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E0A" w:rsidRPr="00843E0A" w:rsidRDefault="00843E0A" w:rsidP="00843E0A">
      <w:pPr>
        <w:spacing w:before="480" w:line="480" w:lineRule="auto"/>
        <w:jc w:val="center"/>
        <w:rPr>
          <w:sz w:val="28"/>
          <w:szCs w:val="28"/>
        </w:rPr>
      </w:pPr>
      <w:bookmarkStart w:id="0" w:name="_GoBack"/>
      <w:r w:rsidRPr="00843E0A">
        <w:rPr>
          <w:b/>
          <w:sz w:val="28"/>
          <w:szCs w:val="28"/>
        </w:rPr>
        <w:t>Supplementary Materials</w:t>
      </w:r>
    </w:p>
    <w:bookmarkEnd w:id="0"/>
    <w:p w:rsidR="00843E0A" w:rsidRDefault="00843E0A" w:rsidP="00843E0A">
      <w:pPr>
        <w:spacing w:before="60" w:line="480" w:lineRule="auto"/>
        <w:rPr>
          <w:sz w:val="20"/>
          <w:szCs w:val="20"/>
        </w:rPr>
      </w:pPr>
      <w:r>
        <w:rPr>
          <w:sz w:val="22"/>
          <w:szCs w:val="22"/>
        </w:rPr>
        <w:t>S1 Fig. BCI feature discriminancy maps per training month.</w:t>
      </w:r>
      <w:r>
        <w:rPr>
          <w:sz w:val="20"/>
          <w:szCs w:val="20"/>
        </w:rPr>
        <w:t xml:space="preserve"> </w:t>
      </w:r>
    </w:p>
    <w:p w:rsidR="00843E0A" w:rsidRDefault="00843E0A" w:rsidP="00843E0A">
      <w:pPr>
        <w:spacing w:before="60" w:line="480" w:lineRule="auto"/>
        <w:rPr>
          <w:sz w:val="22"/>
          <w:szCs w:val="22"/>
        </w:rPr>
      </w:pPr>
      <w:r>
        <w:rPr>
          <w:sz w:val="22"/>
          <w:szCs w:val="22"/>
        </w:rPr>
        <w:t>S2 Fig. BCI feature discriminancy per training modality.</w:t>
      </w:r>
    </w:p>
    <w:p w:rsidR="00843E0A" w:rsidRDefault="00843E0A" w:rsidP="00843E0A">
      <w:pPr>
        <w:spacing w:before="120" w:line="480" w:lineRule="auto"/>
        <w:jc w:val="both"/>
        <w:rPr>
          <w:sz w:val="22"/>
          <w:szCs w:val="22"/>
        </w:rPr>
      </w:pPr>
      <w:r>
        <w:rPr>
          <w:sz w:val="22"/>
          <w:szCs w:val="22"/>
        </w:rPr>
        <w:t>S3 Fig. Electrode configurations.</w:t>
      </w:r>
    </w:p>
    <w:p w:rsidR="00843E0A" w:rsidRDefault="00843E0A" w:rsidP="00843E0A">
      <w:pPr>
        <w:spacing w:before="120" w:line="480" w:lineRule="auto"/>
        <w:rPr>
          <w:sz w:val="22"/>
          <w:szCs w:val="22"/>
        </w:rPr>
      </w:pPr>
      <w:r>
        <w:rPr>
          <w:sz w:val="22"/>
          <w:szCs w:val="22"/>
        </w:rPr>
        <w:t>S1 Table. User-training methodology of the Cybathlon BCI race competitors.</w:t>
      </w:r>
    </w:p>
    <w:p w:rsidR="00843E0A" w:rsidRDefault="00843E0A" w:rsidP="00843E0A">
      <w:pPr>
        <w:spacing w:before="120" w:line="480" w:lineRule="auto"/>
        <w:rPr>
          <w:sz w:val="22"/>
          <w:szCs w:val="22"/>
        </w:rPr>
      </w:pPr>
      <w:r>
        <w:rPr>
          <w:sz w:val="22"/>
          <w:szCs w:val="22"/>
        </w:rPr>
        <w:t>S2 Table. Training session information.</w:t>
      </w:r>
    </w:p>
    <w:p w:rsidR="00843E0A" w:rsidRPr="00843E0A" w:rsidRDefault="00843E0A" w:rsidP="00843E0A">
      <w:pPr>
        <w:spacing w:before="120" w:line="480" w:lineRule="auto"/>
        <w:rPr>
          <w:b/>
          <w:sz w:val="20"/>
          <w:szCs w:val="20"/>
        </w:rPr>
      </w:pPr>
      <w:r>
        <w:rPr>
          <w:sz w:val="22"/>
          <w:szCs w:val="22"/>
        </w:rPr>
        <w:t>S1 Movie. Typical race training session of pilot P1.</w:t>
      </w:r>
    </w:p>
    <w:p w:rsidR="00843E0A" w:rsidRDefault="00843E0A">
      <w:pPr>
        <w:pBdr>
          <w:top w:val="none" w:sz="0" w:space="0" w:color="auto"/>
          <w:left w:val="none" w:sz="0" w:space="0" w:color="auto"/>
          <w:bottom w:val="none" w:sz="0" w:space="0" w:color="auto"/>
          <w:right w:val="none" w:sz="0" w:space="0" w:color="auto"/>
          <w:between w:val="none" w:sz="0" w:space="0" w:color="auto"/>
        </w:pBdr>
        <w:spacing w:after="160" w:line="259" w:lineRule="auto"/>
        <w:rPr>
          <w:sz w:val="22"/>
          <w:szCs w:val="22"/>
        </w:rPr>
      </w:pPr>
      <w:r>
        <w:rPr>
          <w:sz w:val="22"/>
          <w:szCs w:val="22"/>
        </w:rPr>
        <w:br w:type="page"/>
      </w:r>
    </w:p>
    <w:p w:rsidR="00843E0A" w:rsidRDefault="00843E0A" w:rsidP="00843E0A">
      <w:pPr>
        <w:spacing w:before="120" w:line="480" w:lineRule="auto"/>
        <w:jc w:val="both"/>
        <w:rPr>
          <w:b/>
          <w:sz w:val="20"/>
          <w:szCs w:val="20"/>
        </w:rPr>
      </w:pPr>
      <w:r>
        <w:rPr>
          <w:b/>
          <w:noProof/>
          <w:sz w:val="20"/>
          <w:szCs w:val="20"/>
        </w:rPr>
        <w:lastRenderedPageBreak/>
        <w:drawing>
          <wp:inline distT="114300" distB="114300" distL="114300" distR="114300" wp14:anchorId="0FDD89D4" wp14:editId="40FD4ECD">
            <wp:extent cx="5971540" cy="2108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71540" cy="2108200"/>
                    </a:xfrm>
                    <a:prstGeom prst="rect">
                      <a:avLst/>
                    </a:prstGeom>
                    <a:ln/>
                  </pic:spPr>
                </pic:pic>
              </a:graphicData>
            </a:graphic>
          </wp:inline>
        </w:drawing>
      </w:r>
    </w:p>
    <w:p w:rsidR="00843E0A" w:rsidRDefault="00843E0A" w:rsidP="00843E0A">
      <w:pPr>
        <w:spacing w:before="120" w:line="480" w:lineRule="auto"/>
        <w:jc w:val="both"/>
        <w:rPr>
          <w:sz w:val="20"/>
          <w:szCs w:val="20"/>
        </w:rPr>
      </w:pPr>
      <w:r>
        <w:rPr>
          <w:b/>
          <w:sz w:val="20"/>
          <w:szCs w:val="20"/>
        </w:rPr>
        <w:t>S1</w:t>
      </w:r>
      <w:r>
        <w:rPr>
          <w:b/>
          <w:sz w:val="20"/>
          <w:szCs w:val="20"/>
        </w:rPr>
        <w:t xml:space="preserve"> Fig</w:t>
      </w:r>
      <w:r>
        <w:rPr>
          <w:b/>
          <w:sz w:val="20"/>
          <w:szCs w:val="20"/>
        </w:rPr>
        <w:t>.</w:t>
      </w:r>
      <w:r>
        <w:rPr>
          <w:sz w:val="20"/>
          <w:szCs w:val="20"/>
        </w:rPr>
        <w:t xml:space="preserve"> BCI feature discriminancy maps per run (N) averaged for each training month. Bright color indicates high discriminancy between Both Hands and Both Feet motor imagery tasks employed by both pilots (P1 top, P2 bottom). The discriminancy of each feature (channel-frequency pair) is quantified as the Fisher score of the EEG signal's power spectral density distributions for these two mental classes. </w:t>
      </w:r>
    </w:p>
    <w:p w:rsidR="00843E0A" w:rsidRDefault="00843E0A">
      <w:pPr>
        <w:pBdr>
          <w:top w:val="none" w:sz="0" w:space="0" w:color="auto"/>
          <w:left w:val="none" w:sz="0" w:space="0" w:color="auto"/>
          <w:bottom w:val="none" w:sz="0" w:space="0" w:color="auto"/>
          <w:right w:val="none" w:sz="0" w:space="0" w:color="auto"/>
          <w:between w:val="none" w:sz="0" w:space="0" w:color="auto"/>
        </w:pBdr>
        <w:spacing w:after="160" w:line="259" w:lineRule="auto"/>
        <w:rPr>
          <w:sz w:val="20"/>
          <w:szCs w:val="20"/>
        </w:rPr>
      </w:pPr>
      <w:r>
        <w:rPr>
          <w:sz w:val="20"/>
          <w:szCs w:val="20"/>
        </w:rPr>
        <w:br w:type="page"/>
      </w:r>
    </w:p>
    <w:p w:rsidR="00843E0A" w:rsidRDefault="00843E0A" w:rsidP="00843E0A">
      <w:pPr>
        <w:spacing w:before="120" w:line="480" w:lineRule="auto"/>
        <w:jc w:val="both"/>
        <w:rPr>
          <w:sz w:val="20"/>
          <w:szCs w:val="20"/>
        </w:rPr>
      </w:pPr>
      <w:r>
        <w:rPr>
          <w:b/>
          <w:noProof/>
          <w:sz w:val="20"/>
          <w:szCs w:val="20"/>
        </w:rPr>
        <w:lastRenderedPageBreak/>
        <w:drawing>
          <wp:inline distT="114300" distB="114300" distL="114300" distR="114300" wp14:anchorId="50C4DE92" wp14:editId="2B9B678C">
            <wp:extent cx="5971540" cy="3987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71540" cy="3987800"/>
                    </a:xfrm>
                    <a:prstGeom prst="rect">
                      <a:avLst/>
                    </a:prstGeom>
                    <a:ln/>
                  </pic:spPr>
                </pic:pic>
              </a:graphicData>
            </a:graphic>
          </wp:inline>
        </w:drawing>
      </w:r>
      <w:r>
        <w:rPr>
          <w:b/>
          <w:sz w:val="20"/>
          <w:szCs w:val="20"/>
        </w:rPr>
        <w:t xml:space="preserve"> S2</w:t>
      </w:r>
      <w:r>
        <w:rPr>
          <w:b/>
          <w:sz w:val="20"/>
          <w:szCs w:val="20"/>
        </w:rPr>
        <w:t xml:space="preserve"> Fig</w:t>
      </w:r>
      <w:r>
        <w:rPr>
          <w:b/>
          <w:sz w:val="20"/>
          <w:szCs w:val="20"/>
        </w:rPr>
        <w:t>.</w:t>
      </w:r>
      <w:r>
        <w:rPr>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high β band (22-32 Hz), on this channel. Each map illustrates local Fisher scores (with inter-channel interpolation) averaged over all runs of the supertitled modality.</w:t>
      </w:r>
    </w:p>
    <w:p w:rsidR="00843E0A" w:rsidRDefault="00843E0A">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rsidR="00843E0A" w:rsidRDefault="00843E0A" w:rsidP="00843E0A">
      <w:pPr>
        <w:pStyle w:val="SOMContent"/>
      </w:pPr>
      <w:r>
        <w:rPr>
          <w:noProof/>
          <w:lang w:eastAsia="en-US"/>
        </w:rPr>
        <w:lastRenderedPageBreak/>
        <w:drawing>
          <wp:inline distT="0" distB="0" distL="0" distR="0" wp14:anchorId="7287AD2B" wp14:editId="5A0B2DAD">
            <wp:extent cx="5943600" cy="2852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solidFill>
                      <a:srgbClr val="FFFFFF">
                        <a:alpha val="0"/>
                      </a:srgbClr>
                    </a:solidFill>
                    <a:ln>
                      <a:noFill/>
                    </a:ln>
                  </pic:spPr>
                </pic:pic>
              </a:graphicData>
            </a:graphic>
          </wp:inline>
        </w:drawing>
      </w:r>
    </w:p>
    <w:p w:rsidR="00843E0A" w:rsidRDefault="00843E0A" w:rsidP="00843E0A">
      <w:pPr>
        <w:pStyle w:val="Paragraph"/>
        <w:spacing w:line="480" w:lineRule="auto"/>
        <w:ind w:firstLine="0"/>
        <w:jc w:val="both"/>
        <w:rPr>
          <w:sz w:val="20"/>
          <w:szCs w:val="20"/>
        </w:rPr>
      </w:pPr>
      <w:r>
        <w:rPr>
          <w:b/>
          <w:sz w:val="20"/>
          <w:szCs w:val="20"/>
        </w:rPr>
        <w:t>S3 Fig</w:t>
      </w:r>
      <w:r w:rsidRPr="00316E49">
        <w:rPr>
          <w:b/>
          <w:sz w:val="20"/>
          <w:szCs w:val="20"/>
        </w:rPr>
        <w:t>.</w:t>
      </w:r>
      <w:r w:rsidRPr="00316E49">
        <w:rPr>
          <w:sz w:val="20"/>
          <w:szCs w:val="20"/>
        </w:rPr>
        <w:t xml:space="preserve"> Electrode configurations. </w:t>
      </w:r>
      <w:r w:rsidRPr="00316E49">
        <w:rPr>
          <w:b/>
          <w:sz w:val="20"/>
          <w:szCs w:val="20"/>
        </w:rPr>
        <w:t>(A)</w:t>
      </w:r>
      <w:r w:rsidRPr="00316E49">
        <w:rPr>
          <w:sz w:val="20"/>
          <w:szCs w:val="20"/>
        </w:rPr>
        <w:t xml:space="preserve"> EEG channel configuration over 16 locations of the sensorimotor cortex according to the international 10-20 system.  </w:t>
      </w:r>
      <w:r w:rsidRPr="00316E49">
        <w:rPr>
          <w:b/>
          <w:sz w:val="20"/>
          <w:szCs w:val="20"/>
        </w:rPr>
        <w:t>(B)</w:t>
      </w:r>
      <w:r w:rsidRPr="00316E49">
        <w:rPr>
          <w:sz w:val="20"/>
          <w:szCs w:val="20"/>
        </w:rPr>
        <w:t xml:space="preserve"> EOG electrode configuration on the pilot’s right and left canthi, nasion and forehead for the detection of ocular and facial muscle artifacts. </w:t>
      </w:r>
    </w:p>
    <w:p w:rsidR="00843E0A" w:rsidRDefault="00843E0A" w:rsidP="00843E0A">
      <w:pPr>
        <w:spacing w:after="120" w:line="480" w:lineRule="auto"/>
        <w:jc w:val="both"/>
        <w:rPr>
          <w:b/>
          <w:sz w:val="20"/>
          <w:szCs w:val="20"/>
        </w:rPr>
      </w:pPr>
    </w:p>
    <w:p w:rsidR="00843E0A" w:rsidRDefault="00843E0A">
      <w:pPr>
        <w:pBdr>
          <w:top w:val="none" w:sz="0" w:space="0" w:color="auto"/>
          <w:left w:val="none" w:sz="0" w:space="0" w:color="auto"/>
          <w:bottom w:val="none" w:sz="0" w:space="0" w:color="auto"/>
          <w:right w:val="none" w:sz="0" w:space="0" w:color="auto"/>
          <w:between w:val="none" w:sz="0" w:space="0" w:color="auto"/>
        </w:pBdr>
        <w:spacing w:after="160" w:line="259" w:lineRule="auto"/>
        <w:rPr>
          <w:b/>
          <w:sz w:val="20"/>
          <w:szCs w:val="20"/>
        </w:rPr>
      </w:pPr>
      <w:r>
        <w:rPr>
          <w:b/>
          <w:sz w:val="20"/>
          <w:szCs w:val="20"/>
        </w:rPr>
        <w:br w:type="page"/>
      </w:r>
    </w:p>
    <w:p w:rsidR="00843E0A" w:rsidRPr="00843E0A" w:rsidRDefault="00843E0A" w:rsidP="00843E0A">
      <w:pPr>
        <w:spacing w:after="120" w:line="480" w:lineRule="auto"/>
        <w:jc w:val="both"/>
        <w:rPr>
          <w:sz w:val="20"/>
          <w:szCs w:val="20"/>
        </w:rPr>
      </w:pPr>
      <w:r w:rsidRPr="00843E0A">
        <w:rPr>
          <w:b/>
          <w:sz w:val="20"/>
          <w:szCs w:val="20"/>
        </w:rPr>
        <w:lastRenderedPageBreak/>
        <w:t>S1</w:t>
      </w:r>
      <w:r>
        <w:rPr>
          <w:b/>
          <w:sz w:val="20"/>
          <w:szCs w:val="20"/>
        </w:rPr>
        <w:t xml:space="preserve"> Table</w:t>
      </w:r>
      <w:r w:rsidRPr="00843E0A">
        <w:rPr>
          <w:b/>
          <w:sz w:val="20"/>
          <w:szCs w:val="20"/>
        </w:rPr>
        <w:t>.</w:t>
      </w:r>
      <w:r w:rsidRPr="00843E0A">
        <w:rPr>
          <w:sz w:val="20"/>
          <w:szCs w:val="20"/>
        </w:rPr>
        <w:t xml:space="preserve"> User-training methodology details of the Cybathlon BCI race competitors.</w:t>
      </w:r>
    </w:p>
    <w:tbl>
      <w:tblPr>
        <w:tblW w:w="94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6"/>
        <w:gridCol w:w="1606"/>
        <w:gridCol w:w="1440"/>
        <w:gridCol w:w="1574"/>
        <w:gridCol w:w="1574"/>
        <w:gridCol w:w="1574"/>
      </w:tblGrid>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Team</w:t>
            </w:r>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Duration</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 Sessions</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Intensity</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Recalibration</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b/>
                <w:sz w:val="20"/>
                <w:szCs w:val="20"/>
              </w:rPr>
            </w:pPr>
            <w:r>
              <w:rPr>
                <w:b/>
                <w:sz w:val="20"/>
                <w:szCs w:val="20"/>
              </w:rPr>
              <w:t>Feature re-selection</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BrainGain </w:t>
            </w:r>
            <w:hyperlink r:id="rId10">
              <w:r>
                <w:rPr>
                  <w:sz w:val="20"/>
                  <w:szCs w:val="20"/>
                </w:rPr>
                <w:t>[72]</w:t>
              </w:r>
            </w:hyperlink>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1.5 months</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14</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2 /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Every session</w:t>
            </w:r>
          </w:p>
          <w:p w:rsidR="00843E0A" w:rsidRDefault="00843E0A" w:rsidP="009A5E78">
            <w:pPr>
              <w:widowControl w:val="0"/>
              <w:jc w:val="center"/>
              <w:rPr>
                <w:sz w:val="20"/>
                <w:szCs w:val="20"/>
              </w:rPr>
            </w:pPr>
            <w:r>
              <w:rPr>
                <w:sz w:val="20"/>
                <w:szCs w:val="20"/>
              </w:rPr>
              <w:t>and right before official races</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No</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Athena-Minerva </w:t>
            </w:r>
            <w:hyperlink r:id="rId11">
              <w:r>
                <w:rPr>
                  <w:sz w:val="20"/>
                  <w:szCs w:val="20"/>
                </w:rPr>
                <w:t>[73,74]</w:t>
              </w:r>
            </w:hyperlink>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18 months</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N/A</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 / 2 weeks</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Every session</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Yes</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OpenBMI</w:t>
            </w:r>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3 months</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14</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1-2 /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Every session</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Only first 6 weeks</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NeuroCONCISE </w:t>
            </w:r>
            <w:hyperlink r:id="rId12">
              <w:r>
                <w:rPr>
                  <w:sz w:val="20"/>
                  <w:szCs w:val="20"/>
                </w:rPr>
                <w:t>[75,76]</w:t>
              </w:r>
            </w:hyperlink>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 month</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9 (+10 in 2011)</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2-3 /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Every session</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Yes</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Mahidol BCI</w:t>
            </w:r>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3 months</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26</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2 / week </w:t>
            </w:r>
          </w:p>
          <w:p w:rsidR="00843E0A" w:rsidRDefault="00843E0A" w:rsidP="009A5E78">
            <w:pPr>
              <w:widowControl w:val="0"/>
              <w:jc w:val="center"/>
              <w:rPr>
                <w:sz w:val="20"/>
                <w:szCs w:val="20"/>
              </w:rPr>
            </w:pPr>
            <w:r>
              <w:rPr>
                <w:sz w:val="20"/>
                <w:szCs w:val="20"/>
              </w:rPr>
              <w:t>4 in last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At least once per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Yes</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MIRAGE91 </w:t>
            </w:r>
            <w:hyperlink r:id="rId13">
              <w:r>
                <w:rPr>
                  <w:sz w:val="20"/>
                  <w:szCs w:val="20"/>
                </w:rPr>
                <w:t>[37]</w:t>
              </w:r>
            </w:hyperlink>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~12 months</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~35</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 xml:space="preserve">1 / month </w:t>
            </w:r>
          </w:p>
          <w:p w:rsidR="00843E0A" w:rsidRDefault="00843E0A" w:rsidP="009A5E78">
            <w:pPr>
              <w:widowControl w:val="0"/>
              <w:jc w:val="center"/>
              <w:rPr>
                <w:sz w:val="20"/>
                <w:szCs w:val="20"/>
              </w:rPr>
            </w:pPr>
            <w:r>
              <w:rPr>
                <w:sz w:val="20"/>
                <w:szCs w:val="20"/>
              </w:rPr>
              <w:t>2 / day in last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Every session</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No</w:t>
            </w:r>
          </w:p>
        </w:tc>
      </w:tr>
      <w:tr w:rsidR="00843E0A" w:rsidTr="00843E0A">
        <w:tc>
          <w:tcPr>
            <w:tcW w:w="163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Brain Tweakers</w:t>
            </w:r>
          </w:p>
        </w:tc>
        <w:tc>
          <w:tcPr>
            <w:tcW w:w="1606"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~7 months (P1)  ~4 months (P2)</w:t>
            </w:r>
          </w:p>
        </w:tc>
        <w:tc>
          <w:tcPr>
            <w:tcW w:w="1440"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35 (P1)</w:t>
            </w:r>
          </w:p>
          <w:p w:rsidR="00843E0A" w:rsidRDefault="00843E0A" w:rsidP="009A5E78">
            <w:pPr>
              <w:widowControl w:val="0"/>
              <w:jc w:val="center"/>
              <w:rPr>
                <w:sz w:val="20"/>
                <w:szCs w:val="20"/>
              </w:rPr>
            </w:pPr>
            <w:r>
              <w:rPr>
                <w:sz w:val="20"/>
                <w:szCs w:val="20"/>
              </w:rPr>
              <w:t>16 (P2)</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~2 / week</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Once</w:t>
            </w:r>
          </w:p>
        </w:tc>
        <w:tc>
          <w:tcPr>
            <w:tcW w:w="1574" w:type="dxa"/>
            <w:shd w:val="clear" w:color="auto" w:fill="auto"/>
            <w:tcMar>
              <w:top w:w="100" w:type="dxa"/>
              <w:left w:w="100" w:type="dxa"/>
              <w:bottom w:w="100" w:type="dxa"/>
              <w:right w:w="100" w:type="dxa"/>
            </w:tcMar>
          </w:tcPr>
          <w:p w:rsidR="00843E0A" w:rsidRDefault="00843E0A" w:rsidP="009A5E78">
            <w:pPr>
              <w:widowControl w:val="0"/>
              <w:jc w:val="center"/>
              <w:rPr>
                <w:sz w:val="20"/>
                <w:szCs w:val="20"/>
              </w:rPr>
            </w:pPr>
            <w:r>
              <w:rPr>
                <w:sz w:val="20"/>
                <w:szCs w:val="20"/>
              </w:rPr>
              <w:t>Once</w:t>
            </w:r>
          </w:p>
        </w:tc>
      </w:tr>
    </w:tbl>
    <w:p w:rsidR="00843E0A" w:rsidRDefault="00843E0A" w:rsidP="00843E0A">
      <w:pPr>
        <w:pStyle w:val="SOMContent"/>
        <w:spacing w:line="480" w:lineRule="auto"/>
        <w:jc w:val="both"/>
        <w:rPr>
          <w:b/>
          <w:sz w:val="22"/>
          <w:szCs w:val="22"/>
        </w:rPr>
      </w:pPr>
    </w:p>
    <w:p w:rsidR="00843E0A" w:rsidRDefault="00843E0A">
      <w:pPr>
        <w:pBdr>
          <w:top w:val="none" w:sz="0" w:space="0" w:color="auto"/>
          <w:left w:val="none" w:sz="0" w:space="0" w:color="auto"/>
          <w:bottom w:val="none" w:sz="0" w:space="0" w:color="auto"/>
          <w:right w:val="none" w:sz="0" w:space="0" w:color="auto"/>
          <w:between w:val="none" w:sz="0" w:space="0" w:color="auto"/>
        </w:pBdr>
        <w:spacing w:after="160" w:line="259" w:lineRule="auto"/>
        <w:rPr>
          <w:b/>
          <w:color w:val="auto"/>
          <w:sz w:val="22"/>
          <w:szCs w:val="22"/>
          <w:lang w:eastAsia="zh-CN"/>
        </w:rPr>
      </w:pPr>
      <w:r>
        <w:rPr>
          <w:b/>
          <w:sz w:val="22"/>
          <w:szCs w:val="22"/>
        </w:rPr>
        <w:br w:type="page"/>
      </w:r>
    </w:p>
    <w:p w:rsidR="00843E0A" w:rsidRPr="00843E0A" w:rsidRDefault="00843E0A" w:rsidP="00843E0A">
      <w:pPr>
        <w:pStyle w:val="SOMContent"/>
        <w:spacing w:line="480" w:lineRule="auto"/>
        <w:jc w:val="both"/>
        <w:rPr>
          <w:sz w:val="20"/>
          <w:szCs w:val="20"/>
        </w:rPr>
      </w:pPr>
      <w:r w:rsidRPr="00843E0A">
        <w:rPr>
          <w:b/>
          <w:sz w:val="20"/>
          <w:szCs w:val="20"/>
        </w:rPr>
        <w:lastRenderedPageBreak/>
        <w:t>S2</w:t>
      </w:r>
      <w:r>
        <w:rPr>
          <w:b/>
          <w:sz w:val="20"/>
          <w:szCs w:val="20"/>
        </w:rPr>
        <w:t xml:space="preserve"> Table</w:t>
      </w:r>
      <w:r w:rsidRPr="00843E0A">
        <w:rPr>
          <w:b/>
          <w:sz w:val="20"/>
          <w:szCs w:val="20"/>
        </w:rPr>
        <w:t>.</w:t>
      </w:r>
      <w:r w:rsidRPr="00843E0A">
        <w:rPr>
          <w:sz w:val="20"/>
          <w:szCs w:val="20"/>
        </w:rPr>
        <w:t xml:space="preserve"> Training session information. The table presents the date of all executed training sessions for both pilots and the number and type of runs performed in each session and reported here. Asterisks indicate one or more runs have been lost due to technical failure or bad maintenance.</w:t>
      </w:r>
    </w:p>
    <w:tbl>
      <w:tblPr>
        <w:tblW w:w="9586" w:type="dxa"/>
        <w:tblInd w:w="-5" w:type="dxa"/>
        <w:tblLayout w:type="fixed"/>
        <w:tblLook w:val="0000" w:firstRow="0" w:lastRow="0" w:firstColumn="0" w:lastColumn="0" w:noHBand="0" w:noVBand="0"/>
      </w:tblPr>
      <w:tblGrid>
        <w:gridCol w:w="964"/>
        <w:gridCol w:w="964"/>
        <w:gridCol w:w="956"/>
        <w:gridCol w:w="955"/>
        <w:gridCol w:w="949"/>
        <w:gridCol w:w="963"/>
        <w:gridCol w:w="963"/>
        <w:gridCol w:w="957"/>
        <w:gridCol w:w="956"/>
        <w:gridCol w:w="959"/>
      </w:tblGrid>
      <w:tr w:rsidR="00843E0A" w:rsidTr="009A5E78">
        <w:tc>
          <w:tcPr>
            <w:tcW w:w="4788" w:type="dxa"/>
            <w:gridSpan w:val="5"/>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P1</w:t>
            </w:r>
          </w:p>
        </w:tc>
        <w:tc>
          <w:tcPr>
            <w:tcW w:w="4798" w:type="dxa"/>
            <w:gridSpan w:val="5"/>
            <w:tcBorders>
              <w:top w:val="single" w:sz="4" w:space="0" w:color="000000"/>
              <w:left w:val="single" w:sz="4" w:space="0" w:color="000000"/>
              <w:bottom w:val="single" w:sz="4" w:space="0" w:color="000000"/>
              <w:right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P2</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Session</w:t>
            </w:r>
          </w:p>
          <w:p w:rsidR="00843E0A" w:rsidRPr="00843E0A" w:rsidRDefault="00843E0A" w:rsidP="009A5E78">
            <w:pPr>
              <w:pStyle w:val="SOMContent"/>
              <w:spacing w:before="0"/>
              <w:jc w:val="center"/>
              <w:rPr>
                <w:sz w:val="20"/>
                <w:szCs w:val="20"/>
              </w:rPr>
            </w:pPr>
            <w:r w:rsidRPr="00843E0A">
              <w:rPr>
                <w:b/>
                <w:sz w:val="20"/>
                <w:szCs w:val="20"/>
              </w:rPr>
              <w:t>#</w:t>
            </w:r>
          </w:p>
        </w:tc>
        <w:tc>
          <w:tcPr>
            <w:tcW w:w="964"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Session</w:t>
            </w:r>
          </w:p>
          <w:p w:rsidR="00843E0A" w:rsidRPr="00843E0A" w:rsidRDefault="00843E0A" w:rsidP="009A5E78">
            <w:pPr>
              <w:pStyle w:val="SOMContent"/>
              <w:spacing w:before="0"/>
              <w:jc w:val="center"/>
              <w:rPr>
                <w:sz w:val="20"/>
                <w:szCs w:val="20"/>
              </w:rPr>
            </w:pPr>
            <w:r w:rsidRPr="00843E0A">
              <w:rPr>
                <w:b/>
                <w:sz w:val="20"/>
                <w:szCs w:val="20"/>
              </w:rPr>
              <w:t>Date</w:t>
            </w:r>
          </w:p>
        </w:tc>
        <w:tc>
          <w:tcPr>
            <w:tcW w:w="956"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Offline</w:t>
            </w:r>
          </w:p>
        </w:tc>
        <w:tc>
          <w:tcPr>
            <w:tcW w:w="955"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Online</w:t>
            </w:r>
          </w:p>
        </w:tc>
        <w:tc>
          <w:tcPr>
            <w:tcW w:w="949"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Race</w:t>
            </w:r>
          </w:p>
        </w:tc>
        <w:tc>
          <w:tcPr>
            <w:tcW w:w="963"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Session</w:t>
            </w:r>
          </w:p>
          <w:p w:rsidR="00843E0A" w:rsidRPr="00843E0A" w:rsidRDefault="00843E0A" w:rsidP="009A5E78">
            <w:pPr>
              <w:pStyle w:val="SOMContent"/>
              <w:spacing w:before="0"/>
              <w:jc w:val="center"/>
              <w:rPr>
                <w:sz w:val="20"/>
                <w:szCs w:val="20"/>
              </w:rPr>
            </w:pPr>
            <w:r w:rsidRPr="00843E0A">
              <w:rPr>
                <w:b/>
                <w:sz w:val="20"/>
                <w:szCs w:val="20"/>
              </w:rPr>
              <w:t>#</w:t>
            </w:r>
          </w:p>
        </w:tc>
        <w:tc>
          <w:tcPr>
            <w:tcW w:w="963"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Session</w:t>
            </w:r>
          </w:p>
          <w:p w:rsidR="00843E0A" w:rsidRPr="00843E0A" w:rsidRDefault="00843E0A" w:rsidP="009A5E78">
            <w:pPr>
              <w:pStyle w:val="SOMContent"/>
              <w:spacing w:before="0"/>
              <w:jc w:val="center"/>
              <w:rPr>
                <w:sz w:val="20"/>
                <w:szCs w:val="20"/>
              </w:rPr>
            </w:pPr>
            <w:r w:rsidRPr="00843E0A">
              <w:rPr>
                <w:b/>
                <w:sz w:val="20"/>
                <w:szCs w:val="20"/>
              </w:rPr>
              <w:t>Date</w:t>
            </w:r>
          </w:p>
        </w:tc>
        <w:tc>
          <w:tcPr>
            <w:tcW w:w="957"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Offline</w:t>
            </w:r>
          </w:p>
        </w:tc>
        <w:tc>
          <w:tcPr>
            <w:tcW w:w="956" w:type="dxa"/>
            <w:tcBorders>
              <w:top w:val="single" w:sz="4" w:space="0" w:color="000000"/>
              <w:left w:val="single" w:sz="4" w:space="0" w:color="000000"/>
              <w:bottom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Online</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Pr="00843E0A" w:rsidRDefault="00843E0A" w:rsidP="009A5E78">
            <w:pPr>
              <w:pStyle w:val="SOMContent"/>
              <w:spacing w:before="0"/>
              <w:jc w:val="center"/>
              <w:rPr>
                <w:sz w:val="20"/>
                <w:szCs w:val="20"/>
              </w:rPr>
            </w:pPr>
            <w:r w:rsidRPr="00843E0A">
              <w:rPr>
                <w:b/>
                <w:sz w:val="20"/>
                <w:szCs w:val="20"/>
              </w:rPr>
              <w:t>Race</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04/04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14/07</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08/04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21/07</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18/04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04/08</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29/04</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11/08</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02/05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18/08</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2</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6</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09/05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8</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6</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23/08</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8</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7</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20/05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25/08</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7*</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8</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27/05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8</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01/09</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6</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03/06</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08/09</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6</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0</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17/06</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22/09</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5*</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11</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24/06</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26/09</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7</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12</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30/06</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6</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12</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29/09</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7</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13</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04/07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5</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13</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03/10</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2</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14</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07/07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14</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05/10</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8</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15</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13/07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15</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06/10</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9</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20/07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08/10</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2</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17</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25/07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r>
              <w:rPr>
                <w:b/>
              </w:rPr>
              <w:t>Total</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19</w:t>
            </w: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pacing w:before="0"/>
              <w:jc w:val="center"/>
            </w:pPr>
            <w:r>
              <w:t>57</w:t>
            </w: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18</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26/07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19</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27/07</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20</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03/08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21</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22</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15/08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23</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17/08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24</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24/08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11</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25</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25/08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26</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31/08</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27</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07/09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28</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09/09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7</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29</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14/09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30</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21/09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10</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31</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22/09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16</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32</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28/09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33</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30/09</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14</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34</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06/10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9*</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35</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08/10</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0</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2</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r w:rsidR="00843E0A" w:rsidTr="009A5E78">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rPr>
                <w:b/>
              </w:rPr>
              <w:t>Total</w:t>
            </w:r>
          </w:p>
        </w:tc>
        <w:tc>
          <w:tcPr>
            <w:tcW w:w="964"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35</w:t>
            </w: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40</w:t>
            </w:r>
          </w:p>
        </w:tc>
        <w:tc>
          <w:tcPr>
            <w:tcW w:w="955"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12</w:t>
            </w:r>
          </w:p>
        </w:tc>
        <w:tc>
          <w:tcPr>
            <w:tcW w:w="949"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pacing w:before="0"/>
              <w:jc w:val="center"/>
            </w:pPr>
            <w:r>
              <w:t>182</w:t>
            </w: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63"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7"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6" w:type="dxa"/>
            <w:tcBorders>
              <w:top w:val="single" w:sz="4" w:space="0" w:color="000000"/>
              <w:left w:val="single" w:sz="4" w:space="0" w:color="000000"/>
              <w:bottom w:val="single" w:sz="4" w:space="0" w:color="000000"/>
            </w:tcBorders>
            <w:shd w:val="clear" w:color="auto" w:fill="auto"/>
          </w:tcPr>
          <w:p w:rsidR="00843E0A" w:rsidRDefault="00843E0A" w:rsidP="009A5E78">
            <w:pPr>
              <w:pStyle w:val="SOMContent"/>
              <w:snapToGrid w:val="0"/>
              <w:spacing w:before="0"/>
              <w:jc w:val="center"/>
            </w:pPr>
          </w:p>
        </w:tc>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843E0A" w:rsidRDefault="00843E0A" w:rsidP="009A5E78">
            <w:pPr>
              <w:pStyle w:val="SOMContent"/>
              <w:snapToGrid w:val="0"/>
              <w:spacing w:before="0"/>
              <w:jc w:val="center"/>
            </w:pPr>
          </w:p>
        </w:tc>
      </w:tr>
    </w:tbl>
    <w:p w:rsidR="00843E0A" w:rsidRDefault="00843E0A" w:rsidP="00843E0A">
      <w:pPr>
        <w:pBdr>
          <w:top w:val="none" w:sz="0" w:space="0" w:color="auto"/>
          <w:left w:val="none" w:sz="0" w:space="0" w:color="auto"/>
          <w:bottom w:val="none" w:sz="0" w:space="0" w:color="auto"/>
          <w:right w:val="none" w:sz="0" w:space="0" w:color="auto"/>
          <w:between w:val="none" w:sz="0" w:space="0" w:color="auto"/>
        </w:pBdr>
        <w:spacing w:after="160" w:line="259" w:lineRule="auto"/>
        <w:rPr>
          <w:b/>
          <w:sz w:val="22"/>
          <w:szCs w:val="22"/>
        </w:rPr>
      </w:pPr>
    </w:p>
    <w:p w:rsidR="00843E0A" w:rsidRPr="00843E0A" w:rsidRDefault="00843E0A" w:rsidP="00843E0A">
      <w:pPr>
        <w:pBdr>
          <w:top w:val="none" w:sz="0" w:space="0" w:color="auto"/>
          <w:left w:val="none" w:sz="0" w:space="0" w:color="auto"/>
          <w:bottom w:val="none" w:sz="0" w:space="0" w:color="auto"/>
          <w:right w:val="none" w:sz="0" w:space="0" w:color="auto"/>
          <w:between w:val="none" w:sz="0" w:space="0" w:color="auto"/>
        </w:pBdr>
        <w:spacing w:after="160" w:line="259" w:lineRule="auto"/>
        <w:rPr>
          <w:b/>
          <w:sz w:val="22"/>
          <w:szCs w:val="22"/>
        </w:rPr>
      </w:pPr>
      <w:r>
        <w:rPr>
          <w:b/>
          <w:sz w:val="22"/>
          <w:szCs w:val="22"/>
        </w:rPr>
        <w:br w:type="page"/>
      </w:r>
      <w:r>
        <w:rPr>
          <w:b/>
          <w:sz w:val="22"/>
          <w:szCs w:val="22"/>
        </w:rPr>
        <w:lastRenderedPageBreak/>
        <w:t xml:space="preserve">S1 </w:t>
      </w:r>
      <w:r w:rsidRPr="00843E0A">
        <w:rPr>
          <w:b/>
          <w:sz w:val="22"/>
          <w:szCs w:val="22"/>
        </w:rPr>
        <w:t>Movie.</w:t>
      </w:r>
      <w:r>
        <w:rPr>
          <w:sz w:val="22"/>
          <w:szCs w:val="22"/>
        </w:rPr>
        <w:t xml:space="preserve"> Typical race training session of pilot P1.</w:t>
      </w:r>
    </w:p>
    <w:p w:rsidR="00843E0A" w:rsidRDefault="00843E0A" w:rsidP="00843E0A">
      <w:pPr>
        <w:spacing w:after="120" w:line="480" w:lineRule="auto"/>
        <w:jc w:val="both"/>
        <w:rPr>
          <w:sz w:val="20"/>
          <w:szCs w:val="20"/>
        </w:rPr>
      </w:pPr>
    </w:p>
    <w:sectPr w:rsidR="00843E0A" w:rsidSect="00843E0A">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E0A" w:rsidRDefault="00843E0A" w:rsidP="00843E0A">
      <w:r>
        <w:separator/>
      </w:r>
    </w:p>
  </w:endnote>
  <w:endnote w:type="continuationSeparator" w:id="0">
    <w:p w:rsidR="00843E0A" w:rsidRDefault="00843E0A" w:rsidP="00843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313462"/>
      <w:docPartObj>
        <w:docPartGallery w:val="Page Numbers (Bottom of Page)"/>
        <w:docPartUnique/>
      </w:docPartObj>
    </w:sdtPr>
    <w:sdtEndPr>
      <w:rPr>
        <w:noProof/>
      </w:rPr>
    </w:sdtEndPr>
    <w:sdtContent>
      <w:p w:rsidR="00843E0A" w:rsidRDefault="00843E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43E0A" w:rsidRDefault="00843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E0A" w:rsidRDefault="00843E0A" w:rsidP="00843E0A">
      <w:r>
        <w:separator/>
      </w:r>
    </w:p>
  </w:footnote>
  <w:footnote w:type="continuationSeparator" w:id="0">
    <w:p w:rsidR="00843E0A" w:rsidRDefault="00843E0A" w:rsidP="00843E0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E0A"/>
    <w:rsid w:val="001101F7"/>
    <w:rsid w:val="00843E0A"/>
    <w:rsid w:val="00E7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182B2-E71C-4C2B-9977-8885B9C2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43E0A"/>
    <w:pPr>
      <w:pBdr>
        <w:top w:val="nil"/>
        <w:left w:val="nil"/>
        <w:bottom w:val="nil"/>
        <w:right w:val="nil"/>
        <w:between w:val="nil"/>
      </w:pBdr>
      <w:spacing w:after="0" w:line="240" w:lineRule="auto"/>
    </w:pPr>
    <w:rPr>
      <w:rFonts w:ascii="Times New Roman" w:eastAsia="Times New Roman"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gend">
    <w:name w:val="Legend"/>
    <w:basedOn w:val="Normal"/>
    <w:rsid w:val="00843E0A"/>
    <w:pPr>
      <w:keepNext/>
      <w:pBdr>
        <w:top w:val="none" w:sz="0" w:space="0" w:color="auto"/>
        <w:left w:val="none" w:sz="0" w:space="0" w:color="auto"/>
        <w:bottom w:val="none" w:sz="0" w:space="0" w:color="auto"/>
        <w:right w:val="none" w:sz="0" w:space="0" w:color="auto"/>
        <w:between w:val="none" w:sz="0" w:space="0" w:color="auto"/>
      </w:pBdr>
      <w:suppressAutoHyphens/>
      <w:spacing w:before="240"/>
    </w:pPr>
    <w:rPr>
      <w:color w:val="auto"/>
      <w:kern w:val="1"/>
      <w:lang w:eastAsia="zh-CN"/>
    </w:rPr>
  </w:style>
  <w:style w:type="paragraph" w:customStyle="1" w:styleId="SOMContent">
    <w:name w:val="SOMContent"/>
    <w:basedOn w:val="Normal"/>
    <w:rsid w:val="00843E0A"/>
    <w:pPr>
      <w:pBdr>
        <w:top w:val="none" w:sz="0" w:space="0" w:color="auto"/>
        <w:left w:val="none" w:sz="0" w:space="0" w:color="auto"/>
        <w:bottom w:val="none" w:sz="0" w:space="0" w:color="auto"/>
        <w:right w:val="none" w:sz="0" w:space="0" w:color="auto"/>
        <w:between w:val="none" w:sz="0" w:space="0" w:color="auto"/>
      </w:pBdr>
      <w:suppressAutoHyphens/>
      <w:spacing w:before="120"/>
    </w:pPr>
    <w:rPr>
      <w:color w:val="auto"/>
      <w:lang w:eastAsia="zh-CN"/>
    </w:rPr>
  </w:style>
  <w:style w:type="paragraph" w:customStyle="1" w:styleId="Paragraph">
    <w:name w:val="Paragraph"/>
    <w:basedOn w:val="Normal"/>
    <w:rsid w:val="00843E0A"/>
    <w:pPr>
      <w:pBdr>
        <w:top w:val="none" w:sz="0" w:space="0" w:color="auto"/>
        <w:left w:val="none" w:sz="0" w:space="0" w:color="auto"/>
        <w:bottom w:val="none" w:sz="0" w:space="0" w:color="auto"/>
        <w:right w:val="none" w:sz="0" w:space="0" w:color="auto"/>
        <w:between w:val="none" w:sz="0" w:space="0" w:color="auto"/>
      </w:pBdr>
      <w:suppressAutoHyphens/>
      <w:spacing w:before="120"/>
      <w:ind w:firstLine="720"/>
    </w:pPr>
    <w:rPr>
      <w:color w:val="auto"/>
      <w:lang w:eastAsia="zh-CN"/>
    </w:rPr>
  </w:style>
  <w:style w:type="paragraph" w:styleId="Header">
    <w:name w:val="header"/>
    <w:basedOn w:val="Normal"/>
    <w:link w:val="HeaderChar"/>
    <w:uiPriority w:val="99"/>
    <w:unhideWhenUsed/>
    <w:rsid w:val="00843E0A"/>
    <w:pPr>
      <w:tabs>
        <w:tab w:val="center" w:pos="4680"/>
        <w:tab w:val="right" w:pos="9360"/>
      </w:tabs>
    </w:pPr>
  </w:style>
  <w:style w:type="character" w:customStyle="1" w:styleId="HeaderChar">
    <w:name w:val="Header Char"/>
    <w:basedOn w:val="DefaultParagraphFont"/>
    <w:link w:val="Header"/>
    <w:uiPriority w:val="99"/>
    <w:rsid w:val="00843E0A"/>
    <w:rPr>
      <w:rFonts w:ascii="Times New Roman" w:eastAsia="Times New Roman" w:hAnsi="Times New Roman" w:cs="Times New Roman"/>
      <w:color w:val="000000"/>
      <w:sz w:val="24"/>
      <w:szCs w:val="24"/>
    </w:rPr>
  </w:style>
  <w:style w:type="paragraph" w:styleId="Footer">
    <w:name w:val="footer"/>
    <w:basedOn w:val="Normal"/>
    <w:link w:val="FooterChar"/>
    <w:uiPriority w:val="99"/>
    <w:unhideWhenUsed/>
    <w:rsid w:val="00843E0A"/>
    <w:pPr>
      <w:tabs>
        <w:tab w:val="center" w:pos="4680"/>
        <w:tab w:val="right" w:pos="9360"/>
      </w:tabs>
    </w:pPr>
  </w:style>
  <w:style w:type="character" w:customStyle="1" w:styleId="FooterChar">
    <w:name w:val="Footer Char"/>
    <w:basedOn w:val="DefaultParagraphFont"/>
    <w:link w:val="Footer"/>
    <w:uiPriority w:val="99"/>
    <w:rsid w:val="00843E0A"/>
    <w:rPr>
      <w:rFonts w:ascii="Times New Roman" w:eastAsia="Times New Roman" w:hAnsi="Times New Roman" w:cs="Times New Roman"/>
      <w:color w:val="000000"/>
      <w:sz w:val="24"/>
      <w:szCs w:val="24"/>
    </w:rPr>
  </w:style>
  <w:style w:type="character" w:styleId="LineNumber">
    <w:name w:val="line number"/>
    <w:basedOn w:val="DefaultParagraphFont"/>
    <w:uiPriority w:val="99"/>
    <w:semiHidden/>
    <w:unhideWhenUsed/>
    <w:rsid w:val="00843E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perpile.com/c/dIT9gv/qwi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perpile.com/c/dIT9gv/6Nwr+3GK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aperpile.com/c/dIT9gv/9mOO+IoI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paperpile.com/c/dIT9gv/9qY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57AEB-8789-47BC-AEC7-BFDE6DE0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Pages>
  <Words>601</Words>
  <Characters>3429</Characters>
  <Application>Microsoft Office Word</Application>
  <DocSecurity>0</DocSecurity>
  <Lines>28</Lines>
  <Paragraphs>8</Paragraphs>
  <ScaleCrop>false</ScaleCrop>
  <Company/>
  <LinksUpToDate>false</LinksUpToDate>
  <CharactersWithSpaces>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ltonin</dc:creator>
  <cp:keywords/>
  <dc:description/>
  <cp:lastModifiedBy>ltonin</cp:lastModifiedBy>
  <cp:revision>1</cp:revision>
  <dcterms:created xsi:type="dcterms:W3CDTF">2018-01-31T10:58:00Z</dcterms:created>
  <dcterms:modified xsi:type="dcterms:W3CDTF">2018-01-31T11:10:00Z</dcterms:modified>
</cp:coreProperties>
</file>