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41"/>
      </w:tblGrid>
      <w:tr w:rsidR="004B7E44" w:rsidRPr="00DF1034" w:rsidTr="004B7E44">
        <w:trPr>
          <w:trHeight w:val="2536"/>
        </w:trPr>
        <w:tc>
          <w:tcPr>
            <w:tcW w:w="8541" w:type="dxa"/>
            <w:tcBorders>
              <w:top w:val="nil"/>
              <w:left w:val="nil"/>
              <w:bottom w:val="nil"/>
              <w:right w:val="nil"/>
            </w:tcBorders>
          </w:tcPr>
          <w:p w:rsidR="004B7E44" w:rsidRPr="00DF1034" w:rsidRDefault="004B7E44" w:rsidP="006B1DD2">
            <w:pPr>
              <w:spacing w:line="360" w:lineRule="auto"/>
              <w:rPr>
                <w:rFonts w:ascii="SimSun" w:eastAsia="SimSun" w:hAnsi="SimSun"/>
                <w:sz w:val="26"/>
                <w:szCs w:val="26"/>
              </w:rPr>
            </w:pPr>
            <w:r w:rsidRPr="00DF1034">
              <w:rPr>
                <w:rFonts w:ascii="SimSun" w:eastAsia="SimSun" w:hAnsi="SimSun"/>
                <w:noProof/>
                <w:sz w:val="26"/>
                <w:szCs w:val="26"/>
              </w:rPr>
              <mc:AlternateContent>
                <mc:Choice Requires="wps">
                  <w:drawing>
                    <wp:inline distT="0" distB="0" distL="0" distR="0" wp14:anchorId="21084E4A" wp14:editId="56B04200">
                      <wp:extent cx="5138670" cy="1506829"/>
                      <wp:effectExtent l="0" t="0" r="0" b="0"/>
                      <wp:docPr id="8" name="Text Box 8"/>
                      <wp:cNvGraphicFramePr/>
                      <a:graphic xmlns:a="http://schemas.openxmlformats.org/drawingml/2006/main">
                        <a:graphicData uri="http://schemas.microsoft.com/office/word/2010/wordprocessingShape">
                          <wps:wsp>
                            <wps:cNvSpPr txBox="1"/>
                            <wps:spPr>
                              <a:xfrm>
                                <a:off x="0" y="0"/>
                                <a:ext cx="5138670" cy="1506829"/>
                              </a:xfrm>
                              <a:prstGeom prst="rect">
                                <a:avLst/>
                              </a:prstGeom>
                              <a:noFill/>
                              <a:ln w="6350">
                                <a:noFill/>
                              </a:ln>
                            </wps:spPr>
                            <wps:txbx>
                              <w:txbxContent>
                                <w:p w:rsidR="000E730A" w:rsidRPr="00A05C83" w:rsidRDefault="000E730A" w:rsidP="000E730A">
                                  <w:pPr>
                                    <w:pStyle w:val="Title"/>
                                    <w:rPr>
                                      <w:sz w:val="72"/>
                                      <w:szCs w:val="72"/>
                                    </w:rPr>
                                  </w:pPr>
                                  <w:proofErr w:type="spellStart"/>
                                  <w:r w:rsidRPr="00A05C83">
                                    <w:rPr>
                                      <w:sz w:val="72"/>
                                      <w:szCs w:val="72"/>
                                    </w:rPr>
                                    <w:t>LTR</w:t>
                                  </w:r>
                                  <w:r w:rsidR="00D53282" w:rsidRPr="00D53282">
                                    <w:rPr>
                                      <w:rFonts w:ascii="MS Gothic" w:eastAsia="MS Gothic" w:hAnsi="MS Gothic" w:cs="MS Gothic" w:hint="eastAsia"/>
                                      <w:sz w:val="72"/>
                                      <w:szCs w:val="72"/>
                                    </w:rPr>
                                    <w:t>全球彩票服</w:t>
                                  </w:r>
                                  <w:r w:rsidR="00D53282" w:rsidRPr="00D53282">
                                    <w:rPr>
                                      <w:rFonts w:ascii="SimSun" w:eastAsia="SimSun" w:hAnsi="SimSun" w:cs="SimSun" w:hint="eastAsia"/>
                                      <w:sz w:val="72"/>
                                      <w:szCs w:val="72"/>
                                    </w:rPr>
                                    <w:t>务</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8" o:spid="_x0000_s1026" type="#_x0000_t202" style="width:404.6pt;height:11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" filled="f" stroked="f" strokeweight=".5pt">
                      <v:textbox>
                        <w:txbxContent>
                          <w:p w:rsidR="000E730A" w:rsidRPr="00A05C83" w:rsidRDefault="000E730A" w:rsidP="000E730A">
                            <w:pPr>
                              <w:pStyle w:val="Title"/>
                              <w:rPr>
                                <w:sz w:val="72"/>
                                <w:szCs w:val="72"/>
                              </w:rPr>
                            </w:pPr>
                            <w:proofErr w:type="spellStart"/>
                            <w:r w:rsidRPr="00A05C83">
                              <w:rPr>
                                <w:sz w:val="72"/>
                                <w:szCs w:val="72"/>
                              </w:rPr>
                              <w:t>LTR</w:t>
                            </w:r>
                            <w:r w:rsidR="00D53282" w:rsidRPr="00D53282">
                              <w:rPr>
                                <w:rFonts w:ascii="MS Gothic" w:eastAsia="MS Gothic" w:hAnsi="MS Gothic" w:cs="MS Gothic" w:hint="eastAsia"/>
                                <w:sz w:val="72"/>
                                <w:szCs w:val="72"/>
                              </w:rPr>
                              <w:t>全球彩票服</w:t>
                            </w:r>
                            <w:r w:rsidR="00D53282" w:rsidRPr="00D53282">
                              <w:rPr>
                                <w:rFonts w:ascii="SimSun" w:eastAsia="SimSun" w:hAnsi="SimSun" w:cs="SimSun" w:hint="eastAsia"/>
                                <w:sz w:val="72"/>
                                <w:szCs w:val="72"/>
                              </w:rPr>
                              <w:t>务</w:t>
                            </w:r>
                            <w:proofErr w:type="spellEnd"/>
                          </w:p>
                        </w:txbxContent>
                      </v:textbox>
                      <w10:anchorlock/>
                    </v:shape>
                  </w:pict>
                </mc:Fallback>
              </mc:AlternateContent>
            </w:r>
          </w:p>
          <w:p w:rsidR="004B7E44" w:rsidRPr="00DF1034" w:rsidRDefault="004B7E44" w:rsidP="006B1DD2">
            <w:pPr>
              <w:spacing w:line="360" w:lineRule="auto"/>
              <w:rPr>
                <w:rFonts w:ascii="SimSun" w:eastAsia="SimSun" w:hAnsi="SimSun"/>
                <w:sz w:val="26"/>
                <w:szCs w:val="26"/>
              </w:rPr>
            </w:pPr>
            <w:r w:rsidRPr="00DF1034">
              <w:rPr>
                <w:rFonts w:ascii="SimSun" w:eastAsia="SimSun" w:hAnsi="SimSun"/>
                <w:noProof/>
                <w:sz w:val="26"/>
                <w:szCs w:val="26"/>
              </w:rPr>
              <mc:AlternateContent>
                <mc:Choice Requires="wps">
                  <w:drawing>
                    <wp:inline distT="0" distB="0" distL="0" distR="0" wp14:anchorId="42E0E107" wp14:editId="48259A04">
                      <wp:extent cx="785611" cy="0"/>
                      <wp:effectExtent l="0" t="38100" r="52705" b="38100"/>
                      <wp:docPr id="5" name="Straight Connector 5" descr="text divider"/>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5="http://schemas.microsoft.com/office/word/2012/wordml">
                  <w:pict>
                    <v:line w14:anchorId="0EE917F7"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" strokecolor="white [3212]" strokeweight="6pt">
                      <w10:anchorlock/>
                    </v:line>
                  </w:pict>
                </mc:Fallback>
              </mc:AlternateContent>
            </w:r>
          </w:p>
          <w:p w:rsidR="004B7E44" w:rsidRPr="00DF1034" w:rsidRDefault="004B7E44" w:rsidP="006B1DD2">
            <w:pPr>
              <w:spacing w:line="360" w:lineRule="auto"/>
              <w:rPr>
                <w:rFonts w:ascii="SimSun" w:eastAsia="SimSun" w:hAnsi="SimSun"/>
                <w:sz w:val="26"/>
                <w:szCs w:val="26"/>
              </w:rPr>
            </w:pPr>
            <w:r w:rsidRPr="00DF1034">
              <w:rPr>
                <w:rFonts w:ascii="SimSun" w:eastAsia="SimSun" w:hAnsi="SimSun"/>
                <w:noProof/>
                <w:sz w:val="26"/>
                <w:szCs w:val="26"/>
              </w:rPr>
              <mc:AlternateContent>
                <mc:Choice Requires="wps">
                  <w:drawing>
                    <wp:inline distT="0" distB="0" distL="0" distR="0" wp14:anchorId="65926870" wp14:editId="3CBD7A7D">
                      <wp:extent cx="5138670" cy="746975"/>
                      <wp:effectExtent l="0" t="0" r="0" b="0"/>
                      <wp:docPr id="3" name="Text Box 3"/>
                      <wp:cNvGraphicFramePr/>
                      <a:graphic xmlns:a="http://schemas.openxmlformats.org/drawingml/2006/main">
                        <a:graphicData uri="http://schemas.microsoft.com/office/word/2010/wordprocessingShape">
                          <wps:wsp>
                            <wps:cNvSpPr txBox="1"/>
                            <wps:spPr>
                              <a:xfrm>
                                <a:off x="0" y="0"/>
                                <a:ext cx="5138670" cy="746975"/>
                              </a:xfrm>
                              <a:prstGeom prst="rect">
                                <a:avLst/>
                              </a:prstGeom>
                              <a:noFill/>
                              <a:ln w="6350">
                                <a:noFill/>
                              </a:ln>
                            </wps:spPr>
                            <wps:txbx>
                              <w:txbxContent>
                                <w:p w:rsidR="004B7E44" w:rsidRPr="000E730A" w:rsidRDefault="00D53282" w:rsidP="004B7E44">
                                  <w:pPr>
                                    <w:pStyle w:val="Subtitle"/>
                                    <w:rPr>
                                      <w:rFonts w:cstheme="minorHAnsi"/>
                                      <w:sz w:val="32"/>
                                      <w:szCs w:val="32"/>
                                    </w:rPr>
                                  </w:pPr>
                                  <w:proofErr w:type="spellStart"/>
                                  <w:r w:rsidRPr="00D53282">
                                    <w:rPr>
                                      <w:rFonts w:ascii="MS Gothic" w:eastAsia="MS Gothic" w:hAnsi="MS Gothic" w:cs="MS Gothic" w:hint="eastAsia"/>
                                      <w:sz w:val="32"/>
                                      <w:szCs w:val="32"/>
                                    </w:rPr>
                                    <w:t>通</w:t>
                                  </w:r>
                                  <w:r w:rsidRPr="00D53282">
                                    <w:rPr>
                                      <w:rFonts w:ascii="SimSun" w:eastAsia="SimSun" w:hAnsi="SimSun" w:cs="SimSun" w:hint="eastAsia"/>
                                      <w:sz w:val="32"/>
                                      <w:szCs w:val="32"/>
                                    </w:rPr>
                                    <w:t>过</w:t>
                                  </w:r>
                                  <w:r>
                                    <w:rPr>
                                      <w:rFonts w:cstheme="minorHAnsi"/>
                                      <w:sz w:val="32"/>
                                      <w:szCs w:val="32"/>
                                    </w:rPr>
                                    <w:t>LTR</w:t>
                                  </w:r>
                                  <w:proofErr w:type="spellEnd"/>
                                  <w:r>
                                    <w:rPr>
                                      <w:rFonts w:cstheme="minorHAnsi"/>
                                      <w:sz w:val="32"/>
                                      <w:szCs w:val="32"/>
                                    </w:rPr>
                                    <w:t xml:space="preserve"> </w:t>
                                  </w:r>
                                  <w:proofErr w:type="spellStart"/>
                                  <w:r w:rsidRPr="00D53282">
                                    <w:rPr>
                                      <w:rFonts w:ascii="MS Gothic" w:eastAsia="MS Gothic" w:hAnsi="MS Gothic" w:cs="MS Gothic" w:hint="eastAsia"/>
                                      <w:sz w:val="32"/>
                                      <w:szCs w:val="32"/>
                                    </w:rPr>
                                    <w:t>令牌付款，通</w:t>
                                  </w:r>
                                  <w:r w:rsidRPr="00D53282">
                                    <w:rPr>
                                      <w:rFonts w:ascii="SimSun" w:eastAsia="SimSun" w:hAnsi="SimSun" w:cs="SimSun" w:hint="eastAsia"/>
                                      <w:sz w:val="32"/>
                                      <w:szCs w:val="32"/>
                                    </w:rPr>
                                    <w:t>过比特币（</w:t>
                                  </w:r>
                                  <w:r>
                                    <w:rPr>
                                      <w:rFonts w:cstheme="minorHAnsi"/>
                                      <w:sz w:val="32"/>
                                      <w:szCs w:val="32"/>
                                    </w:rPr>
                                    <w:t>BTC</w:t>
                                  </w:r>
                                  <w:r w:rsidRPr="00D53282">
                                    <w:rPr>
                                      <w:rFonts w:ascii="MS Gothic" w:eastAsia="MS Gothic" w:hAnsi="MS Gothic" w:cs="MS Gothic" w:hint="eastAsia"/>
                                      <w:sz w:val="32"/>
                                      <w:szCs w:val="32"/>
                                    </w:rPr>
                                    <w:t>）支付</w:t>
                                  </w:r>
                                  <w:r w:rsidRPr="00D53282">
                                    <w:rPr>
                                      <w:rFonts w:ascii="SimSun" w:eastAsia="SimSun" w:hAnsi="SimSun" w:cs="SimSun" w:hint="eastAsia"/>
                                      <w:sz w:val="32"/>
                                      <w:szCs w:val="32"/>
                                    </w:rPr>
                                    <w:t>赢家奖金</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 o:spid="_x0000_s1027" type="#_x0000_t202" style="width:404.6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" filled="f" stroked="f" strokeweight=".5pt">
                      <v:textbox>
                        <w:txbxContent>
                          <w:p w:rsidR="004B7E44" w:rsidRPr="000E730A" w:rsidRDefault="00D53282" w:rsidP="004B7E44">
                            <w:pPr>
                              <w:pStyle w:val="Subtitle"/>
                              <w:rPr>
                                <w:rFonts w:cstheme="minorHAnsi"/>
                                <w:sz w:val="32"/>
                                <w:szCs w:val="32"/>
                              </w:rPr>
                            </w:pPr>
                            <w:proofErr w:type="spellStart"/>
                            <w:r w:rsidRPr="00D53282">
                              <w:rPr>
                                <w:rFonts w:ascii="MS Gothic" w:eastAsia="MS Gothic" w:hAnsi="MS Gothic" w:cs="MS Gothic" w:hint="eastAsia"/>
                                <w:sz w:val="32"/>
                                <w:szCs w:val="32"/>
                              </w:rPr>
                              <w:t>通</w:t>
                            </w:r>
                            <w:r w:rsidRPr="00D53282">
                              <w:rPr>
                                <w:rFonts w:ascii="SimSun" w:eastAsia="SimSun" w:hAnsi="SimSun" w:cs="SimSun" w:hint="eastAsia"/>
                                <w:sz w:val="32"/>
                                <w:szCs w:val="32"/>
                              </w:rPr>
                              <w:t>过</w:t>
                            </w:r>
                            <w:r>
                              <w:rPr>
                                <w:rFonts w:cstheme="minorHAnsi"/>
                                <w:sz w:val="32"/>
                                <w:szCs w:val="32"/>
                              </w:rPr>
                              <w:t>LTR</w:t>
                            </w:r>
                            <w:proofErr w:type="spellEnd"/>
                            <w:r>
                              <w:rPr>
                                <w:rFonts w:cstheme="minorHAnsi"/>
                                <w:sz w:val="32"/>
                                <w:szCs w:val="32"/>
                              </w:rPr>
                              <w:t xml:space="preserve"> </w:t>
                            </w:r>
                            <w:proofErr w:type="spellStart"/>
                            <w:r w:rsidRPr="00D53282">
                              <w:rPr>
                                <w:rFonts w:ascii="MS Gothic" w:eastAsia="MS Gothic" w:hAnsi="MS Gothic" w:cs="MS Gothic" w:hint="eastAsia"/>
                                <w:sz w:val="32"/>
                                <w:szCs w:val="32"/>
                              </w:rPr>
                              <w:t>令牌付款，通</w:t>
                            </w:r>
                            <w:r w:rsidRPr="00D53282">
                              <w:rPr>
                                <w:rFonts w:ascii="SimSun" w:eastAsia="SimSun" w:hAnsi="SimSun" w:cs="SimSun" w:hint="eastAsia"/>
                                <w:sz w:val="32"/>
                                <w:szCs w:val="32"/>
                              </w:rPr>
                              <w:t>过比特币（</w:t>
                            </w:r>
                            <w:r>
                              <w:rPr>
                                <w:rFonts w:cstheme="minorHAnsi"/>
                                <w:sz w:val="32"/>
                                <w:szCs w:val="32"/>
                              </w:rPr>
                              <w:t>BTC</w:t>
                            </w:r>
                            <w:r w:rsidRPr="00D53282">
                              <w:rPr>
                                <w:rFonts w:ascii="MS Gothic" w:eastAsia="MS Gothic" w:hAnsi="MS Gothic" w:cs="MS Gothic" w:hint="eastAsia"/>
                                <w:sz w:val="32"/>
                                <w:szCs w:val="32"/>
                              </w:rPr>
                              <w:t>）支付</w:t>
                            </w:r>
                            <w:r w:rsidRPr="00D53282">
                              <w:rPr>
                                <w:rFonts w:ascii="SimSun" w:eastAsia="SimSun" w:hAnsi="SimSun" w:cs="SimSun" w:hint="eastAsia"/>
                                <w:sz w:val="32"/>
                                <w:szCs w:val="32"/>
                              </w:rPr>
                              <w:t>赢家奖金</w:t>
                            </w:r>
                            <w:proofErr w:type="spellEnd"/>
                          </w:p>
                        </w:txbxContent>
                      </v:textbox>
                      <w10:anchorlock/>
                    </v:shape>
                  </w:pict>
                </mc:Fallback>
              </mc:AlternateContent>
            </w:r>
          </w:p>
        </w:tc>
      </w:tr>
      <w:tr w:rsidR="004B7E44" w:rsidRPr="00DF1034" w:rsidTr="005F0D2E">
        <w:trPr>
          <w:trHeight w:val="3846"/>
        </w:trPr>
        <w:tc>
          <w:tcPr>
            <w:tcW w:w="8541" w:type="dxa"/>
            <w:tcBorders>
              <w:top w:val="nil"/>
              <w:left w:val="nil"/>
              <w:bottom w:val="nil"/>
              <w:right w:val="nil"/>
            </w:tcBorders>
            <w:vAlign w:val="bottom"/>
          </w:tcPr>
          <w:p w:rsidR="004B7E44" w:rsidRPr="00DF1034" w:rsidRDefault="004B7E44" w:rsidP="006B1DD2">
            <w:pPr>
              <w:spacing w:line="360" w:lineRule="auto"/>
              <w:rPr>
                <w:rFonts w:ascii="SimSun" w:eastAsia="SimSun" w:hAnsi="SimSun"/>
                <w:noProof/>
                <w:sz w:val="26"/>
                <w:szCs w:val="26"/>
              </w:rPr>
            </w:pPr>
          </w:p>
          <w:p w:rsidR="004B7E44" w:rsidRPr="00DF1034" w:rsidRDefault="004B7E44" w:rsidP="006B1DD2">
            <w:pPr>
              <w:spacing w:line="360" w:lineRule="auto"/>
              <w:rPr>
                <w:rFonts w:ascii="SimSun" w:eastAsia="SimSun" w:hAnsi="SimSun"/>
                <w:noProof/>
                <w:sz w:val="26"/>
                <w:szCs w:val="26"/>
              </w:rPr>
            </w:pPr>
            <w:r w:rsidRPr="00DF1034">
              <w:rPr>
                <w:rFonts w:ascii="SimSun" w:eastAsia="SimSun" w:hAnsi="SimSun"/>
                <w:noProof/>
                <w:sz w:val="26"/>
                <w:szCs w:val="26"/>
              </w:rPr>
              <mc:AlternateContent>
                <mc:Choice Requires="wps">
                  <w:drawing>
                    <wp:inline distT="0" distB="0" distL="0" distR="0" wp14:anchorId="60DD836D" wp14:editId="2D07C983">
                      <wp:extent cx="2524259" cy="767443"/>
                      <wp:effectExtent l="0" t="0" r="0" b="0"/>
                      <wp:docPr id="7" name="Text Box 7"/>
                      <wp:cNvGraphicFramePr/>
                      <a:graphic xmlns:a="http://schemas.openxmlformats.org/drawingml/2006/main">
                        <a:graphicData uri="http://schemas.microsoft.com/office/word/2010/wordprocessingShape">
                          <wps:wsp>
                            <wps:cNvSpPr txBox="1"/>
                            <wps:spPr>
                              <a:xfrm>
                                <a:off x="0" y="0"/>
                                <a:ext cx="2524259" cy="767443"/>
                              </a:xfrm>
                              <a:prstGeom prst="rect">
                                <a:avLst/>
                              </a:prstGeom>
                              <a:noFill/>
                              <a:ln w="6350">
                                <a:noFill/>
                              </a:ln>
                            </wps:spPr>
                            <wps:txbx>
                              <w:txbxContent>
                                <w:p w:rsidR="004B7E44" w:rsidRPr="004B7E44" w:rsidRDefault="004B7E44" w:rsidP="004B7E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 o:spid="_x0000_s1028" type="#_x0000_t202" style="width:198.75pt;height:6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" filled="f" stroked="f" strokeweight=".5pt">
                      <v:textbox>
                        <w:txbxContent>
                          <w:p w:rsidR="004B7E44" w:rsidRPr="004B7E44" w:rsidRDefault="004B7E44" w:rsidP="004B7E44"/>
                        </w:txbxContent>
                      </v:textbox>
                      <w10:anchorlock/>
                    </v:shape>
                  </w:pict>
                </mc:Fallback>
              </mc:AlternateContent>
            </w:r>
          </w:p>
        </w:tc>
      </w:tr>
    </w:tbl>
    <w:p w:rsidR="004B7E44" w:rsidRPr="00DF1034" w:rsidRDefault="00525520" w:rsidP="006B1DD2">
      <w:pPr>
        <w:spacing w:line="360" w:lineRule="auto"/>
        <w:rPr>
          <w:rFonts w:ascii="SimSun" w:eastAsia="SimSun" w:hAnsi="SimSun"/>
          <w:sz w:val="26"/>
          <w:szCs w:val="26"/>
        </w:rPr>
      </w:pPr>
      <w:r w:rsidRPr="00DF1034">
        <w:rPr>
          <w:rFonts w:ascii="SimSun" w:eastAsia="SimSun" w:hAnsi="SimSun"/>
          <w:noProof/>
          <w:sz w:val="26"/>
          <w:szCs w:val="26"/>
        </w:rPr>
        <w:drawing>
          <wp:anchor distT="0" distB="0" distL="114300" distR="114300" simplePos="0" relativeHeight="251658240" behindDoc="1" locked="0" layoutInCell="1" allowOverlap="1" wp14:anchorId="07FA6412" wp14:editId="2BDDC76E">
            <wp:simplePos x="0" y="0"/>
            <wp:positionH relativeFrom="column">
              <wp:posOffset>-673735</wp:posOffset>
            </wp:positionH>
            <wp:positionV relativeFrom="page">
              <wp:posOffset>265249</wp:posOffset>
            </wp:positionV>
            <wp:extent cx="6759938" cy="10146668"/>
            <wp:effectExtent l="0" t="0" r="3175"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8-1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59938" cy="10146668"/>
                    </a:xfrm>
                    <a:prstGeom prst="rect">
                      <a:avLst/>
                    </a:prstGeom>
                  </pic:spPr>
                </pic:pic>
              </a:graphicData>
            </a:graphic>
            <wp14:sizeRelH relativeFrom="margin">
              <wp14:pctWidth>0</wp14:pctWidth>
            </wp14:sizeRelH>
            <wp14:sizeRelV relativeFrom="margin">
              <wp14:pctHeight>0</wp14:pctHeight>
            </wp14:sizeRelV>
          </wp:anchor>
        </w:drawing>
      </w:r>
      <w:r w:rsidRPr="00DF1034">
        <w:rPr>
          <w:rFonts w:ascii="SimSun" w:eastAsia="SimSun" w:hAnsi="SimSun"/>
          <w:noProof/>
          <w:sz w:val="26"/>
          <w:szCs w:val="26"/>
        </w:rPr>
        <w:drawing>
          <wp:anchor distT="0" distB="0" distL="114300" distR="114300" simplePos="0" relativeHeight="251656190" behindDoc="1" locked="0" layoutInCell="1" allowOverlap="1" wp14:anchorId="7576B422" wp14:editId="65E975F5">
            <wp:simplePos x="0" y="0"/>
            <wp:positionH relativeFrom="column">
              <wp:posOffset>1027430</wp:posOffset>
            </wp:positionH>
            <wp:positionV relativeFrom="page">
              <wp:posOffset>-1816686</wp:posOffset>
            </wp:positionV>
            <wp:extent cx="8382000" cy="83820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8-13.jpg"/>
                    <pic:cNvPicPr/>
                  </pic:nvPicPr>
                  <pic:blipFill>
                    <a:blip r:embed="rId10">
                      <a:extLst>
                        <a:ext uri="{28A0092B-C50C-407E-A947-70E740481C1C}">
                          <a14:useLocalDpi xmlns:a14="http://schemas.microsoft.com/office/drawing/2010/main" val="0"/>
                        </a:ext>
                      </a:extLst>
                    </a:blip>
                    <a:stretch>
                      <a:fillRect/>
                    </a:stretch>
                  </pic:blipFill>
                  <pic:spPr>
                    <a:xfrm>
                      <a:off x="0" y="0"/>
                      <a:ext cx="8382000" cy="8382000"/>
                    </a:xfrm>
                    <a:prstGeom prst="rect">
                      <a:avLst/>
                    </a:prstGeom>
                  </pic:spPr>
                </pic:pic>
              </a:graphicData>
            </a:graphic>
            <wp14:sizeRelH relativeFrom="margin">
              <wp14:pctWidth>0</wp14:pctWidth>
            </wp14:sizeRelH>
            <wp14:sizeRelV relativeFrom="margin">
              <wp14:pctHeight>0</wp14:pctHeight>
            </wp14:sizeRelV>
          </wp:anchor>
        </w:drawing>
      </w:r>
      <w:r w:rsidR="004B7E44" w:rsidRPr="00DF1034">
        <w:rPr>
          <w:rFonts w:ascii="SimSun" w:eastAsia="SimSun" w:hAnsi="SimSun"/>
          <w:noProof/>
          <w:sz w:val="26"/>
          <w:szCs w:val="26"/>
        </w:rPr>
        <w:drawing>
          <wp:anchor distT="0" distB="0" distL="114300" distR="114300" simplePos="0" relativeHeight="251660288" behindDoc="0" locked="0" layoutInCell="1" allowOverlap="1" wp14:anchorId="5F2DA9D8" wp14:editId="75D9B030">
            <wp:simplePos x="0" y="0"/>
            <wp:positionH relativeFrom="column">
              <wp:posOffset>-97155</wp:posOffset>
            </wp:positionH>
            <wp:positionV relativeFrom="paragraph">
              <wp:posOffset>8042275</wp:posOffset>
            </wp:positionV>
            <wp:extent cx="1574752" cy="683600"/>
            <wp:effectExtent l="0" t="0" r="0" b="2540"/>
            <wp:wrapNone/>
            <wp:docPr id="12" name="Graphic 201" descr="logo-placeholder">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w15="http://schemas.microsoft.com/office/word/2012/wordml"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w15="http://schemas.microsoft.com/office/word/2012/wordml" id="{F3D65186-AB5A-4584-87C3-0FAA2992263B}"/>
                        </a:ext>
                      </a:extLst>
                    </pic:cNvPr>
                    <pic:cNvPicPr/>
                  </pic:nvPicPr>
                  <pic:blipFill>
                    <a:blip r:embed="rId11"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xmlns:w15="http://schemas.microsoft.com/office/word/2012/wordml" r:embed="rId12"/>
                        </a:ext>
                      </a:extLst>
                    </a:blip>
                    <a:stretch>
                      <a:fillRect/>
                    </a:stretch>
                  </pic:blipFill>
                  <pic:spPr>
                    <a:xfrm>
                      <a:off x="0" y="0"/>
                      <a:ext cx="1574752" cy="683600"/>
                    </a:xfrm>
                    <a:prstGeom prst="rect">
                      <a:avLst/>
                    </a:prstGeom>
                  </pic:spPr>
                </pic:pic>
              </a:graphicData>
            </a:graphic>
            <wp14:sizeRelH relativeFrom="margin">
              <wp14:pctWidth>0</wp14:pctWidth>
            </wp14:sizeRelH>
            <wp14:sizeRelV relativeFrom="margin">
              <wp14:pctHeight>0</wp14:pctHeight>
            </wp14:sizeRelV>
          </wp:anchor>
        </w:drawing>
      </w:r>
    </w:p>
    <w:p w:rsidR="004B7E44" w:rsidRPr="00DF1034" w:rsidRDefault="005F0D2E" w:rsidP="006B1DD2">
      <w:pPr>
        <w:spacing w:after="200" w:line="360" w:lineRule="auto"/>
        <w:rPr>
          <w:rFonts w:ascii="SimSun" w:eastAsia="SimSun" w:hAnsi="SimSun"/>
          <w:sz w:val="26"/>
          <w:szCs w:val="26"/>
        </w:rPr>
      </w:pPr>
      <w:r w:rsidRPr="00DF1034">
        <w:rPr>
          <w:rFonts w:ascii="SimSun" w:eastAsia="SimSun" w:hAnsi="SimSun"/>
          <w:noProof/>
          <w:sz w:val="26"/>
          <w:szCs w:val="26"/>
        </w:rPr>
        <mc:AlternateContent>
          <mc:Choice Requires="wps">
            <w:drawing>
              <wp:anchor distT="0" distB="0" distL="114300" distR="114300" simplePos="0" relativeHeight="251659264" behindDoc="1" locked="0" layoutInCell="1" allowOverlap="1" wp14:anchorId="100AC2CA" wp14:editId="07DF720A">
                <wp:simplePos x="0" y="0"/>
                <wp:positionH relativeFrom="column">
                  <wp:posOffset>-729524</wp:posOffset>
                </wp:positionH>
                <wp:positionV relativeFrom="page">
                  <wp:posOffset>1681843</wp:posOffset>
                </wp:positionV>
                <wp:extent cx="5767070" cy="6164036"/>
                <wp:effectExtent l="0" t="0" r="5080" b="8255"/>
                <wp:wrapNone/>
                <wp:docPr id="2" name="Rectangle 2" descr="colored rectangle"/>
                <wp:cNvGraphicFramePr/>
                <a:graphic xmlns:a="http://schemas.openxmlformats.org/drawingml/2006/main">
                  <a:graphicData uri="http://schemas.microsoft.com/office/word/2010/wordprocessingShape">
                    <wps:wsp>
                      <wps:cNvSpPr/>
                      <wps:spPr>
                        <a:xfrm>
                          <a:off x="0" y="0"/>
                          <a:ext cx="5767070" cy="6164036"/>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8256119" id="Rectangle 2" o:spid="_x0000_s1026" alt="colored rectangle" style="position:absolute;margin-left:-57.45pt;margin-top:132.45pt;width:454.1pt;height:485.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" fillcolor="#002060" stroked="f" strokeweight="2pt">
                <w10:wrap anchory="page"/>
              </v:rect>
            </w:pict>
          </mc:Fallback>
        </mc:AlternateContent>
      </w:r>
      <w:r w:rsidR="00525520" w:rsidRPr="00DF1034">
        <w:rPr>
          <w:rFonts w:ascii="SimSun" w:eastAsia="SimSun" w:hAnsi="SimSun"/>
          <w:noProof/>
          <w:sz w:val="26"/>
          <w:szCs w:val="26"/>
        </w:rPr>
        <w:drawing>
          <wp:anchor distT="0" distB="0" distL="114300" distR="114300" simplePos="0" relativeHeight="251657215" behindDoc="1" locked="0" layoutInCell="1" allowOverlap="1" wp14:anchorId="4F062086" wp14:editId="391AA539">
            <wp:simplePos x="0" y="0"/>
            <wp:positionH relativeFrom="column">
              <wp:posOffset>-344707</wp:posOffset>
            </wp:positionH>
            <wp:positionV relativeFrom="page">
              <wp:posOffset>2496380</wp:posOffset>
            </wp:positionV>
            <wp:extent cx="8382000" cy="83820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8-13.jpg"/>
                    <pic:cNvPicPr/>
                  </pic:nvPicPr>
                  <pic:blipFill>
                    <a:blip r:embed="rId10">
                      <a:extLst>
                        <a:ext uri="{28A0092B-C50C-407E-A947-70E740481C1C}">
                          <a14:useLocalDpi xmlns:a14="http://schemas.microsoft.com/office/drawing/2010/main" val="0"/>
                        </a:ext>
                      </a:extLst>
                    </a:blip>
                    <a:stretch>
                      <a:fillRect/>
                    </a:stretch>
                  </pic:blipFill>
                  <pic:spPr>
                    <a:xfrm>
                      <a:off x="0" y="0"/>
                      <a:ext cx="8382000" cy="8382000"/>
                    </a:xfrm>
                    <a:prstGeom prst="rect">
                      <a:avLst/>
                    </a:prstGeom>
                  </pic:spPr>
                </pic:pic>
              </a:graphicData>
            </a:graphic>
            <wp14:sizeRelH relativeFrom="margin">
              <wp14:pctWidth>0</wp14:pctWidth>
            </wp14:sizeRelH>
            <wp14:sizeRelV relativeFrom="margin">
              <wp14:pctHeight>0</wp14:pctHeight>
            </wp14:sizeRelV>
          </wp:anchor>
        </w:drawing>
      </w:r>
      <w:r w:rsidR="004B7E44" w:rsidRPr="00DF1034">
        <w:rPr>
          <w:rFonts w:ascii="SimSun" w:eastAsia="SimSun" w:hAnsi="SimSun"/>
          <w:sz w:val="26"/>
          <w:szCs w:val="26"/>
        </w:rPr>
        <w:br w:type="page"/>
      </w:r>
    </w:p>
    <w:p w:rsidR="004B7E44" w:rsidRPr="00DF1034" w:rsidRDefault="004B7E44" w:rsidP="006B1DD2">
      <w:pPr>
        <w:pStyle w:val="Heading2"/>
        <w:spacing w:after="500" w:line="360" w:lineRule="auto"/>
        <w:rPr>
          <w:rFonts w:ascii="SimSun" w:eastAsia="SimSun" w:hAnsi="SimSun"/>
          <w:color w:val="002060"/>
          <w:sz w:val="26"/>
          <w:szCs w:val="26"/>
        </w:rPr>
      </w:pPr>
    </w:p>
    <w:p w:rsidR="00DF1034" w:rsidRPr="00DF1034" w:rsidRDefault="00DF1034" w:rsidP="00DF1034">
      <w:pPr>
        <w:numPr>
          <w:ilvl w:val="0"/>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eastAsia="zh-CN"/>
        </w:rPr>
      </w:pPr>
      <w:r w:rsidRPr="00DF1034">
        <w:rPr>
          <w:rFonts w:ascii="SimSun" w:eastAsia="SimSun" w:hAnsi="SimSun" w:cstheme="minorHAnsi" w:hint="eastAsia"/>
          <w:b/>
          <w:color w:val="002060"/>
          <w:sz w:val="26"/>
          <w:szCs w:val="26"/>
          <w:lang w:eastAsia="zh-CN"/>
        </w:rPr>
        <w:t>帮买乐透彩票和</w:t>
      </w:r>
      <w:r w:rsidRPr="00DF1034">
        <w:rPr>
          <w:rFonts w:ascii="SimSun" w:eastAsia="SimSun" w:hAnsi="SimSun" w:cstheme="minorHAnsi"/>
          <w:b/>
          <w:color w:val="002060"/>
          <w:sz w:val="26"/>
          <w:szCs w:val="26"/>
          <w:lang w:eastAsia="zh-CN"/>
        </w:rPr>
        <w:t xml:space="preserve">LTR </w:t>
      </w:r>
      <w:r w:rsidRPr="00DF1034">
        <w:rPr>
          <w:rFonts w:ascii="SimSun" w:eastAsia="SimSun" w:hAnsi="SimSun" w:cstheme="minorHAnsi" w:hint="eastAsia"/>
          <w:b/>
          <w:color w:val="002060"/>
          <w:sz w:val="26"/>
          <w:szCs w:val="26"/>
          <w:lang w:eastAsia="zh-CN"/>
        </w:rPr>
        <w:t>编码代币的 服务介绍</w:t>
      </w:r>
    </w:p>
    <w:p w:rsidR="00DF1034" w:rsidRPr="00DF1034" w:rsidRDefault="00DF1034" w:rsidP="00DF1034">
      <w:p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rPr>
      </w:pPr>
      <w:r w:rsidRPr="00DF1034">
        <w:rPr>
          <w:rFonts w:ascii="SimSun" w:eastAsia="SimSun" w:hAnsi="SimSun" w:cstheme="minorHAnsi"/>
          <w:b/>
          <w:noProof/>
          <w:color w:val="002060"/>
          <w:sz w:val="26"/>
          <w:szCs w:val="26"/>
        </w:rPr>
        <w:drawing>
          <wp:inline distT="0" distB="0" distL="0" distR="0" wp14:anchorId="5996FEA2" wp14:editId="10B36E43">
            <wp:extent cx="6229350" cy="2333625"/>
            <wp:effectExtent l="76200" t="0" r="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bookmarkStart w:id="0" w:name="_GoBack"/>
      <w:bookmarkEnd w:id="0"/>
    </w:p>
    <w:p w:rsidR="00DF1034" w:rsidRPr="00DF1034" w:rsidRDefault="00DF1034" w:rsidP="00DF1034">
      <w:pPr>
        <w:numPr>
          <w:ilvl w:val="0"/>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网络乐透彩票市场</w:t>
      </w:r>
    </w:p>
    <w:p w:rsidR="00DF1034" w:rsidRPr="00DF1034" w:rsidRDefault="00DF1034" w:rsidP="00DF1034">
      <w:pPr>
        <w:pStyle w:val="ListParagraph"/>
        <w:numPr>
          <w:ilvl w:val="0"/>
          <w:numId w:val="15"/>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每年的增长率约为</w:t>
      </w:r>
      <w:r w:rsidRPr="00DF1034">
        <w:rPr>
          <w:rFonts w:ascii="SimSun" w:eastAsia="SimSun" w:hAnsi="SimSun" w:cstheme="minorHAnsi"/>
          <w:color w:val="002060"/>
          <w:sz w:val="26"/>
          <w:szCs w:val="26"/>
          <w:lang w:val="en-US" w:eastAsia="zh-CN"/>
        </w:rPr>
        <w:t xml:space="preserve">4.3%, </w:t>
      </w:r>
      <w:r w:rsidRPr="00DF1034">
        <w:rPr>
          <w:rFonts w:ascii="SimSun" w:eastAsia="SimSun" w:hAnsi="SimSun" w:cstheme="minorHAnsi" w:hint="eastAsia"/>
          <w:color w:val="002060"/>
          <w:sz w:val="26"/>
          <w:szCs w:val="26"/>
          <w:lang w:val="en-US" w:eastAsia="zh-CN"/>
        </w:rPr>
        <w:t>在</w:t>
      </w:r>
      <w:r w:rsidRPr="00DF1034">
        <w:rPr>
          <w:rFonts w:ascii="SimSun" w:eastAsia="SimSun" w:hAnsi="SimSun" w:cstheme="minorHAnsi"/>
          <w:color w:val="002060"/>
          <w:sz w:val="26"/>
          <w:szCs w:val="26"/>
          <w:lang w:val="en-US" w:eastAsia="zh-CN"/>
        </w:rPr>
        <w:t xml:space="preserve"> 2016</w:t>
      </w:r>
      <w:r w:rsidRPr="00DF1034">
        <w:rPr>
          <w:rFonts w:ascii="SimSun" w:eastAsia="SimSun" w:hAnsi="SimSun" w:cstheme="minorHAnsi" w:hint="eastAsia"/>
          <w:color w:val="002060"/>
          <w:sz w:val="26"/>
          <w:szCs w:val="26"/>
          <w:lang w:val="en-US" w:eastAsia="zh-CN"/>
        </w:rPr>
        <w:t>年</w:t>
      </w:r>
      <w:r w:rsidRPr="00DF1034">
        <w:rPr>
          <w:rFonts w:ascii="SimSun" w:eastAsia="SimSun" w:hAnsi="SimSun" w:cs="SimSun" w:hint="eastAsia"/>
          <w:color w:val="002060"/>
          <w:sz w:val="26"/>
          <w:szCs w:val="26"/>
          <w:lang w:val="en-US" w:eastAsia="zh-CN"/>
        </w:rPr>
        <w:t>全球彩票市场总值近似2600亿美金。</w:t>
      </w:r>
      <w:r w:rsidRPr="00DF1034">
        <w:rPr>
          <w:rFonts w:ascii="SimSun" w:eastAsia="SimSun" w:hAnsi="SimSun" w:cstheme="minorHAnsi" w:hint="eastAsia"/>
          <w:color w:val="002060"/>
          <w:sz w:val="26"/>
          <w:szCs w:val="26"/>
          <w:lang w:val="en-US" w:eastAsia="zh-CN"/>
        </w:rPr>
        <w:t>同时，跟着网络和智能手机的发展，</w:t>
      </w:r>
      <w:r w:rsidRPr="00161E56">
        <w:rPr>
          <w:rFonts w:ascii="SimSun" w:eastAsia="SimSun" w:hAnsi="SimSun" w:cstheme="minorHAnsi" w:hint="eastAsia"/>
          <w:color w:val="002060"/>
          <w:sz w:val="26"/>
          <w:szCs w:val="26"/>
          <w:lang w:val="en-US" w:eastAsia="zh-CN"/>
        </w:rPr>
        <w:t>网购彩票</w:t>
      </w:r>
      <w:r w:rsidRPr="00DF1034">
        <w:rPr>
          <w:rFonts w:ascii="SimSun" w:eastAsia="SimSun" w:hAnsi="SimSun" w:cstheme="minorHAnsi" w:hint="eastAsia"/>
          <w:color w:val="002060"/>
          <w:sz w:val="26"/>
          <w:szCs w:val="26"/>
          <w:lang w:val="en-US" w:eastAsia="zh-CN"/>
        </w:rPr>
        <w:t>往往会随处增长。</w:t>
      </w:r>
      <w:r w:rsidRPr="00DF1034">
        <w:rPr>
          <w:rFonts w:ascii="SimSun" w:eastAsia="SimSun" w:hAnsi="SimSun" w:cstheme="minorHAnsi"/>
          <w:color w:val="002060"/>
          <w:sz w:val="26"/>
          <w:szCs w:val="26"/>
          <w:lang w:val="en-US" w:eastAsia="zh-CN"/>
        </w:rPr>
        <w:t xml:space="preserve"> </w:t>
      </w:r>
    </w:p>
    <w:p w:rsidR="00DF1034" w:rsidRPr="00DF1034" w:rsidRDefault="00DF1034" w:rsidP="00DF1034">
      <w:pPr>
        <w:pStyle w:val="ListParagraph"/>
        <w:numPr>
          <w:ilvl w:val="0"/>
          <w:numId w:val="15"/>
        </w:numPr>
        <w:spacing w:before="2" w:after="0" w:line="360" w:lineRule="auto"/>
        <w:ind w:left="567" w:right="1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hint="eastAsia"/>
          <w:bCs/>
          <w:color w:val="002060"/>
          <w:sz w:val="26"/>
          <w:szCs w:val="26"/>
          <w:lang w:val="en-US" w:eastAsia="zh-CN"/>
        </w:rPr>
        <w:t>虽然网上乐透彩票面临着传统彩票工业的挑战</w:t>
      </w:r>
      <w:r w:rsidRPr="00DF1034">
        <w:rPr>
          <w:rFonts w:ascii="SimSun" w:eastAsia="SimSun" w:hAnsi="SimSun" w:cstheme="minorHAnsi"/>
          <w:bCs/>
          <w:color w:val="002060"/>
          <w:sz w:val="26"/>
          <w:szCs w:val="26"/>
          <w:lang w:val="en-US" w:eastAsia="zh-CN"/>
        </w:rPr>
        <w:t>。</w:t>
      </w:r>
      <w:r w:rsidRPr="00DF1034">
        <w:rPr>
          <w:rFonts w:ascii="SimSun" w:eastAsia="SimSun" w:hAnsi="SimSun" w:cstheme="minorHAnsi" w:hint="eastAsia"/>
          <w:bCs/>
          <w:color w:val="002060"/>
          <w:sz w:val="26"/>
          <w:szCs w:val="26"/>
          <w:lang w:val="en-US" w:eastAsia="zh-CN"/>
        </w:rPr>
        <w:t>但，保证游戏的公平是最大的挑战。</w:t>
      </w:r>
      <w:r w:rsidRPr="00DF1034">
        <w:rPr>
          <w:rFonts w:ascii="SimSun" w:eastAsia="SimSun" w:hAnsi="SimSun" w:cstheme="minorHAnsi"/>
          <w:bCs/>
          <w:color w:val="002060"/>
          <w:sz w:val="26"/>
          <w:szCs w:val="26"/>
          <w:lang w:val="en-US" w:eastAsia="zh-CN"/>
        </w:rPr>
        <w:t xml:space="preserve"> </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val="en-US"/>
        </w:rPr>
      </w:pPr>
      <w:r w:rsidRPr="00DF1034">
        <w:rPr>
          <w:rFonts w:ascii="SimSun" w:eastAsia="SimSun" w:hAnsi="SimSun" w:cstheme="minorHAnsi" w:hint="eastAsia"/>
          <w:i/>
          <w:color w:val="002060"/>
          <w:sz w:val="26"/>
          <w:szCs w:val="26"/>
          <w:lang w:eastAsia="zh-CN"/>
        </w:rPr>
        <w:t>是不是需票真正的彩票</w:t>
      </w:r>
      <w:r w:rsidRPr="00DF1034">
        <w:rPr>
          <w:rFonts w:ascii="SimSun" w:eastAsia="SimSun" w:hAnsi="SimSun" w:cstheme="minorHAnsi"/>
          <w:i/>
          <w:color w:val="002060"/>
          <w:sz w:val="26"/>
          <w:szCs w:val="26"/>
        </w:rPr>
        <w:t>?</w:t>
      </w:r>
      <w:r w:rsidRPr="00DF1034">
        <w:rPr>
          <w:rFonts w:ascii="SimSun" w:eastAsia="SimSun" w:hAnsi="SimSun" w:cstheme="minorHAnsi"/>
          <w:i/>
          <w:color w:val="002060"/>
          <w:sz w:val="26"/>
          <w:szCs w:val="26"/>
          <w:lang w:val="en-US"/>
        </w:rPr>
        <w:t xml:space="preserve"> </w:t>
      </w:r>
    </w:p>
    <w:p w:rsidR="00DF1034" w:rsidRPr="00DF1034" w:rsidRDefault="00DF1034" w:rsidP="00DF1034">
      <w:pPr>
        <w:pStyle w:val="ListParagraph"/>
        <w:numPr>
          <w:ilvl w:val="2"/>
          <w:numId w:val="19"/>
        </w:numPr>
        <w:spacing w:before="122" w:after="0" w:line="360" w:lineRule="auto"/>
        <w:jc w:val="both"/>
        <w:rPr>
          <w:rFonts w:ascii="SimSun" w:eastAsia="SimSun" w:hAnsi="SimSun" w:cstheme="minorHAnsi"/>
          <w:i/>
          <w:color w:val="002060"/>
          <w:sz w:val="26"/>
          <w:szCs w:val="26"/>
          <w:lang w:val="en-US" w:eastAsia="zh-CN"/>
        </w:rPr>
      </w:pPr>
      <w:r w:rsidRPr="00DF1034">
        <w:rPr>
          <w:rFonts w:ascii="SimSun" w:eastAsia="SimSun" w:hAnsi="SimSun" w:cstheme="minorHAnsi" w:hint="eastAsia"/>
          <w:i/>
          <w:color w:val="002060"/>
          <w:sz w:val="26"/>
          <w:szCs w:val="26"/>
          <w:lang w:eastAsia="zh-CN"/>
        </w:rPr>
        <w:t>是不是票中积累实际金额？</w:t>
      </w:r>
    </w:p>
    <w:p w:rsidR="00DF1034" w:rsidRPr="00DF1034" w:rsidRDefault="00DF1034" w:rsidP="00DF1034">
      <w:pPr>
        <w:pStyle w:val="ListParagraph"/>
        <w:numPr>
          <w:ilvl w:val="2"/>
          <w:numId w:val="19"/>
        </w:numPr>
        <w:spacing w:before="119" w:after="0" w:line="360" w:lineRule="auto"/>
        <w:jc w:val="both"/>
        <w:rPr>
          <w:rFonts w:ascii="SimSun" w:eastAsia="SimSun" w:hAnsi="SimSun" w:cstheme="minorHAnsi"/>
          <w:i/>
          <w:color w:val="002060"/>
          <w:sz w:val="26"/>
          <w:szCs w:val="26"/>
          <w:lang w:val="en-US"/>
        </w:rPr>
      </w:pPr>
      <w:r w:rsidRPr="00DF1034">
        <w:rPr>
          <w:rFonts w:ascii="SimSun" w:eastAsia="SimSun" w:hAnsi="SimSun" w:cstheme="minorHAnsi" w:hint="eastAsia"/>
          <w:i/>
          <w:color w:val="002060"/>
          <w:sz w:val="26"/>
          <w:szCs w:val="26"/>
          <w:lang w:val="en-US" w:eastAsia="zh-CN"/>
        </w:rPr>
        <w:t>是真的有偶然性并安全？</w:t>
      </w:r>
    </w:p>
    <w:p w:rsidR="00DF1034" w:rsidRPr="00DF1034" w:rsidRDefault="00DF1034" w:rsidP="00DF1034">
      <w:pPr>
        <w:pStyle w:val="ListParagraph"/>
        <w:numPr>
          <w:ilvl w:val="2"/>
          <w:numId w:val="19"/>
        </w:numPr>
        <w:spacing w:before="119" w:after="0" w:line="360" w:lineRule="auto"/>
        <w:jc w:val="both"/>
        <w:rPr>
          <w:rFonts w:ascii="SimSun" w:eastAsia="SimSun" w:hAnsi="SimSun" w:cstheme="minorHAnsi"/>
          <w:i/>
          <w:color w:val="002060"/>
          <w:sz w:val="26"/>
          <w:szCs w:val="26"/>
          <w:lang w:val="en-US"/>
        </w:rPr>
      </w:pPr>
      <w:r w:rsidRPr="00DF1034">
        <w:rPr>
          <w:rFonts w:ascii="SimSun" w:eastAsia="SimSun" w:hAnsi="SimSun" w:cstheme="minorHAnsi" w:hint="eastAsia"/>
          <w:i/>
          <w:color w:val="002060"/>
          <w:sz w:val="26"/>
          <w:szCs w:val="26"/>
          <w:lang w:eastAsia="zh-CN"/>
        </w:rPr>
        <w:t>是真正有人赢了头奖</w:t>
      </w:r>
      <w:r w:rsidRPr="00DF1034">
        <w:rPr>
          <w:rFonts w:ascii="SimSun" w:eastAsia="SimSun" w:hAnsi="SimSun" w:cstheme="minorHAnsi"/>
          <w:i/>
          <w:color w:val="002060"/>
          <w:sz w:val="26"/>
          <w:szCs w:val="26"/>
          <w:lang w:val="en-US" w:eastAsia="zh-CN"/>
        </w:rPr>
        <w:t>？</w:t>
      </w:r>
    </w:p>
    <w:p w:rsidR="00DF1034" w:rsidRPr="00DF1034" w:rsidRDefault="00DF1034" w:rsidP="00DF1034">
      <w:pPr>
        <w:pStyle w:val="ListParagraph"/>
        <w:numPr>
          <w:ilvl w:val="2"/>
          <w:numId w:val="19"/>
        </w:numPr>
        <w:spacing w:before="119" w:after="0" w:line="360" w:lineRule="auto"/>
        <w:jc w:val="both"/>
        <w:rPr>
          <w:rFonts w:ascii="SimSun" w:eastAsia="SimSun" w:hAnsi="SimSun" w:cstheme="minorHAnsi"/>
          <w:color w:val="002060"/>
          <w:sz w:val="26"/>
          <w:szCs w:val="26"/>
          <w:lang w:val="en-US" w:eastAsia="zh-CN"/>
        </w:rPr>
      </w:pPr>
      <w:r w:rsidRPr="00DF1034">
        <w:rPr>
          <w:rFonts w:ascii="SimSun" w:eastAsia="SimSun" w:hAnsi="SimSun" w:cs="SimSun" w:hint="eastAsia"/>
          <w:i/>
          <w:color w:val="002060"/>
          <w:sz w:val="26"/>
          <w:szCs w:val="26"/>
          <w:lang w:eastAsia="zh-CN"/>
        </w:rPr>
        <w:t>是不是奖品以正确的价值和时间返还</w:t>
      </w:r>
      <w:r w:rsidRPr="00DF1034">
        <w:rPr>
          <w:rFonts w:ascii="SimSun" w:eastAsia="SimSun" w:hAnsi="SimSun" w:cs="SimSun"/>
          <w:i/>
          <w:color w:val="002060"/>
          <w:sz w:val="26"/>
          <w:szCs w:val="26"/>
          <w:lang w:eastAsia="zh-CN"/>
        </w:rPr>
        <w:t>?</w:t>
      </w:r>
    </w:p>
    <w:p w:rsidR="00DF1034" w:rsidRPr="00DF1034" w:rsidRDefault="00DF1034" w:rsidP="00DF1034">
      <w:pPr>
        <w:pStyle w:val="ListParagraph"/>
        <w:numPr>
          <w:ilvl w:val="0"/>
          <w:numId w:val="15"/>
        </w:numPr>
        <w:shd w:val="clear" w:color="auto" w:fill="FFFFFF"/>
        <w:spacing w:before="100" w:beforeAutospacing="1" w:after="100" w:afterAutospacing="1" w:line="360" w:lineRule="auto"/>
        <w:ind w:left="567"/>
        <w:jc w:val="both"/>
        <w:outlineLvl w:val="0"/>
        <w:rPr>
          <w:rFonts w:ascii="SimSun" w:eastAsia="SimSun" w:hAnsi="SimSun" w:cs="SimSun"/>
          <w:color w:val="002060"/>
          <w:sz w:val="26"/>
          <w:szCs w:val="26"/>
          <w:lang w:eastAsia="zh-CN"/>
        </w:rPr>
      </w:pPr>
      <w:r w:rsidRPr="00DF1034">
        <w:rPr>
          <w:rFonts w:ascii="SimSun" w:eastAsia="SimSun" w:hAnsi="SimSun" w:cs="SimSun" w:hint="eastAsia"/>
          <w:color w:val="002060"/>
          <w:sz w:val="26"/>
          <w:szCs w:val="26"/>
          <w:lang w:eastAsia="zh-CN"/>
        </w:rPr>
        <w:t>在其他国家的用户由于许多障碍而不容易参与世界上最大的一些彩票，</w:t>
      </w:r>
      <w:r w:rsidRPr="00543D39">
        <w:rPr>
          <w:rFonts w:ascii="SimSun" w:eastAsia="SimSun" w:hAnsi="SimSun" w:cs="SimSun" w:hint="eastAsia"/>
          <w:color w:val="000000" w:themeColor="text1"/>
          <w:sz w:val="26"/>
          <w:szCs w:val="26"/>
          <w:lang w:eastAsia="zh-CN"/>
        </w:rPr>
        <w:t>例如</w:t>
      </w:r>
      <w:r w:rsidRPr="00543D39">
        <w:rPr>
          <w:rFonts w:ascii="SimSun" w:eastAsia="SimSun" w:hAnsi="SimSun" w:cs="SimSun"/>
          <w:color w:val="000000" w:themeColor="text1"/>
          <w:sz w:val="26"/>
          <w:szCs w:val="26"/>
          <w:lang w:eastAsia="zh-CN"/>
        </w:rPr>
        <w:t>美国“百万大博彩(MegaMillions)</w:t>
      </w:r>
      <w:r w:rsidRPr="00543D39">
        <w:rPr>
          <w:rFonts w:ascii="SimSun" w:eastAsia="SimSun" w:hAnsi="SimSun" w:cs="SimSun" w:hint="eastAsia"/>
          <w:color w:val="000000" w:themeColor="text1"/>
          <w:sz w:val="26"/>
          <w:szCs w:val="26"/>
          <w:lang w:eastAsia="zh-CN"/>
        </w:rPr>
        <w:t>。</w:t>
      </w:r>
    </w:p>
    <w:p w:rsidR="00DF1034" w:rsidRPr="00DF1034" w:rsidRDefault="00DF1034" w:rsidP="00DF1034">
      <w:pPr>
        <w:pStyle w:val="ListParagraph"/>
        <w:numPr>
          <w:ilvl w:val="0"/>
          <w:numId w:val="15"/>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val="en-US" w:eastAsia="zh-CN"/>
        </w:rPr>
      </w:pPr>
      <w:r w:rsidRPr="00DF1034">
        <w:rPr>
          <w:rFonts w:ascii="SimSun" w:eastAsia="SimSun" w:hAnsi="SimSun" w:cs="SimSun" w:hint="eastAsia"/>
          <w:color w:val="002060"/>
          <w:sz w:val="26"/>
          <w:szCs w:val="26"/>
          <w:lang w:val="en-US" w:eastAsia="zh-CN"/>
        </w:rPr>
        <w:t>在</w:t>
      </w:r>
      <w:r w:rsidRPr="00DF1034">
        <w:rPr>
          <w:rFonts w:ascii="SimSun" w:eastAsia="SimSun" w:hAnsi="SimSun" w:cs="SimSun" w:hint="eastAsia"/>
          <w:color w:val="002060"/>
          <w:sz w:val="26"/>
          <w:szCs w:val="26"/>
          <w:lang w:eastAsia="zh-CN"/>
        </w:rPr>
        <w:t>一些国家有严格规定</w:t>
      </w:r>
      <w:r w:rsidRPr="00DF1034">
        <w:rPr>
          <w:rFonts w:ascii="SimSun" w:eastAsia="SimSun" w:hAnsi="SimSun" w:cs="SimSun" w:hint="eastAsia"/>
          <w:color w:val="002060"/>
          <w:sz w:val="26"/>
          <w:szCs w:val="26"/>
          <w:lang w:val="en-US" w:eastAsia="zh-CN"/>
        </w:rPr>
        <w:t>限制客户使用网络彩票服务。</w:t>
      </w:r>
    </w:p>
    <w:p w:rsidR="00DF1034" w:rsidRPr="00DF1034" w:rsidRDefault="00DF1034" w:rsidP="00DF1034">
      <w:pPr>
        <w:pStyle w:val="ListParagraph"/>
        <w:numPr>
          <w:ilvl w:val="0"/>
          <w:numId w:val="15"/>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val="en-US" w:eastAsia="zh-CN"/>
        </w:rPr>
      </w:pPr>
      <w:r w:rsidRPr="00DF1034">
        <w:rPr>
          <w:rFonts w:ascii="SimSun" w:eastAsia="SimSun" w:hAnsi="SimSun" w:cs="SimSun" w:hint="eastAsia"/>
          <w:color w:val="002060"/>
          <w:sz w:val="26"/>
          <w:szCs w:val="26"/>
          <w:lang w:eastAsia="zh-CN"/>
        </w:rPr>
        <w:lastRenderedPageBreak/>
        <w:t>一些代理网站允许玩家在全球网购彩票，但高昂的服务费，操作难，笨重的服务以及欺诈风险和糟糕的管理。</w:t>
      </w:r>
    </w:p>
    <w:p w:rsidR="00DF1034" w:rsidRPr="00DF1034" w:rsidRDefault="00DF1034" w:rsidP="00DF1034">
      <w:pPr>
        <w:pStyle w:val="ListParagraph"/>
        <w:numPr>
          <w:ilvl w:val="0"/>
          <w:numId w:val="15"/>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val="en-US" w:eastAsia="zh-CN"/>
        </w:rPr>
      </w:pPr>
      <w:r w:rsidRPr="00DF1034">
        <w:rPr>
          <w:rFonts w:ascii="SimSun" w:eastAsia="SimSun" w:hAnsi="SimSun" w:cs="SimSun" w:hint="eastAsia"/>
          <w:color w:val="002060"/>
          <w:sz w:val="26"/>
          <w:szCs w:val="26"/>
          <w:lang w:val="en-US" w:eastAsia="zh-CN"/>
        </w:rPr>
        <w:t>区块链技术可以解决彩票</w:t>
      </w:r>
      <w:r w:rsidRPr="00DF1034">
        <w:rPr>
          <w:rFonts w:ascii="SimSun" w:eastAsia="SimSun" w:hAnsi="SimSun" w:cs="SimSun"/>
          <w:color w:val="002060"/>
          <w:sz w:val="26"/>
          <w:szCs w:val="26"/>
          <w:lang w:eastAsia="zh-CN"/>
        </w:rPr>
        <w:t>服务</w:t>
      </w:r>
      <w:r w:rsidRPr="00DF1034">
        <w:rPr>
          <w:rFonts w:ascii="SimSun" w:eastAsia="SimSun" w:hAnsi="SimSun" w:cs="SimSun" w:hint="eastAsia"/>
          <w:color w:val="002060"/>
          <w:sz w:val="26"/>
          <w:szCs w:val="26"/>
          <w:lang w:eastAsia="zh-CN"/>
        </w:rPr>
        <w:t>的困难</w:t>
      </w:r>
      <w:r w:rsidRPr="00DF1034">
        <w:rPr>
          <w:rFonts w:ascii="SimSun" w:eastAsia="SimSun" w:hAnsi="SimSun" w:cs="SimSun" w:hint="eastAsia"/>
          <w:color w:val="002060"/>
          <w:sz w:val="26"/>
          <w:szCs w:val="26"/>
          <w:lang w:val="en-US" w:eastAsia="zh-CN"/>
        </w:rPr>
        <w:t>，造出帮购买彩票和网络彩票的</w:t>
      </w:r>
      <w:r w:rsidRPr="00DF1034">
        <w:rPr>
          <w:rFonts w:ascii="SimSun" w:eastAsia="SimSun" w:hAnsi="SimSun" w:cs="SimSun"/>
          <w:color w:val="002060"/>
          <w:sz w:val="26"/>
          <w:szCs w:val="26"/>
          <w:lang w:val="en-US" w:eastAsia="zh-CN"/>
        </w:rPr>
        <w:t>信任</w:t>
      </w:r>
      <w:r w:rsidRPr="00DF1034">
        <w:rPr>
          <w:rFonts w:ascii="SimSun" w:eastAsia="SimSun" w:hAnsi="SimSun" w:cs="SimSun" w:hint="eastAsia"/>
          <w:color w:val="002060"/>
          <w:sz w:val="26"/>
          <w:szCs w:val="26"/>
          <w:lang w:val="en-US" w:eastAsia="zh-CN"/>
        </w:rPr>
        <w:t>。</w:t>
      </w:r>
    </w:p>
    <w:p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帮购买彩票的市场</w:t>
      </w:r>
    </w:p>
    <w:p w:rsidR="00DF1034" w:rsidRPr="00DF1034" w:rsidRDefault="00DF1034" w:rsidP="00DF1034">
      <w:pPr>
        <w:shd w:val="clear" w:color="auto" w:fill="FFFFFF"/>
        <w:spacing w:after="150" w:line="360" w:lineRule="auto"/>
        <w:ind w:left="567"/>
        <w:jc w:val="both"/>
        <w:rPr>
          <w:rStyle w:val="Strong"/>
          <w:rFonts w:ascii="SimSun" w:eastAsia="SimSun" w:hAnsi="SimSun" w:cstheme="minorHAnsi"/>
          <w:b w:val="0"/>
          <w:color w:val="002060"/>
          <w:sz w:val="26"/>
          <w:szCs w:val="26"/>
          <w:lang w:eastAsia="zh-CN"/>
        </w:rPr>
      </w:pPr>
      <w:r w:rsidRPr="00DF1034">
        <w:rPr>
          <w:rStyle w:val="Strong"/>
          <w:rFonts w:ascii="SimSun" w:eastAsia="SimSun" w:hAnsi="SimSun" w:cstheme="minorHAnsi" w:hint="eastAsia"/>
          <w:b w:val="0"/>
          <w:color w:val="002060"/>
          <w:sz w:val="26"/>
          <w:szCs w:val="26"/>
          <w:lang w:eastAsia="zh-CN"/>
        </w:rPr>
        <w:t>当一个人居住在一个国家并且想在另一个国家购买彩票时，由于各种原因，他不能到发行的国</w:t>
      </w:r>
      <w:r w:rsidRPr="00DF1034">
        <w:rPr>
          <w:rStyle w:val="Strong"/>
          <w:rFonts w:ascii="SimSun" w:eastAsia="SimSun" w:hAnsi="SimSun" w:cstheme="minorHAnsi"/>
          <w:b w:val="0"/>
          <w:color w:val="002060"/>
          <w:sz w:val="26"/>
          <w:szCs w:val="26"/>
          <w:lang w:eastAsia="zh-CN"/>
        </w:rPr>
        <w:t>家</w:t>
      </w:r>
      <w:r w:rsidRPr="00DF1034">
        <w:rPr>
          <w:rStyle w:val="Strong"/>
          <w:rFonts w:ascii="SimSun" w:eastAsia="SimSun" w:hAnsi="SimSun" w:cstheme="minorHAnsi" w:hint="eastAsia"/>
          <w:b w:val="0"/>
          <w:color w:val="002060"/>
          <w:sz w:val="26"/>
          <w:szCs w:val="26"/>
          <w:lang w:eastAsia="zh-CN"/>
        </w:rPr>
        <w:t>直接购买幸运券。 您可以要求您的亲属或您的授权代表，您的授权代表在发行彩票的国家合法居住，为您购买幸运彩票。</w:t>
      </w:r>
    </w:p>
    <w:p w:rsidR="00DF1034" w:rsidRPr="00DF1034" w:rsidRDefault="00DF1034" w:rsidP="00DF1034">
      <w:pPr>
        <w:shd w:val="clear" w:color="auto" w:fill="FFFFFF"/>
        <w:spacing w:after="150" w:line="360" w:lineRule="auto"/>
        <w:ind w:left="567"/>
        <w:jc w:val="both"/>
        <w:rPr>
          <w:rFonts w:ascii="SimSun" w:eastAsia="SimSun" w:hAnsi="SimSun" w:cs="Times New Roman"/>
          <w:i/>
          <w:color w:val="002060"/>
          <w:sz w:val="26"/>
          <w:szCs w:val="26"/>
          <w:lang w:eastAsia="zh-CN"/>
        </w:rPr>
      </w:pPr>
      <w:r w:rsidRPr="00DF1034">
        <w:rPr>
          <w:rFonts w:ascii="SimSun" w:eastAsia="SimSun" w:hAnsi="SimSun" w:cstheme="minorHAnsi" w:hint="eastAsia"/>
          <w:i/>
          <w:color w:val="002060"/>
          <w:sz w:val="26"/>
          <w:szCs w:val="26"/>
          <w:lang w:eastAsia="zh-CN"/>
        </w:rPr>
        <w:t>有时候自选彩票Powerball（强力球）的票奖达到75千9百万美金。这个奖金不仅让美国人热烈辩论</w:t>
      </w:r>
      <w:r w:rsidRPr="00DF1034">
        <w:rPr>
          <w:rFonts w:ascii="SimSun" w:eastAsia="SimSun" w:hAnsi="SimSun" w:cs="Times New Roman" w:hint="eastAsia"/>
          <w:i/>
          <w:color w:val="002060"/>
          <w:sz w:val="26"/>
          <w:szCs w:val="26"/>
          <w:lang w:eastAsia="zh-CN"/>
        </w:rPr>
        <w:t>而且引起全世界的人们想试试自己的幸运。根据Powerball（强力球）彩票的规则，玩家不一定是美国公民或者是该国家的长期居民。</w:t>
      </w:r>
    </w:p>
    <w:p w:rsidR="00DF1034" w:rsidRPr="00DF1034" w:rsidRDefault="00DF1034" w:rsidP="00DF1034">
      <w:pPr>
        <w:shd w:val="clear" w:color="auto" w:fill="FFFFFF"/>
        <w:spacing w:after="150" w:line="360" w:lineRule="auto"/>
        <w:ind w:left="567"/>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 xml:space="preserve">如果年龄适合（超过十八岁），按照玩法规则，来自强力球没有终端设备的地区的玩家（无论是在美国境内还是在美国境外）仍然可以从持牌零售商或授权售票商购买强力球彩票。 </w:t>
      </w:r>
    </w:p>
    <w:p w:rsidR="00DF1034" w:rsidRPr="00DF1034" w:rsidRDefault="00DF1034" w:rsidP="00DF1034">
      <w:pPr>
        <w:shd w:val="clear" w:color="auto" w:fill="FFFFFF"/>
        <w:spacing w:after="150" w:line="360" w:lineRule="auto"/>
        <w:ind w:left="567"/>
        <w:rPr>
          <w:rFonts w:ascii="SimSun" w:eastAsia="SimSun" w:hAnsi="SimSun" w:cstheme="minorHAnsi"/>
          <w:color w:val="002060"/>
          <w:sz w:val="26"/>
          <w:szCs w:val="26"/>
        </w:rPr>
      </w:pPr>
      <w:r w:rsidRPr="00DF1034">
        <w:rPr>
          <w:rFonts w:ascii="SimSun" w:eastAsia="SimSun" w:hAnsi="SimSun" w:cs="SimSun" w:hint="eastAsia"/>
          <w:color w:val="002060"/>
          <w:sz w:val="26"/>
          <w:szCs w:val="26"/>
          <w:lang w:eastAsia="zh-CN"/>
        </w:rPr>
        <w:t>因此，</w:t>
      </w:r>
      <w:r w:rsidRPr="00DF1034">
        <w:rPr>
          <w:rFonts w:ascii="SimSun" w:eastAsia="SimSun" w:hAnsi="SimSun" w:cs="SimSun"/>
          <w:color w:val="002060"/>
          <w:sz w:val="26"/>
          <w:szCs w:val="26"/>
          <w:lang w:eastAsia="zh-CN"/>
        </w:rPr>
        <w:t>全球</w:t>
      </w:r>
      <w:r w:rsidRPr="00DF1034">
        <w:rPr>
          <w:rFonts w:ascii="SimSun" w:eastAsia="SimSun" w:hAnsi="SimSun" w:cs="SimSun" w:hint="eastAsia"/>
          <w:color w:val="002060"/>
          <w:sz w:val="26"/>
          <w:szCs w:val="26"/>
          <w:lang w:eastAsia="zh-CN"/>
        </w:rPr>
        <w:t>公民完全可以购买强力球彩票以及赢得奖金。</w:t>
      </w:r>
      <w:r w:rsidRPr="00DF1034">
        <w:rPr>
          <w:rFonts w:ascii="SimSun" w:eastAsia="SimSun" w:hAnsi="SimSun" w:cstheme="minorHAnsi" w:hint="eastAsia"/>
          <w:color w:val="002060"/>
          <w:sz w:val="26"/>
          <w:szCs w:val="26"/>
          <w:lang w:eastAsia="zh-CN"/>
        </w:rPr>
        <w:t xml:space="preserve"> </w:t>
      </w:r>
      <w:r w:rsidRPr="00DF1034">
        <w:rPr>
          <w:rFonts w:ascii="SimSun" w:eastAsia="SimSun" w:hAnsi="SimSun" w:cs="SimSun" w:hint="eastAsia"/>
          <w:color w:val="002060"/>
          <w:sz w:val="26"/>
          <w:szCs w:val="26"/>
          <w:lang w:eastAsia="zh-CN"/>
        </w:rPr>
        <w:t>但是，想找到强力球彩票持牌零售商或授权供应商都要通过互联网网站如</w:t>
      </w:r>
      <w:r w:rsidR="00FF67A8">
        <w:fldChar w:fldCharType="begin"/>
      </w:r>
      <w:r w:rsidR="00FF67A8">
        <w:instrText xml:space="preserve"> HYPERLINK "https://www.thelotter.com/" </w:instrText>
      </w:r>
      <w:r w:rsidR="00FF67A8">
        <w:fldChar w:fldCharType="separate"/>
      </w:r>
      <w:r w:rsidRPr="00DF1034">
        <w:rPr>
          <w:rStyle w:val="Hyperlink"/>
          <w:rFonts w:ascii="SimSun" w:eastAsia="SimSun" w:hAnsi="SimSun" w:cstheme="minorHAnsi"/>
          <w:color w:val="002060"/>
          <w:sz w:val="26"/>
          <w:szCs w:val="26"/>
        </w:rPr>
        <w:t>https://www.thelotter.com/</w:t>
      </w:r>
      <w:r w:rsidR="00FF67A8">
        <w:rPr>
          <w:rStyle w:val="Hyperlink"/>
          <w:rFonts w:ascii="SimSun" w:eastAsia="SimSun" w:hAnsi="SimSun" w:cstheme="minorHAnsi"/>
          <w:color w:val="002060"/>
          <w:sz w:val="26"/>
          <w:szCs w:val="26"/>
        </w:rPr>
        <w:fldChar w:fldCharType="end"/>
      </w:r>
      <w:r w:rsidRPr="00DF1034">
        <w:rPr>
          <w:rFonts w:ascii="SimSun" w:eastAsia="SimSun" w:hAnsi="SimSun" w:cstheme="minorHAnsi"/>
          <w:color w:val="002060"/>
          <w:sz w:val="26"/>
          <w:szCs w:val="26"/>
        </w:rPr>
        <w:t xml:space="preserve"> </w:t>
      </w:r>
    </w:p>
    <w:p w:rsidR="00DF1034" w:rsidRPr="00DF1034" w:rsidRDefault="00DF1034" w:rsidP="00DF1034">
      <w:pPr>
        <w:numPr>
          <w:ilvl w:val="1"/>
          <w:numId w:val="16"/>
        </w:numPr>
        <w:shd w:val="clear" w:color="auto" w:fill="FFFFFF"/>
        <w:spacing w:before="100" w:beforeAutospacing="1" w:after="100" w:afterAutospacing="1" w:line="360" w:lineRule="auto"/>
        <w:ind w:left="567"/>
        <w:outlineLvl w:val="0"/>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目前现有服务的优点和缺点</w:t>
      </w:r>
    </w:p>
    <w:p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正在运行操作并能协助顾客通过信用卡提出购买票的服务。虽然这些网站都宣布将足够及保证地付给客户但没有</w:t>
      </w:r>
      <w:r w:rsidRPr="00DF1034">
        <w:rPr>
          <w:rFonts w:ascii="SimSun" w:eastAsia="SimSun" w:hAnsi="SimSun" w:cstheme="minorHAnsi" w:hint="eastAsia"/>
          <w:color w:val="002060"/>
          <w:sz w:val="26"/>
          <w:szCs w:val="26"/>
          <w:lang w:val="en-US" w:eastAsia="zh-CN"/>
        </w:rPr>
        <w:t>法律机制确保颁奖。</w:t>
      </w:r>
    </w:p>
    <w:p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交易费比较高由于复杂程序：购买彩票，扫描及确认。交易速度慢。</w:t>
      </w:r>
    </w:p>
    <w:p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只单纯提供帮助购买的服务而不能答应其他要求（比如贸易交换），或者购买他们自己发行的彩票或者转换其他娱乐形式。</w:t>
      </w:r>
    </w:p>
    <w:p w:rsidR="00DF1034" w:rsidRPr="00DF1034" w:rsidRDefault="00DF1034" w:rsidP="00DF1034">
      <w:pPr>
        <w:spacing w:line="360" w:lineRule="auto"/>
        <w:ind w:left="567"/>
        <w:jc w:val="both"/>
        <w:rPr>
          <w:rFonts w:ascii="SimSun" w:eastAsia="SimSun" w:hAnsi="SimSun" w:cstheme="minorHAnsi"/>
          <w:color w:val="002060"/>
          <w:sz w:val="26"/>
          <w:szCs w:val="26"/>
          <w:lang w:eastAsia="zh-CN"/>
        </w:rPr>
      </w:pPr>
    </w:p>
    <w:p w:rsidR="00DF1034" w:rsidRPr="00DF1034" w:rsidRDefault="00DF1034" w:rsidP="00DF1034">
      <w:pPr>
        <w:numPr>
          <w:ilvl w:val="0"/>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lastRenderedPageBreak/>
        <w:t>提供的</w:t>
      </w:r>
      <w:r w:rsidRPr="00DF1034">
        <w:rPr>
          <w:rFonts w:ascii="SimSun" w:eastAsia="SimSun" w:hAnsi="SimSun" w:cstheme="minorHAnsi"/>
          <w:b/>
          <w:color w:val="002060"/>
          <w:sz w:val="26"/>
          <w:szCs w:val="26"/>
        </w:rPr>
        <w:t>LTR</w:t>
      </w:r>
      <w:r w:rsidRPr="00DF1034">
        <w:rPr>
          <w:rFonts w:ascii="SimSun" w:eastAsia="SimSun" w:hAnsi="SimSun" w:cstheme="minorHAnsi" w:hint="eastAsia"/>
          <w:b/>
          <w:color w:val="002060"/>
          <w:sz w:val="26"/>
          <w:szCs w:val="26"/>
          <w:lang w:eastAsia="zh-CN"/>
        </w:rPr>
        <w:t>方案</w:t>
      </w:r>
    </w:p>
    <w:p w:rsidR="00DF1034" w:rsidRPr="00DF1034" w:rsidRDefault="00DF1034" w:rsidP="00DF1034">
      <w:pPr>
        <w:spacing w:line="360" w:lineRule="auto"/>
        <w:ind w:left="567"/>
        <w:jc w:val="both"/>
        <w:rPr>
          <w:rFonts w:ascii="SimSun" w:eastAsia="SimSun" w:hAnsi="SimSun" w:cstheme="minorHAnsi"/>
          <w:color w:val="002060"/>
          <w:sz w:val="26"/>
          <w:szCs w:val="26"/>
          <w:lang w:eastAsia="zh-CN"/>
        </w:rPr>
      </w:pPr>
      <w:r w:rsidRPr="00DF1034">
        <w:rPr>
          <w:rFonts w:ascii="SimSun" w:eastAsia="SimSun" w:hAnsi="SimSun" w:cstheme="minorHAnsi"/>
          <w:color w:val="002060"/>
          <w:sz w:val="26"/>
          <w:szCs w:val="26"/>
          <w:lang w:eastAsia="zh-CN"/>
        </w:rPr>
        <w:t xml:space="preserve">LTR </w:t>
      </w:r>
      <w:r w:rsidRPr="00DF1034">
        <w:rPr>
          <w:rFonts w:ascii="SimSun" w:eastAsia="SimSun" w:hAnsi="SimSun" w:cstheme="minorHAnsi" w:hint="eastAsia"/>
          <w:color w:val="002060"/>
          <w:sz w:val="26"/>
          <w:szCs w:val="26"/>
          <w:lang w:eastAsia="zh-CN"/>
        </w:rPr>
        <w:t>是以</w:t>
      </w:r>
      <w:r w:rsidRPr="00DF1034">
        <w:rPr>
          <w:rFonts w:ascii="SimSun" w:eastAsia="SimSun" w:hAnsi="SimSun" w:cs="SimSun" w:hint="eastAsia"/>
          <w:color w:val="002060"/>
          <w:sz w:val="26"/>
          <w:szCs w:val="26"/>
          <w:lang w:eastAsia="zh-CN"/>
        </w:rPr>
        <w:t>区块链技术的基础提供帮助购买及网络</w:t>
      </w:r>
      <w:r w:rsidRPr="00DF1034">
        <w:rPr>
          <w:rFonts w:ascii="SimSun" w:eastAsia="SimSun" w:hAnsi="SimSun" w:cs="SimSun"/>
          <w:color w:val="002060"/>
          <w:sz w:val="26"/>
          <w:szCs w:val="26"/>
          <w:lang w:eastAsia="zh-CN"/>
        </w:rPr>
        <w:t>彩票的服务</w:t>
      </w:r>
      <w:r w:rsidRPr="00DF1034">
        <w:rPr>
          <w:rFonts w:ascii="SimSun" w:eastAsia="SimSun" w:hAnsi="SimSun" w:cs="SimSun" w:hint="eastAsia"/>
          <w:color w:val="002060"/>
          <w:sz w:val="26"/>
          <w:szCs w:val="26"/>
          <w:lang w:eastAsia="zh-CN"/>
        </w:rPr>
        <w:t>。</w:t>
      </w:r>
    </w:p>
    <w:p w:rsidR="00DF1034" w:rsidRPr="00DF1034" w:rsidRDefault="00DF1034" w:rsidP="00DF1034">
      <w:pPr>
        <w:pStyle w:val="NormalWeb"/>
        <w:numPr>
          <w:ilvl w:val="0"/>
          <w:numId w:val="16"/>
        </w:numPr>
        <w:shd w:val="clear" w:color="auto" w:fill="FFFFFF"/>
        <w:spacing w:line="360" w:lineRule="auto"/>
        <w:ind w:left="567"/>
        <w:jc w:val="both"/>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帮助购买彩票（通过区块链技术的编码代币及通过</w:t>
      </w:r>
      <w:r w:rsidRPr="00DF1034">
        <w:rPr>
          <w:rFonts w:ascii="SimSun" w:eastAsia="SimSun" w:hAnsi="SimSun" w:cstheme="minorHAnsi" w:hint="eastAsia"/>
          <w:color w:val="002060"/>
          <w:sz w:val="26"/>
          <w:szCs w:val="26"/>
          <w:lang w:val="vi-VN" w:eastAsia="zh-CN"/>
        </w:rPr>
        <w:t>智能合约是</w:t>
      </w:r>
      <w:r w:rsidRPr="00DF1034">
        <w:rPr>
          <w:rFonts w:ascii="SimSun" w:eastAsia="SimSun" w:hAnsi="SimSun" w:cstheme="minorHAnsi" w:hint="eastAsia"/>
          <w:color w:val="002060"/>
          <w:sz w:val="26"/>
          <w:szCs w:val="26"/>
          <w:lang w:eastAsia="zh-CN"/>
        </w:rPr>
        <w:t>LTR代币</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选择美国和欧洲国家的彩票然后注册想买的彩票号码。</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基于购买彩票的要求信息，LTR智能合约通过工作证据给</w:t>
      </w:r>
      <w:r w:rsidRPr="00DF1034">
        <w:rPr>
          <w:rFonts w:ascii="SimSun" w:eastAsia="SimSun" w:hAnsi="SimSun" w:cstheme="minorHAnsi"/>
          <w:i/>
          <w:color w:val="002060"/>
          <w:sz w:val="26"/>
          <w:szCs w:val="26"/>
          <w:lang w:eastAsia="zh-CN"/>
        </w:rPr>
        <w:t>客户确认</w:t>
      </w:r>
      <w:r w:rsidRPr="00DF1034">
        <w:rPr>
          <w:rFonts w:ascii="SimSun" w:eastAsia="SimSun" w:hAnsi="SimSun" w:cstheme="minorHAnsi" w:hint="eastAsia"/>
          <w:i/>
          <w:color w:val="002060"/>
          <w:sz w:val="26"/>
          <w:szCs w:val="26"/>
          <w:lang w:eastAsia="zh-CN"/>
        </w:rPr>
        <w:t>，</w:t>
      </w:r>
      <w:r w:rsidRPr="00DF1034">
        <w:rPr>
          <w:rFonts w:ascii="SimSun" w:eastAsia="SimSun" w:hAnsi="SimSun" w:cstheme="minorHAnsi"/>
          <w:i/>
          <w:color w:val="002060"/>
          <w:sz w:val="26"/>
          <w:szCs w:val="26"/>
          <w:lang w:eastAsia="zh-CN"/>
        </w:rPr>
        <w:t>造出区块链信息</w:t>
      </w:r>
      <w:r w:rsidRPr="00DF1034">
        <w:rPr>
          <w:rFonts w:ascii="SimSun" w:eastAsia="SimSun" w:hAnsi="SimSun" w:cstheme="minorHAnsi" w:hint="eastAsia"/>
          <w:i/>
          <w:color w:val="002060"/>
          <w:sz w:val="26"/>
          <w:szCs w:val="26"/>
          <w:lang w:eastAsia="zh-CN"/>
        </w:rPr>
        <w:t>并且这个区块链信息不可修改，也经过区块链网络的所有成员确认及证明你已购买的彩票的存在历史。</w:t>
      </w:r>
    </w:p>
    <w:p w:rsidR="00DF1034" w:rsidRPr="00DF1034" w:rsidRDefault="00DF1034" w:rsidP="00DF1034">
      <w:pPr>
        <w:pStyle w:val="NormalWeb"/>
        <w:shd w:val="clear" w:color="auto" w:fill="FFFFFF"/>
        <w:spacing w:line="360" w:lineRule="auto"/>
        <w:ind w:left="567"/>
        <w:jc w:val="both"/>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通过</w:t>
      </w:r>
      <w:r w:rsidRPr="00DF1034">
        <w:rPr>
          <w:rFonts w:ascii="SimSun" w:eastAsia="SimSun" w:hAnsi="SimSun" w:cstheme="minorHAnsi"/>
          <w:color w:val="002060"/>
          <w:sz w:val="26"/>
          <w:szCs w:val="26"/>
          <w:lang w:eastAsia="zh-CN"/>
        </w:rPr>
        <w:t>LTR</w:t>
      </w:r>
      <w:r w:rsidRPr="00DF1034">
        <w:rPr>
          <w:rFonts w:ascii="SimSun" w:eastAsia="SimSun" w:hAnsi="SimSun" w:cstheme="minorHAnsi" w:hint="eastAsia"/>
          <w:color w:val="002060"/>
          <w:sz w:val="26"/>
          <w:szCs w:val="26"/>
          <w:lang w:eastAsia="zh-CN"/>
        </w:rPr>
        <w:t xml:space="preserve"> 编码代币的支付</w:t>
      </w:r>
    </w:p>
    <w:p w:rsidR="00DF1034" w:rsidRPr="00DF1034" w:rsidRDefault="00DF1034" w:rsidP="00DF1034">
      <w:pPr>
        <w:pStyle w:val="NormalWeb"/>
        <w:shd w:val="clear" w:color="auto" w:fill="FFFFFF"/>
        <w:spacing w:line="360" w:lineRule="auto"/>
        <w:ind w:left="567"/>
        <w:jc w:val="both"/>
        <w:rPr>
          <w:rFonts w:ascii="SimSun" w:eastAsia="SimSun" w:hAnsi="SimSun" w:cstheme="minorHAnsi"/>
          <w:color w:val="002060"/>
          <w:sz w:val="26"/>
          <w:szCs w:val="26"/>
          <w:lang w:eastAsia="zh-CN"/>
        </w:rPr>
      </w:pPr>
      <w:r w:rsidRPr="00DF1034">
        <w:rPr>
          <w:rFonts w:ascii="SimSun" w:eastAsia="SimSun" w:hAnsi="SimSun" w:cstheme="minorHAnsi" w:hint="eastAsia"/>
          <w:b/>
          <w:color w:val="002060"/>
          <w:sz w:val="26"/>
          <w:szCs w:val="26"/>
          <w:lang w:eastAsia="zh-CN"/>
        </w:rPr>
        <w:t>由LTR提供在区块链技术的在线彩票服务</w:t>
      </w:r>
      <w:r w:rsidRPr="00DF1034">
        <w:rPr>
          <w:rFonts w:ascii="SimSun" w:eastAsia="SimSun" w:hAnsi="SimSun" w:cstheme="minorHAnsi" w:hint="eastAsia"/>
          <w:color w:val="002060"/>
          <w:sz w:val="26"/>
          <w:szCs w:val="26"/>
          <w:lang w:eastAsia="zh-CN"/>
        </w:rPr>
        <w:t>（和其他彩票模式的娱乐服务）</w:t>
      </w:r>
    </w:p>
    <w:p w:rsidR="00DF1034" w:rsidRPr="00DF1034" w:rsidRDefault="00DF1034" w:rsidP="00DF1034">
      <w:pPr>
        <w:pStyle w:val="NormalWeb"/>
        <w:numPr>
          <w:ilvl w:val="0"/>
          <w:numId w:val="16"/>
        </w:numPr>
        <w:shd w:val="clear" w:color="auto" w:fill="FFFFFF"/>
        <w:spacing w:line="360" w:lineRule="auto"/>
        <w:ind w:left="567"/>
        <w:jc w:val="both"/>
        <w:rPr>
          <w:rFonts w:ascii="SimSun" w:eastAsia="SimSun" w:hAnsi="SimSun" w:cstheme="minorHAnsi"/>
          <w:color w:val="002060"/>
          <w:sz w:val="26"/>
          <w:szCs w:val="26"/>
          <w:lang w:eastAsia="zh-CN"/>
        </w:rPr>
      </w:pPr>
      <w:r w:rsidRPr="00DF1034">
        <w:rPr>
          <w:rFonts w:ascii="SimSun" w:eastAsia="SimSun" w:hAnsi="SimSun" w:cstheme="minorHAnsi" w:hint="eastAsia"/>
          <w:b/>
          <w:color w:val="002060"/>
          <w:sz w:val="26"/>
          <w:szCs w:val="26"/>
          <w:lang w:eastAsia="zh-CN"/>
        </w:rPr>
        <w:t>以LTR编码代币支付其他有奖金的娱乐服务</w:t>
      </w:r>
      <w:r w:rsidRPr="00DF1034">
        <w:rPr>
          <w:rFonts w:ascii="SimSun" w:eastAsia="SimSun" w:hAnsi="SimSun" w:cstheme="minorHAnsi" w:hint="eastAsia"/>
          <w:color w:val="002060"/>
          <w:sz w:val="26"/>
          <w:szCs w:val="26"/>
          <w:lang w:eastAsia="zh-CN"/>
        </w:rPr>
        <w:t>，列如有奖品的足球投注，预测体育如网球，田径，</w:t>
      </w:r>
      <w:r w:rsidRPr="00DF1034">
        <w:rPr>
          <w:rFonts w:ascii="SimSun" w:eastAsia="SimSun" w:hAnsi="SimSun" w:cs="SimSun" w:hint="eastAsia"/>
          <w:color w:val="002060"/>
          <w:sz w:val="26"/>
          <w:szCs w:val="26"/>
          <w:lang w:eastAsia="zh-CN"/>
        </w:rPr>
        <w:t>拳击</w:t>
      </w:r>
      <w:r w:rsidRPr="00DF1034">
        <w:rPr>
          <w:rFonts w:ascii="SimSun" w:eastAsia="SimSun" w:hAnsi="SimSun" w:cstheme="minorHAnsi" w:hint="eastAsia"/>
          <w:color w:val="002060"/>
          <w:sz w:val="26"/>
          <w:szCs w:val="26"/>
          <w:lang w:eastAsia="zh-CN"/>
        </w:rPr>
        <w:t>比赛结果</w:t>
      </w:r>
    </w:p>
    <w:p w:rsidR="00DF1034" w:rsidRPr="00DF1034" w:rsidRDefault="00DF1034" w:rsidP="00DF1034">
      <w:pPr>
        <w:pStyle w:val="NormalWeb"/>
        <w:shd w:val="clear" w:color="auto" w:fill="FFFFFF"/>
        <w:spacing w:line="360" w:lineRule="auto"/>
        <w:ind w:left="567"/>
        <w:jc w:val="both"/>
        <w:rPr>
          <w:rFonts w:ascii="SimSun" w:eastAsia="SimSun" w:hAnsi="SimSun" w:cstheme="minorHAnsi"/>
          <w:color w:val="002060"/>
          <w:sz w:val="26"/>
          <w:szCs w:val="26"/>
          <w:lang w:eastAsia="zh-CN"/>
        </w:rPr>
      </w:pPr>
    </w:p>
    <w:p w:rsidR="00DF1034" w:rsidRPr="00DF1034" w:rsidRDefault="00DF1034" w:rsidP="00DF1034">
      <w:pPr>
        <w:pStyle w:val="NormalWeb"/>
        <w:shd w:val="clear" w:color="auto" w:fill="FFFFFF"/>
        <w:spacing w:line="360" w:lineRule="auto"/>
        <w:ind w:left="567"/>
        <w:jc w:val="both"/>
        <w:rPr>
          <w:rFonts w:ascii="SimSun" w:eastAsia="SimSun" w:hAnsi="SimSun" w:cstheme="minorHAnsi"/>
          <w:color w:val="002060"/>
          <w:sz w:val="26"/>
          <w:szCs w:val="26"/>
          <w:lang w:eastAsia="zh-CN"/>
        </w:rPr>
      </w:pPr>
    </w:p>
    <w:p w:rsidR="00DF1034" w:rsidRPr="00DF1034" w:rsidRDefault="00DF1034" w:rsidP="00DF1034">
      <w:pPr>
        <w:pStyle w:val="NormalWeb"/>
        <w:shd w:val="clear" w:color="auto" w:fill="FFFFFF"/>
        <w:spacing w:line="360" w:lineRule="auto"/>
        <w:ind w:left="567"/>
        <w:jc w:val="both"/>
        <w:rPr>
          <w:rFonts w:ascii="SimSun" w:eastAsia="SimSun" w:hAnsi="SimSun" w:cstheme="minorHAnsi"/>
          <w:color w:val="002060"/>
          <w:sz w:val="26"/>
          <w:szCs w:val="26"/>
        </w:rPr>
      </w:pPr>
      <w:r w:rsidRPr="00DF1034">
        <w:rPr>
          <w:rFonts w:ascii="SimSun" w:eastAsia="SimSun" w:hAnsi="SimSun" w:cstheme="minorHAnsi"/>
          <w:b/>
          <w:noProof/>
          <w:color w:val="002060"/>
          <w:sz w:val="26"/>
          <w:szCs w:val="26"/>
        </w:rPr>
        <w:lastRenderedPageBreak/>
        <w:drawing>
          <wp:inline distT="0" distB="0" distL="0" distR="0" wp14:anchorId="72BF5D8A" wp14:editId="327467E7">
            <wp:extent cx="5781675" cy="2628265"/>
            <wp:effectExtent l="0" t="38100" r="0" b="114935"/>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DF1034" w:rsidRPr="00DF1034" w:rsidRDefault="00DF1034" w:rsidP="00DF1034">
      <w:pPr>
        <w:pStyle w:val="NormalWeb"/>
        <w:shd w:val="clear" w:color="auto" w:fill="FFFFFF"/>
        <w:spacing w:line="360" w:lineRule="auto"/>
        <w:ind w:left="567"/>
        <w:jc w:val="both"/>
        <w:rPr>
          <w:rFonts w:ascii="SimSun" w:eastAsia="SimSun" w:hAnsi="SimSun" w:cstheme="minorHAnsi"/>
          <w:color w:val="002060"/>
          <w:sz w:val="26"/>
          <w:szCs w:val="26"/>
        </w:rPr>
      </w:pPr>
    </w:p>
    <w:p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eastAsia="zh-CN"/>
        </w:rPr>
      </w:pPr>
      <w:r w:rsidRPr="00DF1034">
        <w:rPr>
          <w:rFonts w:ascii="SimSun" w:eastAsia="SimSun" w:hAnsi="SimSun" w:cstheme="minorHAnsi"/>
          <w:b/>
          <w:color w:val="002060"/>
          <w:sz w:val="26"/>
          <w:szCs w:val="26"/>
          <w:lang w:eastAsia="zh-CN"/>
        </w:rPr>
        <w:t>LTR</w:t>
      </w:r>
      <w:r w:rsidRPr="00DF1034">
        <w:rPr>
          <w:rFonts w:ascii="SimSun" w:eastAsia="SimSun" w:hAnsi="SimSun" w:cstheme="minorHAnsi" w:hint="eastAsia"/>
          <w:b/>
          <w:color w:val="002060"/>
          <w:sz w:val="26"/>
          <w:szCs w:val="26"/>
          <w:lang w:eastAsia="zh-CN"/>
        </w:rPr>
        <w:t>技术彩票的优势</w:t>
      </w:r>
      <w:r w:rsidRPr="00DF1034">
        <w:rPr>
          <w:rFonts w:ascii="SimSun" w:eastAsia="SimSun" w:hAnsi="SimSun" w:cstheme="minorHAnsi"/>
          <w:b/>
          <w:color w:val="002060"/>
          <w:sz w:val="26"/>
          <w:szCs w:val="26"/>
          <w:lang w:eastAsia="zh-CN"/>
        </w:rPr>
        <w:t>:</w:t>
      </w:r>
    </w:p>
    <w:p w:rsidR="00DF1034" w:rsidRPr="00DF1034" w:rsidRDefault="00DF1034" w:rsidP="00DF1034">
      <w:pPr>
        <w:pStyle w:val="ListParagraph"/>
        <w:numPr>
          <w:ilvl w:val="0"/>
          <w:numId w:val="17"/>
        </w:numPr>
        <w:spacing w:after="0"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SimSun" w:hint="eastAsia"/>
          <w:color w:val="002060"/>
          <w:sz w:val="26"/>
          <w:szCs w:val="26"/>
          <w:lang w:val="en-US" w:eastAsia="zh-CN"/>
        </w:rPr>
        <w:t>确保交易的可靠性：客户通过</w:t>
      </w:r>
      <w:r w:rsidRPr="00DF1034">
        <w:rPr>
          <w:rFonts w:ascii="SimSun" w:eastAsia="SimSun" w:hAnsi="SimSun" w:cstheme="minorHAnsi" w:hint="eastAsia"/>
          <w:color w:val="002060"/>
          <w:sz w:val="26"/>
          <w:szCs w:val="26"/>
          <w:lang w:val="en-US" w:eastAsia="zh-CN"/>
        </w:rPr>
        <w:t>LTR</w:t>
      </w:r>
      <w:r w:rsidRPr="00DF1034">
        <w:rPr>
          <w:rFonts w:ascii="SimSun" w:eastAsia="SimSun" w:hAnsi="SimSun" w:cs="SimSun" w:hint="eastAsia"/>
          <w:color w:val="002060"/>
          <w:sz w:val="26"/>
          <w:szCs w:val="26"/>
          <w:lang w:val="en-US" w:eastAsia="zh-CN"/>
        </w:rPr>
        <w:t>服务购买彩票，通过区块技术整个社区确认该服务，使用</w:t>
      </w:r>
      <w:proofErr w:type="spellStart"/>
      <w:r w:rsidRPr="00DF1034">
        <w:rPr>
          <w:rFonts w:ascii="SimSun" w:eastAsia="SimSun" w:hAnsi="SimSun" w:cstheme="minorHAnsi" w:hint="eastAsia"/>
          <w:color w:val="002060"/>
          <w:sz w:val="26"/>
          <w:szCs w:val="26"/>
          <w:lang w:val="en-US" w:eastAsia="zh-CN"/>
        </w:rPr>
        <w:t>PoS</w:t>
      </w:r>
      <w:proofErr w:type="spellEnd"/>
      <w:r w:rsidRPr="00DF1034">
        <w:rPr>
          <w:rFonts w:ascii="SimSun" w:eastAsia="SimSun" w:hAnsi="SimSun" w:cs="SimSun" w:hint="eastAsia"/>
          <w:color w:val="002060"/>
          <w:sz w:val="26"/>
          <w:szCs w:val="26"/>
          <w:lang w:val="en-US" w:eastAsia="zh-CN"/>
        </w:rPr>
        <w:t>（赌金权，认证最高安全性</w:t>
      </w:r>
      <w:r w:rsidRPr="00DF1034">
        <w:rPr>
          <w:rFonts w:ascii="SimSun" w:eastAsia="SimSun" w:hAnsi="SimSun" w:cs="SimSun" w:hint="eastAsia"/>
          <w:color w:val="002060"/>
          <w:sz w:val="26"/>
          <w:szCs w:val="26"/>
          <w:lang w:eastAsia="zh-CN"/>
        </w:rPr>
        <w:t>。</w:t>
      </w:r>
    </w:p>
    <w:p w:rsidR="00DF1034" w:rsidRPr="00DF1034" w:rsidRDefault="00DF1034" w:rsidP="00DF1034">
      <w:pPr>
        <w:pStyle w:val="ListParagraph"/>
        <w:numPr>
          <w:ilvl w:val="0"/>
          <w:numId w:val="17"/>
        </w:numPr>
        <w:spacing w:after="0"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智能合约的机制是完全实现自动交易</w:t>
      </w:r>
      <w:r w:rsidRPr="00DF1034">
        <w:rPr>
          <w:rFonts w:ascii="SimSun" w:eastAsia="SimSun" w:hAnsi="SimSun" w:cstheme="minorHAnsi"/>
          <w:color w:val="002060"/>
          <w:sz w:val="26"/>
          <w:szCs w:val="26"/>
          <w:lang w:val="en-US" w:eastAsia="zh-CN"/>
        </w:rPr>
        <w:t xml:space="preserve">: </w:t>
      </w:r>
    </w:p>
    <w:p w:rsidR="00DF1034" w:rsidRPr="00DF1034" w:rsidRDefault="00DF1034" w:rsidP="00DF1034">
      <w:pPr>
        <w:pStyle w:val="ListParagraph"/>
        <w:numPr>
          <w:ilvl w:val="0"/>
          <w:numId w:val="17"/>
        </w:numPr>
        <w:spacing w:after="0"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当客户购买彩票时，</w:t>
      </w:r>
      <w:r w:rsidRPr="00DF1034">
        <w:rPr>
          <w:rFonts w:ascii="SimSun" w:eastAsia="SimSun" w:hAnsi="SimSun" w:cstheme="minorHAnsi" w:hint="eastAsia"/>
          <w:color w:val="002060"/>
          <w:sz w:val="26"/>
          <w:szCs w:val="26"/>
          <w:lang w:eastAsia="zh-CN"/>
        </w:rPr>
        <w:t>交易会马上实现，如果中奖的话，将按照区块链技术上的智能合约的条款来发奖。</w:t>
      </w:r>
    </w:p>
    <w:p w:rsidR="00DF1034" w:rsidRPr="00DF1034" w:rsidRDefault="00DF1034" w:rsidP="00DF1034">
      <w:pPr>
        <w:pStyle w:val="ListParagraph"/>
        <w:numPr>
          <w:ilvl w:val="0"/>
          <w:numId w:val="17"/>
        </w:numPr>
        <w:spacing w:after="0"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完全匿名：客户参加服务是会完全匿名，确保客户的私人信息和信息安全。</w:t>
      </w:r>
    </w:p>
    <w:p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eastAsia="zh-CN"/>
        </w:rPr>
      </w:pPr>
      <w:r w:rsidRPr="00DF1034">
        <w:rPr>
          <w:rFonts w:ascii="SimSun" w:eastAsia="SimSun" w:hAnsi="SimSun" w:cstheme="minorHAnsi"/>
          <w:b/>
          <w:color w:val="002060"/>
          <w:sz w:val="26"/>
          <w:szCs w:val="26"/>
          <w:lang w:eastAsia="zh-CN"/>
        </w:rPr>
        <w:t>使用LTR服务的</w:t>
      </w:r>
      <w:r w:rsidRPr="00DF1034">
        <w:rPr>
          <w:rFonts w:ascii="SimSun" w:eastAsia="SimSun" w:hAnsi="SimSun" w:cstheme="minorHAnsi" w:hint="eastAsia"/>
          <w:b/>
          <w:color w:val="002060"/>
          <w:sz w:val="26"/>
          <w:szCs w:val="26"/>
          <w:lang w:eastAsia="zh-CN"/>
        </w:rPr>
        <w:t>描述</w:t>
      </w:r>
      <w:r w:rsidRPr="00DF1034">
        <w:rPr>
          <w:rFonts w:ascii="SimSun" w:eastAsia="SimSun" w:hAnsi="SimSun" w:cstheme="minorHAnsi"/>
          <w:b/>
          <w:color w:val="002060"/>
          <w:sz w:val="26"/>
          <w:szCs w:val="26"/>
          <w:lang w:eastAsia="zh-CN"/>
        </w:rPr>
        <w:t>:</w:t>
      </w:r>
    </w:p>
    <w:p w:rsidR="00DF1034" w:rsidRPr="00DF1034" w:rsidRDefault="00DF1034" w:rsidP="00DF1034">
      <w:pPr>
        <w:pStyle w:val="NormalWeb"/>
        <w:numPr>
          <w:ilvl w:val="0"/>
          <w:numId w:val="18"/>
        </w:numPr>
        <w:shd w:val="clear" w:color="auto" w:fill="FFFFFF"/>
        <w:spacing w:line="360" w:lineRule="auto"/>
        <w:ind w:left="567"/>
        <w:jc w:val="both"/>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通过应用（网站，手机应用）以使用服务</w:t>
      </w:r>
    </w:p>
    <w:p w:rsidR="00DF1034" w:rsidRPr="00DF1034" w:rsidRDefault="00DF1034" w:rsidP="00DF1034">
      <w:pPr>
        <w:pStyle w:val="NormalWeb"/>
        <w:numPr>
          <w:ilvl w:val="0"/>
          <w:numId w:val="18"/>
        </w:numPr>
        <w:shd w:val="clear" w:color="auto" w:fill="FFFFFF"/>
        <w:spacing w:line="360" w:lineRule="auto"/>
        <w:ind w:left="567"/>
        <w:jc w:val="both"/>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服务上的LTR钱包充钱（从LTR 编码代币 交易大厅转到）</w:t>
      </w:r>
    </w:p>
    <w:p w:rsidR="00DF1034" w:rsidRPr="00DF1034" w:rsidRDefault="00DF1034" w:rsidP="00DF1034">
      <w:pPr>
        <w:pStyle w:val="NormalWeb"/>
        <w:numPr>
          <w:ilvl w:val="0"/>
          <w:numId w:val="18"/>
        </w:numPr>
        <w:shd w:val="clear" w:color="auto" w:fill="FFFFFF"/>
        <w:spacing w:line="360" w:lineRule="auto"/>
        <w:ind w:left="567"/>
        <w:jc w:val="both"/>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选择（服务）游戏及注册想买的彩票号码，用</w:t>
      </w:r>
      <w:proofErr w:type="spellStart"/>
      <w:r w:rsidRPr="00DF1034">
        <w:rPr>
          <w:rFonts w:ascii="SimSun" w:eastAsia="SimSun" w:hAnsi="SimSun" w:cstheme="minorHAnsi" w:hint="eastAsia"/>
          <w:color w:val="002060"/>
          <w:sz w:val="26"/>
          <w:szCs w:val="26"/>
          <w:lang w:eastAsia="zh-CN"/>
        </w:rPr>
        <w:t>LTRtoken</w:t>
      </w:r>
      <w:proofErr w:type="spellEnd"/>
      <w:r w:rsidRPr="00DF1034">
        <w:rPr>
          <w:rFonts w:ascii="SimSun" w:eastAsia="SimSun" w:hAnsi="SimSun" w:cstheme="minorHAnsi" w:hint="eastAsia"/>
          <w:color w:val="002060"/>
          <w:sz w:val="26"/>
          <w:szCs w:val="26"/>
          <w:lang w:eastAsia="zh-CN"/>
        </w:rPr>
        <w:t>付款。</w:t>
      </w:r>
    </w:p>
    <w:p w:rsidR="00DF1034" w:rsidRPr="00DF1034" w:rsidRDefault="00DF1034" w:rsidP="00DF1034">
      <w:pPr>
        <w:pStyle w:val="NormalWeb"/>
        <w:numPr>
          <w:ilvl w:val="0"/>
          <w:numId w:val="18"/>
        </w:numPr>
        <w:shd w:val="clear" w:color="auto" w:fill="FFFFFF"/>
        <w:spacing w:line="360" w:lineRule="auto"/>
        <w:ind w:left="567"/>
        <w:jc w:val="both"/>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根据号码的信息，应用将造成智能合约具有以下的体条款：</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lastRenderedPageBreak/>
        <w:t>客户使用的服务</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客户想购买的号码</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需要购买的数量</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购买的总额</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购买日期（年月日时分秒克）</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智能合约的条款</w:t>
      </w:r>
    </w:p>
    <w:p w:rsidR="00DF1034" w:rsidRPr="00DF1034" w:rsidRDefault="00DF1034" w:rsidP="00DF1034">
      <w:pPr>
        <w:pStyle w:val="NormalWeb"/>
        <w:numPr>
          <w:ilvl w:val="0"/>
          <w:numId w:val="18"/>
        </w:numPr>
        <w:shd w:val="clear" w:color="auto" w:fill="FFFFFF"/>
        <w:spacing w:line="360" w:lineRule="auto"/>
        <w:ind w:left="567"/>
        <w:jc w:val="both"/>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系统将以区块链的模式来保存交易</w:t>
      </w:r>
    </w:p>
    <w:p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帮买彩票的服务</w:t>
      </w:r>
    </w:p>
    <w:p w:rsidR="00DF1034" w:rsidRPr="00DF1034" w:rsidRDefault="00DF1034" w:rsidP="00DF1034">
      <w:pPr>
        <w:pStyle w:val="NormalWeb"/>
        <w:numPr>
          <w:ilvl w:val="0"/>
          <w:numId w:val="18"/>
        </w:numPr>
        <w:shd w:val="clear" w:color="auto" w:fill="FFFFFF"/>
        <w:spacing w:line="360" w:lineRule="auto"/>
        <w:ind w:left="567"/>
        <w:jc w:val="both"/>
        <w:rPr>
          <w:rFonts w:ascii="SimSun" w:eastAsia="SimSun" w:hAnsi="SimSun" w:cstheme="minorHAnsi"/>
          <w:color w:val="002060"/>
          <w:sz w:val="26"/>
          <w:szCs w:val="26"/>
          <w:lang w:val="vi-VN" w:eastAsia="zh-CN"/>
        </w:rPr>
      </w:pPr>
      <w:r w:rsidRPr="00DF1034">
        <w:rPr>
          <w:rFonts w:ascii="SimSun" w:eastAsia="SimSun" w:hAnsi="SimSun" w:cstheme="minorHAnsi" w:hint="eastAsia"/>
          <w:color w:val="002060"/>
          <w:sz w:val="26"/>
          <w:szCs w:val="26"/>
          <w:lang w:val="vi-VN" w:eastAsia="zh-CN"/>
        </w:rPr>
        <w:t>你通过LTR应用购买服务及付款。</w:t>
      </w:r>
    </w:p>
    <w:p w:rsidR="00DF1034" w:rsidRPr="00DF1034" w:rsidRDefault="00DF1034" w:rsidP="00365A4E">
      <w:pPr>
        <w:ind w:left="567"/>
        <w:jc w:val="both"/>
        <w:rPr>
          <w:rFonts w:ascii="SimSun" w:eastAsia="SimSun" w:hAnsi="SimSun" w:cs="Times New Roman"/>
          <w:color w:val="002060"/>
          <w:sz w:val="26"/>
          <w:szCs w:val="26"/>
          <w:lang w:eastAsia="zh-CN"/>
        </w:rPr>
      </w:pPr>
      <w:r w:rsidRPr="00DF1034">
        <w:rPr>
          <w:rFonts w:ascii="SimSun" w:eastAsia="SimSun" w:hAnsi="SimSun" w:hint="eastAsia"/>
          <w:color w:val="002060"/>
          <w:sz w:val="26"/>
          <w:szCs w:val="26"/>
          <w:lang w:eastAsia="zh-CN"/>
        </w:rPr>
        <w:t>按照你的要求，我们公司从各国家直接购买彩票（我们已经签署了授权经销商合同）而且</w:t>
      </w:r>
      <w:r w:rsidRPr="007B058D">
        <w:rPr>
          <w:rFonts w:ascii="SimSun" w:eastAsia="SimSun" w:hAnsi="SimSun" w:hint="eastAsia"/>
          <w:color w:val="002060"/>
          <w:sz w:val="26"/>
          <w:szCs w:val="26"/>
          <w:lang w:eastAsia="zh-CN"/>
        </w:rPr>
        <w:t>工作证据可以通过你的邮箱（Email）保存，你可以通过ERC20的智能合约</w:t>
      </w:r>
      <w:r w:rsidRPr="007B058D">
        <w:rPr>
          <w:rFonts w:ascii="SimSun" w:eastAsia="SimSun" w:hAnsi="SimSun"/>
          <w:color w:val="002060"/>
          <w:sz w:val="26"/>
          <w:szCs w:val="26"/>
          <w:lang w:eastAsia="zh-CN"/>
        </w:rPr>
        <w:t>或者</w:t>
      </w:r>
      <w:r w:rsidRPr="00DF1034">
        <w:rPr>
          <w:rFonts w:ascii="SimSun" w:eastAsia="SimSun" w:hAnsi="SimSun" w:cstheme="minorHAnsi"/>
          <w:color w:val="002060"/>
          <w:sz w:val="26"/>
          <w:szCs w:val="26"/>
          <w:lang w:eastAsia="zh-CN"/>
        </w:rPr>
        <w:t>buylottery.org</w:t>
      </w:r>
      <w:r w:rsidRPr="00DF1034">
        <w:rPr>
          <w:rFonts w:ascii="SimSun" w:eastAsia="SimSun" w:hAnsi="SimSun" w:cstheme="minorHAnsi" w:hint="eastAsia"/>
          <w:color w:val="002060"/>
          <w:sz w:val="26"/>
          <w:szCs w:val="26"/>
          <w:lang w:eastAsia="zh-CN"/>
        </w:rPr>
        <w:t xml:space="preserve"> 网站的账户或者通过你的手机应用（android，</w:t>
      </w:r>
      <w:proofErr w:type="spellStart"/>
      <w:r w:rsidRPr="00DF1034">
        <w:rPr>
          <w:rFonts w:ascii="SimSun" w:eastAsia="SimSun" w:hAnsi="SimSun" w:cstheme="minorHAnsi" w:hint="eastAsia"/>
          <w:color w:val="002060"/>
          <w:sz w:val="26"/>
          <w:szCs w:val="26"/>
          <w:lang w:eastAsia="zh-CN"/>
        </w:rPr>
        <w:t>ios</w:t>
      </w:r>
      <w:proofErr w:type="spellEnd"/>
      <w:r w:rsidRPr="00DF1034">
        <w:rPr>
          <w:rFonts w:ascii="SimSun" w:eastAsia="SimSun" w:hAnsi="SimSun" w:cstheme="minorHAnsi" w:hint="eastAsia"/>
          <w:color w:val="002060"/>
          <w:sz w:val="26"/>
          <w:szCs w:val="26"/>
          <w:lang w:eastAsia="zh-CN"/>
        </w:rPr>
        <w:t>）查询信息；工作证据的图片，密码，智能合同不可修改内容（比如删除，修改等）。因此，当客户通过LTR编码代币选择号码及订购，付款时，此合约将永远在区块链</w:t>
      </w:r>
      <w:r w:rsidRPr="00DF1034">
        <w:rPr>
          <w:rFonts w:ascii="SimSun" w:eastAsia="SimSun" w:hAnsi="SimSun" w:cs="Times New Roman" w:hint="eastAsia"/>
          <w:color w:val="002060"/>
          <w:sz w:val="26"/>
          <w:szCs w:val="26"/>
          <w:lang w:eastAsia="zh-CN"/>
        </w:rPr>
        <w:t>网络保存并且任何人没有修改权他只有权查看。</w:t>
      </w:r>
      <w:proofErr w:type="spellStart"/>
      <w:r w:rsidRPr="00DF1034">
        <w:rPr>
          <w:rFonts w:ascii="SimSun" w:eastAsia="SimSun" w:hAnsi="SimSun" w:cs="Times New Roman" w:hint="eastAsia"/>
          <w:color w:val="002060"/>
          <w:sz w:val="26"/>
          <w:szCs w:val="26"/>
        </w:rPr>
        <w:t>这个是区块链技术基础的最高信息安全性</w:t>
      </w:r>
      <w:proofErr w:type="spellEnd"/>
      <w:r w:rsidRPr="00DF1034">
        <w:rPr>
          <w:rFonts w:ascii="SimSun" w:eastAsia="SimSun" w:hAnsi="SimSun" w:cs="Times New Roman" w:hint="eastAsia"/>
          <w:color w:val="002060"/>
          <w:sz w:val="26"/>
          <w:szCs w:val="26"/>
        </w:rPr>
        <w:t>。</w:t>
      </w:r>
    </w:p>
    <w:p w:rsidR="00DF1034" w:rsidRPr="00DF1034" w:rsidRDefault="00DF1034" w:rsidP="00DF1034">
      <w:pPr>
        <w:ind w:left="567"/>
        <w:rPr>
          <w:rFonts w:ascii="SimSun" w:eastAsia="SimSun" w:hAnsi="SimSun"/>
          <w:color w:val="002060"/>
          <w:sz w:val="26"/>
          <w:szCs w:val="26"/>
        </w:rPr>
      </w:pPr>
      <w:r w:rsidRPr="00DF1034">
        <w:rPr>
          <w:rFonts w:ascii="SimSun" w:eastAsia="SimSun" w:hAnsi="SimSun" w:hint="eastAsia"/>
          <w:color w:val="002060"/>
          <w:sz w:val="26"/>
          <w:szCs w:val="26"/>
          <w:lang w:eastAsia="zh-CN"/>
        </w:rPr>
        <w:t>如果客户中奖，我们将代表领奖，兑换成现金或者通过银行向你转账。此外，如果需要，客户可以通过LTR，BTC，ETH 的通用加码代币领奖。按照当地国家规定纳税之后，相当的中奖金额将自动给你支付。</w:t>
      </w:r>
      <w:proofErr w:type="spellStart"/>
      <w:r w:rsidRPr="00DF1034">
        <w:rPr>
          <w:rFonts w:ascii="SimSun" w:eastAsia="SimSun" w:hAnsi="SimSun" w:hint="eastAsia"/>
          <w:color w:val="002060"/>
          <w:sz w:val="26"/>
          <w:szCs w:val="26"/>
        </w:rPr>
        <w:t>除此以外，你就不要支付任何费用</w:t>
      </w:r>
      <w:proofErr w:type="spellEnd"/>
      <w:r w:rsidRPr="00DF1034">
        <w:rPr>
          <w:rFonts w:ascii="SimSun" w:eastAsia="SimSun" w:hAnsi="SimSun" w:hint="eastAsia"/>
          <w:color w:val="002060"/>
          <w:sz w:val="26"/>
          <w:szCs w:val="26"/>
        </w:rPr>
        <w:t>。</w:t>
      </w:r>
    </w:p>
    <w:p w:rsidR="00DF1034" w:rsidRPr="00DF1034" w:rsidRDefault="00DF1034" w:rsidP="00DF1034">
      <w:pPr>
        <w:pStyle w:val="NormalWeb"/>
        <w:numPr>
          <w:ilvl w:val="0"/>
          <w:numId w:val="18"/>
        </w:numPr>
        <w:shd w:val="clear" w:color="auto" w:fill="FFFFFF"/>
        <w:spacing w:line="360" w:lineRule="auto"/>
        <w:ind w:left="567"/>
        <w:jc w:val="both"/>
        <w:rPr>
          <w:rFonts w:ascii="SimSun" w:eastAsia="SimSun" w:hAnsi="SimSun" w:cstheme="minorHAnsi"/>
          <w:color w:val="002060"/>
          <w:sz w:val="26"/>
          <w:szCs w:val="26"/>
          <w:lang w:val="vi-VN" w:eastAsia="zh-CN"/>
        </w:rPr>
      </w:pPr>
      <w:r w:rsidRPr="00DF1034">
        <w:rPr>
          <w:rFonts w:ascii="SimSun" w:eastAsia="SimSun" w:hAnsi="SimSun" w:cstheme="minorHAnsi" w:hint="eastAsia"/>
          <w:color w:val="002060"/>
          <w:sz w:val="26"/>
          <w:szCs w:val="26"/>
          <w:lang w:val="vi-VN" w:eastAsia="zh-CN"/>
        </w:rPr>
        <w:t>如果客户想亲自去领奖，我们会提供律师服务并协助指导你在当地国家领奖的所有行政和法律手续。</w:t>
      </w:r>
    </w:p>
    <w:p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eastAsia="zh-CN"/>
        </w:rPr>
      </w:pPr>
      <w:r w:rsidRPr="00DF1034">
        <w:rPr>
          <w:rFonts w:ascii="SimSun" w:eastAsia="SimSun" w:hAnsi="SimSun" w:cs="Times New Roman"/>
          <w:b/>
          <w:color w:val="002060"/>
          <w:sz w:val="26"/>
          <w:szCs w:val="26"/>
          <w:lang w:eastAsia="zh-CN"/>
        </w:rPr>
        <w:t>网络</w:t>
      </w:r>
      <w:r w:rsidRPr="00DF1034">
        <w:rPr>
          <w:rFonts w:ascii="SimSun" w:eastAsia="SimSun" w:hAnsi="SimSun" w:cstheme="minorHAnsi" w:hint="eastAsia"/>
          <w:b/>
          <w:color w:val="002060"/>
          <w:sz w:val="26"/>
          <w:szCs w:val="26"/>
          <w:lang w:eastAsia="zh-CN"/>
        </w:rPr>
        <w:t>的LTR彩票服务</w:t>
      </w:r>
    </w:p>
    <w:p w:rsidR="00DF1034" w:rsidRPr="00DF1034" w:rsidRDefault="00DF1034" w:rsidP="00DF1034">
      <w:pPr>
        <w:pStyle w:val="NormalWeb"/>
        <w:numPr>
          <w:ilvl w:val="0"/>
          <w:numId w:val="18"/>
        </w:numPr>
        <w:shd w:val="clear" w:color="auto" w:fill="FFFFFF"/>
        <w:spacing w:line="360" w:lineRule="auto"/>
        <w:ind w:left="567"/>
        <w:jc w:val="both"/>
        <w:rPr>
          <w:rFonts w:ascii="SimSun" w:eastAsia="SimSun" w:hAnsi="SimSun" w:cstheme="minorHAnsi"/>
          <w:color w:val="002060"/>
          <w:sz w:val="26"/>
          <w:szCs w:val="26"/>
          <w:lang w:val="vi-VN" w:eastAsia="zh-CN"/>
        </w:rPr>
      </w:pPr>
      <w:r w:rsidRPr="00DF1034">
        <w:rPr>
          <w:rFonts w:ascii="SimSun" w:eastAsia="SimSun" w:hAnsi="SimSun" w:cstheme="minorHAnsi" w:hint="eastAsia"/>
          <w:b/>
          <w:color w:val="002060"/>
          <w:sz w:val="26"/>
          <w:szCs w:val="26"/>
          <w:lang w:val="vi-VN" w:eastAsia="zh-CN"/>
        </w:rPr>
        <w:t>你通过LTR应用订购及支付由LTR组织发行的彩票。使用随机拨号技术</w:t>
      </w:r>
      <w:r w:rsidRPr="00DF1034">
        <w:rPr>
          <w:rFonts w:ascii="SimSun" w:eastAsia="SimSun" w:hAnsi="SimSun" w:cstheme="minorHAnsi"/>
          <w:b/>
          <w:color w:val="002060"/>
          <w:sz w:val="26"/>
          <w:szCs w:val="26"/>
          <w:lang w:val="vi-VN" w:eastAsia="zh-CN"/>
        </w:rPr>
        <w:t>,</w:t>
      </w:r>
      <w:r w:rsidRPr="00DF1034">
        <w:rPr>
          <w:rFonts w:ascii="SimSun" w:eastAsia="SimSun" w:hAnsi="SimSun" w:cstheme="minorHAnsi" w:hint="eastAsia"/>
          <w:b/>
          <w:color w:val="002060"/>
          <w:sz w:val="26"/>
          <w:szCs w:val="26"/>
          <w:lang w:val="vi-VN" w:eastAsia="zh-CN"/>
        </w:rPr>
        <w:t>每天四次LTR会在网络发行彩票。</w:t>
      </w:r>
    </w:p>
    <w:p w:rsidR="00DF1034" w:rsidRPr="00DF1034" w:rsidRDefault="00DF1034" w:rsidP="00DF1034">
      <w:pPr>
        <w:pStyle w:val="NormalWeb"/>
        <w:numPr>
          <w:ilvl w:val="0"/>
          <w:numId w:val="18"/>
        </w:numPr>
        <w:shd w:val="clear" w:color="auto" w:fill="FFFFFF"/>
        <w:spacing w:line="360" w:lineRule="auto"/>
        <w:ind w:left="567"/>
        <w:jc w:val="both"/>
        <w:rPr>
          <w:rFonts w:ascii="SimSun" w:eastAsia="SimSun" w:hAnsi="SimSun" w:cstheme="minorHAnsi"/>
          <w:color w:val="002060"/>
          <w:sz w:val="26"/>
          <w:szCs w:val="26"/>
          <w:lang w:val="vi-VN" w:eastAsia="zh-CN"/>
        </w:rPr>
      </w:pPr>
      <w:r w:rsidRPr="00DF1034">
        <w:rPr>
          <w:rFonts w:ascii="SimSun" w:eastAsia="SimSun" w:hAnsi="SimSun" w:cstheme="minorHAnsi" w:hint="eastAsia"/>
          <w:color w:val="002060"/>
          <w:sz w:val="26"/>
          <w:szCs w:val="26"/>
          <w:lang w:val="vi-VN" w:eastAsia="zh-CN"/>
        </w:rPr>
        <w:lastRenderedPageBreak/>
        <w:t>如果客户中奖，LTR</w:t>
      </w:r>
      <w:r w:rsidRPr="00DF1034">
        <w:rPr>
          <w:rFonts w:ascii="SimSun" w:eastAsia="SimSun" w:hAnsi="SimSun" w:cstheme="minorHAnsi" w:hint="eastAsia"/>
          <w:color w:val="002060"/>
          <w:sz w:val="26"/>
          <w:szCs w:val="26"/>
          <w:lang w:eastAsia="zh-CN"/>
        </w:rPr>
        <w:t>编码代币</w:t>
      </w:r>
      <w:r w:rsidRPr="00DF1034">
        <w:rPr>
          <w:rFonts w:ascii="SimSun" w:eastAsia="SimSun" w:hAnsi="SimSun" w:cstheme="minorHAnsi" w:hint="eastAsia"/>
          <w:color w:val="002060"/>
          <w:sz w:val="26"/>
          <w:szCs w:val="26"/>
          <w:lang w:val="vi-VN" w:eastAsia="zh-CN"/>
        </w:rPr>
        <w:t xml:space="preserve"> 将按照你订购的智能合约，自动给你发奖。</w:t>
      </w:r>
    </w:p>
    <w:p w:rsidR="00DF1034" w:rsidRPr="00DF1034" w:rsidRDefault="00DF1034" w:rsidP="00DF1034">
      <w:pPr>
        <w:numPr>
          <w:ilvl w:val="0"/>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服务的发展程序</w:t>
      </w:r>
    </w:p>
    <w:p w:rsidR="00DF1034" w:rsidRPr="00DF1034" w:rsidRDefault="00DF1034" w:rsidP="00DF1034">
      <w:pPr>
        <w:pStyle w:val="ListParagraph"/>
        <w:numPr>
          <w:ilvl w:val="0"/>
          <w:numId w:val="18"/>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val="en-US"/>
        </w:rPr>
      </w:pPr>
      <w:r w:rsidRPr="00DF1034">
        <w:rPr>
          <w:rFonts w:ascii="SimSun" w:eastAsia="SimSun" w:hAnsi="SimSun" w:cstheme="minorHAnsi" w:hint="eastAsia"/>
          <w:b/>
          <w:color w:val="002060"/>
          <w:sz w:val="26"/>
          <w:szCs w:val="26"/>
          <w:lang w:val="en-US" w:eastAsia="zh-CN"/>
        </w:rPr>
        <w:t>第一阶段（2018）</w:t>
      </w:r>
    </w:p>
    <w:p w:rsidR="00DF1034" w:rsidRPr="00DF1034" w:rsidRDefault="00DF1034" w:rsidP="00DF1034">
      <w:pPr>
        <w:pStyle w:val="ListParagraph"/>
        <w:numPr>
          <w:ilvl w:val="0"/>
          <w:numId w:val="18"/>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发行ICO筹集资本以</w:t>
      </w:r>
      <w:r w:rsidRPr="00DF1034">
        <w:rPr>
          <w:rFonts w:ascii="SimSun" w:eastAsia="SimSun" w:hAnsi="SimSun" w:cstheme="minorHAnsi" w:hint="eastAsia"/>
          <w:color w:val="002060"/>
          <w:sz w:val="26"/>
          <w:szCs w:val="26"/>
          <w:lang w:eastAsia="zh-CN"/>
        </w:rPr>
        <w:t>启动</w:t>
      </w:r>
      <w:r w:rsidRPr="00DF1034">
        <w:rPr>
          <w:rFonts w:ascii="SimSun" w:eastAsia="SimSun" w:hAnsi="SimSun" w:cs="Times New Roman" w:hint="eastAsia"/>
          <w:color w:val="002060"/>
          <w:sz w:val="26"/>
          <w:szCs w:val="26"/>
          <w:lang w:eastAsia="zh-CN"/>
        </w:rPr>
        <w:t>ERC20基础的</w:t>
      </w:r>
      <w:r w:rsidRPr="00033A60">
        <w:rPr>
          <w:rFonts w:ascii="SimSun" w:eastAsia="SimSun" w:hAnsi="SimSun" w:cs="Times New Roman" w:hint="eastAsia"/>
          <w:color w:val="002060"/>
          <w:sz w:val="26"/>
          <w:szCs w:val="26"/>
          <w:lang w:eastAsia="zh-CN"/>
        </w:rPr>
        <w:t>LTR编码代币项目（从2018年07月份到2018年12月份）</w:t>
      </w:r>
    </w:p>
    <w:p w:rsidR="00DF1034" w:rsidRPr="00DF1034" w:rsidRDefault="00DF1034" w:rsidP="00DF1034">
      <w:pPr>
        <w:pStyle w:val="ListParagraph"/>
        <w:numPr>
          <w:ilvl w:val="0"/>
          <w:numId w:val="18"/>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建设通过LTR编码代币帮买彩票的网站 （从2018年07月份到2018年12月份）</w:t>
      </w:r>
    </w:p>
    <w:p w:rsidR="00DF1034" w:rsidRPr="00DF1034" w:rsidRDefault="00DF1034" w:rsidP="00DF1034">
      <w:pPr>
        <w:pStyle w:val="ListParagraph"/>
        <w:numPr>
          <w:ilvl w:val="0"/>
          <w:numId w:val="18"/>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与越南，美国，亚洲，欧洲各国家的彩票发行合作伙伴谈判及签署合约。</w:t>
      </w:r>
    </w:p>
    <w:p w:rsidR="00DF1034" w:rsidRPr="00DF1034" w:rsidRDefault="00DF1034" w:rsidP="00DF1034">
      <w:pPr>
        <w:pStyle w:val="ListParagraph"/>
        <w:shd w:val="clear" w:color="auto" w:fill="FFFFFF"/>
        <w:spacing w:before="100" w:beforeAutospacing="1" w:after="100" w:afterAutospacing="1" w:line="360" w:lineRule="auto"/>
        <w:ind w:left="567" w:firstLine="240"/>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第二阶段（2019）： 使用LTR</w:t>
      </w:r>
      <w:r w:rsidRPr="00DF1034">
        <w:rPr>
          <w:rFonts w:ascii="SimSun" w:eastAsia="SimSun" w:hAnsi="SimSun" w:cstheme="minorHAnsi"/>
          <w:color w:val="002060"/>
          <w:sz w:val="26"/>
          <w:szCs w:val="26"/>
          <w:lang w:eastAsia="zh-CN"/>
        </w:rPr>
        <w:t>编码</w:t>
      </w:r>
      <w:r w:rsidRPr="00DF1034">
        <w:rPr>
          <w:rFonts w:ascii="SimSun" w:eastAsia="SimSun" w:hAnsi="SimSun" w:cstheme="minorHAnsi" w:hint="eastAsia"/>
          <w:color w:val="002060"/>
          <w:sz w:val="26"/>
          <w:szCs w:val="26"/>
          <w:lang w:val="en-US" w:eastAsia="zh-CN"/>
        </w:rPr>
        <w:t>代币购买</w:t>
      </w:r>
      <w:r w:rsidRPr="00DF1034">
        <w:rPr>
          <w:rFonts w:ascii="SimSun" w:eastAsia="SimSun" w:hAnsi="SimSun" w:cstheme="minorHAnsi"/>
          <w:color w:val="002060"/>
          <w:sz w:val="26"/>
          <w:szCs w:val="26"/>
          <w:lang w:val="en-US" w:eastAsia="zh-CN"/>
        </w:rPr>
        <w:t>Ltr.com</w:t>
      </w:r>
      <w:r w:rsidRPr="00DF1034">
        <w:rPr>
          <w:rFonts w:ascii="SimSun" w:eastAsia="SimSun" w:hAnsi="SimSun" w:cstheme="minorHAnsi" w:hint="eastAsia"/>
          <w:color w:val="002060"/>
          <w:sz w:val="26"/>
          <w:szCs w:val="26"/>
          <w:lang w:val="en-US" w:eastAsia="zh-CN"/>
        </w:rPr>
        <w:t>网站上的服务产品。</w:t>
      </w:r>
    </w:p>
    <w:p w:rsidR="00DF1034" w:rsidRPr="00DF1034" w:rsidRDefault="00DF1034" w:rsidP="00DF1034">
      <w:pPr>
        <w:pStyle w:val="ListParagraph"/>
        <w:shd w:val="clear" w:color="auto" w:fill="FFFFFF"/>
        <w:spacing w:before="100" w:beforeAutospacing="1" w:after="100" w:afterAutospacing="1" w:line="360" w:lineRule="auto"/>
        <w:ind w:left="567" w:firstLine="240"/>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 在各国家，领土地区帮买彩票的服务启动。</w:t>
      </w:r>
    </w:p>
    <w:p w:rsidR="00DF1034" w:rsidRPr="00DF1034" w:rsidRDefault="00DF1034" w:rsidP="00DF1034">
      <w:pPr>
        <w:ind w:left="567"/>
        <w:rPr>
          <w:rFonts w:ascii="SimSun" w:eastAsia="SimSun" w:hAnsi="SimSun"/>
          <w:color w:val="002060"/>
          <w:sz w:val="26"/>
          <w:szCs w:val="26"/>
          <w:lang w:eastAsia="zh-CN"/>
        </w:rPr>
      </w:pPr>
      <w:r w:rsidRPr="00DF1034">
        <w:rPr>
          <w:rFonts w:ascii="SimSun" w:eastAsia="SimSun" w:hAnsi="SimSun" w:cstheme="minorHAnsi" w:hint="eastAsia"/>
          <w:color w:val="002060"/>
          <w:sz w:val="26"/>
          <w:szCs w:val="26"/>
          <w:lang w:eastAsia="zh-CN"/>
        </w:rPr>
        <w:t>第三阶段（从2019起）：</w:t>
      </w:r>
      <w:r w:rsidRPr="00DF1034">
        <w:rPr>
          <w:rFonts w:ascii="SimSun" w:eastAsia="SimSun" w:hAnsi="SimSun" w:hint="eastAsia"/>
          <w:color w:val="002060"/>
          <w:sz w:val="26"/>
          <w:szCs w:val="26"/>
          <w:lang w:eastAsia="zh-CN"/>
        </w:rPr>
        <w:t>使用LTR编码代币作为中间编码货币来支付buylottery.org</w:t>
      </w:r>
      <w:r w:rsidRPr="00DF1034">
        <w:rPr>
          <w:rFonts w:ascii="SimSun" w:eastAsia="SimSun" w:hAnsi="SimSun" w:cs="Times New Roman" w:hint="eastAsia"/>
          <w:color w:val="002060"/>
          <w:sz w:val="26"/>
          <w:szCs w:val="26"/>
          <w:lang w:eastAsia="zh-CN"/>
        </w:rPr>
        <w:t>网站</w:t>
      </w:r>
      <w:r w:rsidRPr="00DF1034">
        <w:rPr>
          <w:rFonts w:ascii="SimSun" w:eastAsia="SimSun" w:hAnsi="SimSun" w:hint="eastAsia"/>
          <w:color w:val="002060"/>
          <w:sz w:val="26"/>
          <w:szCs w:val="26"/>
          <w:lang w:eastAsia="zh-CN"/>
        </w:rPr>
        <w:t>上的其他服务，例如足球和体育博彩预测，购买由buylottery.org提供的彩票。</w:t>
      </w:r>
    </w:p>
    <w:p w:rsidR="00DF1034" w:rsidRPr="00DF1034" w:rsidRDefault="00DF1034" w:rsidP="00DF1034">
      <w:pPr>
        <w:pStyle w:val="ListParagraph"/>
        <w:numPr>
          <w:ilvl w:val="0"/>
          <w:numId w:val="18"/>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rPr>
      </w:pPr>
      <w:r w:rsidRPr="00DF1034">
        <w:rPr>
          <w:rFonts w:ascii="SimSun" w:eastAsia="SimSun" w:hAnsi="SimSun" w:cstheme="minorHAnsi" w:hint="eastAsia"/>
          <w:color w:val="002060"/>
          <w:sz w:val="26"/>
          <w:szCs w:val="26"/>
          <w:lang w:val="en-US" w:eastAsia="zh-CN"/>
        </w:rPr>
        <w:t>给LTR收入的方式</w:t>
      </w:r>
    </w:p>
    <w:p w:rsidR="00DF1034" w:rsidRPr="00DF1034" w:rsidRDefault="00DF1034" w:rsidP="00DF1034">
      <w:pPr>
        <w:pStyle w:val="ListParagraph"/>
        <w:numPr>
          <w:ilvl w:val="0"/>
          <w:numId w:val="18"/>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当客户需要LTR帮买彩票或者在LTR网站购买在线彩票折扣比率。</w:t>
      </w:r>
    </w:p>
    <w:p w:rsidR="00DF1034" w:rsidRPr="00DF1034" w:rsidRDefault="00DF1034" w:rsidP="00DF1034">
      <w:pPr>
        <w:pStyle w:val="ListParagraph"/>
        <w:numPr>
          <w:ilvl w:val="0"/>
          <w:numId w:val="18"/>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每张彩票折扣最高10%，比如：购买10美金的彩票，帮买的价格时11美金。</w:t>
      </w:r>
    </w:p>
    <w:p w:rsidR="00DF1034" w:rsidRPr="0031233D" w:rsidRDefault="00DF1034" w:rsidP="00DF1034">
      <w:pPr>
        <w:pStyle w:val="ListParagraph"/>
        <w:numPr>
          <w:ilvl w:val="0"/>
          <w:numId w:val="18"/>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rPr>
      </w:pPr>
      <w:r w:rsidRPr="0031233D">
        <w:rPr>
          <w:rFonts w:ascii="SimSun" w:eastAsia="SimSun" w:hAnsi="SimSun" w:cstheme="minorHAnsi" w:hint="eastAsia"/>
          <w:color w:val="002060"/>
          <w:sz w:val="26"/>
          <w:szCs w:val="26"/>
          <w:lang w:val="en-US" w:eastAsia="zh-CN"/>
        </w:rPr>
        <w:t>折扣比率对于</w:t>
      </w:r>
      <w:r w:rsidRPr="0031233D">
        <w:rPr>
          <w:rFonts w:ascii="SimSun" w:eastAsia="SimSun" w:hAnsi="SimSun" w:cstheme="minorHAnsi" w:hint="eastAsia"/>
          <w:color w:val="002060"/>
          <w:sz w:val="26"/>
          <w:szCs w:val="26"/>
          <w:lang w:eastAsia="zh-CN"/>
        </w:rPr>
        <w:t>转LTR</w:t>
      </w:r>
      <w:r w:rsidR="00AC736C">
        <w:rPr>
          <w:rFonts w:ascii="SimSun" w:eastAsia="SimSun" w:hAnsi="SimSun" w:cstheme="minorHAnsi" w:hint="eastAsia"/>
          <w:color w:val="002060"/>
          <w:sz w:val="26"/>
          <w:szCs w:val="26"/>
          <w:lang w:eastAsia="zh-CN"/>
        </w:rPr>
        <w:t>token</w:t>
      </w:r>
      <w:r w:rsidRPr="0031233D">
        <w:rPr>
          <w:rFonts w:ascii="SimSun" w:eastAsia="SimSun" w:hAnsi="SimSun" w:cstheme="minorHAnsi" w:hint="eastAsia"/>
          <w:color w:val="002060"/>
          <w:sz w:val="26"/>
          <w:szCs w:val="26"/>
          <w:lang w:eastAsia="zh-CN"/>
        </w:rPr>
        <w:t>到各交易大厅的没交易</w:t>
      </w:r>
    </w:p>
    <w:p w:rsidR="00DF1034" w:rsidRPr="00DF1034" w:rsidRDefault="00DF1034" w:rsidP="00DF1034">
      <w:pPr>
        <w:pStyle w:val="ListParagraph"/>
        <w:numPr>
          <w:ilvl w:val="0"/>
          <w:numId w:val="18"/>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SimSun" w:hint="eastAsia"/>
          <w:color w:val="002060"/>
          <w:sz w:val="26"/>
          <w:szCs w:val="26"/>
          <w:lang w:val="en-US" w:eastAsia="zh-CN"/>
        </w:rPr>
        <w:t>但这个折扣金额用于支付员工新洲；管理费用；服务器基础设施费用，银行费用，审计及运行成本。</w:t>
      </w:r>
    </w:p>
    <w:p w:rsidR="00DF1034" w:rsidRPr="00DF1034" w:rsidRDefault="00DF1034" w:rsidP="00DF1034">
      <w:pPr>
        <w:numPr>
          <w:ilvl w:val="0"/>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使用编码代币 及LTR在线服务的运行方式</w:t>
      </w:r>
    </w:p>
    <w:p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rPr>
      </w:pPr>
      <w:r w:rsidRPr="00DF1034">
        <w:rPr>
          <w:rFonts w:ascii="SimSun" w:eastAsia="SimSun" w:hAnsi="SimSun" w:cstheme="minorHAnsi" w:hint="eastAsia"/>
          <w:color w:val="002060"/>
          <w:sz w:val="26"/>
          <w:szCs w:val="26"/>
          <w:lang w:val="en-US" w:eastAsia="zh-CN"/>
        </w:rPr>
        <w:t>客户购买及使用LTR编码代币 以：</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在美国，欧洲及全世界的其他国家购买彩票。</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lastRenderedPageBreak/>
        <w:t>购买</w:t>
      </w:r>
      <w:r w:rsidRPr="00DF1034">
        <w:rPr>
          <w:rFonts w:ascii="SimSun" w:eastAsia="SimSun" w:hAnsi="SimSun" w:cstheme="minorHAnsi"/>
          <w:i/>
          <w:color w:val="002060"/>
          <w:sz w:val="26"/>
          <w:szCs w:val="26"/>
          <w:lang w:eastAsia="zh-CN"/>
        </w:rPr>
        <w:t>buylottery.org</w:t>
      </w:r>
      <w:r w:rsidRPr="00DF1034">
        <w:rPr>
          <w:rFonts w:ascii="SimSun" w:eastAsia="SimSun" w:hAnsi="SimSun" w:cstheme="minorHAnsi" w:hint="eastAsia"/>
          <w:i/>
          <w:color w:val="002060"/>
          <w:sz w:val="26"/>
          <w:szCs w:val="26"/>
          <w:lang w:eastAsia="zh-CN"/>
        </w:rPr>
        <w:t>网站有奖的服务游戏，比如：打牌，快乐足球投注。其中，</w:t>
      </w:r>
      <w:r w:rsidRPr="00DF1034">
        <w:rPr>
          <w:rFonts w:ascii="SimSun" w:eastAsia="SimSun" w:hAnsi="SimSun" w:cstheme="minorHAnsi"/>
          <w:i/>
          <w:color w:val="002060"/>
          <w:sz w:val="26"/>
          <w:szCs w:val="26"/>
          <w:lang w:eastAsia="zh-CN"/>
        </w:rPr>
        <w:t>buylottery.org</w:t>
      </w:r>
      <w:r w:rsidRPr="00DF1034">
        <w:rPr>
          <w:rFonts w:ascii="SimSun" w:eastAsia="SimSun" w:hAnsi="SimSun" w:cstheme="minorHAnsi" w:hint="eastAsia"/>
          <w:i/>
          <w:color w:val="002060"/>
          <w:sz w:val="26"/>
          <w:szCs w:val="26"/>
          <w:lang w:eastAsia="zh-CN"/>
        </w:rPr>
        <w:t>网站只是提供客户服务基础和LTR代币的中间者。</w:t>
      </w:r>
    </w:p>
    <w:p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造成LTR编码代币及使用在线彩票服务的方式</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筹集资本时购买LTR编码代币</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在世界上的编码货币交易大厅买卖LTR代币。</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邀请他人参加的LTR奖励。</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通过游戏领取LTR</w:t>
      </w:r>
    </w:p>
    <w:p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发给LTR编码代币当邀请他人使用LTR的游戏服务</w:t>
      </w:r>
    </w:p>
    <w:p w:rsidR="00DF1034" w:rsidRPr="00DF1034" w:rsidRDefault="00DF1034" w:rsidP="00DF1034">
      <w:pPr>
        <w:numPr>
          <w:ilvl w:val="0"/>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项目程序</w:t>
      </w:r>
    </w:p>
    <w:p w:rsidR="00DF1034" w:rsidRPr="00DF1034" w:rsidRDefault="00DF1034" w:rsidP="00DF1034">
      <w:pPr>
        <w:pStyle w:val="ListParagraph"/>
        <w:numPr>
          <w:ilvl w:val="0"/>
          <w:numId w:val="17"/>
        </w:numPr>
        <w:spacing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.2018</w:t>
      </w:r>
      <w:r w:rsidRPr="00DF1034">
        <w:rPr>
          <w:rFonts w:ascii="SimSun" w:eastAsia="SimSun" w:hAnsi="SimSun" w:cstheme="minorHAnsi" w:hint="eastAsia"/>
          <w:color w:val="002060"/>
          <w:sz w:val="26"/>
          <w:szCs w:val="26"/>
          <w:lang w:val="en-US" w:eastAsia="zh-CN"/>
        </w:rPr>
        <w:t>年07月份：公布项目及进行初始投币产品（ICO）筹集项目资本，同时开发全球帮买彩票</w:t>
      </w:r>
      <w:r w:rsidRPr="00DF1034">
        <w:rPr>
          <w:rFonts w:ascii="SimSun" w:eastAsia="SimSun" w:hAnsi="SimSun" w:cstheme="minorHAnsi"/>
          <w:color w:val="002060"/>
          <w:sz w:val="26"/>
          <w:szCs w:val="26"/>
          <w:lang w:val="en-US" w:eastAsia="zh-CN"/>
        </w:rPr>
        <w:t>buylottery.org</w:t>
      </w:r>
      <w:r w:rsidRPr="00DF1034">
        <w:rPr>
          <w:rFonts w:ascii="SimSun" w:eastAsia="SimSun" w:hAnsi="SimSun" w:cstheme="minorHAnsi" w:hint="eastAsia"/>
          <w:color w:val="002060"/>
          <w:sz w:val="26"/>
          <w:szCs w:val="26"/>
          <w:lang w:val="en-US" w:eastAsia="zh-CN"/>
        </w:rPr>
        <w:t>网站的应用（互联网，手机应用基础）</w:t>
      </w:r>
    </w:p>
    <w:p w:rsidR="00DF1034" w:rsidRPr="00DF1034" w:rsidRDefault="00DF1034" w:rsidP="00DF1034">
      <w:pPr>
        <w:pStyle w:val="ListParagraph"/>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 xml:space="preserve">     -    2018</w:t>
      </w:r>
      <w:r w:rsidRPr="00DF1034">
        <w:rPr>
          <w:rFonts w:ascii="SimSun" w:eastAsia="SimSun" w:hAnsi="SimSun" w:cstheme="minorHAnsi" w:hint="eastAsia"/>
          <w:color w:val="002060"/>
          <w:sz w:val="26"/>
          <w:szCs w:val="26"/>
          <w:lang w:val="en-US" w:eastAsia="zh-CN"/>
        </w:rPr>
        <w:t>年10月份：与越南，美国，亚洲，欧洲各国家的彩票发行合作伙伴谈判及签署合约</w:t>
      </w:r>
    </w:p>
    <w:p w:rsidR="00DF1034" w:rsidRPr="00DF1034" w:rsidRDefault="00DF1034" w:rsidP="00DF1034">
      <w:pPr>
        <w:pStyle w:val="ListParagraph"/>
        <w:numPr>
          <w:ilvl w:val="0"/>
          <w:numId w:val="17"/>
        </w:numPr>
        <w:spacing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使用及测量软件应用和网站的服务，包括：</w:t>
      </w:r>
    </w:p>
    <w:p w:rsidR="00DF1034" w:rsidRPr="00DF1034" w:rsidRDefault="00DF1034" w:rsidP="00DF1034">
      <w:pPr>
        <w:pStyle w:val="ListParagraph"/>
        <w:numPr>
          <w:ilvl w:val="2"/>
          <w:numId w:val="17"/>
        </w:numPr>
        <w:spacing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通过网站及软件应用帮买亚洲，欧洲，美国的彩票。</w:t>
      </w:r>
    </w:p>
    <w:p w:rsidR="00DF1034" w:rsidRPr="00DF1034" w:rsidRDefault="00DF1034" w:rsidP="00DF1034">
      <w:pPr>
        <w:pStyle w:val="ListParagraph"/>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 xml:space="preserve">     -   2019</w:t>
      </w:r>
      <w:r w:rsidRPr="00DF1034">
        <w:rPr>
          <w:rFonts w:ascii="SimSun" w:eastAsia="SimSun" w:hAnsi="SimSun" w:cstheme="minorHAnsi" w:hint="eastAsia"/>
          <w:color w:val="002060"/>
          <w:sz w:val="26"/>
          <w:szCs w:val="26"/>
          <w:lang w:val="en-US" w:eastAsia="zh-CN"/>
        </w:rPr>
        <w:t>年01月份：在国际交易大厅买卖LTR代币。</w:t>
      </w:r>
    </w:p>
    <w:p w:rsidR="00DF1034" w:rsidRDefault="00DF1034" w:rsidP="00DF1034">
      <w:pPr>
        <w:pStyle w:val="ListParagraph"/>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 xml:space="preserve">     -   2019</w:t>
      </w:r>
      <w:r w:rsidRPr="00DF1034">
        <w:rPr>
          <w:rFonts w:ascii="SimSun" w:eastAsia="SimSun" w:hAnsi="SimSun" w:cstheme="minorHAnsi" w:hint="eastAsia"/>
          <w:color w:val="002060"/>
          <w:sz w:val="26"/>
          <w:szCs w:val="26"/>
          <w:lang w:val="en-US" w:eastAsia="zh-CN"/>
        </w:rPr>
        <w:t>年3月份：帮买彩票的</w:t>
      </w:r>
      <w:r w:rsidRPr="00DF1034">
        <w:rPr>
          <w:rFonts w:ascii="SimSun" w:eastAsia="SimSun" w:hAnsi="SimSun" w:cstheme="minorHAnsi"/>
          <w:color w:val="002060"/>
          <w:sz w:val="26"/>
          <w:szCs w:val="26"/>
          <w:lang w:val="en-US" w:eastAsia="zh-CN"/>
        </w:rPr>
        <w:t>buylottery.org</w:t>
      </w:r>
      <w:r w:rsidRPr="00DF1034">
        <w:rPr>
          <w:rFonts w:ascii="SimSun" w:eastAsia="SimSun" w:hAnsi="SimSun" w:cstheme="minorHAnsi" w:hint="eastAsia"/>
          <w:color w:val="002060"/>
          <w:sz w:val="26"/>
          <w:szCs w:val="26"/>
          <w:lang w:val="en-US" w:eastAsia="zh-CN"/>
        </w:rPr>
        <w:t>网站和软件应用正式公布及开始进行运作。</w:t>
      </w:r>
    </w:p>
    <w:p w:rsidR="00916E9E" w:rsidRPr="00DF1034" w:rsidRDefault="00916E9E" w:rsidP="00DF1034">
      <w:pPr>
        <w:pStyle w:val="ListParagraph"/>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p>
    <w:p w:rsidR="00DF1034" w:rsidRPr="00DF1034" w:rsidRDefault="00DF1034" w:rsidP="00DF1034">
      <w:pPr>
        <w:numPr>
          <w:ilvl w:val="0"/>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eastAsia="zh-CN"/>
        </w:rPr>
      </w:pPr>
      <w:r w:rsidRPr="00DF1034">
        <w:rPr>
          <w:rFonts w:ascii="SimSun" w:eastAsia="SimSun" w:hAnsi="SimSun" w:cstheme="minorHAnsi" w:hint="eastAsia"/>
          <w:b/>
          <w:color w:val="002060"/>
          <w:sz w:val="26"/>
          <w:szCs w:val="26"/>
          <w:lang w:eastAsia="zh-CN"/>
        </w:rPr>
        <w:t>初始投币产品（ICO） 计划</w:t>
      </w:r>
    </w:p>
    <w:p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1"/>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发行的</w:t>
      </w:r>
      <w:r w:rsidRPr="003761CC">
        <w:rPr>
          <w:rFonts w:ascii="SimSun" w:eastAsia="SimSun" w:hAnsi="SimSun" w:cstheme="minorHAnsi" w:hint="eastAsia"/>
          <w:b/>
          <w:color w:val="002060"/>
          <w:sz w:val="26"/>
          <w:szCs w:val="26"/>
          <w:lang w:eastAsia="zh-CN"/>
        </w:rPr>
        <w:t>代币 数量</w:t>
      </w:r>
    </w:p>
    <w:p w:rsidR="00DF1034" w:rsidRPr="00DF1034" w:rsidRDefault="00DF1034" w:rsidP="00DF1034">
      <w:pPr>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eastAsia="zh-CN"/>
        </w:rPr>
      </w:pPr>
      <w:r w:rsidRPr="00DF1034">
        <w:rPr>
          <w:rFonts w:ascii="SimSun" w:eastAsia="SimSun" w:hAnsi="SimSun" w:cstheme="minorHAnsi"/>
          <w:color w:val="002060"/>
          <w:sz w:val="26"/>
          <w:szCs w:val="26"/>
        </w:rPr>
        <w:lastRenderedPageBreak/>
        <w:t xml:space="preserve">      -</w:t>
      </w:r>
      <w:r w:rsidRPr="00DF1034">
        <w:rPr>
          <w:rFonts w:ascii="SimSun" w:eastAsia="SimSun" w:hAnsi="SimSun" w:cstheme="minorHAnsi" w:hint="eastAsia"/>
          <w:color w:val="002060"/>
          <w:sz w:val="26"/>
          <w:szCs w:val="26"/>
          <w:lang w:eastAsia="zh-CN"/>
        </w:rPr>
        <w:t xml:space="preserve">通过ERC2。0 基础， 预定发行1000亿 </w:t>
      </w:r>
      <w:proofErr w:type="spellStart"/>
      <w:r w:rsidRPr="00DF1034">
        <w:rPr>
          <w:rFonts w:ascii="SimSun" w:eastAsia="SimSun" w:hAnsi="SimSun" w:cstheme="minorHAnsi" w:hint="eastAsia"/>
          <w:color w:val="002060"/>
          <w:sz w:val="26"/>
          <w:szCs w:val="26"/>
          <w:lang w:eastAsia="zh-CN"/>
        </w:rPr>
        <w:t>LTR</w:t>
      </w:r>
      <w:r w:rsidR="00AC736C">
        <w:rPr>
          <w:rFonts w:ascii="SimSun" w:eastAsia="SimSun" w:hAnsi="SimSun" w:cstheme="minorHAnsi" w:hint="eastAsia"/>
          <w:color w:val="002060"/>
          <w:sz w:val="26"/>
          <w:szCs w:val="26"/>
          <w:lang w:eastAsia="zh-CN"/>
        </w:rPr>
        <w:t>token</w:t>
      </w:r>
      <w:proofErr w:type="spellEnd"/>
      <w:r w:rsidRPr="00DF1034">
        <w:rPr>
          <w:rFonts w:ascii="SimSun" w:eastAsia="SimSun" w:hAnsi="SimSun" w:cstheme="minorHAnsi" w:hint="eastAsia"/>
          <w:color w:val="002060"/>
          <w:sz w:val="26"/>
          <w:szCs w:val="26"/>
          <w:lang w:eastAsia="zh-CN"/>
        </w:rPr>
        <w:t xml:space="preserve"> 以0.001 美金/代币的价格；用</w:t>
      </w:r>
      <w:proofErr w:type="spellStart"/>
      <w:r w:rsidRPr="00DF1034">
        <w:rPr>
          <w:rFonts w:ascii="SimSun" w:eastAsia="SimSun" w:hAnsi="SimSun" w:cstheme="minorHAnsi" w:hint="eastAsia"/>
          <w:color w:val="002060"/>
          <w:sz w:val="26"/>
          <w:szCs w:val="26"/>
          <w:lang w:eastAsia="zh-CN"/>
        </w:rPr>
        <w:t>Ethereum</w:t>
      </w:r>
      <w:proofErr w:type="spellEnd"/>
      <w:r w:rsidRPr="00DF1034">
        <w:rPr>
          <w:rFonts w:ascii="SimSun" w:eastAsia="SimSun" w:hAnsi="SimSun" w:cstheme="minorHAnsi" w:hint="eastAsia"/>
          <w:color w:val="002060"/>
          <w:sz w:val="26"/>
          <w:szCs w:val="26"/>
          <w:lang w:eastAsia="zh-CN"/>
        </w:rPr>
        <w:t xml:space="preserve"> 或者BTC LTR购买</w:t>
      </w:r>
      <w:r w:rsidR="00AC736C">
        <w:rPr>
          <w:rFonts w:ascii="SimSun" w:eastAsia="SimSun" w:hAnsi="SimSun" w:cstheme="minorHAnsi" w:hint="eastAsia"/>
          <w:color w:val="002060"/>
          <w:sz w:val="26"/>
          <w:szCs w:val="26"/>
          <w:lang w:eastAsia="zh-CN"/>
        </w:rPr>
        <w:t>token</w:t>
      </w:r>
      <w:r w:rsidRPr="00DF1034">
        <w:rPr>
          <w:rFonts w:ascii="SimSun" w:eastAsia="SimSun" w:hAnsi="SimSun" w:cstheme="minorHAnsi" w:hint="eastAsia"/>
          <w:color w:val="002060"/>
          <w:sz w:val="26"/>
          <w:szCs w:val="26"/>
          <w:lang w:eastAsia="zh-CN"/>
        </w:rPr>
        <w:t xml:space="preserve"> </w:t>
      </w:r>
    </w:p>
    <w:p w:rsidR="00DF1034" w:rsidRPr="00DF1034" w:rsidRDefault="00DF1034" w:rsidP="00DF1034">
      <w:pPr>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eastAsia="zh-CN"/>
        </w:rPr>
      </w:pPr>
      <w:r w:rsidRPr="00DF1034">
        <w:rPr>
          <w:rFonts w:ascii="SimSun" w:eastAsia="SimSun" w:hAnsi="SimSun" w:cstheme="minorHAnsi"/>
          <w:color w:val="002060"/>
          <w:sz w:val="26"/>
          <w:szCs w:val="26"/>
          <w:lang w:eastAsia="zh-CN"/>
        </w:rPr>
        <w:t xml:space="preserve">     -  </w:t>
      </w:r>
      <w:r w:rsidRPr="00DF1034">
        <w:rPr>
          <w:rFonts w:ascii="SimSun" w:eastAsia="SimSun" w:hAnsi="SimSun" w:cstheme="minorHAnsi" w:hint="eastAsia"/>
          <w:color w:val="002060"/>
          <w:sz w:val="26"/>
          <w:szCs w:val="26"/>
          <w:lang w:eastAsia="zh-CN"/>
        </w:rPr>
        <w:t>预售时期，初始投币产品（ICO）之前投资商有优惠购买编码代币以0.0005美金/代币 的价格。初始投币产品（ICO）启动时，折扣比率将按月递减。从2018年8月份的</w:t>
      </w:r>
      <w:r w:rsidR="005C3053">
        <w:rPr>
          <w:rFonts w:ascii="SimSun" w:eastAsia="SimSun" w:hAnsi="SimSun" w:cstheme="minorHAnsi"/>
          <w:color w:val="002060"/>
          <w:sz w:val="26"/>
          <w:szCs w:val="26"/>
          <w:lang w:eastAsia="zh-CN"/>
        </w:rPr>
        <w:t>5</w:t>
      </w:r>
      <w:r w:rsidRPr="00DF1034">
        <w:rPr>
          <w:rFonts w:ascii="SimSun" w:eastAsia="SimSun" w:hAnsi="SimSun" w:cstheme="minorHAnsi" w:hint="eastAsia"/>
          <w:color w:val="002060"/>
          <w:sz w:val="26"/>
          <w:szCs w:val="26"/>
          <w:lang w:eastAsia="zh-CN"/>
        </w:rPr>
        <w:t>0%到</w:t>
      </w:r>
      <w:r w:rsidR="005C3053">
        <w:rPr>
          <w:rFonts w:ascii="SimSun" w:eastAsia="SimSun" w:hAnsi="SimSun" w:cstheme="minorHAnsi"/>
          <w:color w:val="002060"/>
          <w:sz w:val="26"/>
          <w:szCs w:val="26"/>
          <w:lang w:eastAsia="zh-CN"/>
        </w:rPr>
        <w:t>4</w:t>
      </w:r>
      <w:r w:rsidRPr="00DF1034">
        <w:rPr>
          <w:rFonts w:ascii="SimSun" w:eastAsia="SimSun" w:hAnsi="SimSun" w:cstheme="minorHAnsi" w:hint="eastAsia"/>
          <w:color w:val="002060"/>
          <w:sz w:val="26"/>
          <w:szCs w:val="26"/>
          <w:lang w:eastAsia="zh-CN"/>
        </w:rPr>
        <w:t>0%，</w:t>
      </w:r>
      <w:r w:rsidR="005C3053">
        <w:rPr>
          <w:rFonts w:ascii="SimSun" w:eastAsia="SimSun" w:hAnsi="SimSun" w:cstheme="minorHAnsi"/>
          <w:color w:val="002060"/>
          <w:sz w:val="26"/>
          <w:szCs w:val="26"/>
          <w:lang w:eastAsia="zh-CN"/>
        </w:rPr>
        <w:t>3</w:t>
      </w:r>
      <w:r w:rsidR="005C3053">
        <w:rPr>
          <w:rFonts w:ascii="SimSun" w:eastAsia="SimSun" w:hAnsi="SimSun" w:cstheme="minorHAnsi" w:hint="eastAsia"/>
          <w:color w:val="002060"/>
          <w:sz w:val="26"/>
          <w:szCs w:val="26"/>
          <w:lang w:eastAsia="zh-CN"/>
        </w:rPr>
        <w:t>0%,</w:t>
      </w:r>
      <w:r w:rsidR="005C3053">
        <w:rPr>
          <w:rFonts w:ascii="SimSun" w:eastAsia="SimSun" w:hAnsi="SimSun" w:cstheme="minorHAnsi"/>
          <w:color w:val="002060"/>
          <w:sz w:val="26"/>
          <w:szCs w:val="26"/>
          <w:lang w:eastAsia="zh-CN"/>
        </w:rPr>
        <w:t>2</w:t>
      </w:r>
      <w:r w:rsidRPr="00DF1034">
        <w:rPr>
          <w:rFonts w:ascii="SimSun" w:eastAsia="SimSun" w:hAnsi="SimSun" w:cstheme="minorHAnsi" w:hint="eastAsia"/>
          <w:color w:val="002060"/>
          <w:sz w:val="26"/>
          <w:szCs w:val="26"/>
          <w:lang w:eastAsia="zh-CN"/>
        </w:rPr>
        <w:t>0%，</w:t>
      </w:r>
      <w:r w:rsidR="005C3053">
        <w:rPr>
          <w:rFonts w:ascii="SimSun" w:eastAsia="SimSun" w:hAnsi="SimSun" w:cstheme="minorHAnsi"/>
          <w:color w:val="002060"/>
          <w:sz w:val="26"/>
          <w:szCs w:val="26"/>
          <w:lang w:eastAsia="zh-CN"/>
        </w:rPr>
        <w:t>10</w:t>
      </w:r>
      <w:r w:rsidRPr="00DF1034">
        <w:rPr>
          <w:rFonts w:ascii="SimSun" w:eastAsia="SimSun" w:hAnsi="SimSun" w:cstheme="minorHAnsi" w:hint="eastAsia"/>
          <w:color w:val="002060"/>
          <w:sz w:val="26"/>
          <w:szCs w:val="26"/>
          <w:lang w:eastAsia="zh-CN"/>
        </w:rPr>
        <w:t>% 到</w:t>
      </w:r>
      <w:r w:rsidR="005C3053">
        <w:rPr>
          <w:rFonts w:ascii="SimSun" w:eastAsia="SimSun" w:hAnsi="SimSun" w:cstheme="minorHAnsi" w:hint="eastAsia"/>
          <w:color w:val="002060"/>
          <w:sz w:val="26"/>
          <w:szCs w:val="26"/>
          <w:lang w:eastAsia="zh-CN"/>
        </w:rPr>
        <w:t>201</w:t>
      </w:r>
      <w:r w:rsidR="005C3053">
        <w:rPr>
          <w:rFonts w:ascii="SimSun" w:eastAsia="SimSun" w:hAnsi="SimSun" w:cstheme="minorHAnsi"/>
          <w:color w:val="002060"/>
          <w:sz w:val="26"/>
          <w:szCs w:val="26"/>
          <w:lang w:eastAsia="zh-CN"/>
        </w:rPr>
        <w:t>9</w:t>
      </w:r>
      <w:r w:rsidRPr="00DF1034">
        <w:rPr>
          <w:rFonts w:ascii="SimSun" w:eastAsia="SimSun" w:hAnsi="SimSun" w:cstheme="minorHAnsi" w:hint="eastAsia"/>
          <w:color w:val="002060"/>
          <w:sz w:val="26"/>
          <w:szCs w:val="26"/>
          <w:lang w:eastAsia="zh-CN"/>
        </w:rPr>
        <w:t>年</w:t>
      </w:r>
      <w:r w:rsidR="005C3053">
        <w:rPr>
          <w:rFonts w:ascii="SimSun" w:eastAsia="SimSun" w:hAnsi="SimSun" w:cstheme="minorHAnsi"/>
          <w:color w:val="002060"/>
          <w:sz w:val="26"/>
          <w:szCs w:val="26"/>
          <w:lang w:eastAsia="zh-CN"/>
        </w:rPr>
        <w:t>01</w:t>
      </w:r>
      <w:r w:rsidRPr="00DF1034">
        <w:rPr>
          <w:rFonts w:ascii="SimSun" w:eastAsia="SimSun" w:hAnsi="SimSun" w:cstheme="minorHAnsi" w:hint="eastAsia"/>
          <w:color w:val="002060"/>
          <w:sz w:val="26"/>
          <w:szCs w:val="26"/>
          <w:lang w:eastAsia="zh-CN"/>
        </w:rPr>
        <w:t>月底。</w:t>
      </w:r>
    </w:p>
    <w:p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1"/>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如何分布编码代币？</w:t>
      </w:r>
    </w:p>
    <w:p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初始投币产品（ICO）时，将公开发售3百亿代币</w:t>
      </w:r>
    </w:p>
    <w:p w:rsidR="00DF1034" w:rsidRPr="00DF1034" w:rsidRDefault="00DF1034" w:rsidP="00DF1034">
      <w:pPr>
        <w:pStyle w:val="ListParagraph"/>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剩下的7百亿将在一年内冰洁并且如下预计分布：</w:t>
      </w:r>
    </w:p>
    <w:p w:rsidR="00DF1034" w:rsidRPr="00DF1034" w:rsidRDefault="00DF1034" w:rsidP="00DF1034">
      <w:pPr>
        <w:pStyle w:val="ListParagraph"/>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10%</w:t>
      </w:r>
      <w:r w:rsidRPr="00DF1034">
        <w:rPr>
          <w:rFonts w:ascii="SimSun" w:eastAsia="SimSun" w:hAnsi="SimSun" w:cstheme="minorHAnsi" w:hint="eastAsia"/>
          <w:color w:val="002060"/>
          <w:sz w:val="26"/>
          <w:szCs w:val="26"/>
          <w:lang w:val="en-US" w:eastAsia="zh-CN"/>
        </w:rPr>
        <w:t>给软件开发组10%</w:t>
      </w:r>
    </w:p>
    <w:p w:rsidR="00DF1034" w:rsidRPr="00DF1034" w:rsidRDefault="00DF1034" w:rsidP="00DF1034">
      <w:pPr>
        <w:pStyle w:val="ListParagraph"/>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20%</w:t>
      </w:r>
      <w:r w:rsidRPr="00DF1034">
        <w:rPr>
          <w:rFonts w:ascii="SimSun" w:eastAsia="SimSun" w:hAnsi="SimSun" w:cstheme="minorHAnsi" w:hint="eastAsia"/>
          <w:color w:val="002060"/>
          <w:sz w:val="26"/>
          <w:szCs w:val="26"/>
          <w:lang w:val="en-US" w:eastAsia="zh-CN"/>
        </w:rPr>
        <w:t>给</w:t>
      </w:r>
      <w:r w:rsidRPr="00DF1034">
        <w:rPr>
          <w:rFonts w:ascii="SimSun" w:eastAsia="SimSun" w:hAnsi="SimSun" w:cs="SimSun" w:hint="eastAsia"/>
          <w:color w:val="002060"/>
          <w:sz w:val="26"/>
          <w:szCs w:val="26"/>
          <w:lang w:val="en-US" w:eastAsia="zh-CN"/>
        </w:rPr>
        <w:t>创始人团队和顾问</w:t>
      </w:r>
    </w:p>
    <w:p w:rsidR="00DF1034" w:rsidRPr="00DF1034" w:rsidRDefault="00DF1034" w:rsidP="00DF1034">
      <w:pPr>
        <w:pStyle w:val="ListParagraph"/>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剩下的70%将给有有益行为的客户发奖（比如：在</w:t>
      </w:r>
      <w:r w:rsidRPr="00DF1034">
        <w:rPr>
          <w:rFonts w:ascii="SimSun" w:eastAsia="SimSun" w:hAnsi="SimSun" w:cstheme="minorHAnsi"/>
          <w:color w:val="002060"/>
          <w:sz w:val="26"/>
          <w:szCs w:val="26"/>
          <w:lang w:val="en-US" w:eastAsia="zh-CN"/>
        </w:rPr>
        <w:t>buylottery.org</w:t>
      </w:r>
      <w:r w:rsidRPr="00DF1034">
        <w:rPr>
          <w:rFonts w:ascii="SimSun" w:eastAsia="SimSun" w:hAnsi="SimSun" w:cstheme="minorHAnsi" w:hint="eastAsia"/>
          <w:color w:val="002060"/>
          <w:sz w:val="26"/>
          <w:szCs w:val="26"/>
          <w:lang w:val="en-US" w:eastAsia="zh-CN"/>
        </w:rPr>
        <w:t>网站购买在线彩票或者使用网站及应用软件的有奖游戏）</w:t>
      </w:r>
    </w:p>
    <w:p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初始投币产品（ICO）时</w:t>
      </w:r>
      <w:r w:rsidRPr="00DF1034">
        <w:rPr>
          <w:rFonts w:ascii="SimSun" w:eastAsia="SimSun" w:hAnsi="SimSun" w:cstheme="minorHAnsi" w:hint="eastAsia"/>
          <w:color w:val="002060"/>
          <w:sz w:val="26"/>
          <w:szCs w:val="26"/>
          <w:lang w:eastAsia="zh-CN"/>
        </w:rPr>
        <w:t>卖出的300亿</w:t>
      </w:r>
      <w:r w:rsidR="00AC736C">
        <w:rPr>
          <w:rFonts w:ascii="SimSun" w:eastAsia="SimSun" w:hAnsi="SimSun" w:cstheme="minorHAnsi" w:hint="eastAsia"/>
          <w:color w:val="002060"/>
          <w:sz w:val="26"/>
          <w:szCs w:val="26"/>
          <w:lang w:eastAsia="zh-CN"/>
        </w:rPr>
        <w:t>token</w:t>
      </w:r>
      <w:r w:rsidRPr="00DF1034">
        <w:rPr>
          <w:rFonts w:ascii="SimSun" w:eastAsia="SimSun" w:hAnsi="SimSun" w:cstheme="minorHAnsi" w:hint="eastAsia"/>
          <w:color w:val="002060"/>
          <w:sz w:val="26"/>
          <w:szCs w:val="26"/>
          <w:lang w:eastAsia="zh-CN"/>
        </w:rPr>
        <w:t xml:space="preserve"> ，如下预计分布：</w:t>
      </w:r>
    </w:p>
    <w:p w:rsidR="00DF1034" w:rsidRPr="00DF1034" w:rsidRDefault="00DF1034" w:rsidP="00916E9E">
      <w:pPr>
        <w:pStyle w:val="ListParagraph"/>
        <w:numPr>
          <w:ilvl w:val="0"/>
          <w:numId w:val="20"/>
        </w:numPr>
        <w:shd w:val="clear" w:color="auto" w:fill="FFFFFF"/>
        <w:spacing w:before="100" w:beforeAutospacing="1" w:after="100" w:afterAutospacing="1" w:line="360" w:lineRule="auto"/>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20%</w:t>
      </w:r>
      <w:r w:rsidRPr="00DF1034">
        <w:rPr>
          <w:rFonts w:ascii="SimSun" w:eastAsia="SimSun" w:hAnsi="SimSun" w:hint="eastAsia"/>
          <w:color w:val="002060"/>
          <w:sz w:val="26"/>
          <w:szCs w:val="26"/>
          <w:lang w:eastAsia="zh-CN"/>
        </w:rPr>
        <w:t xml:space="preserve"> </w:t>
      </w:r>
      <w:r w:rsidRPr="00DF1034">
        <w:rPr>
          <w:rFonts w:ascii="SimSun" w:eastAsia="SimSun" w:hAnsi="SimSun" w:cs="SimSun" w:hint="eastAsia"/>
          <w:color w:val="002060"/>
          <w:sz w:val="26"/>
          <w:szCs w:val="26"/>
          <w:lang w:val="en-US" w:eastAsia="zh-CN"/>
        </w:rPr>
        <w:t>联盟营销奖励（通过推荐购买）</w:t>
      </w:r>
    </w:p>
    <w:p w:rsidR="00DF1034" w:rsidRPr="00DF1034" w:rsidRDefault="00DF1034" w:rsidP="00916E9E">
      <w:pPr>
        <w:pStyle w:val="ListParagraph"/>
        <w:numPr>
          <w:ilvl w:val="0"/>
          <w:numId w:val="20"/>
        </w:numPr>
        <w:shd w:val="clear" w:color="auto" w:fill="FFFFFF"/>
        <w:spacing w:before="100" w:beforeAutospacing="1" w:after="100" w:afterAutospacing="1" w:line="360" w:lineRule="auto"/>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20%</w:t>
      </w:r>
      <w:r w:rsidRPr="00DF1034">
        <w:rPr>
          <w:rFonts w:ascii="SimSun" w:eastAsia="SimSun" w:hAnsi="SimSun" w:cstheme="minorHAnsi" w:hint="eastAsia"/>
          <w:color w:val="002060"/>
          <w:sz w:val="26"/>
          <w:szCs w:val="26"/>
          <w:lang w:val="en-US" w:eastAsia="zh-CN"/>
        </w:rPr>
        <w:t>给项目组（创立者，软件开发组，顾问）</w:t>
      </w:r>
    </w:p>
    <w:p w:rsidR="00DF1034" w:rsidRPr="00DF1034" w:rsidRDefault="00DF1034" w:rsidP="00916E9E">
      <w:pPr>
        <w:pStyle w:val="ListParagraph"/>
        <w:numPr>
          <w:ilvl w:val="0"/>
          <w:numId w:val="20"/>
        </w:numPr>
        <w:shd w:val="clear" w:color="auto" w:fill="FFFFFF"/>
        <w:spacing w:before="100" w:beforeAutospacing="1" w:after="100" w:afterAutospacing="1" w:line="360" w:lineRule="auto"/>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10%</w:t>
      </w:r>
      <w:r w:rsidRPr="00DF1034">
        <w:rPr>
          <w:rFonts w:ascii="SimSun" w:eastAsia="SimSun" w:hAnsi="SimSun" w:cstheme="minorHAnsi" w:hint="eastAsia"/>
          <w:color w:val="002060"/>
          <w:sz w:val="26"/>
          <w:szCs w:val="26"/>
          <w:lang w:val="en-US" w:eastAsia="zh-CN"/>
        </w:rPr>
        <w:t xml:space="preserve"> 给营销，广告，公关</w:t>
      </w:r>
    </w:p>
    <w:p w:rsidR="00DF1034" w:rsidRPr="00DF1034" w:rsidRDefault="00DF1034" w:rsidP="00916E9E">
      <w:pPr>
        <w:pStyle w:val="ListParagraph"/>
        <w:numPr>
          <w:ilvl w:val="0"/>
          <w:numId w:val="20"/>
        </w:numPr>
        <w:shd w:val="clear" w:color="auto" w:fill="FFFFFF"/>
        <w:spacing w:before="100" w:beforeAutospacing="1" w:after="100" w:afterAutospacing="1" w:line="360" w:lineRule="auto"/>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50%</w:t>
      </w:r>
      <w:r w:rsidRPr="00DF1034">
        <w:rPr>
          <w:rFonts w:ascii="SimSun" w:eastAsia="SimSun" w:hAnsi="SimSun" w:cstheme="minorHAnsi" w:hint="eastAsia"/>
          <w:color w:val="002060"/>
          <w:sz w:val="26"/>
          <w:szCs w:val="26"/>
          <w:lang w:val="en-US" w:eastAsia="zh-CN"/>
        </w:rPr>
        <w:t>给发展项目（帮买彩票的</w:t>
      </w:r>
      <w:r w:rsidRPr="00DF1034">
        <w:rPr>
          <w:rFonts w:ascii="SimSun" w:eastAsia="SimSun" w:hAnsi="SimSun" w:cstheme="minorHAnsi"/>
          <w:color w:val="002060"/>
          <w:sz w:val="26"/>
          <w:szCs w:val="26"/>
          <w:lang w:val="en-US" w:eastAsia="zh-CN"/>
        </w:rPr>
        <w:t>buylottery.org</w:t>
      </w:r>
      <w:r w:rsidRPr="00DF1034">
        <w:rPr>
          <w:rFonts w:ascii="SimSun" w:eastAsia="SimSun" w:hAnsi="SimSun" w:cstheme="minorHAnsi" w:hint="eastAsia"/>
          <w:color w:val="002060"/>
          <w:sz w:val="26"/>
          <w:szCs w:val="26"/>
          <w:lang w:val="en-US" w:eastAsia="zh-CN"/>
        </w:rPr>
        <w:t>网站及手机软件应用）</w:t>
      </w:r>
    </w:p>
    <w:p w:rsidR="00DF1034" w:rsidRPr="00DF1034" w:rsidRDefault="00DF1034" w:rsidP="00DF1034">
      <w:pPr>
        <w:pStyle w:val="ListParagraph"/>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p>
    <w:p w:rsidR="00DF1034" w:rsidRPr="00DF1034" w:rsidRDefault="00DF1034" w:rsidP="00DF1034">
      <w:pPr>
        <w:pStyle w:val="ListParagraph"/>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rPr>
      </w:pPr>
      <w:r w:rsidRPr="00DF1034">
        <w:rPr>
          <w:rFonts w:ascii="SimSun" w:eastAsia="SimSun" w:hAnsi="SimSun" w:cstheme="minorHAnsi"/>
          <w:b/>
          <w:noProof/>
          <w:color w:val="002060"/>
          <w:sz w:val="26"/>
          <w:szCs w:val="26"/>
          <w:lang w:val="en-US"/>
        </w:rPr>
        <w:lastRenderedPageBreak/>
        <w:drawing>
          <wp:inline distT="0" distB="0" distL="0" distR="0" wp14:anchorId="42756C2B" wp14:editId="2DC39061">
            <wp:extent cx="4400550" cy="3102428"/>
            <wp:effectExtent l="19050" t="0" r="19050" b="2722"/>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1"/>
        <w:rPr>
          <w:rFonts w:ascii="SimSun" w:eastAsia="SimSun" w:hAnsi="SimSun" w:cstheme="minorHAnsi"/>
          <w:b/>
          <w:color w:val="002060"/>
          <w:sz w:val="26"/>
          <w:szCs w:val="26"/>
          <w:lang w:eastAsia="zh-CN"/>
        </w:rPr>
      </w:pPr>
      <w:r w:rsidRPr="00DF1034">
        <w:rPr>
          <w:rFonts w:ascii="SimSun" w:eastAsia="SimSun" w:hAnsi="SimSun" w:cs="SimSun" w:hint="eastAsia"/>
          <w:b/>
          <w:color w:val="002060"/>
          <w:sz w:val="26"/>
          <w:szCs w:val="26"/>
          <w:lang w:eastAsia="zh-CN"/>
        </w:rPr>
        <w:t>初始投币产品（</w:t>
      </w:r>
      <w:r w:rsidRPr="00DF1034">
        <w:rPr>
          <w:rFonts w:ascii="SimSun" w:eastAsia="SimSun" w:hAnsi="SimSun" w:cstheme="minorHAnsi"/>
          <w:b/>
          <w:color w:val="002060"/>
          <w:sz w:val="26"/>
          <w:szCs w:val="26"/>
          <w:lang w:eastAsia="zh-CN"/>
        </w:rPr>
        <w:t>ICO）</w:t>
      </w:r>
      <w:r w:rsidRPr="00DF1034">
        <w:rPr>
          <w:rFonts w:ascii="SimSun" w:eastAsia="SimSun" w:hAnsi="SimSun" w:cstheme="minorHAnsi" w:hint="eastAsia"/>
          <w:b/>
          <w:color w:val="002060"/>
          <w:sz w:val="26"/>
          <w:szCs w:val="26"/>
          <w:lang w:eastAsia="zh-CN"/>
        </w:rPr>
        <w:t>公开发售ICO的各阶段</w:t>
      </w:r>
    </w:p>
    <w:p w:rsidR="00DF1034" w:rsidRPr="00DF1034" w:rsidRDefault="00DF1034" w:rsidP="00DF1034">
      <w:pPr>
        <w:pStyle w:val="ListParagraph"/>
        <w:spacing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预计</w:t>
      </w:r>
      <w:r w:rsidRPr="00DF1034">
        <w:rPr>
          <w:rFonts w:ascii="SimSun" w:eastAsia="SimSun" w:hAnsi="SimSun" w:cstheme="minorHAnsi" w:hint="eastAsia"/>
          <w:b/>
          <w:color w:val="002060"/>
          <w:sz w:val="26"/>
          <w:szCs w:val="26"/>
          <w:lang w:val="en-US" w:eastAsia="zh-CN"/>
        </w:rPr>
        <w:t>公开发售LTR的过程如何：</w:t>
      </w:r>
    </w:p>
    <w:p w:rsidR="00DF1034" w:rsidRPr="00DF1034" w:rsidRDefault="00DF1034" w:rsidP="00DF1034">
      <w:pPr>
        <w:pStyle w:val="ListParagraph"/>
        <w:numPr>
          <w:ilvl w:val="0"/>
          <w:numId w:val="17"/>
        </w:numPr>
        <w:spacing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2018</w:t>
      </w:r>
      <w:r w:rsidRPr="00DF1034">
        <w:rPr>
          <w:rFonts w:ascii="SimSun" w:eastAsia="SimSun" w:hAnsi="SimSun" w:cstheme="minorHAnsi" w:hint="eastAsia"/>
          <w:color w:val="002060"/>
          <w:sz w:val="26"/>
          <w:szCs w:val="26"/>
          <w:lang w:val="en-US" w:eastAsia="zh-CN"/>
        </w:rPr>
        <w:t>年07月份开卖给开始投资商和创立者</w:t>
      </w:r>
    </w:p>
    <w:p w:rsidR="00DF1034" w:rsidRPr="00DF1034" w:rsidRDefault="00DF1034" w:rsidP="00DF1034">
      <w:pPr>
        <w:pStyle w:val="ListParagraph"/>
        <w:numPr>
          <w:ilvl w:val="0"/>
          <w:numId w:val="17"/>
        </w:numPr>
        <w:spacing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2018年8月份通过初始投币产品（ICO），转诊及推荐营销活动，公开发售代币，如果用户介绍朋友参加购买LTR，免费发奖代币。</w:t>
      </w:r>
    </w:p>
    <w:p w:rsidR="00DF1034" w:rsidRPr="00DF1034" w:rsidRDefault="00DF1034" w:rsidP="00DF1034">
      <w:pPr>
        <w:pStyle w:val="ListParagraph"/>
        <w:numPr>
          <w:ilvl w:val="0"/>
          <w:numId w:val="17"/>
        </w:numPr>
        <w:spacing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2018</w:t>
      </w:r>
      <w:r w:rsidRPr="00DF1034">
        <w:rPr>
          <w:rFonts w:ascii="SimSun" w:eastAsia="SimSun" w:hAnsi="SimSun" w:cstheme="minorHAnsi" w:hint="eastAsia"/>
          <w:color w:val="002060"/>
          <w:sz w:val="26"/>
          <w:szCs w:val="26"/>
          <w:lang w:val="en-US" w:eastAsia="zh-CN"/>
        </w:rPr>
        <w:t>年12月初始投币产品（ICO）结束，发奖及给客户兑换相当的得奖</w:t>
      </w:r>
      <w:r w:rsidR="00AC736C">
        <w:rPr>
          <w:rFonts w:ascii="SimSun" w:eastAsia="SimSun" w:hAnsi="SimSun" w:cstheme="minorHAnsi" w:hint="eastAsia"/>
          <w:color w:val="002060"/>
          <w:sz w:val="26"/>
          <w:szCs w:val="26"/>
          <w:lang w:val="en-US" w:eastAsia="zh-CN"/>
        </w:rPr>
        <w:t>token</w:t>
      </w:r>
      <w:r w:rsidRPr="00DF1034">
        <w:rPr>
          <w:rFonts w:ascii="SimSun" w:eastAsia="SimSun" w:hAnsi="SimSun" w:cstheme="minorHAnsi" w:hint="eastAsia"/>
          <w:color w:val="002060"/>
          <w:sz w:val="26"/>
          <w:szCs w:val="26"/>
          <w:lang w:val="en-US" w:eastAsia="zh-CN"/>
        </w:rPr>
        <w:t>和已购买的</w:t>
      </w:r>
      <w:r w:rsidR="00AC736C">
        <w:rPr>
          <w:rFonts w:ascii="SimSun" w:eastAsia="SimSun" w:hAnsi="SimSun" w:cstheme="minorHAnsi" w:hint="eastAsia"/>
          <w:color w:val="002060"/>
          <w:sz w:val="26"/>
          <w:szCs w:val="26"/>
          <w:lang w:val="en-US" w:eastAsia="zh-CN"/>
        </w:rPr>
        <w:t>token</w:t>
      </w:r>
    </w:p>
    <w:p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1"/>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付款方式</w:t>
      </w:r>
    </w:p>
    <w:p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rPr>
      </w:pPr>
      <w:r w:rsidRPr="00DF1034">
        <w:rPr>
          <w:rFonts w:ascii="SimSun" w:eastAsia="SimSun" w:hAnsi="SimSun" w:cstheme="minorHAnsi" w:hint="eastAsia"/>
          <w:color w:val="002060"/>
          <w:sz w:val="26"/>
          <w:szCs w:val="26"/>
          <w:lang w:val="en-US" w:eastAsia="zh-CN"/>
        </w:rPr>
        <w:t>客户转BTC或可ETH到LTR钱包以及兑换成相当的LTR代币</w:t>
      </w:r>
    </w:p>
    <w:p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1"/>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发行代币的计划</w:t>
      </w:r>
    </w:p>
    <w:p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结束筹集资本期，在4周内客户会得到自已已经订购的代币（已经付款）</w:t>
      </w:r>
    </w:p>
    <w:p w:rsidR="00DF1034" w:rsidRPr="00DF1034" w:rsidRDefault="00DF1034" w:rsidP="00DF1034">
      <w:pPr>
        <w:numPr>
          <w:ilvl w:val="0"/>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eastAsia="zh-CN"/>
        </w:rPr>
      </w:pPr>
      <w:r w:rsidRPr="00DF1034">
        <w:rPr>
          <w:rFonts w:ascii="SimSun" w:eastAsia="SimSun" w:hAnsi="SimSun" w:cstheme="minorHAnsi" w:hint="eastAsia"/>
          <w:b/>
          <w:color w:val="002060"/>
          <w:sz w:val="26"/>
          <w:szCs w:val="26"/>
          <w:lang w:eastAsia="zh-CN"/>
        </w:rPr>
        <w:lastRenderedPageBreak/>
        <w:t>发展人员，顾问及伙伴</w:t>
      </w:r>
    </w:p>
    <w:p w:rsidR="00DF1034" w:rsidRPr="00DF1034" w:rsidRDefault="00DF1034" w:rsidP="00DF1034">
      <w:pPr>
        <w:shd w:val="clear" w:color="auto" w:fill="FFFFFF"/>
        <w:spacing w:before="100" w:beforeAutospacing="1" w:after="100" w:afterAutospacing="1" w:line="360" w:lineRule="auto"/>
        <w:ind w:left="567"/>
        <w:jc w:val="both"/>
        <w:outlineLvl w:val="0"/>
        <w:rPr>
          <w:rFonts w:cstheme="minorHAnsi"/>
          <w:b/>
          <w:color w:val="002060"/>
          <w:sz w:val="26"/>
          <w:szCs w:val="26"/>
          <w:lang w:eastAsia="zh-CN"/>
        </w:rPr>
      </w:pPr>
    </w:p>
    <w:p w:rsidR="00DF1034" w:rsidRPr="00DF1034" w:rsidRDefault="00DF1034">
      <w:pPr>
        <w:spacing w:after="200"/>
        <w:rPr>
          <w:rFonts w:ascii="SimSun" w:eastAsia="SimSun" w:hAnsi="SimSun"/>
          <w:sz w:val="26"/>
          <w:szCs w:val="26"/>
        </w:rPr>
      </w:pPr>
    </w:p>
    <w:p w:rsidR="001E18AE" w:rsidRPr="00DF1034" w:rsidRDefault="001E18AE" w:rsidP="006B1DD2">
      <w:pPr>
        <w:pStyle w:val="HTMLPreformatted"/>
        <w:shd w:val="clear" w:color="auto" w:fill="FFFFFF"/>
        <w:spacing w:line="360" w:lineRule="auto"/>
        <w:ind w:left="360"/>
        <w:rPr>
          <w:rFonts w:ascii="SimSun" w:eastAsia="SimSun" w:hAnsi="SimSun" w:cstheme="majorHAnsi"/>
          <w:color w:val="212121"/>
          <w:sz w:val="26"/>
          <w:szCs w:val="26"/>
          <w:lang w:val="en-US"/>
        </w:rPr>
      </w:pPr>
    </w:p>
    <w:p w:rsidR="001E18AE" w:rsidRPr="00DF1034" w:rsidRDefault="001E18AE" w:rsidP="006B1DD2">
      <w:pPr>
        <w:pStyle w:val="HTMLPreformatted"/>
        <w:shd w:val="clear" w:color="auto" w:fill="FFFFFF"/>
        <w:spacing w:line="360" w:lineRule="auto"/>
        <w:ind w:left="720"/>
        <w:rPr>
          <w:rFonts w:ascii="SimSun" w:eastAsia="SimSun" w:hAnsi="SimSun" w:cstheme="majorHAnsi"/>
          <w:color w:val="212121"/>
          <w:sz w:val="26"/>
          <w:szCs w:val="26"/>
          <w:lang w:val="en-US"/>
        </w:rPr>
      </w:pPr>
    </w:p>
    <w:p w:rsidR="001E18AE" w:rsidRPr="00DF1034" w:rsidRDefault="001E18AE" w:rsidP="006B1DD2">
      <w:pPr>
        <w:spacing w:line="360" w:lineRule="auto"/>
        <w:rPr>
          <w:rFonts w:ascii="SimSun" w:eastAsia="SimSun" w:hAnsi="SimSun"/>
          <w:sz w:val="26"/>
          <w:szCs w:val="26"/>
        </w:rPr>
      </w:pPr>
    </w:p>
    <w:p w:rsidR="001E18AE" w:rsidRPr="00DF1034" w:rsidRDefault="001E18AE" w:rsidP="006B1DD2">
      <w:pPr>
        <w:tabs>
          <w:tab w:val="left" w:pos="2790"/>
        </w:tabs>
        <w:spacing w:line="360" w:lineRule="auto"/>
        <w:rPr>
          <w:rFonts w:ascii="SimSun" w:eastAsia="SimSun" w:hAnsi="SimSun"/>
          <w:sz w:val="26"/>
          <w:szCs w:val="26"/>
        </w:rPr>
      </w:pPr>
      <w:r w:rsidRPr="00DF1034">
        <w:rPr>
          <w:rFonts w:ascii="SimSun" w:eastAsia="SimSun" w:hAnsi="SimSun"/>
          <w:sz w:val="26"/>
          <w:szCs w:val="26"/>
        </w:rPr>
        <w:tab/>
      </w:r>
    </w:p>
    <w:p w:rsidR="001E18AE" w:rsidRPr="00DF1034" w:rsidRDefault="001E18AE" w:rsidP="006B1DD2">
      <w:pPr>
        <w:spacing w:line="360" w:lineRule="auto"/>
        <w:rPr>
          <w:rFonts w:ascii="SimSun" w:eastAsia="SimSun" w:hAnsi="SimSun"/>
          <w:sz w:val="26"/>
          <w:szCs w:val="26"/>
        </w:rPr>
      </w:pPr>
    </w:p>
    <w:p w:rsidR="001E18AE" w:rsidRPr="00DF1034" w:rsidRDefault="001E18AE" w:rsidP="006B1DD2">
      <w:pPr>
        <w:spacing w:line="360" w:lineRule="auto"/>
        <w:rPr>
          <w:rFonts w:ascii="SimSun" w:eastAsia="SimSun" w:hAnsi="SimSun"/>
          <w:sz w:val="26"/>
          <w:szCs w:val="26"/>
        </w:rPr>
      </w:pPr>
    </w:p>
    <w:p w:rsidR="001E18AE" w:rsidRPr="00DF1034" w:rsidRDefault="001E18AE" w:rsidP="006B1DD2">
      <w:pPr>
        <w:spacing w:line="360" w:lineRule="auto"/>
        <w:rPr>
          <w:rFonts w:ascii="SimSun" w:eastAsia="SimSun" w:hAnsi="SimSun"/>
          <w:sz w:val="26"/>
          <w:szCs w:val="26"/>
        </w:rPr>
      </w:pPr>
    </w:p>
    <w:p w:rsidR="001E18AE" w:rsidRPr="00DF1034" w:rsidRDefault="001E18AE" w:rsidP="006B1DD2">
      <w:pPr>
        <w:spacing w:line="360" w:lineRule="auto"/>
        <w:rPr>
          <w:rFonts w:ascii="SimSun" w:eastAsia="SimSun" w:hAnsi="SimSun"/>
          <w:sz w:val="26"/>
          <w:szCs w:val="26"/>
        </w:rPr>
      </w:pPr>
    </w:p>
    <w:p w:rsidR="001E18AE" w:rsidRPr="00DF1034" w:rsidRDefault="001E18AE" w:rsidP="006B1DD2">
      <w:pPr>
        <w:spacing w:line="360" w:lineRule="auto"/>
        <w:rPr>
          <w:rFonts w:ascii="SimSun" w:eastAsia="SimSun" w:hAnsi="SimSun"/>
          <w:sz w:val="26"/>
          <w:szCs w:val="26"/>
        </w:rPr>
      </w:pPr>
    </w:p>
    <w:p w:rsidR="00E94B5F" w:rsidRPr="00DF1034" w:rsidRDefault="001E18AE" w:rsidP="006B1DD2">
      <w:pPr>
        <w:tabs>
          <w:tab w:val="left" w:pos="6326"/>
        </w:tabs>
        <w:spacing w:line="360" w:lineRule="auto"/>
        <w:rPr>
          <w:rFonts w:ascii="SimSun" w:eastAsia="SimSun" w:hAnsi="SimSun"/>
          <w:sz w:val="26"/>
          <w:szCs w:val="26"/>
        </w:rPr>
      </w:pPr>
      <w:r w:rsidRPr="00DF1034">
        <w:rPr>
          <w:rFonts w:ascii="SimSun" w:eastAsia="SimSun" w:hAnsi="SimSun"/>
          <w:sz w:val="26"/>
          <w:szCs w:val="26"/>
        </w:rPr>
        <w:tab/>
      </w:r>
    </w:p>
    <w:p w:rsidR="001E18AE" w:rsidRPr="00DF1034" w:rsidRDefault="001E18AE" w:rsidP="006B1DD2">
      <w:pPr>
        <w:tabs>
          <w:tab w:val="left" w:pos="5516"/>
        </w:tabs>
        <w:spacing w:line="360" w:lineRule="auto"/>
        <w:rPr>
          <w:rFonts w:ascii="SimSun" w:eastAsia="SimSun" w:hAnsi="SimSun"/>
          <w:sz w:val="26"/>
          <w:szCs w:val="26"/>
        </w:rPr>
      </w:pPr>
      <w:r w:rsidRPr="00DF1034">
        <w:rPr>
          <w:rFonts w:ascii="SimSun" w:eastAsia="SimSun" w:hAnsi="SimSun"/>
          <w:sz w:val="26"/>
          <w:szCs w:val="26"/>
        </w:rPr>
        <w:tab/>
      </w:r>
    </w:p>
    <w:sectPr w:rsidR="001E18AE" w:rsidRPr="00DF1034" w:rsidSect="004B7E44">
      <w:headerReference w:type="even" r:id="rId24"/>
      <w:headerReference w:type="default" r:id="rId25"/>
      <w:footerReference w:type="default" r:id="rId26"/>
      <w:headerReference w:type="first" r:id="rId27"/>
      <w:footerReference w:type="first" r:id="rId28"/>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388F" w:rsidRDefault="00C5388F" w:rsidP="004B7E44">
      <w:r>
        <w:separator/>
      </w:r>
    </w:p>
  </w:endnote>
  <w:endnote w:type="continuationSeparator" w:id="0">
    <w:p w:rsidR="00C5388F" w:rsidRDefault="00C5388F"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25252" w:themeFill="accent3" w:themeFillShade="80"/>
      <w:tblLook w:val="0000" w:firstRow="0" w:lastRow="0" w:firstColumn="0" w:lastColumn="0" w:noHBand="0" w:noVBand="0"/>
    </w:tblPr>
    <w:tblGrid>
      <w:gridCol w:w="12258"/>
    </w:tblGrid>
    <w:tr w:rsidR="004B7E44" w:rsidTr="003945E5">
      <w:trPr>
        <w:trHeight w:val="730"/>
        <w:jc w:val="center"/>
      </w:trPr>
      <w:tc>
        <w:tcPr>
          <w:tcW w:w="12258" w:type="dxa"/>
          <w:tcBorders>
            <w:top w:val="nil"/>
            <w:left w:val="nil"/>
            <w:bottom w:val="nil"/>
            <w:right w:val="nil"/>
          </w:tcBorders>
          <w:shd w:val="clear" w:color="auto" w:fill="auto"/>
          <w:vAlign w:val="center"/>
        </w:tcPr>
        <w:p w:rsidR="004B7E44" w:rsidRDefault="00C5388F" w:rsidP="00135212">
          <w:pPr>
            <w:pStyle w:val="Footer"/>
            <w:jc w:val="left"/>
          </w:pPr>
          <w:hyperlink r:id="rId1" w:history="1">
            <w:r w:rsidR="00135212" w:rsidRPr="00F328CA">
              <w:rPr>
                <w:rStyle w:val="Hyperlink"/>
              </w:rPr>
              <w:t>www.ltrcoin.com</w:t>
            </w:r>
          </w:hyperlink>
          <w:r w:rsidR="00135212">
            <w:t xml:space="preserve">                                                                                          </w:t>
          </w:r>
          <w:r w:rsidR="003945E5">
            <w:rPr>
              <w:noProof/>
            </w:rPr>
            <w:drawing>
              <wp:inline distT="0" distB="0" distL="0" distR="0" wp14:anchorId="20BDDA54" wp14:editId="2E6D8E5A">
                <wp:extent cx="2045208" cy="798576"/>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ckchain-technology-vector-illustration-white-background-blockchain-technology-vector-illustration-white-background-111500828.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045208" cy="798576"/>
                        </a:xfrm>
                        <a:prstGeom prst="rect">
                          <a:avLst/>
                        </a:prstGeom>
                      </pic:spPr>
                    </pic:pic>
                  </a:graphicData>
                </a:graphic>
              </wp:inline>
            </w:drawing>
          </w:r>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191010"/>
      <w:docPartObj>
        <w:docPartGallery w:val="Page Numbers (Bottom of Page)"/>
        <w:docPartUnique/>
      </w:docPartObj>
    </w:sdtPr>
    <w:sdtEndPr>
      <w:rPr>
        <w:noProof/>
      </w:rPr>
    </w:sdtEndPr>
    <w:sdtContent>
      <w:p w:rsidR="005A718F" w:rsidRDefault="005A718F" w:rsidP="004B7E44">
        <w:pPr>
          <w:pStyle w:val="Footer"/>
        </w:pPr>
        <w:r>
          <w:fldChar w:fldCharType="begin"/>
        </w:r>
        <w:r>
          <w:instrText xml:space="preserve"> PAGE   \* MERGEFORMAT </w:instrText>
        </w:r>
        <w:r>
          <w:fldChar w:fldCharType="separate"/>
        </w:r>
        <w:r w:rsidR="00D53282">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388F" w:rsidRDefault="00C5388F" w:rsidP="004B7E44">
      <w:r>
        <w:separator/>
      </w:r>
    </w:p>
  </w:footnote>
  <w:footnote w:type="continuationSeparator" w:id="0">
    <w:p w:rsidR="00C5388F" w:rsidRDefault="00C5388F" w:rsidP="004B7E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5E5" w:rsidRDefault="00C5388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5292016" o:spid="_x0000_s2064" type="#_x0000_t75" style="position:absolute;margin-left:0;margin-top:0;width:479.5pt;height:719.95pt;z-index:-251657216;mso-position-horizontal:center;mso-position-horizontal-relative:margin;mso-position-vertical:center;mso-position-vertical-relative:margin" o:allowincell="f">
          <v:imagedata r:id="rId1" o:title="blockchain-white-blue - Copy"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rsidTr="004B7E44">
      <w:trPr>
        <w:trHeight w:val="1318"/>
      </w:trPr>
      <w:tc>
        <w:tcPr>
          <w:tcW w:w="12210" w:type="dxa"/>
          <w:tcBorders>
            <w:top w:val="nil"/>
            <w:left w:val="nil"/>
            <w:bottom w:val="nil"/>
            <w:right w:val="nil"/>
          </w:tcBorders>
        </w:tcPr>
        <w:p w:rsidR="004B7E44" w:rsidRDefault="004B7E44" w:rsidP="003945E5">
          <w:pPr>
            <w:pStyle w:val="Header"/>
            <w:tabs>
              <w:tab w:val="left" w:pos="3189"/>
              <w:tab w:val="left" w:pos="4101"/>
            </w:tabs>
          </w:pPr>
          <w:r>
            <w:rPr>
              <w:noProof/>
            </w:rPr>
            <mc:AlternateContent>
              <mc:Choice Requires="wps">
                <w:drawing>
                  <wp:inline distT="0" distB="0" distL="0" distR="0" wp14:anchorId="2F9B279C" wp14:editId="6E4B52ED">
                    <wp:extent cx="1273629" cy="481693"/>
                    <wp:effectExtent l="0" t="0" r="3175" b="0"/>
                    <wp:docPr id="11" name="Rectangle 11"/>
                    <wp:cNvGraphicFramePr/>
                    <a:graphic xmlns:a="http://schemas.openxmlformats.org/drawingml/2006/main">
                      <a:graphicData uri="http://schemas.microsoft.com/office/word/2010/wordprocessingShape">
                        <wps:wsp>
                          <wps:cNvSpPr/>
                          <wps:spPr>
                            <a:xfrm>
                              <a:off x="0" y="0"/>
                              <a:ext cx="1273629" cy="481693"/>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7E44" w:rsidRPr="00985B34" w:rsidRDefault="004B7E44" w:rsidP="004B7E44">
                                <w:pPr>
                                  <w:jc w:val="center"/>
                                  <w:rPr>
                                    <w:b/>
                                  </w:rPr>
                                </w:pPr>
                                <w:r w:rsidRPr="00985B34">
                                  <w:rPr>
                                    <w:b/>
                                  </w:rPr>
                                  <w:fldChar w:fldCharType="begin"/>
                                </w:r>
                                <w:r w:rsidRPr="00985B34">
                                  <w:rPr>
                                    <w:b/>
                                  </w:rPr>
                                  <w:instrText xml:space="preserve"> PAGE  \* Arabic  \* MERGEFORMAT </w:instrText>
                                </w:r>
                                <w:r w:rsidRPr="00985B34">
                                  <w:rPr>
                                    <w:b/>
                                  </w:rPr>
                                  <w:fldChar w:fldCharType="separate"/>
                                </w:r>
                                <w:r w:rsidR="00ED2A23">
                                  <w:rPr>
                                    <w:b/>
                                    <w:noProof/>
                                  </w:rPr>
                                  <w:t>2</w:t>
                                </w:r>
                                <w:r w:rsidRPr="00985B3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1" o:spid="_x0000_s1029" style="width:100.3pt;height:3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" fillcolor="#002060" stroked="f" strokeweight="2pt">
                    <v:textbox>
                      <w:txbxContent>
                        <w:p w:rsidR="004B7E44" w:rsidRPr="00985B34" w:rsidRDefault="004B7E44" w:rsidP="004B7E44">
                          <w:pPr>
                            <w:jc w:val="center"/>
                            <w:rPr>
                              <w:b/>
                            </w:rPr>
                          </w:pPr>
                          <w:r w:rsidRPr="00985B34">
                            <w:rPr>
                              <w:b/>
                            </w:rPr>
                            <w:fldChar w:fldCharType="begin"/>
                          </w:r>
                          <w:r w:rsidRPr="00985B34">
                            <w:rPr>
                              <w:b/>
                            </w:rPr>
                            <w:instrText xml:space="preserve"> PAGE  \* Arabic  \* MERGEFORMAT </w:instrText>
                          </w:r>
                          <w:r w:rsidRPr="00985B34">
                            <w:rPr>
                              <w:b/>
                            </w:rPr>
                            <w:fldChar w:fldCharType="separate"/>
                          </w:r>
                          <w:r w:rsidR="00ED2A23">
                            <w:rPr>
                              <w:b/>
                              <w:noProof/>
                            </w:rPr>
                            <w:t>2</w:t>
                          </w:r>
                          <w:r w:rsidRPr="00985B34">
                            <w:rPr>
                              <w:b/>
                            </w:rPr>
                            <w:fldChar w:fldCharType="end"/>
                          </w:r>
                        </w:p>
                      </w:txbxContent>
                    </v:textbox>
                    <w10:anchorlock/>
                  </v:rect>
                </w:pict>
              </mc:Fallback>
            </mc:AlternateContent>
          </w:r>
          <w:r w:rsidR="000E730A">
            <w:tab/>
          </w:r>
          <w:r w:rsidR="003945E5">
            <w:tab/>
          </w:r>
        </w:p>
      </w:tc>
    </w:tr>
  </w:tbl>
  <w:p w:rsidR="005202BE" w:rsidRDefault="00C5388F" w:rsidP="003945E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5292017" o:spid="_x0000_s2065" type="#_x0000_t75" style="position:absolute;margin-left:25.35pt;margin-top:-13.3pt;width:479.5pt;height:719.95pt;z-index:-251656192;mso-position-horizontal-relative:margin;mso-position-vertical-relative:margin" o:allowincell="f">
          <v:imagedata r:id="rId1" o:title="blockchain-white-blue - Copy"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5E5" w:rsidRDefault="00C5388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5292015" o:spid="_x0000_s2063" type="#_x0000_t75" style="position:absolute;margin-left:0;margin-top:0;width:479.5pt;height:719.95pt;z-index:-251658240;mso-position-horizontal:center;mso-position-horizontal-relative:margin;mso-position-vertical:center;mso-position-vertical-relative:margin" o:allowincell="f">
          <v:imagedata r:id="rId1" o:title="blockchain-white-blue - Copy"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0AC"/>
    <w:multiLevelType w:val="hybridMultilevel"/>
    <w:tmpl w:val="CF768AC6"/>
    <w:lvl w:ilvl="0" w:tplc="BA7226A4">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02D50"/>
    <w:multiLevelType w:val="hybridMultilevel"/>
    <w:tmpl w:val="220C94F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0E7378D7"/>
    <w:multiLevelType w:val="hybridMultilevel"/>
    <w:tmpl w:val="C846A33C"/>
    <w:lvl w:ilvl="0" w:tplc="EEE6B530">
      <w:start w:val="8"/>
      <w:numFmt w:val="bullet"/>
      <w:lvlText w:val="-"/>
      <w:lvlJc w:val="left"/>
      <w:pPr>
        <w:ind w:left="720" w:hanging="360"/>
      </w:pPr>
      <w:rPr>
        <w:rFonts w:ascii="Microsoft Sans Serif" w:eastAsiaTheme="minorEastAsia" w:hAnsi="Microsoft Sans Serif" w:cs="Microsoft Sans Serif" w:hint="default"/>
      </w:rPr>
    </w:lvl>
    <w:lvl w:ilvl="1" w:tplc="042A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F36043"/>
    <w:multiLevelType w:val="hybridMultilevel"/>
    <w:tmpl w:val="9ADA46B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90B7CFF"/>
    <w:multiLevelType w:val="hybridMultilevel"/>
    <w:tmpl w:val="0DA0F1E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20A64006"/>
    <w:multiLevelType w:val="hybridMultilevel"/>
    <w:tmpl w:val="663EF7F0"/>
    <w:lvl w:ilvl="0" w:tplc="3434006C">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nsid w:val="298A5656"/>
    <w:multiLevelType w:val="hybridMultilevel"/>
    <w:tmpl w:val="D1C4FD1A"/>
    <w:lvl w:ilvl="0" w:tplc="042A0001">
      <w:start w:val="1"/>
      <w:numFmt w:val="bullet"/>
      <w:lvlText w:val=""/>
      <w:lvlJc w:val="left"/>
      <w:pPr>
        <w:ind w:left="1508" w:hanging="360"/>
      </w:pPr>
      <w:rPr>
        <w:rFonts w:ascii="Symbol" w:hAnsi="Symbol" w:hint="default"/>
      </w:rPr>
    </w:lvl>
    <w:lvl w:ilvl="1" w:tplc="042A0003" w:tentative="1">
      <w:start w:val="1"/>
      <w:numFmt w:val="bullet"/>
      <w:lvlText w:val="o"/>
      <w:lvlJc w:val="left"/>
      <w:pPr>
        <w:ind w:left="2228" w:hanging="360"/>
      </w:pPr>
      <w:rPr>
        <w:rFonts w:ascii="Courier New" w:hAnsi="Courier New" w:cs="Courier New" w:hint="default"/>
      </w:rPr>
    </w:lvl>
    <w:lvl w:ilvl="2" w:tplc="042A0005" w:tentative="1">
      <w:start w:val="1"/>
      <w:numFmt w:val="bullet"/>
      <w:lvlText w:val=""/>
      <w:lvlJc w:val="left"/>
      <w:pPr>
        <w:ind w:left="2948" w:hanging="360"/>
      </w:pPr>
      <w:rPr>
        <w:rFonts w:ascii="Wingdings" w:hAnsi="Wingdings" w:hint="default"/>
      </w:rPr>
    </w:lvl>
    <w:lvl w:ilvl="3" w:tplc="042A0001" w:tentative="1">
      <w:start w:val="1"/>
      <w:numFmt w:val="bullet"/>
      <w:lvlText w:val=""/>
      <w:lvlJc w:val="left"/>
      <w:pPr>
        <w:ind w:left="3668" w:hanging="360"/>
      </w:pPr>
      <w:rPr>
        <w:rFonts w:ascii="Symbol" w:hAnsi="Symbol" w:hint="default"/>
      </w:rPr>
    </w:lvl>
    <w:lvl w:ilvl="4" w:tplc="042A0003" w:tentative="1">
      <w:start w:val="1"/>
      <w:numFmt w:val="bullet"/>
      <w:lvlText w:val="o"/>
      <w:lvlJc w:val="left"/>
      <w:pPr>
        <w:ind w:left="4388" w:hanging="360"/>
      </w:pPr>
      <w:rPr>
        <w:rFonts w:ascii="Courier New" w:hAnsi="Courier New" w:cs="Courier New" w:hint="default"/>
      </w:rPr>
    </w:lvl>
    <w:lvl w:ilvl="5" w:tplc="042A0005" w:tentative="1">
      <w:start w:val="1"/>
      <w:numFmt w:val="bullet"/>
      <w:lvlText w:val=""/>
      <w:lvlJc w:val="left"/>
      <w:pPr>
        <w:ind w:left="5108" w:hanging="360"/>
      </w:pPr>
      <w:rPr>
        <w:rFonts w:ascii="Wingdings" w:hAnsi="Wingdings" w:hint="default"/>
      </w:rPr>
    </w:lvl>
    <w:lvl w:ilvl="6" w:tplc="042A0001" w:tentative="1">
      <w:start w:val="1"/>
      <w:numFmt w:val="bullet"/>
      <w:lvlText w:val=""/>
      <w:lvlJc w:val="left"/>
      <w:pPr>
        <w:ind w:left="5828" w:hanging="360"/>
      </w:pPr>
      <w:rPr>
        <w:rFonts w:ascii="Symbol" w:hAnsi="Symbol" w:hint="default"/>
      </w:rPr>
    </w:lvl>
    <w:lvl w:ilvl="7" w:tplc="042A0003" w:tentative="1">
      <w:start w:val="1"/>
      <w:numFmt w:val="bullet"/>
      <w:lvlText w:val="o"/>
      <w:lvlJc w:val="left"/>
      <w:pPr>
        <w:ind w:left="6548" w:hanging="360"/>
      </w:pPr>
      <w:rPr>
        <w:rFonts w:ascii="Courier New" w:hAnsi="Courier New" w:cs="Courier New" w:hint="default"/>
      </w:rPr>
    </w:lvl>
    <w:lvl w:ilvl="8" w:tplc="042A0005" w:tentative="1">
      <w:start w:val="1"/>
      <w:numFmt w:val="bullet"/>
      <w:lvlText w:val=""/>
      <w:lvlJc w:val="left"/>
      <w:pPr>
        <w:ind w:left="7268" w:hanging="360"/>
      </w:pPr>
      <w:rPr>
        <w:rFonts w:ascii="Wingdings" w:hAnsi="Wingdings" w:hint="default"/>
      </w:rPr>
    </w:lvl>
  </w:abstractNum>
  <w:abstractNum w:abstractNumId="7">
    <w:nsid w:val="2C5574CC"/>
    <w:multiLevelType w:val="hybridMultilevel"/>
    <w:tmpl w:val="C176532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32F06629"/>
    <w:multiLevelType w:val="hybridMultilevel"/>
    <w:tmpl w:val="397C9AC2"/>
    <w:lvl w:ilvl="0" w:tplc="25F6C2EC">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3C862924"/>
    <w:multiLevelType w:val="hybridMultilevel"/>
    <w:tmpl w:val="44106494"/>
    <w:lvl w:ilvl="0" w:tplc="87D802CA">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785C1C"/>
    <w:multiLevelType w:val="hybridMultilevel"/>
    <w:tmpl w:val="BF3E5D9C"/>
    <w:lvl w:ilvl="0" w:tplc="042A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59E55C93"/>
    <w:multiLevelType w:val="hybridMultilevel"/>
    <w:tmpl w:val="BCFA53F2"/>
    <w:lvl w:ilvl="0" w:tplc="F7B0C4DC">
      <w:numFmt w:val="bullet"/>
      <w:lvlText w:val="-"/>
      <w:lvlJc w:val="left"/>
      <w:pPr>
        <w:ind w:left="1397" w:hanging="360"/>
      </w:pPr>
      <w:rPr>
        <w:rFonts w:ascii="Verdana" w:eastAsia="Times New Roman" w:hAnsi="Verdana" w:cs="Times New Roman" w:hint="default"/>
      </w:rPr>
    </w:lvl>
    <w:lvl w:ilvl="1" w:tplc="04090003">
      <w:start w:val="1"/>
      <w:numFmt w:val="bullet"/>
      <w:lvlText w:val="o"/>
      <w:lvlJc w:val="left"/>
      <w:pPr>
        <w:ind w:left="2117" w:hanging="360"/>
      </w:pPr>
      <w:rPr>
        <w:rFonts w:ascii="Courier New" w:hAnsi="Courier New" w:cs="Courier New" w:hint="default"/>
      </w:rPr>
    </w:lvl>
    <w:lvl w:ilvl="2" w:tplc="04090005">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2">
    <w:nsid w:val="5B662944"/>
    <w:multiLevelType w:val="multilevel"/>
    <w:tmpl w:val="0409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3">
    <w:nsid w:val="61A135DC"/>
    <w:multiLevelType w:val="multilevel"/>
    <w:tmpl w:val="CB504C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6FAB33B7"/>
    <w:multiLevelType w:val="hybridMultilevel"/>
    <w:tmpl w:val="B8148A0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nsid w:val="6FF4264B"/>
    <w:multiLevelType w:val="hybridMultilevel"/>
    <w:tmpl w:val="E630615E"/>
    <w:lvl w:ilvl="0" w:tplc="BA7226A4">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00633F"/>
    <w:multiLevelType w:val="hybridMultilevel"/>
    <w:tmpl w:val="78329D7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nsid w:val="744B31F6"/>
    <w:multiLevelType w:val="hybridMultilevel"/>
    <w:tmpl w:val="B0E4C68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nsid w:val="7BF71590"/>
    <w:multiLevelType w:val="hybridMultilevel"/>
    <w:tmpl w:val="B07ABAB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nsid w:val="7DFF75DC"/>
    <w:multiLevelType w:val="hybridMultilevel"/>
    <w:tmpl w:val="329AA1E6"/>
    <w:lvl w:ilvl="0" w:tplc="25F6C2EC">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4"/>
  </w:num>
  <w:num w:numId="4">
    <w:abstractNumId w:val="19"/>
  </w:num>
  <w:num w:numId="5">
    <w:abstractNumId w:val="3"/>
  </w:num>
  <w:num w:numId="6">
    <w:abstractNumId w:val="14"/>
  </w:num>
  <w:num w:numId="7">
    <w:abstractNumId w:val="16"/>
  </w:num>
  <w:num w:numId="8">
    <w:abstractNumId w:val="7"/>
  </w:num>
  <w:num w:numId="9">
    <w:abstractNumId w:val="18"/>
  </w:num>
  <w:num w:numId="10">
    <w:abstractNumId w:val="1"/>
  </w:num>
  <w:num w:numId="11">
    <w:abstractNumId w:val="6"/>
  </w:num>
  <w:num w:numId="12">
    <w:abstractNumId w:val="17"/>
  </w:num>
  <w:num w:numId="13">
    <w:abstractNumId w:val="5"/>
  </w:num>
  <w:num w:numId="14">
    <w:abstractNumId w:val="2"/>
  </w:num>
  <w:num w:numId="15">
    <w:abstractNumId w:val="15"/>
  </w:num>
  <w:num w:numId="16">
    <w:abstractNumId w:val="12"/>
  </w:num>
  <w:num w:numId="17">
    <w:abstractNumId w:val="11"/>
  </w:num>
  <w:num w:numId="18">
    <w:abstractNumId w:val="9"/>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defaultTabStop w:val="720"/>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30A"/>
    <w:rsid w:val="00033A60"/>
    <w:rsid w:val="000E730A"/>
    <w:rsid w:val="00112CEC"/>
    <w:rsid w:val="00135212"/>
    <w:rsid w:val="00161E56"/>
    <w:rsid w:val="001E18AE"/>
    <w:rsid w:val="00293B83"/>
    <w:rsid w:val="002B47D3"/>
    <w:rsid w:val="002D2F83"/>
    <w:rsid w:val="0031233D"/>
    <w:rsid w:val="00365A4E"/>
    <w:rsid w:val="003761CC"/>
    <w:rsid w:val="003945E5"/>
    <w:rsid w:val="003A5B69"/>
    <w:rsid w:val="003C7105"/>
    <w:rsid w:val="00426389"/>
    <w:rsid w:val="004B7E44"/>
    <w:rsid w:val="004D5252"/>
    <w:rsid w:val="004F2B86"/>
    <w:rsid w:val="004F646C"/>
    <w:rsid w:val="00504884"/>
    <w:rsid w:val="005202BE"/>
    <w:rsid w:val="00525520"/>
    <w:rsid w:val="00543D39"/>
    <w:rsid w:val="005A718F"/>
    <w:rsid w:val="005C3053"/>
    <w:rsid w:val="005F0D2E"/>
    <w:rsid w:val="00674D6F"/>
    <w:rsid w:val="00687998"/>
    <w:rsid w:val="006A3CE7"/>
    <w:rsid w:val="006B1DD2"/>
    <w:rsid w:val="006F6E13"/>
    <w:rsid w:val="00712F69"/>
    <w:rsid w:val="007379E0"/>
    <w:rsid w:val="007516CF"/>
    <w:rsid w:val="00765D40"/>
    <w:rsid w:val="007B058D"/>
    <w:rsid w:val="007C5352"/>
    <w:rsid w:val="007C6B26"/>
    <w:rsid w:val="007D18A1"/>
    <w:rsid w:val="00815992"/>
    <w:rsid w:val="00864120"/>
    <w:rsid w:val="00897EBB"/>
    <w:rsid w:val="008B33BC"/>
    <w:rsid w:val="008C6A6C"/>
    <w:rsid w:val="008D2CC0"/>
    <w:rsid w:val="00907E65"/>
    <w:rsid w:val="009120E9"/>
    <w:rsid w:val="00916E9E"/>
    <w:rsid w:val="00945900"/>
    <w:rsid w:val="00983BE5"/>
    <w:rsid w:val="00985B34"/>
    <w:rsid w:val="009C396C"/>
    <w:rsid w:val="00A05C83"/>
    <w:rsid w:val="00A70564"/>
    <w:rsid w:val="00A81BF6"/>
    <w:rsid w:val="00AC736C"/>
    <w:rsid w:val="00B572B4"/>
    <w:rsid w:val="00B91699"/>
    <w:rsid w:val="00BB3862"/>
    <w:rsid w:val="00C5388F"/>
    <w:rsid w:val="00D53282"/>
    <w:rsid w:val="00D67061"/>
    <w:rsid w:val="00DB26A7"/>
    <w:rsid w:val="00DB4A6C"/>
    <w:rsid w:val="00DF1034"/>
    <w:rsid w:val="00E76CAD"/>
    <w:rsid w:val="00E94B5F"/>
    <w:rsid w:val="00ED2A23"/>
    <w:rsid w:val="00F77C0D"/>
    <w:rsid w:val="00F84EE5"/>
    <w:rsid w:val="00FA1F3A"/>
    <w:rsid w:val="00FF6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18"/>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lsdException w:name="Subtitle" w:uiPriority="4"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B7E44"/>
    <w:pPr>
      <w:spacing w:after="0"/>
    </w:pPr>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000000"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000000"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595959"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character" w:styleId="Hyperlink">
    <w:name w:val="Hyperlink"/>
    <w:basedOn w:val="DefaultParagraphFont"/>
    <w:uiPriority w:val="99"/>
    <w:unhideWhenUsed/>
    <w:rsid w:val="00FA1F3A"/>
    <w:rPr>
      <w:color w:val="0563C1" w:themeColor="hyperlink"/>
      <w:u w:val="single"/>
    </w:rPr>
  </w:style>
  <w:style w:type="paragraph" w:styleId="ListParagraph">
    <w:name w:val="List Paragraph"/>
    <w:basedOn w:val="Normal"/>
    <w:uiPriority w:val="34"/>
    <w:qFormat/>
    <w:rsid w:val="001E18AE"/>
    <w:pPr>
      <w:spacing w:after="160" w:line="259" w:lineRule="auto"/>
      <w:ind w:left="720"/>
      <w:contextualSpacing/>
    </w:pPr>
    <w:rPr>
      <w:rFonts w:eastAsiaTheme="minorHAnsi"/>
      <w:color w:val="auto"/>
      <w:sz w:val="22"/>
      <w:lang w:val="vi-VN"/>
    </w:rPr>
  </w:style>
  <w:style w:type="paragraph" w:styleId="HTMLPreformatted">
    <w:name w:val="HTML Preformatted"/>
    <w:basedOn w:val="Normal"/>
    <w:link w:val="HTMLPreformattedChar"/>
    <w:uiPriority w:val="99"/>
    <w:unhideWhenUsed/>
    <w:rsid w:val="001E1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vi-VN" w:eastAsia="vi-VN"/>
    </w:rPr>
  </w:style>
  <w:style w:type="character" w:customStyle="1" w:styleId="HTMLPreformattedChar">
    <w:name w:val="HTML Preformatted Char"/>
    <w:basedOn w:val="DefaultParagraphFont"/>
    <w:link w:val="HTMLPreformatted"/>
    <w:uiPriority w:val="99"/>
    <w:rsid w:val="001E18AE"/>
    <w:rPr>
      <w:rFonts w:ascii="Courier New" w:eastAsia="Times New Roman" w:hAnsi="Courier New" w:cs="Courier New"/>
      <w:sz w:val="20"/>
      <w:szCs w:val="20"/>
      <w:lang w:val="vi-VN" w:eastAsia="vi-VN"/>
    </w:rPr>
  </w:style>
  <w:style w:type="paragraph" w:styleId="NormalWeb">
    <w:name w:val="Normal (Web)"/>
    <w:basedOn w:val="Normal"/>
    <w:uiPriority w:val="99"/>
    <w:unhideWhenUsed/>
    <w:rsid w:val="002B47D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2B47D3"/>
    <w:rPr>
      <w:b/>
      <w:bCs/>
    </w:rPr>
  </w:style>
  <w:style w:type="paragraph" w:styleId="BalloonText">
    <w:name w:val="Balloon Text"/>
    <w:basedOn w:val="Normal"/>
    <w:link w:val="BalloonTextChar"/>
    <w:uiPriority w:val="99"/>
    <w:semiHidden/>
    <w:unhideWhenUsed/>
    <w:rsid w:val="007379E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9E0"/>
    <w:rPr>
      <w:rFonts w:ascii="Tahoma" w:eastAsiaTheme="minorEastAsia" w:hAnsi="Tahoma" w:cs="Tahoma"/>
      <w:color w:val="FFFFFF" w:themeColor="background1"/>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18"/>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lsdException w:name="Subtitle" w:uiPriority="4"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B7E44"/>
    <w:pPr>
      <w:spacing w:after="0"/>
    </w:pPr>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000000"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000000"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595959"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character" w:styleId="Hyperlink">
    <w:name w:val="Hyperlink"/>
    <w:basedOn w:val="DefaultParagraphFont"/>
    <w:uiPriority w:val="99"/>
    <w:unhideWhenUsed/>
    <w:rsid w:val="00FA1F3A"/>
    <w:rPr>
      <w:color w:val="0563C1" w:themeColor="hyperlink"/>
      <w:u w:val="single"/>
    </w:rPr>
  </w:style>
  <w:style w:type="paragraph" w:styleId="ListParagraph">
    <w:name w:val="List Paragraph"/>
    <w:basedOn w:val="Normal"/>
    <w:uiPriority w:val="34"/>
    <w:qFormat/>
    <w:rsid w:val="001E18AE"/>
    <w:pPr>
      <w:spacing w:after="160" w:line="259" w:lineRule="auto"/>
      <w:ind w:left="720"/>
      <w:contextualSpacing/>
    </w:pPr>
    <w:rPr>
      <w:rFonts w:eastAsiaTheme="minorHAnsi"/>
      <w:color w:val="auto"/>
      <w:sz w:val="22"/>
      <w:lang w:val="vi-VN"/>
    </w:rPr>
  </w:style>
  <w:style w:type="paragraph" w:styleId="HTMLPreformatted">
    <w:name w:val="HTML Preformatted"/>
    <w:basedOn w:val="Normal"/>
    <w:link w:val="HTMLPreformattedChar"/>
    <w:uiPriority w:val="99"/>
    <w:unhideWhenUsed/>
    <w:rsid w:val="001E1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vi-VN" w:eastAsia="vi-VN"/>
    </w:rPr>
  </w:style>
  <w:style w:type="character" w:customStyle="1" w:styleId="HTMLPreformattedChar">
    <w:name w:val="HTML Preformatted Char"/>
    <w:basedOn w:val="DefaultParagraphFont"/>
    <w:link w:val="HTMLPreformatted"/>
    <w:uiPriority w:val="99"/>
    <w:rsid w:val="001E18AE"/>
    <w:rPr>
      <w:rFonts w:ascii="Courier New" w:eastAsia="Times New Roman" w:hAnsi="Courier New" w:cs="Courier New"/>
      <w:sz w:val="20"/>
      <w:szCs w:val="20"/>
      <w:lang w:val="vi-VN" w:eastAsia="vi-VN"/>
    </w:rPr>
  </w:style>
  <w:style w:type="paragraph" w:styleId="NormalWeb">
    <w:name w:val="Normal (Web)"/>
    <w:basedOn w:val="Normal"/>
    <w:uiPriority w:val="99"/>
    <w:unhideWhenUsed/>
    <w:rsid w:val="002B47D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2B47D3"/>
    <w:rPr>
      <w:b/>
      <w:bCs/>
    </w:rPr>
  </w:style>
  <w:style w:type="paragraph" w:styleId="BalloonText">
    <w:name w:val="Balloon Text"/>
    <w:basedOn w:val="Normal"/>
    <w:link w:val="BalloonTextChar"/>
    <w:uiPriority w:val="99"/>
    <w:semiHidden/>
    <w:unhideWhenUsed/>
    <w:rsid w:val="007379E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9E0"/>
    <w:rPr>
      <w:rFonts w:ascii="Tahoma" w:eastAsiaTheme="minorEastAsia" w:hAnsi="Tahoma" w:cs="Tahoma"/>
      <w:color w:val="FFFFFF" w:themeColor="background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footnotes" Target="footnotes.xml"/><Relationship Id="rId12" Type="http://schemas.openxmlformats.org/officeDocument/2006/relationships/image" Target="media/image3.svg"/><Relationship Id="rId17" Type="http://schemas.microsoft.com/office/2007/relationships/diagramDrawing" Target="diagrams/drawing1.xm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chart" Target="charts/chart1.xml"/><Relationship Id="rId28"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diagramLayout" Target="diagrams/layout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header" Target="header3.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hyperlink" Target="http://www.ltrcoi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m%20Tom\AppData\Roaming\Microsoft\Templates\Business%20report%20(Professional%20design).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1197" b="1" i="0" u="none" strike="noStrike" kern="1200" baseline="0">
                    <a:solidFill>
                      <a:schemeClr val="accent5">
                        <a:lumMod val="50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投资商及联盟营销奖的奖励</c:v>
                </c:pt>
                <c:pt idx="1">
                  <c:v>项目组 (软件开发组, 创立者, 顾问等)</c:v>
                </c:pt>
                <c:pt idx="2">
                  <c:v>营销及公关</c:v>
                </c:pt>
                <c:pt idx="3">
                  <c:v>发展项目: 帮买彩票的网站和软件应用</c:v>
                </c:pt>
              </c:strCache>
            </c:strRef>
          </c:cat>
          <c:val>
            <c:numRef>
              <c:f>Sheet1!$B$2:$B$5</c:f>
              <c:numCache>
                <c:formatCode>0%</c:formatCode>
                <c:ptCount val="4"/>
                <c:pt idx="0">
                  <c:v>0.2</c:v>
                </c:pt>
                <c:pt idx="1">
                  <c:v>0.2</c:v>
                </c:pt>
                <c:pt idx="2">
                  <c:v>0.1</c:v>
                </c:pt>
                <c:pt idx="3">
                  <c:v>0.5</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Arial" pitchFamily="34" charset="0"/>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diagrams/_rels/data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 Id="rId4" Type="http://schemas.openxmlformats.org/officeDocument/2006/relationships/image" Target="../media/image7.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 Id="rId4"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AF965B-513A-4F94-BFE9-1D5A801EECDA}" type="doc">
      <dgm:prSet loTypeId="urn:microsoft.com/office/officeart/2009/layout/CirclePictureHierarchy" loCatId="hierarchy" qsTypeId="urn:microsoft.com/office/officeart/2005/8/quickstyle/simple5" qsCatId="simple" csTypeId="urn:microsoft.com/office/officeart/2005/8/colors/colorful5" csCatId="colorful" phldr="1"/>
      <dgm:spPr/>
      <dgm:t>
        <a:bodyPr/>
        <a:lstStyle/>
        <a:p>
          <a:endParaRPr lang="en-US"/>
        </a:p>
      </dgm:t>
    </dgm:pt>
    <dgm:pt modelId="{CB15D170-F685-4548-999C-DB3D4E775FF0}">
      <dgm:prSet phldrT="[Text]"/>
      <dgm:spPr/>
      <dgm:t>
        <a:bodyPr/>
        <a:lstStyle/>
        <a:p>
          <a:r>
            <a:rPr lang="en-US" dirty="0" smtClean="0"/>
            <a:t>LTR</a:t>
          </a:r>
          <a:endParaRPr lang="en-US" dirty="0"/>
        </a:p>
      </dgm:t>
    </dgm:pt>
    <dgm:pt modelId="{B1626F16-79AD-42D1-94BB-1770E500E5A4}" type="parTrans" cxnId="{E3B9394F-ECC4-4D03-84AD-779129BA2DDE}">
      <dgm:prSet/>
      <dgm:spPr/>
      <dgm:t>
        <a:bodyPr/>
        <a:lstStyle/>
        <a:p>
          <a:endParaRPr lang="en-US"/>
        </a:p>
      </dgm:t>
    </dgm:pt>
    <dgm:pt modelId="{B0BEFC79-8D9A-44B6-9D70-2EF8B446DFDC}" type="sibTrans" cxnId="{E3B9394F-ECC4-4D03-84AD-779129BA2DDE}">
      <dgm:prSet/>
      <dgm:spPr/>
      <dgm:t>
        <a:bodyPr/>
        <a:lstStyle/>
        <a:p>
          <a:endParaRPr lang="en-US"/>
        </a:p>
      </dgm:t>
    </dgm:pt>
    <dgm:pt modelId="{70C2E511-5B76-412F-BB7E-3EB9F3CCCC83}">
      <dgm:prSet phldrT="[Text]"/>
      <dgm:spPr/>
      <dgm:t>
        <a:bodyPr/>
        <a:lstStyle/>
        <a:p>
          <a:r>
            <a:rPr lang="en-US" altLang="zh-CN" dirty="0" err="1" smtClean="0"/>
            <a:t>LTR</a:t>
          </a:r>
          <a:r>
            <a:rPr lang="zh-CN" altLang="en-US" dirty="0" err="1" smtClean="0"/>
            <a:t>网络</a:t>
          </a:r>
          <a:r>
            <a:rPr lang="zh-CN" altLang="en-US" dirty="0" smtClean="0"/>
            <a:t>彩票</a:t>
          </a:r>
          <a:r>
            <a:rPr lang="zh-CN" altLang="en-US" dirty="0"/>
            <a:t>帮买</a:t>
          </a:r>
          <a:endParaRPr lang="en-US" dirty="0"/>
        </a:p>
      </dgm:t>
    </dgm:pt>
    <dgm:pt modelId="{4AEC3E74-B20C-4DBB-926F-7BF48ED10335}" type="parTrans" cxnId="{5F96F6FD-1AAB-4878-92AB-C7900C8D0DBD}">
      <dgm:prSet/>
      <dgm:spPr/>
      <dgm:t>
        <a:bodyPr/>
        <a:lstStyle/>
        <a:p>
          <a:endParaRPr lang="en-US"/>
        </a:p>
      </dgm:t>
    </dgm:pt>
    <dgm:pt modelId="{7ABA70F0-7F0C-43BF-BB45-1BEC7A4AAFD4}" type="sibTrans" cxnId="{5F96F6FD-1AAB-4878-92AB-C7900C8D0DBD}">
      <dgm:prSet/>
      <dgm:spPr/>
      <dgm:t>
        <a:bodyPr/>
        <a:lstStyle/>
        <a:p>
          <a:endParaRPr lang="en-US"/>
        </a:p>
      </dgm:t>
    </dgm:pt>
    <dgm:pt modelId="{FECD8E5C-58DA-499D-9BBC-64AEDA50EB8D}">
      <dgm:prSet phldrT="[Text]"/>
      <dgm:spPr/>
      <dgm:t>
        <a:bodyPr/>
        <a:lstStyle/>
        <a:p>
          <a:r>
            <a:rPr lang="ja-JP" altLang="en-US" dirty="0"/>
            <a:t>帮助购买彩票</a:t>
          </a:r>
          <a:endParaRPr lang="en-US" dirty="0"/>
        </a:p>
      </dgm:t>
    </dgm:pt>
    <dgm:pt modelId="{27A66BC2-8C63-4E8F-A0B9-1397FF8A8AB1}" type="parTrans" cxnId="{2210DEBE-60FA-44F7-BAC4-2921E1C46AA4}">
      <dgm:prSet/>
      <dgm:spPr/>
      <dgm:t>
        <a:bodyPr/>
        <a:lstStyle/>
        <a:p>
          <a:endParaRPr lang="en-US"/>
        </a:p>
      </dgm:t>
    </dgm:pt>
    <dgm:pt modelId="{B35D8F54-3963-4394-AE81-40EE4CEEDDAC}" type="sibTrans" cxnId="{2210DEBE-60FA-44F7-BAC4-2921E1C46AA4}">
      <dgm:prSet/>
      <dgm:spPr/>
      <dgm:t>
        <a:bodyPr/>
        <a:lstStyle/>
        <a:p>
          <a:endParaRPr lang="en-US"/>
        </a:p>
      </dgm:t>
    </dgm:pt>
    <dgm:pt modelId="{DFEB462A-DDA4-4FC0-ABE6-9F45E68DDBD0}">
      <dgm:prSet phldrT="[Text]"/>
      <dgm:spPr/>
      <dgm:t>
        <a:bodyPr/>
        <a:lstStyle/>
        <a:p>
          <a:pPr algn="ctr"/>
          <a:r>
            <a:rPr lang="zh-CN" altLang="en-US" dirty="0"/>
            <a:t>其他娱乐服务</a:t>
          </a:r>
          <a:endParaRPr lang="en-US" dirty="0"/>
        </a:p>
      </dgm:t>
    </dgm:pt>
    <dgm:pt modelId="{A1871DD0-274A-4CC5-81F0-214EED3CBD9F}" type="parTrans" cxnId="{7259775C-F751-47DE-AAAB-05ED0943AFD8}">
      <dgm:prSet/>
      <dgm:spPr/>
      <dgm:t>
        <a:bodyPr/>
        <a:lstStyle/>
        <a:p>
          <a:endParaRPr lang="en-US"/>
        </a:p>
      </dgm:t>
    </dgm:pt>
    <dgm:pt modelId="{1937D76E-CA37-492D-91E0-5F0160E6B602}" type="sibTrans" cxnId="{7259775C-F751-47DE-AAAB-05ED0943AFD8}">
      <dgm:prSet/>
      <dgm:spPr/>
      <dgm:t>
        <a:bodyPr/>
        <a:lstStyle/>
        <a:p>
          <a:endParaRPr lang="en-US"/>
        </a:p>
      </dgm:t>
    </dgm:pt>
    <dgm:pt modelId="{F8782607-06E3-4C70-A6A6-FAB83725954A}">
      <dgm:prSet phldrT="[Text]"/>
      <dgm:spPr/>
      <dgm:t>
        <a:bodyPr/>
        <a:lstStyle/>
        <a:p>
          <a:r>
            <a:rPr lang="en-US" altLang="zh-CN" dirty="0" err="1" smtClean="0"/>
            <a:t>LTR</a:t>
          </a:r>
          <a:r>
            <a:rPr lang="zh-CN" altLang="en-US" dirty="0" err="1" smtClean="0"/>
            <a:t>支付网关</a:t>
          </a:r>
          <a:r>
            <a:rPr lang="en-US" dirty="0" err="1" smtClean="0"/>
            <a:t>ltr</a:t>
          </a:r>
          <a:endParaRPr lang="en-US" dirty="0"/>
        </a:p>
      </dgm:t>
    </dgm:pt>
    <dgm:pt modelId="{1FBA2E07-9D71-4027-8C47-AFB2A9F16E1B}" type="parTrans" cxnId="{B144D6DE-117E-4E1C-AA86-BEACC17CB48C}">
      <dgm:prSet/>
      <dgm:spPr/>
      <dgm:t>
        <a:bodyPr/>
        <a:lstStyle/>
        <a:p>
          <a:endParaRPr lang="en-US"/>
        </a:p>
      </dgm:t>
    </dgm:pt>
    <dgm:pt modelId="{FAF1F4C9-0CB8-4613-9969-A54712ABBD72}" type="sibTrans" cxnId="{B144D6DE-117E-4E1C-AA86-BEACC17CB48C}">
      <dgm:prSet/>
      <dgm:spPr/>
      <dgm:t>
        <a:bodyPr/>
        <a:lstStyle/>
        <a:p>
          <a:endParaRPr lang="en-US"/>
        </a:p>
      </dgm:t>
    </dgm:pt>
    <dgm:pt modelId="{F95B7444-6F7E-4066-9CA6-94796E5B7A4A}" type="pres">
      <dgm:prSet presAssocID="{3FAF965B-513A-4F94-BFE9-1D5A801EECDA}" presName="hierChild1" presStyleCnt="0">
        <dgm:presLayoutVars>
          <dgm:chPref val="1"/>
          <dgm:dir/>
          <dgm:animOne val="branch"/>
          <dgm:animLvl val="lvl"/>
          <dgm:resizeHandles/>
        </dgm:presLayoutVars>
      </dgm:prSet>
      <dgm:spPr/>
      <dgm:t>
        <a:bodyPr/>
        <a:lstStyle/>
        <a:p>
          <a:endParaRPr lang="en-US"/>
        </a:p>
      </dgm:t>
    </dgm:pt>
    <dgm:pt modelId="{3917650F-AD6E-4A28-88FD-69889641A505}" type="pres">
      <dgm:prSet presAssocID="{CB15D170-F685-4548-999C-DB3D4E775FF0}" presName="hierRoot1" presStyleCnt="0"/>
      <dgm:spPr/>
    </dgm:pt>
    <dgm:pt modelId="{D264BE2C-E071-4443-A4BA-43E063300381}" type="pres">
      <dgm:prSet presAssocID="{CB15D170-F685-4548-999C-DB3D4E775FF0}" presName="composite" presStyleCnt="0"/>
      <dgm:spPr/>
    </dgm:pt>
    <dgm:pt modelId="{FAC96362-DF0F-444E-A551-5B8D90EDBF24}" type="pres">
      <dgm:prSet presAssocID="{CB15D170-F685-4548-999C-DB3D4E775FF0}" presName="image" presStyleLbl="node0" presStyleIdx="0" presStyleCnt="1"/>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875E8410-4B89-4A37-8837-03BF1EB34A1D}" type="pres">
      <dgm:prSet presAssocID="{CB15D170-F685-4548-999C-DB3D4E775FF0}" presName="text" presStyleLbl="revTx" presStyleIdx="0" presStyleCnt="5">
        <dgm:presLayoutVars>
          <dgm:chPref val="3"/>
        </dgm:presLayoutVars>
      </dgm:prSet>
      <dgm:spPr/>
      <dgm:t>
        <a:bodyPr/>
        <a:lstStyle/>
        <a:p>
          <a:endParaRPr lang="en-US"/>
        </a:p>
      </dgm:t>
    </dgm:pt>
    <dgm:pt modelId="{E2383FB3-738B-48A4-8E5D-809EC2F981F3}" type="pres">
      <dgm:prSet presAssocID="{CB15D170-F685-4548-999C-DB3D4E775FF0}" presName="hierChild2" presStyleCnt="0"/>
      <dgm:spPr/>
    </dgm:pt>
    <dgm:pt modelId="{999B2548-0AEE-4AB0-8F61-1129C0C13DED}" type="pres">
      <dgm:prSet presAssocID="{4AEC3E74-B20C-4DBB-926F-7BF48ED10335}" presName="Name10" presStyleLbl="parChTrans1D2" presStyleIdx="0" presStyleCnt="4"/>
      <dgm:spPr/>
      <dgm:t>
        <a:bodyPr/>
        <a:lstStyle/>
        <a:p>
          <a:endParaRPr lang="en-US"/>
        </a:p>
      </dgm:t>
    </dgm:pt>
    <dgm:pt modelId="{CFAE40C6-C113-4C7E-A407-EAEE752C826E}" type="pres">
      <dgm:prSet presAssocID="{70C2E511-5B76-412F-BB7E-3EB9F3CCCC83}" presName="hierRoot2" presStyleCnt="0"/>
      <dgm:spPr/>
    </dgm:pt>
    <dgm:pt modelId="{12F00EEF-E835-40BB-A00C-E897443A386D}" type="pres">
      <dgm:prSet presAssocID="{70C2E511-5B76-412F-BB7E-3EB9F3CCCC83}" presName="composite2" presStyleCnt="0"/>
      <dgm:spPr/>
    </dgm:pt>
    <dgm:pt modelId="{2A74AEFF-66DD-429C-A2EA-27368F4CBF73}" type="pres">
      <dgm:prSet presAssocID="{70C2E511-5B76-412F-BB7E-3EB9F3CCCC83}" presName="image2" presStyleLbl="node2" presStyleIdx="0" presStyleCnt="4"/>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D3E4ECC4-05A5-46C9-B9D9-304861254DDB}" type="pres">
      <dgm:prSet presAssocID="{70C2E511-5B76-412F-BB7E-3EB9F3CCCC83}" presName="text2" presStyleLbl="revTx" presStyleIdx="1" presStyleCnt="5">
        <dgm:presLayoutVars>
          <dgm:chPref val="3"/>
        </dgm:presLayoutVars>
      </dgm:prSet>
      <dgm:spPr/>
      <dgm:t>
        <a:bodyPr/>
        <a:lstStyle/>
        <a:p>
          <a:endParaRPr lang="en-US"/>
        </a:p>
      </dgm:t>
    </dgm:pt>
    <dgm:pt modelId="{CCC7CFDF-DA47-420D-93BF-96BB15F4BB40}" type="pres">
      <dgm:prSet presAssocID="{70C2E511-5B76-412F-BB7E-3EB9F3CCCC83}" presName="hierChild3" presStyleCnt="0"/>
      <dgm:spPr/>
    </dgm:pt>
    <dgm:pt modelId="{A03E32E7-9476-413D-8B6A-42C87755B535}" type="pres">
      <dgm:prSet presAssocID="{27A66BC2-8C63-4E8F-A0B9-1397FF8A8AB1}" presName="Name10" presStyleLbl="parChTrans1D2" presStyleIdx="1" presStyleCnt="4"/>
      <dgm:spPr/>
      <dgm:t>
        <a:bodyPr/>
        <a:lstStyle/>
        <a:p>
          <a:endParaRPr lang="en-US"/>
        </a:p>
      </dgm:t>
    </dgm:pt>
    <dgm:pt modelId="{19F02E9E-4B43-4046-BA7E-20DF636813C6}" type="pres">
      <dgm:prSet presAssocID="{FECD8E5C-58DA-499D-9BBC-64AEDA50EB8D}" presName="hierRoot2" presStyleCnt="0"/>
      <dgm:spPr/>
    </dgm:pt>
    <dgm:pt modelId="{AFFD3E41-174B-4262-B440-51A6CDD8FDB7}" type="pres">
      <dgm:prSet presAssocID="{FECD8E5C-58DA-499D-9BBC-64AEDA50EB8D}" presName="composite2" presStyleCnt="0"/>
      <dgm:spPr/>
    </dgm:pt>
    <dgm:pt modelId="{5824FF6C-3E87-44D6-ACB5-71E0DF992702}" type="pres">
      <dgm:prSet presAssocID="{FECD8E5C-58DA-499D-9BBC-64AEDA50EB8D}" presName="image2" presStyleLbl="node2" presStyleIdx="1" presStyleCnt="4"/>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DE5EEACF-8C49-4061-81F0-EBF2A9C37CF0}" type="pres">
      <dgm:prSet presAssocID="{FECD8E5C-58DA-499D-9BBC-64AEDA50EB8D}" presName="text2" presStyleLbl="revTx" presStyleIdx="2" presStyleCnt="5">
        <dgm:presLayoutVars>
          <dgm:chPref val="3"/>
        </dgm:presLayoutVars>
      </dgm:prSet>
      <dgm:spPr/>
      <dgm:t>
        <a:bodyPr/>
        <a:lstStyle/>
        <a:p>
          <a:endParaRPr lang="en-US"/>
        </a:p>
      </dgm:t>
    </dgm:pt>
    <dgm:pt modelId="{2DF6BE28-D936-4F2B-BB88-FDDD626ACEC4}" type="pres">
      <dgm:prSet presAssocID="{FECD8E5C-58DA-499D-9BBC-64AEDA50EB8D}" presName="hierChild3" presStyleCnt="0"/>
      <dgm:spPr/>
    </dgm:pt>
    <dgm:pt modelId="{47C51F31-F102-4C62-A615-EF5A16EEB5D1}" type="pres">
      <dgm:prSet presAssocID="{A1871DD0-274A-4CC5-81F0-214EED3CBD9F}" presName="Name10" presStyleLbl="parChTrans1D2" presStyleIdx="2" presStyleCnt="4"/>
      <dgm:spPr/>
      <dgm:t>
        <a:bodyPr/>
        <a:lstStyle/>
        <a:p>
          <a:endParaRPr lang="en-US"/>
        </a:p>
      </dgm:t>
    </dgm:pt>
    <dgm:pt modelId="{987301DD-D766-4D12-9D44-65B76E775591}" type="pres">
      <dgm:prSet presAssocID="{DFEB462A-DDA4-4FC0-ABE6-9F45E68DDBD0}" presName="hierRoot2" presStyleCnt="0"/>
      <dgm:spPr/>
    </dgm:pt>
    <dgm:pt modelId="{7810DC6D-F0C8-4A88-9A2B-6444FC0C3B59}" type="pres">
      <dgm:prSet presAssocID="{DFEB462A-DDA4-4FC0-ABE6-9F45E68DDBD0}" presName="composite2" presStyleCnt="0"/>
      <dgm:spPr/>
    </dgm:pt>
    <dgm:pt modelId="{18B92282-C3E7-4172-A505-059E129CAE2B}" type="pres">
      <dgm:prSet presAssocID="{DFEB462A-DDA4-4FC0-ABE6-9F45E68DDBD0}" presName="image2" presStyleLbl="node2" presStyleIdx="2" presStyleCnt="4"/>
      <dgm:spPr>
        <a:blipFill>
          <a:blip xmlns:r="http://schemas.openxmlformats.org/officeDocument/2006/relationships" r:embed="rId4">
            <a:extLst>
              <a:ext uri="{28A0092B-C50C-407E-A947-70E740481C1C}">
                <a14:useLocalDpi xmlns:a14="http://schemas.microsoft.com/office/drawing/2010/main" val="0"/>
              </a:ext>
            </a:extLst>
          </a:blip>
          <a:srcRect/>
          <a:stretch>
            <a:fillRect l="-14000" r="-14000"/>
          </a:stretch>
        </a:blipFill>
      </dgm:spPr>
      <dgm:t>
        <a:bodyPr/>
        <a:lstStyle/>
        <a:p>
          <a:endParaRPr lang="en-US"/>
        </a:p>
      </dgm:t>
    </dgm:pt>
    <dgm:pt modelId="{FC24F2B6-F138-421F-8A4D-B7E028E91A4C}" type="pres">
      <dgm:prSet presAssocID="{DFEB462A-DDA4-4FC0-ABE6-9F45E68DDBD0}" presName="text2" presStyleLbl="revTx" presStyleIdx="3" presStyleCnt="5">
        <dgm:presLayoutVars>
          <dgm:chPref val="3"/>
        </dgm:presLayoutVars>
      </dgm:prSet>
      <dgm:spPr/>
      <dgm:t>
        <a:bodyPr/>
        <a:lstStyle/>
        <a:p>
          <a:endParaRPr lang="en-US"/>
        </a:p>
      </dgm:t>
    </dgm:pt>
    <dgm:pt modelId="{09BAAA28-A9BE-47ED-AC09-2AE929DFAB65}" type="pres">
      <dgm:prSet presAssocID="{DFEB462A-DDA4-4FC0-ABE6-9F45E68DDBD0}" presName="hierChild3" presStyleCnt="0"/>
      <dgm:spPr/>
    </dgm:pt>
    <dgm:pt modelId="{8220FF9F-57AE-4F0D-9907-25DE5C6125FA}" type="pres">
      <dgm:prSet presAssocID="{1FBA2E07-9D71-4027-8C47-AFB2A9F16E1B}" presName="Name10" presStyleLbl="parChTrans1D2" presStyleIdx="3" presStyleCnt="4"/>
      <dgm:spPr/>
      <dgm:t>
        <a:bodyPr/>
        <a:lstStyle/>
        <a:p>
          <a:endParaRPr lang="en-US"/>
        </a:p>
      </dgm:t>
    </dgm:pt>
    <dgm:pt modelId="{1828F17B-F7BB-43C3-956C-0E61A345B8FD}" type="pres">
      <dgm:prSet presAssocID="{F8782607-06E3-4C70-A6A6-FAB83725954A}" presName="hierRoot2" presStyleCnt="0"/>
      <dgm:spPr/>
    </dgm:pt>
    <dgm:pt modelId="{43339CC6-02BF-44C5-9202-F6C05B9CAC55}" type="pres">
      <dgm:prSet presAssocID="{F8782607-06E3-4C70-A6A6-FAB83725954A}" presName="composite2" presStyleCnt="0"/>
      <dgm:spPr/>
    </dgm:pt>
    <dgm:pt modelId="{81B2A40D-11CD-447A-B26F-8414BC87807F}" type="pres">
      <dgm:prSet presAssocID="{F8782607-06E3-4C70-A6A6-FAB83725954A}" presName="image2" presStyleLbl="node2" presStyleIdx="3" presStyleCnt="4"/>
      <dgm:spPr/>
      <dgm:t>
        <a:bodyPr/>
        <a:lstStyle/>
        <a:p>
          <a:endParaRPr lang="en-US"/>
        </a:p>
      </dgm:t>
    </dgm:pt>
    <dgm:pt modelId="{AE44E8D2-0F12-47B6-B2A1-53341A160D5F}" type="pres">
      <dgm:prSet presAssocID="{F8782607-06E3-4C70-A6A6-FAB83725954A}" presName="text2" presStyleLbl="revTx" presStyleIdx="4" presStyleCnt="5">
        <dgm:presLayoutVars>
          <dgm:chPref val="3"/>
        </dgm:presLayoutVars>
      </dgm:prSet>
      <dgm:spPr/>
      <dgm:t>
        <a:bodyPr/>
        <a:lstStyle/>
        <a:p>
          <a:endParaRPr lang="en-US"/>
        </a:p>
      </dgm:t>
    </dgm:pt>
    <dgm:pt modelId="{F470C46F-ACB0-4BD2-9135-1F7F92B82E2A}" type="pres">
      <dgm:prSet presAssocID="{F8782607-06E3-4C70-A6A6-FAB83725954A}" presName="hierChild3" presStyleCnt="0"/>
      <dgm:spPr/>
    </dgm:pt>
  </dgm:ptLst>
  <dgm:cxnLst>
    <dgm:cxn modelId="{B144D6DE-117E-4E1C-AA86-BEACC17CB48C}" srcId="{CB15D170-F685-4548-999C-DB3D4E775FF0}" destId="{F8782607-06E3-4C70-A6A6-FAB83725954A}" srcOrd="3" destOrd="0" parTransId="{1FBA2E07-9D71-4027-8C47-AFB2A9F16E1B}" sibTransId="{FAF1F4C9-0CB8-4613-9969-A54712ABBD72}"/>
    <dgm:cxn modelId="{7259775C-F751-47DE-AAAB-05ED0943AFD8}" srcId="{CB15D170-F685-4548-999C-DB3D4E775FF0}" destId="{DFEB462A-DDA4-4FC0-ABE6-9F45E68DDBD0}" srcOrd="2" destOrd="0" parTransId="{A1871DD0-274A-4CC5-81F0-214EED3CBD9F}" sibTransId="{1937D76E-CA37-492D-91E0-5F0160E6B602}"/>
    <dgm:cxn modelId="{90DDF616-2B58-4D01-8FEA-F5B11CB7039B}" type="presOf" srcId="{70C2E511-5B76-412F-BB7E-3EB9F3CCCC83}" destId="{D3E4ECC4-05A5-46C9-B9D9-304861254DDB}" srcOrd="0" destOrd="0" presId="urn:microsoft.com/office/officeart/2009/layout/CirclePictureHierarchy"/>
    <dgm:cxn modelId="{B876C7F6-F0DC-422D-B843-092D3AE81584}" type="presOf" srcId="{CB15D170-F685-4548-999C-DB3D4E775FF0}" destId="{875E8410-4B89-4A37-8837-03BF1EB34A1D}" srcOrd="0" destOrd="0" presId="urn:microsoft.com/office/officeart/2009/layout/CirclePictureHierarchy"/>
    <dgm:cxn modelId="{0972FC24-0D3D-4197-BF34-68CC6CBDD88E}" type="presOf" srcId="{A1871DD0-274A-4CC5-81F0-214EED3CBD9F}" destId="{47C51F31-F102-4C62-A615-EF5A16EEB5D1}" srcOrd="0" destOrd="0" presId="urn:microsoft.com/office/officeart/2009/layout/CirclePictureHierarchy"/>
    <dgm:cxn modelId="{B250103B-EE3D-4E97-8A9F-AF65C0C0BE62}" type="presOf" srcId="{F8782607-06E3-4C70-A6A6-FAB83725954A}" destId="{AE44E8D2-0F12-47B6-B2A1-53341A160D5F}" srcOrd="0" destOrd="0" presId="urn:microsoft.com/office/officeart/2009/layout/CirclePictureHierarchy"/>
    <dgm:cxn modelId="{A334EB2F-DB15-4A77-A997-69B207358471}" type="presOf" srcId="{1FBA2E07-9D71-4027-8C47-AFB2A9F16E1B}" destId="{8220FF9F-57AE-4F0D-9907-25DE5C6125FA}" srcOrd="0" destOrd="0" presId="urn:microsoft.com/office/officeart/2009/layout/CirclePictureHierarchy"/>
    <dgm:cxn modelId="{5F96F6FD-1AAB-4878-92AB-C7900C8D0DBD}" srcId="{CB15D170-F685-4548-999C-DB3D4E775FF0}" destId="{70C2E511-5B76-412F-BB7E-3EB9F3CCCC83}" srcOrd="0" destOrd="0" parTransId="{4AEC3E74-B20C-4DBB-926F-7BF48ED10335}" sibTransId="{7ABA70F0-7F0C-43BF-BB45-1BEC7A4AAFD4}"/>
    <dgm:cxn modelId="{2210DEBE-60FA-44F7-BAC4-2921E1C46AA4}" srcId="{CB15D170-F685-4548-999C-DB3D4E775FF0}" destId="{FECD8E5C-58DA-499D-9BBC-64AEDA50EB8D}" srcOrd="1" destOrd="0" parTransId="{27A66BC2-8C63-4E8F-A0B9-1397FF8A8AB1}" sibTransId="{B35D8F54-3963-4394-AE81-40EE4CEEDDAC}"/>
    <dgm:cxn modelId="{FC48AA7A-3AE5-410A-BDA6-BE52E0B1F6DF}" type="presOf" srcId="{DFEB462A-DDA4-4FC0-ABE6-9F45E68DDBD0}" destId="{FC24F2B6-F138-421F-8A4D-B7E028E91A4C}" srcOrd="0" destOrd="0" presId="urn:microsoft.com/office/officeart/2009/layout/CirclePictureHierarchy"/>
    <dgm:cxn modelId="{9AFD903F-9411-440C-897E-DC06E06103E2}" type="presOf" srcId="{4AEC3E74-B20C-4DBB-926F-7BF48ED10335}" destId="{999B2548-0AEE-4AB0-8F61-1129C0C13DED}" srcOrd="0" destOrd="0" presId="urn:microsoft.com/office/officeart/2009/layout/CirclePictureHierarchy"/>
    <dgm:cxn modelId="{B0F814EC-96B0-4D87-8602-C1828E82715C}" type="presOf" srcId="{3FAF965B-513A-4F94-BFE9-1D5A801EECDA}" destId="{F95B7444-6F7E-4066-9CA6-94796E5B7A4A}" srcOrd="0" destOrd="0" presId="urn:microsoft.com/office/officeart/2009/layout/CirclePictureHierarchy"/>
    <dgm:cxn modelId="{2D0E25D7-6E8D-4A6F-A8B7-9ADC865F1AB7}" type="presOf" srcId="{27A66BC2-8C63-4E8F-A0B9-1397FF8A8AB1}" destId="{A03E32E7-9476-413D-8B6A-42C87755B535}" srcOrd="0" destOrd="0" presId="urn:microsoft.com/office/officeart/2009/layout/CirclePictureHierarchy"/>
    <dgm:cxn modelId="{E3B9394F-ECC4-4D03-84AD-779129BA2DDE}" srcId="{3FAF965B-513A-4F94-BFE9-1D5A801EECDA}" destId="{CB15D170-F685-4548-999C-DB3D4E775FF0}" srcOrd="0" destOrd="0" parTransId="{B1626F16-79AD-42D1-94BB-1770E500E5A4}" sibTransId="{B0BEFC79-8D9A-44B6-9D70-2EF8B446DFDC}"/>
    <dgm:cxn modelId="{17A8B022-C003-44C8-B345-017D679DF7B9}" type="presOf" srcId="{FECD8E5C-58DA-499D-9BBC-64AEDA50EB8D}" destId="{DE5EEACF-8C49-4061-81F0-EBF2A9C37CF0}" srcOrd="0" destOrd="0" presId="urn:microsoft.com/office/officeart/2009/layout/CirclePictureHierarchy"/>
    <dgm:cxn modelId="{84977750-1F0A-4895-A5BE-6123702AD1DA}" type="presParOf" srcId="{F95B7444-6F7E-4066-9CA6-94796E5B7A4A}" destId="{3917650F-AD6E-4A28-88FD-69889641A505}" srcOrd="0" destOrd="0" presId="urn:microsoft.com/office/officeart/2009/layout/CirclePictureHierarchy"/>
    <dgm:cxn modelId="{ED98765E-C8E0-4535-AB6E-FA9BF8E3AB0E}" type="presParOf" srcId="{3917650F-AD6E-4A28-88FD-69889641A505}" destId="{D264BE2C-E071-4443-A4BA-43E063300381}" srcOrd="0" destOrd="0" presId="urn:microsoft.com/office/officeart/2009/layout/CirclePictureHierarchy"/>
    <dgm:cxn modelId="{5B6726A8-A08F-44B6-BB36-0A9AD725FAC1}" type="presParOf" srcId="{D264BE2C-E071-4443-A4BA-43E063300381}" destId="{FAC96362-DF0F-444E-A551-5B8D90EDBF24}" srcOrd="0" destOrd="0" presId="urn:microsoft.com/office/officeart/2009/layout/CirclePictureHierarchy"/>
    <dgm:cxn modelId="{1541C95C-77AF-44B6-A3D3-3199DB92EDCF}" type="presParOf" srcId="{D264BE2C-E071-4443-A4BA-43E063300381}" destId="{875E8410-4B89-4A37-8837-03BF1EB34A1D}" srcOrd="1" destOrd="0" presId="urn:microsoft.com/office/officeart/2009/layout/CirclePictureHierarchy"/>
    <dgm:cxn modelId="{2DA9765B-CF54-4805-A7DD-7ED6F4448369}" type="presParOf" srcId="{3917650F-AD6E-4A28-88FD-69889641A505}" destId="{E2383FB3-738B-48A4-8E5D-809EC2F981F3}" srcOrd="1" destOrd="0" presId="urn:microsoft.com/office/officeart/2009/layout/CirclePictureHierarchy"/>
    <dgm:cxn modelId="{DA98B5BA-74B9-4E5C-B0AC-774CC74A230D}" type="presParOf" srcId="{E2383FB3-738B-48A4-8E5D-809EC2F981F3}" destId="{999B2548-0AEE-4AB0-8F61-1129C0C13DED}" srcOrd="0" destOrd="0" presId="urn:microsoft.com/office/officeart/2009/layout/CirclePictureHierarchy"/>
    <dgm:cxn modelId="{F306A478-D42F-4833-9A1A-97779F01E26F}" type="presParOf" srcId="{E2383FB3-738B-48A4-8E5D-809EC2F981F3}" destId="{CFAE40C6-C113-4C7E-A407-EAEE752C826E}" srcOrd="1" destOrd="0" presId="urn:microsoft.com/office/officeart/2009/layout/CirclePictureHierarchy"/>
    <dgm:cxn modelId="{0E2230B9-5F7D-48E1-AD3B-E78F78517CC6}" type="presParOf" srcId="{CFAE40C6-C113-4C7E-A407-EAEE752C826E}" destId="{12F00EEF-E835-40BB-A00C-E897443A386D}" srcOrd="0" destOrd="0" presId="urn:microsoft.com/office/officeart/2009/layout/CirclePictureHierarchy"/>
    <dgm:cxn modelId="{8797FD47-D4FE-4033-A46B-B03054F82DE4}" type="presParOf" srcId="{12F00EEF-E835-40BB-A00C-E897443A386D}" destId="{2A74AEFF-66DD-429C-A2EA-27368F4CBF73}" srcOrd="0" destOrd="0" presId="urn:microsoft.com/office/officeart/2009/layout/CirclePictureHierarchy"/>
    <dgm:cxn modelId="{D7D7CDCA-ED71-40E3-9D7C-626271BFFD4B}" type="presParOf" srcId="{12F00EEF-E835-40BB-A00C-E897443A386D}" destId="{D3E4ECC4-05A5-46C9-B9D9-304861254DDB}" srcOrd="1" destOrd="0" presId="urn:microsoft.com/office/officeart/2009/layout/CirclePictureHierarchy"/>
    <dgm:cxn modelId="{FA2423E1-A904-42BC-A692-EB1EBD655AC8}" type="presParOf" srcId="{CFAE40C6-C113-4C7E-A407-EAEE752C826E}" destId="{CCC7CFDF-DA47-420D-93BF-96BB15F4BB40}" srcOrd="1" destOrd="0" presId="urn:microsoft.com/office/officeart/2009/layout/CirclePictureHierarchy"/>
    <dgm:cxn modelId="{79A83EE2-0922-4A87-9A5B-F0C0B5419118}" type="presParOf" srcId="{E2383FB3-738B-48A4-8E5D-809EC2F981F3}" destId="{A03E32E7-9476-413D-8B6A-42C87755B535}" srcOrd="2" destOrd="0" presId="urn:microsoft.com/office/officeart/2009/layout/CirclePictureHierarchy"/>
    <dgm:cxn modelId="{124C10CE-8C7D-43F3-A5D2-49A77253A875}" type="presParOf" srcId="{E2383FB3-738B-48A4-8E5D-809EC2F981F3}" destId="{19F02E9E-4B43-4046-BA7E-20DF636813C6}" srcOrd="3" destOrd="0" presId="urn:microsoft.com/office/officeart/2009/layout/CirclePictureHierarchy"/>
    <dgm:cxn modelId="{81F816F4-B04C-4F99-BA41-E3374A90BA64}" type="presParOf" srcId="{19F02E9E-4B43-4046-BA7E-20DF636813C6}" destId="{AFFD3E41-174B-4262-B440-51A6CDD8FDB7}" srcOrd="0" destOrd="0" presId="urn:microsoft.com/office/officeart/2009/layout/CirclePictureHierarchy"/>
    <dgm:cxn modelId="{164D74C0-D830-4A07-90AC-5D987124A983}" type="presParOf" srcId="{AFFD3E41-174B-4262-B440-51A6CDD8FDB7}" destId="{5824FF6C-3E87-44D6-ACB5-71E0DF992702}" srcOrd="0" destOrd="0" presId="urn:microsoft.com/office/officeart/2009/layout/CirclePictureHierarchy"/>
    <dgm:cxn modelId="{94C43137-D2BB-4053-81B7-E645385A7762}" type="presParOf" srcId="{AFFD3E41-174B-4262-B440-51A6CDD8FDB7}" destId="{DE5EEACF-8C49-4061-81F0-EBF2A9C37CF0}" srcOrd="1" destOrd="0" presId="urn:microsoft.com/office/officeart/2009/layout/CirclePictureHierarchy"/>
    <dgm:cxn modelId="{374166C6-777C-40AE-A00C-ADCBBEE56A8C}" type="presParOf" srcId="{19F02E9E-4B43-4046-BA7E-20DF636813C6}" destId="{2DF6BE28-D936-4F2B-BB88-FDDD626ACEC4}" srcOrd="1" destOrd="0" presId="urn:microsoft.com/office/officeart/2009/layout/CirclePictureHierarchy"/>
    <dgm:cxn modelId="{39C8F585-F1A3-4516-ADBC-4730916AC785}" type="presParOf" srcId="{E2383FB3-738B-48A4-8E5D-809EC2F981F3}" destId="{47C51F31-F102-4C62-A615-EF5A16EEB5D1}" srcOrd="4" destOrd="0" presId="urn:microsoft.com/office/officeart/2009/layout/CirclePictureHierarchy"/>
    <dgm:cxn modelId="{D2E6CE47-38A1-420C-8DCD-DD14C1331B04}" type="presParOf" srcId="{E2383FB3-738B-48A4-8E5D-809EC2F981F3}" destId="{987301DD-D766-4D12-9D44-65B76E775591}" srcOrd="5" destOrd="0" presId="urn:microsoft.com/office/officeart/2009/layout/CirclePictureHierarchy"/>
    <dgm:cxn modelId="{01842FE0-F1CD-4A06-82F3-928D85C5799E}" type="presParOf" srcId="{987301DD-D766-4D12-9D44-65B76E775591}" destId="{7810DC6D-F0C8-4A88-9A2B-6444FC0C3B59}" srcOrd="0" destOrd="0" presId="urn:microsoft.com/office/officeart/2009/layout/CirclePictureHierarchy"/>
    <dgm:cxn modelId="{4A3CB497-EC96-4A21-8041-41D244CDFAE7}" type="presParOf" srcId="{7810DC6D-F0C8-4A88-9A2B-6444FC0C3B59}" destId="{18B92282-C3E7-4172-A505-059E129CAE2B}" srcOrd="0" destOrd="0" presId="urn:microsoft.com/office/officeart/2009/layout/CirclePictureHierarchy"/>
    <dgm:cxn modelId="{87E12939-2A92-4A63-BE65-9AF4E5B15664}" type="presParOf" srcId="{7810DC6D-F0C8-4A88-9A2B-6444FC0C3B59}" destId="{FC24F2B6-F138-421F-8A4D-B7E028E91A4C}" srcOrd="1" destOrd="0" presId="urn:microsoft.com/office/officeart/2009/layout/CirclePictureHierarchy"/>
    <dgm:cxn modelId="{D024ADA1-D59C-4F23-8D8C-17CB4A52A603}" type="presParOf" srcId="{987301DD-D766-4D12-9D44-65B76E775591}" destId="{09BAAA28-A9BE-47ED-AC09-2AE929DFAB65}" srcOrd="1" destOrd="0" presId="urn:microsoft.com/office/officeart/2009/layout/CirclePictureHierarchy"/>
    <dgm:cxn modelId="{4D7B207B-1268-4C45-9071-8685FE56B764}" type="presParOf" srcId="{E2383FB3-738B-48A4-8E5D-809EC2F981F3}" destId="{8220FF9F-57AE-4F0D-9907-25DE5C6125FA}" srcOrd="6" destOrd="0" presId="urn:microsoft.com/office/officeart/2009/layout/CirclePictureHierarchy"/>
    <dgm:cxn modelId="{6E27A607-E4B2-4394-A112-ACECB1806A61}" type="presParOf" srcId="{E2383FB3-738B-48A4-8E5D-809EC2F981F3}" destId="{1828F17B-F7BB-43C3-956C-0E61A345B8FD}" srcOrd="7" destOrd="0" presId="urn:microsoft.com/office/officeart/2009/layout/CirclePictureHierarchy"/>
    <dgm:cxn modelId="{F5D05CA1-FB12-47FD-8D94-BB03BB663BC4}" type="presParOf" srcId="{1828F17B-F7BB-43C3-956C-0E61A345B8FD}" destId="{43339CC6-02BF-44C5-9202-F6C05B9CAC55}" srcOrd="0" destOrd="0" presId="urn:microsoft.com/office/officeart/2009/layout/CirclePictureHierarchy"/>
    <dgm:cxn modelId="{9AC5571A-BCEC-4D48-A6B9-F3F8433A0266}" type="presParOf" srcId="{43339CC6-02BF-44C5-9202-F6C05B9CAC55}" destId="{81B2A40D-11CD-447A-B26F-8414BC87807F}" srcOrd="0" destOrd="0" presId="urn:microsoft.com/office/officeart/2009/layout/CirclePictureHierarchy"/>
    <dgm:cxn modelId="{64CCFF66-E6F9-4788-B0D3-D3306D232B88}" type="presParOf" srcId="{43339CC6-02BF-44C5-9202-F6C05B9CAC55}" destId="{AE44E8D2-0F12-47B6-B2A1-53341A160D5F}" srcOrd="1" destOrd="0" presId="urn:microsoft.com/office/officeart/2009/layout/CirclePictureHierarchy"/>
    <dgm:cxn modelId="{46E54742-1A5A-4A2A-9102-C411F8C8D6C5}" type="presParOf" srcId="{1828F17B-F7BB-43C3-956C-0E61A345B8FD}" destId="{F470C46F-ACB0-4BD2-9135-1F7F92B82E2A}" srcOrd="1" destOrd="0" presId="urn:microsoft.com/office/officeart/2009/layout/CirclePicture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FAF965B-513A-4F94-BFE9-1D5A801EECDA}" type="doc">
      <dgm:prSet loTypeId="urn:microsoft.com/office/officeart/2005/8/layout/radial1" loCatId="cycle" qsTypeId="urn:microsoft.com/office/officeart/2005/8/quickstyle/simple5" qsCatId="simple" csTypeId="urn:microsoft.com/office/officeart/2005/8/colors/colorful5" csCatId="colorful" phldr="1"/>
      <dgm:spPr/>
      <dgm:t>
        <a:bodyPr/>
        <a:lstStyle/>
        <a:p>
          <a:endParaRPr lang="en-US"/>
        </a:p>
      </dgm:t>
    </dgm:pt>
    <dgm:pt modelId="{CB15D170-F685-4548-999C-DB3D4E775FF0}">
      <dgm:prSet phldrT="[Text]"/>
      <dgm:spPr/>
      <dgm:t>
        <a:bodyPr/>
        <a:lstStyle/>
        <a:p>
          <a:pPr algn="ctr"/>
          <a:r>
            <a:rPr lang="en-US" dirty="0" smtClean="0"/>
            <a:t>LTR</a:t>
          </a:r>
          <a:endParaRPr lang="en-US" dirty="0"/>
        </a:p>
      </dgm:t>
    </dgm:pt>
    <dgm:pt modelId="{B1626F16-79AD-42D1-94BB-1770E500E5A4}" type="parTrans" cxnId="{E3B9394F-ECC4-4D03-84AD-779129BA2DDE}">
      <dgm:prSet/>
      <dgm:spPr/>
      <dgm:t>
        <a:bodyPr/>
        <a:lstStyle/>
        <a:p>
          <a:pPr algn="ctr"/>
          <a:endParaRPr lang="en-US"/>
        </a:p>
      </dgm:t>
    </dgm:pt>
    <dgm:pt modelId="{B0BEFC79-8D9A-44B6-9D70-2EF8B446DFDC}" type="sibTrans" cxnId="{E3B9394F-ECC4-4D03-84AD-779129BA2DDE}">
      <dgm:prSet/>
      <dgm:spPr/>
      <dgm:t>
        <a:bodyPr/>
        <a:lstStyle/>
        <a:p>
          <a:pPr algn="ctr"/>
          <a:endParaRPr lang="en-US"/>
        </a:p>
      </dgm:t>
    </dgm:pt>
    <dgm:pt modelId="{70C2E511-5B76-412F-BB7E-3EB9F3CCCC83}">
      <dgm:prSet phldrT="[Text]"/>
      <dgm:spPr/>
      <dgm:t>
        <a:bodyPr/>
        <a:lstStyle/>
        <a:p>
          <a:pPr algn="ctr"/>
          <a:r>
            <a:rPr lang="zh-CN" altLang="en-US" dirty="0"/>
            <a:t>帮买彩票</a:t>
          </a:r>
          <a:endParaRPr lang="en-US" dirty="0"/>
        </a:p>
      </dgm:t>
    </dgm:pt>
    <dgm:pt modelId="{4AEC3E74-B20C-4DBB-926F-7BF48ED10335}" type="parTrans" cxnId="{5F96F6FD-1AAB-4878-92AB-C7900C8D0DBD}">
      <dgm:prSet/>
      <dgm:spPr/>
      <dgm:t>
        <a:bodyPr/>
        <a:lstStyle/>
        <a:p>
          <a:pPr algn="ctr"/>
          <a:endParaRPr lang="en-US"/>
        </a:p>
      </dgm:t>
    </dgm:pt>
    <dgm:pt modelId="{7ABA70F0-7F0C-43BF-BB45-1BEC7A4AAFD4}" type="sibTrans" cxnId="{5F96F6FD-1AAB-4878-92AB-C7900C8D0DBD}">
      <dgm:prSet/>
      <dgm:spPr/>
      <dgm:t>
        <a:bodyPr/>
        <a:lstStyle/>
        <a:p>
          <a:pPr algn="ctr"/>
          <a:endParaRPr lang="en-US"/>
        </a:p>
      </dgm:t>
    </dgm:pt>
    <dgm:pt modelId="{FECD8E5C-58DA-499D-9BBC-64AEDA50EB8D}">
      <dgm:prSet phldrT="[Text]"/>
      <dgm:spPr/>
      <dgm:t>
        <a:bodyPr/>
        <a:lstStyle/>
        <a:p>
          <a:pPr algn="ctr"/>
          <a:r>
            <a:rPr lang="zh-CN" altLang="en-US" dirty="0"/>
            <a:t>网络</a:t>
          </a:r>
          <a:r>
            <a:rPr lang="en-US" altLang="zh-CN" dirty="0"/>
            <a:t>LTR</a:t>
          </a:r>
          <a:r>
            <a:rPr lang="zh-CN" altLang="en-US" dirty="0"/>
            <a:t>彩票</a:t>
          </a:r>
          <a:endParaRPr lang="en-US" dirty="0"/>
        </a:p>
      </dgm:t>
    </dgm:pt>
    <dgm:pt modelId="{27A66BC2-8C63-4E8F-A0B9-1397FF8A8AB1}" type="parTrans" cxnId="{2210DEBE-60FA-44F7-BAC4-2921E1C46AA4}">
      <dgm:prSet/>
      <dgm:spPr/>
      <dgm:t>
        <a:bodyPr/>
        <a:lstStyle/>
        <a:p>
          <a:pPr algn="ctr"/>
          <a:endParaRPr lang="en-US"/>
        </a:p>
      </dgm:t>
    </dgm:pt>
    <dgm:pt modelId="{B35D8F54-3963-4394-AE81-40EE4CEEDDAC}" type="sibTrans" cxnId="{2210DEBE-60FA-44F7-BAC4-2921E1C46AA4}">
      <dgm:prSet/>
      <dgm:spPr/>
      <dgm:t>
        <a:bodyPr/>
        <a:lstStyle/>
        <a:p>
          <a:pPr algn="ctr"/>
          <a:endParaRPr lang="en-US"/>
        </a:p>
      </dgm:t>
    </dgm:pt>
    <dgm:pt modelId="{DFEB462A-DDA4-4FC0-ABE6-9F45E68DDBD0}">
      <dgm:prSet phldrT="[Text]"/>
      <dgm:spPr/>
      <dgm:t>
        <a:bodyPr/>
        <a:lstStyle/>
        <a:p>
          <a:pPr algn="ctr"/>
          <a:r>
            <a:rPr lang="zh-CN" altLang="en-US" dirty="0"/>
            <a:t>其他娱乐服务</a:t>
          </a:r>
          <a:endParaRPr lang="en-US" dirty="0"/>
        </a:p>
      </dgm:t>
    </dgm:pt>
    <dgm:pt modelId="{A1871DD0-274A-4CC5-81F0-214EED3CBD9F}" type="parTrans" cxnId="{7259775C-F751-47DE-AAAB-05ED0943AFD8}">
      <dgm:prSet/>
      <dgm:spPr/>
      <dgm:t>
        <a:bodyPr/>
        <a:lstStyle/>
        <a:p>
          <a:pPr algn="ctr"/>
          <a:endParaRPr lang="en-US"/>
        </a:p>
      </dgm:t>
    </dgm:pt>
    <dgm:pt modelId="{1937D76E-CA37-492D-91E0-5F0160E6B602}" type="sibTrans" cxnId="{7259775C-F751-47DE-AAAB-05ED0943AFD8}">
      <dgm:prSet/>
      <dgm:spPr/>
      <dgm:t>
        <a:bodyPr/>
        <a:lstStyle/>
        <a:p>
          <a:pPr algn="ctr"/>
          <a:endParaRPr lang="en-US"/>
        </a:p>
      </dgm:t>
    </dgm:pt>
    <dgm:pt modelId="{F8782607-06E3-4C70-A6A6-FAB83725954A}">
      <dgm:prSet phldrT="[Text]"/>
      <dgm:spPr/>
      <dgm:t>
        <a:bodyPr/>
        <a:lstStyle/>
        <a:p>
          <a:pPr algn="ctr"/>
          <a:r>
            <a:rPr lang="en-US" altLang="zh-CN" dirty="0" err="1" smtClean="0"/>
            <a:t>LTR</a:t>
          </a:r>
          <a:r>
            <a:rPr lang="en-US" dirty="0" err="1" smtClean="0"/>
            <a:t> </a:t>
          </a:r>
          <a:r>
            <a:rPr lang="zh-CN" altLang="en-US" dirty="0" err="1" smtClean="0"/>
            <a:t>支付网关</a:t>
          </a:r>
          <a:endParaRPr lang="en-US" dirty="0"/>
        </a:p>
      </dgm:t>
    </dgm:pt>
    <dgm:pt modelId="{1FBA2E07-9D71-4027-8C47-AFB2A9F16E1B}" type="parTrans" cxnId="{B144D6DE-117E-4E1C-AA86-BEACC17CB48C}">
      <dgm:prSet/>
      <dgm:spPr/>
      <dgm:t>
        <a:bodyPr/>
        <a:lstStyle/>
        <a:p>
          <a:pPr algn="ctr"/>
          <a:endParaRPr lang="en-US"/>
        </a:p>
      </dgm:t>
    </dgm:pt>
    <dgm:pt modelId="{FAF1F4C9-0CB8-4613-9969-A54712ABBD72}" type="sibTrans" cxnId="{B144D6DE-117E-4E1C-AA86-BEACC17CB48C}">
      <dgm:prSet/>
      <dgm:spPr/>
      <dgm:t>
        <a:bodyPr/>
        <a:lstStyle/>
        <a:p>
          <a:pPr algn="ctr"/>
          <a:endParaRPr lang="en-US"/>
        </a:p>
      </dgm:t>
    </dgm:pt>
    <dgm:pt modelId="{F626AAFB-1C6C-43EB-8A45-C04E00F1C591}" type="pres">
      <dgm:prSet presAssocID="{3FAF965B-513A-4F94-BFE9-1D5A801EECDA}" presName="cycle" presStyleCnt="0">
        <dgm:presLayoutVars>
          <dgm:chMax val="1"/>
          <dgm:dir/>
          <dgm:animLvl val="ctr"/>
          <dgm:resizeHandles val="exact"/>
        </dgm:presLayoutVars>
      </dgm:prSet>
      <dgm:spPr/>
      <dgm:t>
        <a:bodyPr/>
        <a:lstStyle/>
        <a:p>
          <a:endParaRPr lang="en-US"/>
        </a:p>
      </dgm:t>
    </dgm:pt>
    <dgm:pt modelId="{7332B78D-4B16-45F1-A280-1667F75709B6}" type="pres">
      <dgm:prSet presAssocID="{CB15D170-F685-4548-999C-DB3D4E775FF0}" presName="centerShape" presStyleLbl="node0" presStyleIdx="0" presStyleCnt="1"/>
      <dgm:spPr/>
      <dgm:t>
        <a:bodyPr/>
        <a:lstStyle/>
        <a:p>
          <a:endParaRPr lang="en-US"/>
        </a:p>
      </dgm:t>
    </dgm:pt>
    <dgm:pt modelId="{A92E4FC3-045E-44C2-89DB-5168CB459D66}" type="pres">
      <dgm:prSet presAssocID="{4AEC3E74-B20C-4DBB-926F-7BF48ED10335}" presName="Name9" presStyleLbl="parChTrans1D2" presStyleIdx="0" presStyleCnt="4"/>
      <dgm:spPr/>
      <dgm:t>
        <a:bodyPr/>
        <a:lstStyle/>
        <a:p>
          <a:endParaRPr lang="en-US"/>
        </a:p>
      </dgm:t>
    </dgm:pt>
    <dgm:pt modelId="{308CB5E2-8331-44D9-A6CE-A5DC3AE4C7DB}" type="pres">
      <dgm:prSet presAssocID="{4AEC3E74-B20C-4DBB-926F-7BF48ED10335}" presName="connTx" presStyleLbl="parChTrans1D2" presStyleIdx="0" presStyleCnt="4"/>
      <dgm:spPr/>
      <dgm:t>
        <a:bodyPr/>
        <a:lstStyle/>
        <a:p>
          <a:endParaRPr lang="en-US"/>
        </a:p>
      </dgm:t>
    </dgm:pt>
    <dgm:pt modelId="{6B02C54E-53BF-4038-A3CA-24EA1F7CE650}" type="pres">
      <dgm:prSet presAssocID="{70C2E511-5B76-412F-BB7E-3EB9F3CCCC83}" presName="node" presStyleLbl="node1" presStyleIdx="0" presStyleCnt="4">
        <dgm:presLayoutVars>
          <dgm:bulletEnabled val="1"/>
        </dgm:presLayoutVars>
      </dgm:prSet>
      <dgm:spPr/>
      <dgm:t>
        <a:bodyPr/>
        <a:lstStyle/>
        <a:p>
          <a:endParaRPr lang="en-US"/>
        </a:p>
      </dgm:t>
    </dgm:pt>
    <dgm:pt modelId="{02643F36-8869-49EA-A58D-F190E88E4846}" type="pres">
      <dgm:prSet presAssocID="{27A66BC2-8C63-4E8F-A0B9-1397FF8A8AB1}" presName="Name9" presStyleLbl="parChTrans1D2" presStyleIdx="1" presStyleCnt="4"/>
      <dgm:spPr/>
      <dgm:t>
        <a:bodyPr/>
        <a:lstStyle/>
        <a:p>
          <a:endParaRPr lang="en-US"/>
        </a:p>
      </dgm:t>
    </dgm:pt>
    <dgm:pt modelId="{E7B6D344-B460-4616-988F-630D16A16082}" type="pres">
      <dgm:prSet presAssocID="{27A66BC2-8C63-4E8F-A0B9-1397FF8A8AB1}" presName="connTx" presStyleLbl="parChTrans1D2" presStyleIdx="1" presStyleCnt="4"/>
      <dgm:spPr/>
      <dgm:t>
        <a:bodyPr/>
        <a:lstStyle/>
        <a:p>
          <a:endParaRPr lang="en-US"/>
        </a:p>
      </dgm:t>
    </dgm:pt>
    <dgm:pt modelId="{E35700CF-284F-437E-87C9-5BDBB636A8B6}" type="pres">
      <dgm:prSet presAssocID="{FECD8E5C-58DA-499D-9BBC-64AEDA50EB8D}" presName="node" presStyleLbl="node1" presStyleIdx="1" presStyleCnt="4">
        <dgm:presLayoutVars>
          <dgm:bulletEnabled val="1"/>
        </dgm:presLayoutVars>
      </dgm:prSet>
      <dgm:spPr/>
      <dgm:t>
        <a:bodyPr/>
        <a:lstStyle/>
        <a:p>
          <a:endParaRPr lang="en-US"/>
        </a:p>
      </dgm:t>
    </dgm:pt>
    <dgm:pt modelId="{4D925A77-3E60-42BA-8868-D0EA0819AFCA}" type="pres">
      <dgm:prSet presAssocID="{A1871DD0-274A-4CC5-81F0-214EED3CBD9F}" presName="Name9" presStyleLbl="parChTrans1D2" presStyleIdx="2" presStyleCnt="4"/>
      <dgm:spPr/>
      <dgm:t>
        <a:bodyPr/>
        <a:lstStyle/>
        <a:p>
          <a:endParaRPr lang="en-US"/>
        </a:p>
      </dgm:t>
    </dgm:pt>
    <dgm:pt modelId="{639D04B2-AD7D-4F93-8377-03D51F12BEBC}" type="pres">
      <dgm:prSet presAssocID="{A1871DD0-274A-4CC5-81F0-214EED3CBD9F}" presName="connTx" presStyleLbl="parChTrans1D2" presStyleIdx="2" presStyleCnt="4"/>
      <dgm:spPr/>
      <dgm:t>
        <a:bodyPr/>
        <a:lstStyle/>
        <a:p>
          <a:endParaRPr lang="en-US"/>
        </a:p>
      </dgm:t>
    </dgm:pt>
    <dgm:pt modelId="{26872D0C-36E8-4D00-897D-1F2BC50C8207}" type="pres">
      <dgm:prSet presAssocID="{DFEB462A-DDA4-4FC0-ABE6-9F45E68DDBD0}" presName="node" presStyleLbl="node1" presStyleIdx="2" presStyleCnt="4">
        <dgm:presLayoutVars>
          <dgm:bulletEnabled val="1"/>
        </dgm:presLayoutVars>
      </dgm:prSet>
      <dgm:spPr/>
      <dgm:t>
        <a:bodyPr/>
        <a:lstStyle/>
        <a:p>
          <a:endParaRPr lang="en-US"/>
        </a:p>
      </dgm:t>
    </dgm:pt>
    <dgm:pt modelId="{B4443168-3900-43D7-AFE4-ECFCC25EF1E9}" type="pres">
      <dgm:prSet presAssocID="{1FBA2E07-9D71-4027-8C47-AFB2A9F16E1B}" presName="Name9" presStyleLbl="parChTrans1D2" presStyleIdx="3" presStyleCnt="4"/>
      <dgm:spPr/>
      <dgm:t>
        <a:bodyPr/>
        <a:lstStyle/>
        <a:p>
          <a:endParaRPr lang="en-US"/>
        </a:p>
      </dgm:t>
    </dgm:pt>
    <dgm:pt modelId="{A6AF8D63-140A-47BD-9227-C1B9525992F3}" type="pres">
      <dgm:prSet presAssocID="{1FBA2E07-9D71-4027-8C47-AFB2A9F16E1B}" presName="connTx" presStyleLbl="parChTrans1D2" presStyleIdx="3" presStyleCnt="4"/>
      <dgm:spPr/>
      <dgm:t>
        <a:bodyPr/>
        <a:lstStyle/>
        <a:p>
          <a:endParaRPr lang="en-US"/>
        </a:p>
      </dgm:t>
    </dgm:pt>
    <dgm:pt modelId="{C858C801-6AE0-4FE9-8D33-8770C809891A}" type="pres">
      <dgm:prSet presAssocID="{F8782607-06E3-4C70-A6A6-FAB83725954A}" presName="node" presStyleLbl="node1" presStyleIdx="3" presStyleCnt="4">
        <dgm:presLayoutVars>
          <dgm:bulletEnabled val="1"/>
        </dgm:presLayoutVars>
      </dgm:prSet>
      <dgm:spPr/>
      <dgm:t>
        <a:bodyPr/>
        <a:lstStyle/>
        <a:p>
          <a:endParaRPr lang="en-US"/>
        </a:p>
      </dgm:t>
    </dgm:pt>
  </dgm:ptLst>
  <dgm:cxnLst>
    <dgm:cxn modelId="{1B74EC8F-AB0C-41C5-874E-8C65B004F878}" type="presOf" srcId="{A1871DD0-274A-4CC5-81F0-214EED3CBD9F}" destId="{639D04B2-AD7D-4F93-8377-03D51F12BEBC}" srcOrd="1" destOrd="0" presId="urn:microsoft.com/office/officeart/2005/8/layout/radial1"/>
    <dgm:cxn modelId="{E3B9394F-ECC4-4D03-84AD-779129BA2DDE}" srcId="{3FAF965B-513A-4F94-BFE9-1D5A801EECDA}" destId="{CB15D170-F685-4548-999C-DB3D4E775FF0}" srcOrd="0" destOrd="0" parTransId="{B1626F16-79AD-42D1-94BB-1770E500E5A4}" sibTransId="{B0BEFC79-8D9A-44B6-9D70-2EF8B446DFDC}"/>
    <dgm:cxn modelId="{57E0D009-3B4A-4CF3-93A1-7EB40457A128}" type="presOf" srcId="{27A66BC2-8C63-4E8F-A0B9-1397FF8A8AB1}" destId="{02643F36-8869-49EA-A58D-F190E88E4846}" srcOrd="0" destOrd="0" presId="urn:microsoft.com/office/officeart/2005/8/layout/radial1"/>
    <dgm:cxn modelId="{395F3B75-CD06-4A72-B46E-449E68C4C1D3}" type="presOf" srcId="{27A66BC2-8C63-4E8F-A0B9-1397FF8A8AB1}" destId="{E7B6D344-B460-4616-988F-630D16A16082}" srcOrd="1" destOrd="0" presId="urn:microsoft.com/office/officeart/2005/8/layout/radial1"/>
    <dgm:cxn modelId="{057D3E13-906D-4664-9445-2E8D79D7376D}" type="presOf" srcId="{A1871DD0-274A-4CC5-81F0-214EED3CBD9F}" destId="{4D925A77-3E60-42BA-8868-D0EA0819AFCA}" srcOrd="0" destOrd="0" presId="urn:microsoft.com/office/officeart/2005/8/layout/radial1"/>
    <dgm:cxn modelId="{2210DEBE-60FA-44F7-BAC4-2921E1C46AA4}" srcId="{CB15D170-F685-4548-999C-DB3D4E775FF0}" destId="{FECD8E5C-58DA-499D-9BBC-64AEDA50EB8D}" srcOrd="1" destOrd="0" parTransId="{27A66BC2-8C63-4E8F-A0B9-1397FF8A8AB1}" sibTransId="{B35D8F54-3963-4394-AE81-40EE4CEEDDAC}"/>
    <dgm:cxn modelId="{9518DDAF-7A49-45E8-AED0-A3FE2FA92F4E}" type="presOf" srcId="{F8782607-06E3-4C70-A6A6-FAB83725954A}" destId="{C858C801-6AE0-4FE9-8D33-8770C809891A}" srcOrd="0" destOrd="0" presId="urn:microsoft.com/office/officeart/2005/8/layout/radial1"/>
    <dgm:cxn modelId="{21FDBECE-3D65-4220-87E4-61293BC45635}" type="presOf" srcId="{4AEC3E74-B20C-4DBB-926F-7BF48ED10335}" destId="{308CB5E2-8331-44D9-A6CE-A5DC3AE4C7DB}" srcOrd="1" destOrd="0" presId="urn:microsoft.com/office/officeart/2005/8/layout/radial1"/>
    <dgm:cxn modelId="{49D9E0B5-753A-46C7-B8A6-89948AFE89A6}" type="presOf" srcId="{70C2E511-5B76-412F-BB7E-3EB9F3CCCC83}" destId="{6B02C54E-53BF-4038-A3CA-24EA1F7CE650}" srcOrd="0" destOrd="0" presId="urn:microsoft.com/office/officeart/2005/8/layout/radial1"/>
    <dgm:cxn modelId="{0E1248CA-723B-4E5C-A994-84B5D67C0A54}" type="presOf" srcId="{FECD8E5C-58DA-499D-9BBC-64AEDA50EB8D}" destId="{E35700CF-284F-437E-87C9-5BDBB636A8B6}" srcOrd="0" destOrd="0" presId="urn:microsoft.com/office/officeart/2005/8/layout/radial1"/>
    <dgm:cxn modelId="{B14A70F6-C80D-40A9-96DD-65E23B533685}" type="presOf" srcId="{1FBA2E07-9D71-4027-8C47-AFB2A9F16E1B}" destId="{B4443168-3900-43D7-AFE4-ECFCC25EF1E9}" srcOrd="0" destOrd="0" presId="urn:microsoft.com/office/officeart/2005/8/layout/radial1"/>
    <dgm:cxn modelId="{B144D6DE-117E-4E1C-AA86-BEACC17CB48C}" srcId="{CB15D170-F685-4548-999C-DB3D4E775FF0}" destId="{F8782607-06E3-4C70-A6A6-FAB83725954A}" srcOrd="3" destOrd="0" parTransId="{1FBA2E07-9D71-4027-8C47-AFB2A9F16E1B}" sibTransId="{FAF1F4C9-0CB8-4613-9969-A54712ABBD72}"/>
    <dgm:cxn modelId="{347978F1-B798-44BF-9E75-CCA7D2990537}" type="presOf" srcId="{4AEC3E74-B20C-4DBB-926F-7BF48ED10335}" destId="{A92E4FC3-045E-44C2-89DB-5168CB459D66}" srcOrd="0" destOrd="0" presId="urn:microsoft.com/office/officeart/2005/8/layout/radial1"/>
    <dgm:cxn modelId="{7259775C-F751-47DE-AAAB-05ED0943AFD8}" srcId="{CB15D170-F685-4548-999C-DB3D4E775FF0}" destId="{DFEB462A-DDA4-4FC0-ABE6-9F45E68DDBD0}" srcOrd="2" destOrd="0" parTransId="{A1871DD0-274A-4CC5-81F0-214EED3CBD9F}" sibTransId="{1937D76E-CA37-492D-91E0-5F0160E6B602}"/>
    <dgm:cxn modelId="{8C2CC0C4-C64B-4104-9A38-A3DBF4A16A7B}" type="presOf" srcId="{1FBA2E07-9D71-4027-8C47-AFB2A9F16E1B}" destId="{A6AF8D63-140A-47BD-9227-C1B9525992F3}" srcOrd="1" destOrd="0" presId="urn:microsoft.com/office/officeart/2005/8/layout/radial1"/>
    <dgm:cxn modelId="{6184B959-A231-4B41-AFED-436C38FFD33D}" type="presOf" srcId="{CB15D170-F685-4548-999C-DB3D4E775FF0}" destId="{7332B78D-4B16-45F1-A280-1667F75709B6}" srcOrd="0" destOrd="0" presId="urn:microsoft.com/office/officeart/2005/8/layout/radial1"/>
    <dgm:cxn modelId="{91AD508E-28D0-49DC-A664-886C076D50DB}" type="presOf" srcId="{3FAF965B-513A-4F94-BFE9-1D5A801EECDA}" destId="{F626AAFB-1C6C-43EB-8A45-C04E00F1C591}" srcOrd="0" destOrd="0" presId="urn:microsoft.com/office/officeart/2005/8/layout/radial1"/>
    <dgm:cxn modelId="{5F96F6FD-1AAB-4878-92AB-C7900C8D0DBD}" srcId="{CB15D170-F685-4548-999C-DB3D4E775FF0}" destId="{70C2E511-5B76-412F-BB7E-3EB9F3CCCC83}" srcOrd="0" destOrd="0" parTransId="{4AEC3E74-B20C-4DBB-926F-7BF48ED10335}" sibTransId="{7ABA70F0-7F0C-43BF-BB45-1BEC7A4AAFD4}"/>
    <dgm:cxn modelId="{57EE4EF3-4CCC-4FC9-8698-9FD761DCD380}" type="presOf" srcId="{DFEB462A-DDA4-4FC0-ABE6-9F45E68DDBD0}" destId="{26872D0C-36E8-4D00-897D-1F2BC50C8207}" srcOrd="0" destOrd="0" presId="urn:microsoft.com/office/officeart/2005/8/layout/radial1"/>
    <dgm:cxn modelId="{3DD1DF24-5817-430A-B0EC-59F4BB0E2425}" type="presParOf" srcId="{F626AAFB-1C6C-43EB-8A45-C04E00F1C591}" destId="{7332B78D-4B16-45F1-A280-1667F75709B6}" srcOrd="0" destOrd="0" presId="urn:microsoft.com/office/officeart/2005/8/layout/radial1"/>
    <dgm:cxn modelId="{B1D45741-2E5E-4242-BAB8-6BFCD274C687}" type="presParOf" srcId="{F626AAFB-1C6C-43EB-8A45-C04E00F1C591}" destId="{A92E4FC3-045E-44C2-89DB-5168CB459D66}" srcOrd="1" destOrd="0" presId="urn:microsoft.com/office/officeart/2005/8/layout/radial1"/>
    <dgm:cxn modelId="{4FE3B5AB-47E8-4D30-8D51-D8F4C149087C}" type="presParOf" srcId="{A92E4FC3-045E-44C2-89DB-5168CB459D66}" destId="{308CB5E2-8331-44D9-A6CE-A5DC3AE4C7DB}" srcOrd="0" destOrd="0" presId="urn:microsoft.com/office/officeart/2005/8/layout/radial1"/>
    <dgm:cxn modelId="{38BDF622-BA08-4F4E-A1D3-1BBE4E2CF563}" type="presParOf" srcId="{F626AAFB-1C6C-43EB-8A45-C04E00F1C591}" destId="{6B02C54E-53BF-4038-A3CA-24EA1F7CE650}" srcOrd="2" destOrd="0" presId="urn:microsoft.com/office/officeart/2005/8/layout/radial1"/>
    <dgm:cxn modelId="{48AED9E7-36CD-4252-BC2B-0EFE10D89F15}" type="presParOf" srcId="{F626AAFB-1C6C-43EB-8A45-C04E00F1C591}" destId="{02643F36-8869-49EA-A58D-F190E88E4846}" srcOrd="3" destOrd="0" presId="urn:microsoft.com/office/officeart/2005/8/layout/radial1"/>
    <dgm:cxn modelId="{03DE6546-66B5-4D05-8A34-A081C5BD5D60}" type="presParOf" srcId="{02643F36-8869-49EA-A58D-F190E88E4846}" destId="{E7B6D344-B460-4616-988F-630D16A16082}" srcOrd="0" destOrd="0" presId="urn:microsoft.com/office/officeart/2005/8/layout/radial1"/>
    <dgm:cxn modelId="{C2836DDD-1CAF-4DBC-9BFD-543E5477F502}" type="presParOf" srcId="{F626AAFB-1C6C-43EB-8A45-C04E00F1C591}" destId="{E35700CF-284F-437E-87C9-5BDBB636A8B6}" srcOrd="4" destOrd="0" presId="urn:microsoft.com/office/officeart/2005/8/layout/radial1"/>
    <dgm:cxn modelId="{49A4F16D-4BBF-4501-B48E-61752D25AF91}" type="presParOf" srcId="{F626AAFB-1C6C-43EB-8A45-C04E00F1C591}" destId="{4D925A77-3E60-42BA-8868-D0EA0819AFCA}" srcOrd="5" destOrd="0" presId="urn:microsoft.com/office/officeart/2005/8/layout/radial1"/>
    <dgm:cxn modelId="{EF1F822E-A5A9-47D0-9477-A00F1A1851E9}" type="presParOf" srcId="{4D925A77-3E60-42BA-8868-D0EA0819AFCA}" destId="{639D04B2-AD7D-4F93-8377-03D51F12BEBC}" srcOrd="0" destOrd="0" presId="urn:microsoft.com/office/officeart/2005/8/layout/radial1"/>
    <dgm:cxn modelId="{4614C9B5-5C39-4095-BCAF-567A22C65E3D}" type="presParOf" srcId="{F626AAFB-1C6C-43EB-8A45-C04E00F1C591}" destId="{26872D0C-36E8-4D00-897D-1F2BC50C8207}" srcOrd="6" destOrd="0" presId="urn:microsoft.com/office/officeart/2005/8/layout/radial1"/>
    <dgm:cxn modelId="{77BA057E-6DB4-4C34-BE21-07C2F7E95D40}" type="presParOf" srcId="{F626AAFB-1C6C-43EB-8A45-C04E00F1C591}" destId="{B4443168-3900-43D7-AFE4-ECFCC25EF1E9}" srcOrd="7" destOrd="0" presId="urn:microsoft.com/office/officeart/2005/8/layout/radial1"/>
    <dgm:cxn modelId="{B133DEC5-E222-4CB0-A89E-CBE88D5429A4}" type="presParOf" srcId="{B4443168-3900-43D7-AFE4-ECFCC25EF1E9}" destId="{A6AF8D63-140A-47BD-9227-C1B9525992F3}" srcOrd="0" destOrd="0" presId="urn:microsoft.com/office/officeart/2005/8/layout/radial1"/>
    <dgm:cxn modelId="{9537EECD-5B21-4EA8-9F2D-E7BE1056FDE9}" type="presParOf" srcId="{F626AAFB-1C6C-43EB-8A45-C04E00F1C591}" destId="{C858C801-6AE0-4FE9-8D33-8770C809891A}" srcOrd="8" destOrd="0" presId="urn:microsoft.com/office/officeart/2005/8/layout/radial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20FF9F-57AE-4F0D-9907-25DE5C6125FA}">
      <dsp:nvSpPr>
        <dsp:cNvPr id="0" name=""/>
        <dsp:cNvSpPr/>
      </dsp:nvSpPr>
      <dsp:spPr>
        <a:xfrm>
          <a:off x="2680323" y="1076322"/>
          <a:ext cx="2388931" cy="182427"/>
        </a:xfrm>
        <a:custGeom>
          <a:avLst/>
          <a:gdLst/>
          <a:ahLst/>
          <a:cxnLst/>
          <a:rect l="0" t="0" r="0" b="0"/>
          <a:pathLst>
            <a:path>
              <a:moveTo>
                <a:pt x="0" y="0"/>
              </a:moveTo>
              <a:lnTo>
                <a:pt x="0" y="91937"/>
              </a:lnTo>
              <a:lnTo>
                <a:pt x="2388931" y="91937"/>
              </a:lnTo>
              <a:lnTo>
                <a:pt x="2388931" y="18242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C51F31-F102-4C62-A615-EF5A16EEB5D1}">
      <dsp:nvSpPr>
        <dsp:cNvPr id="0" name=""/>
        <dsp:cNvSpPr/>
      </dsp:nvSpPr>
      <dsp:spPr>
        <a:xfrm>
          <a:off x="2680323" y="1076322"/>
          <a:ext cx="796310" cy="182427"/>
        </a:xfrm>
        <a:custGeom>
          <a:avLst/>
          <a:gdLst/>
          <a:ahLst/>
          <a:cxnLst/>
          <a:rect l="0" t="0" r="0" b="0"/>
          <a:pathLst>
            <a:path>
              <a:moveTo>
                <a:pt x="0" y="0"/>
              </a:moveTo>
              <a:lnTo>
                <a:pt x="0" y="91937"/>
              </a:lnTo>
              <a:lnTo>
                <a:pt x="796310" y="91937"/>
              </a:lnTo>
              <a:lnTo>
                <a:pt x="796310" y="18242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3E32E7-9476-413D-8B6A-42C87755B535}">
      <dsp:nvSpPr>
        <dsp:cNvPr id="0" name=""/>
        <dsp:cNvSpPr/>
      </dsp:nvSpPr>
      <dsp:spPr>
        <a:xfrm>
          <a:off x="1884013" y="1076322"/>
          <a:ext cx="796310" cy="182427"/>
        </a:xfrm>
        <a:custGeom>
          <a:avLst/>
          <a:gdLst/>
          <a:ahLst/>
          <a:cxnLst/>
          <a:rect l="0" t="0" r="0" b="0"/>
          <a:pathLst>
            <a:path>
              <a:moveTo>
                <a:pt x="796310" y="0"/>
              </a:moveTo>
              <a:lnTo>
                <a:pt x="796310" y="91937"/>
              </a:lnTo>
              <a:lnTo>
                <a:pt x="0" y="91937"/>
              </a:lnTo>
              <a:lnTo>
                <a:pt x="0" y="18242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9B2548-0AEE-4AB0-8F61-1129C0C13DED}">
      <dsp:nvSpPr>
        <dsp:cNvPr id="0" name=""/>
        <dsp:cNvSpPr/>
      </dsp:nvSpPr>
      <dsp:spPr>
        <a:xfrm>
          <a:off x="291392" y="1076322"/>
          <a:ext cx="2388931" cy="182427"/>
        </a:xfrm>
        <a:custGeom>
          <a:avLst/>
          <a:gdLst/>
          <a:ahLst/>
          <a:cxnLst/>
          <a:rect l="0" t="0" r="0" b="0"/>
          <a:pathLst>
            <a:path>
              <a:moveTo>
                <a:pt x="2388931" y="0"/>
              </a:moveTo>
              <a:lnTo>
                <a:pt x="2388931" y="91937"/>
              </a:lnTo>
              <a:lnTo>
                <a:pt x="0" y="91937"/>
              </a:lnTo>
              <a:lnTo>
                <a:pt x="0" y="18242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C96362-DF0F-444E-A551-5B8D90EDBF24}">
      <dsp:nvSpPr>
        <dsp:cNvPr id="0" name=""/>
        <dsp:cNvSpPr/>
      </dsp:nvSpPr>
      <dsp:spPr>
        <a:xfrm>
          <a:off x="2390756" y="497187"/>
          <a:ext cx="579134" cy="579134"/>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875E8410-4B89-4A37-8837-03BF1EB34A1D}">
      <dsp:nvSpPr>
        <dsp:cNvPr id="0" name=""/>
        <dsp:cNvSpPr/>
      </dsp:nvSpPr>
      <dsp:spPr>
        <a:xfrm>
          <a:off x="2969891" y="495739"/>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n-US" sz="1400" kern="1200" dirty="0" smtClean="0"/>
            <a:t>LTR</a:t>
          </a:r>
          <a:endParaRPr lang="en-US" sz="1400" kern="1200" dirty="0"/>
        </a:p>
      </dsp:txBody>
      <dsp:txXfrm>
        <a:off x="2969891" y="495739"/>
        <a:ext cx="868702" cy="579134"/>
      </dsp:txXfrm>
    </dsp:sp>
    <dsp:sp modelId="{2A74AEFF-66DD-429C-A2EA-27368F4CBF73}">
      <dsp:nvSpPr>
        <dsp:cNvPr id="0" name=""/>
        <dsp:cNvSpPr/>
      </dsp:nvSpPr>
      <dsp:spPr>
        <a:xfrm>
          <a:off x="1825" y="1258750"/>
          <a:ext cx="579134" cy="579134"/>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D3E4ECC4-05A5-46C9-B9D9-304861254DDB}">
      <dsp:nvSpPr>
        <dsp:cNvPr id="0" name=""/>
        <dsp:cNvSpPr/>
      </dsp:nvSpPr>
      <dsp:spPr>
        <a:xfrm>
          <a:off x="580959" y="1257302"/>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n-US" altLang="zh-CN" sz="1400" kern="1200" dirty="0" err="1" smtClean="0"/>
            <a:t>LTR</a:t>
          </a:r>
          <a:r>
            <a:rPr lang="zh-CN" altLang="en-US" sz="1400" kern="1200" dirty="0" err="1" smtClean="0"/>
            <a:t>网络</a:t>
          </a:r>
          <a:r>
            <a:rPr lang="zh-CN" altLang="en-US" sz="1400" kern="1200" dirty="0" smtClean="0"/>
            <a:t>彩票</a:t>
          </a:r>
          <a:r>
            <a:rPr lang="zh-CN" altLang="en-US" sz="1400" kern="1200" dirty="0"/>
            <a:t>帮买</a:t>
          </a:r>
          <a:endParaRPr lang="en-US" sz="1400" kern="1200" dirty="0"/>
        </a:p>
      </dsp:txBody>
      <dsp:txXfrm>
        <a:off x="580959" y="1257302"/>
        <a:ext cx="868702" cy="579134"/>
      </dsp:txXfrm>
    </dsp:sp>
    <dsp:sp modelId="{5824FF6C-3E87-44D6-ACB5-71E0DF992702}">
      <dsp:nvSpPr>
        <dsp:cNvPr id="0" name=""/>
        <dsp:cNvSpPr/>
      </dsp:nvSpPr>
      <dsp:spPr>
        <a:xfrm>
          <a:off x="1594445" y="1258750"/>
          <a:ext cx="579134" cy="579134"/>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DE5EEACF-8C49-4061-81F0-EBF2A9C37CF0}">
      <dsp:nvSpPr>
        <dsp:cNvPr id="0" name=""/>
        <dsp:cNvSpPr/>
      </dsp:nvSpPr>
      <dsp:spPr>
        <a:xfrm>
          <a:off x="2173580" y="1257302"/>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ja-JP" altLang="en-US" sz="1400" kern="1200" dirty="0"/>
            <a:t>帮助购买彩票</a:t>
          </a:r>
          <a:endParaRPr lang="en-US" sz="1400" kern="1200" dirty="0"/>
        </a:p>
      </dsp:txBody>
      <dsp:txXfrm>
        <a:off x="2173580" y="1257302"/>
        <a:ext cx="868702" cy="579134"/>
      </dsp:txXfrm>
    </dsp:sp>
    <dsp:sp modelId="{18B92282-C3E7-4172-A505-059E129CAE2B}">
      <dsp:nvSpPr>
        <dsp:cNvPr id="0" name=""/>
        <dsp:cNvSpPr/>
      </dsp:nvSpPr>
      <dsp:spPr>
        <a:xfrm>
          <a:off x="3187066" y="1258750"/>
          <a:ext cx="579134" cy="579134"/>
        </a:xfrm>
        <a:prstGeom prst="ellipse">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l="-14000" r="-14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FC24F2B6-F138-421F-8A4D-B7E028E91A4C}">
      <dsp:nvSpPr>
        <dsp:cNvPr id="0" name=""/>
        <dsp:cNvSpPr/>
      </dsp:nvSpPr>
      <dsp:spPr>
        <a:xfrm>
          <a:off x="3766201" y="1257302"/>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dirty="0"/>
            <a:t>其他娱乐服务</a:t>
          </a:r>
          <a:endParaRPr lang="en-US" sz="1400" kern="1200" dirty="0"/>
        </a:p>
      </dsp:txBody>
      <dsp:txXfrm>
        <a:off x="3766201" y="1257302"/>
        <a:ext cx="868702" cy="579134"/>
      </dsp:txXfrm>
    </dsp:sp>
    <dsp:sp modelId="{81B2A40D-11CD-447A-B26F-8414BC87807F}">
      <dsp:nvSpPr>
        <dsp:cNvPr id="0" name=""/>
        <dsp:cNvSpPr/>
      </dsp:nvSpPr>
      <dsp:spPr>
        <a:xfrm>
          <a:off x="4779687" y="1258750"/>
          <a:ext cx="579134" cy="579134"/>
        </a:xfrm>
        <a:prstGeom prst="ellipse">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AE44E8D2-0F12-47B6-B2A1-53341A160D5F}">
      <dsp:nvSpPr>
        <dsp:cNvPr id="0" name=""/>
        <dsp:cNvSpPr/>
      </dsp:nvSpPr>
      <dsp:spPr>
        <a:xfrm>
          <a:off x="5358822" y="1257302"/>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n-US" altLang="zh-CN" sz="1400" kern="1200" dirty="0" err="1" smtClean="0"/>
            <a:t>LTR</a:t>
          </a:r>
          <a:r>
            <a:rPr lang="zh-CN" altLang="en-US" sz="1400" kern="1200" dirty="0" err="1" smtClean="0"/>
            <a:t>支付网关</a:t>
          </a:r>
          <a:r>
            <a:rPr lang="en-US" sz="1400" kern="1200" dirty="0" err="1" smtClean="0"/>
            <a:t>ltr</a:t>
          </a:r>
          <a:endParaRPr lang="en-US" sz="1400" kern="1200" dirty="0"/>
        </a:p>
      </dsp:txBody>
      <dsp:txXfrm>
        <a:off x="5358822" y="1257302"/>
        <a:ext cx="868702" cy="5791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32B78D-4B16-45F1-A280-1667F75709B6}">
      <dsp:nvSpPr>
        <dsp:cNvPr id="0" name=""/>
        <dsp:cNvSpPr/>
      </dsp:nvSpPr>
      <dsp:spPr>
        <a:xfrm>
          <a:off x="2526659" y="949954"/>
          <a:ext cx="728355" cy="728355"/>
        </a:xfrm>
        <a:prstGeom prst="ellips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dirty="0" smtClean="0"/>
            <a:t>LTR</a:t>
          </a:r>
          <a:endParaRPr lang="en-US" sz="2000" kern="1200" dirty="0"/>
        </a:p>
      </dsp:txBody>
      <dsp:txXfrm>
        <a:off x="2633324" y="1056619"/>
        <a:ext cx="515025" cy="515025"/>
      </dsp:txXfrm>
    </dsp:sp>
    <dsp:sp modelId="{A92E4FC3-045E-44C2-89DB-5168CB459D66}">
      <dsp:nvSpPr>
        <dsp:cNvPr id="0" name=""/>
        <dsp:cNvSpPr/>
      </dsp:nvSpPr>
      <dsp:spPr>
        <a:xfrm rot="16200000">
          <a:off x="2780757" y="828536"/>
          <a:ext cx="220160" cy="22675"/>
        </a:xfrm>
        <a:custGeom>
          <a:avLst/>
          <a:gdLst/>
          <a:ahLst/>
          <a:cxnLst/>
          <a:rect l="0" t="0" r="0" b="0"/>
          <a:pathLst>
            <a:path>
              <a:moveTo>
                <a:pt x="0" y="11337"/>
              </a:moveTo>
              <a:lnTo>
                <a:pt x="220160" y="113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85333" y="834370"/>
        <a:ext cx="11008" cy="11008"/>
      </dsp:txXfrm>
    </dsp:sp>
    <dsp:sp modelId="{6B02C54E-53BF-4038-A3CA-24EA1F7CE650}">
      <dsp:nvSpPr>
        <dsp:cNvPr id="0" name=""/>
        <dsp:cNvSpPr/>
      </dsp:nvSpPr>
      <dsp:spPr>
        <a:xfrm>
          <a:off x="2526659" y="1438"/>
          <a:ext cx="728355" cy="728355"/>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dirty="0"/>
            <a:t>帮买彩票</a:t>
          </a:r>
          <a:endParaRPr lang="en-US" sz="1100" kern="1200" dirty="0"/>
        </a:p>
      </dsp:txBody>
      <dsp:txXfrm>
        <a:off x="2633324" y="108103"/>
        <a:ext cx="515025" cy="515025"/>
      </dsp:txXfrm>
    </dsp:sp>
    <dsp:sp modelId="{02643F36-8869-49EA-A58D-F190E88E4846}">
      <dsp:nvSpPr>
        <dsp:cNvPr id="0" name=""/>
        <dsp:cNvSpPr/>
      </dsp:nvSpPr>
      <dsp:spPr>
        <a:xfrm>
          <a:off x="3255015" y="1302794"/>
          <a:ext cx="220160" cy="22675"/>
        </a:xfrm>
        <a:custGeom>
          <a:avLst/>
          <a:gdLst/>
          <a:ahLst/>
          <a:cxnLst/>
          <a:rect l="0" t="0" r="0" b="0"/>
          <a:pathLst>
            <a:path>
              <a:moveTo>
                <a:pt x="0" y="11337"/>
              </a:moveTo>
              <a:lnTo>
                <a:pt x="220160" y="113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59591" y="1308628"/>
        <a:ext cx="11008" cy="11008"/>
      </dsp:txXfrm>
    </dsp:sp>
    <dsp:sp modelId="{E35700CF-284F-437E-87C9-5BDBB636A8B6}">
      <dsp:nvSpPr>
        <dsp:cNvPr id="0" name=""/>
        <dsp:cNvSpPr/>
      </dsp:nvSpPr>
      <dsp:spPr>
        <a:xfrm>
          <a:off x="3475175" y="949954"/>
          <a:ext cx="728355" cy="728355"/>
        </a:xfrm>
        <a:prstGeom prst="ellipse">
          <a:avLst/>
        </a:prstGeom>
        <a:gradFill rotWithShape="0">
          <a:gsLst>
            <a:gs pos="0">
              <a:schemeClr val="accent5">
                <a:hueOff val="-2451115"/>
                <a:satOff val="-3409"/>
                <a:lumOff val="-1307"/>
                <a:alphaOff val="0"/>
                <a:shade val="51000"/>
                <a:satMod val="130000"/>
              </a:schemeClr>
            </a:gs>
            <a:gs pos="80000">
              <a:schemeClr val="accent5">
                <a:hueOff val="-2451115"/>
                <a:satOff val="-3409"/>
                <a:lumOff val="-1307"/>
                <a:alphaOff val="0"/>
                <a:shade val="93000"/>
                <a:satMod val="130000"/>
              </a:schemeClr>
            </a:gs>
            <a:gs pos="100000">
              <a:schemeClr val="accent5">
                <a:hueOff val="-2451115"/>
                <a:satOff val="-3409"/>
                <a:lumOff val="-1307"/>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dirty="0"/>
            <a:t>网络</a:t>
          </a:r>
          <a:r>
            <a:rPr lang="en-US" altLang="zh-CN" sz="1100" kern="1200" dirty="0"/>
            <a:t>LTR</a:t>
          </a:r>
          <a:r>
            <a:rPr lang="zh-CN" altLang="en-US" sz="1100" kern="1200" dirty="0"/>
            <a:t>彩票</a:t>
          </a:r>
          <a:endParaRPr lang="en-US" sz="1100" kern="1200" dirty="0"/>
        </a:p>
      </dsp:txBody>
      <dsp:txXfrm>
        <a:off x="3581840" y="1056619"/>
        <a:ext cx="515025" cy="515025"/>
      </dsp:txXfrm>
    </dsp:sp>
    <dsp:sp modelId="{4D925A77-3E60-42BA-8868-D0EA0819AFCA}">
      <dsp:nvSpPr>
        <dsp:cNvPr id="0" name=""/>
        <dsp:cNvSpPr/>
      </dsp:nvSpPr>
      <dsp:spPr>
        <a:xfrm rot="5400000">
          <a:off x="2780757" y="1777052"/>
          <a:ext cx="220160" cy="22675"/>
        </a:xfrm>
        <a:custGeom>
          <a:avLst/>
          <a:gdLst/>
          <a:ahLst/>
          <a:cxnLst/>
          <a:rect l="0" t="0" r="0" b="0"/>
          <a:pathLst>
            <a:path>
              <a:moveTo>
                <a:pt x="0" y="11337"/>
              </a:moveTo>
              <a:lnTo>
                <a:pt x="220160" y="113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85333" y="1782886"/>
        <a:ext cx="11008" cy="11008"/>
      </dsp:txXfrm>
    </dsp:sp>
    <dsp:sp modelId="{26872D0C-36E8-4D00-897D-1F2BC50C8207}">
      <dsp:nvSpPr>
        <dsp:cNvPr id="0" name=""/>
        <dsp:cNvSpPr/>
      </dsp:nvSpPr>
      <dsp:spPr>
        <a:xfrm>
          <a:off x="2526659" y="1898470"/>
          <a:ext cx="728355" cy="728355"/>
        </a:xfrm>
        <a:prstGeom prst="ellipse">
          <a:avLst/>
        </a:prstGeom>
        <a:gradFill rotWithShape="0">
          <a:gsLst>
            <a:gs pos="0">
              <a:schemeClr val="accent5">
                <a:hueOff val="-4902231"/>
                <a:satOff val="-6819"/>
                <a:lumOff val="-2615"/>
                <a:alphaOff val="0"/>
                <a:shade val="51000"/>
                <a:satMod val="130000"/>
              </a:schemeClr>
            </a:gs>
            <a:gs pos="80000">
              <a:schemeClr val="accent5">
                <a:hueOff val="-4902231"/>
                <a:satOff val="-6819"/>
                <a:lumOff val="-2615"/>
                <a:alphaOff val="0"/>
                <a:shade val="93000"/>
                <a:satMod val="130000"/>
              </a:schemeClr>
            </a:gs>
            <a:gs pos="100000">
              <a:schemeClr val="accent5">
                <a:hueOff val="-4902231"/>
                <a:satOff val="-6819"/>
                <a:lumOff val="-26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dirty="0"/>
            <a:t>其他娱乐服务</a:t>
          </a:r>
          <a:endParaRPr lang="en-US" sz="1100" kern="1200" dirty="0"/>
        </a:p>
      </dsp:txBody>
      <dsp:txXfrm>
        <a:off x="2633324" y="2005135"/>
        <a:ext cx="515025" cy="515025"/>
      </dsp:txXfrm>
    </dsp:sp>
    <dsp:sp modelId="{B4443168-3900-43D7-AFE4-ECFCC25EF1E9}">
      <dsp:nvSpPr>
        <dsp:cNvPr id="0" name=""/>
        <dsp:cNvSpPr/>
      </dsp:nvSpPr>
      <dsp:spPr>
        <a:xfrm rot="10800000">
          <a:off x="2306499" y="1302794"/>
          <a:ext cx="220160" cy="22675"/>
        </a:xfrm>
        <a:custGeom>
          <a:avLst/>
          <a:gdLst/>
          <a:ahLst/>
          <a:cxnLst/>
          <a:rect l="0" t="0" r="0" b="0"/>
          <a:pathLst>
            <a:path>
              <a:moveTo>
                <a:pt x="0" y="11337"/>
              </a:moveTo>
              <a:lnTo>
                <a:pt x="220160" y="113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411075" y="1308628"/>
        <a:ext cx="11008" cy="11008"/>
      </dsp:txXfrm>
    </dsp:sp>
    <dsp:sp modelId="{C858C801-6AE0-4FE9-8D33-8770C809891A}">
      <dsp:nvSpPr>
        <dsp:cNvPr id="0" name=""/>
        <dsp:cNvSpPr/>
      </dsp:nvSpPr>
      <dsp:spPr>
        <a:xfrm>
          <a:off x="1578143" y="949954"/>
          <a:ext cx="728355" cy="728355"/>
        </a:xfrm>
        <a:prstGeom prst="ellipse">
          <a:avLst/>
        </a:prstGeom>
        <a:gradFill rotWithShape="0">
          <a:gsLst>
            <a:gs pos="0">
              <a:schemeClr val="accent5">
                <a:hueOff val="-7353345"/>
                <a:satOff val="-10228"/>
                <a:lumOff val="-3922"/>
                <a:alphaOff val="0"/>
                <a:shade val="51000"/>
                <a:satMod val="130000"/>
              </a:schemeClr>
            </a:gs>
            <a:gs pos="80000">
              <a:schemeClr val="accent5">
                <a:hueOff val="-7353345"/>
                <a:satOff val="-10228"/>
                <a:lumOff val="-3922"/>
                <a:alphaOff val="0"/>
                <a:shade val="93000"/>
                <a:satMod val="130000"/>
              </a:schemeClr>
            </a:gs>
            <a:gs pos="100000">
              <a:schemeClr val="accent5">
                <a:hueOff val="-7353345"/>
                <a:satOff val="-10228"/>
                <a:lumOff val="-3922"/>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dirty="0" err="1" smtClean="0"/>
            <a:t>LTR</a:t>
          </a:r>
          <a:r>
            <a:rPr lang="en-US" sz="1100" kern="1200" dirty="0" err="1" smtClean="0"/>
            <a:t> </a:t>
          </a:r>
          <a:r>
            <a:rPr lang="zh-CN" altLang="en-US" sz="1100" kern="1200" dirty="0" err="1" smtClean="0"/>
            <a:t>支付网关</a:t>
          </a:r>
          <a:endParaRPr lang="en-US" sz="1100" kern="1200" dirty="0"/>
        </a:p>
      </dsp:txBody>
      <dsp:txXfrm>
        <a:off x="1684808" y="1056619"/>
        <a:ext cx="515025" cy="51502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eme2">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DB9D3-1775-47AF-B354-31D41606B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(Professional design)</Template>
  <TotalTime>186</TotalTime>
  <Pages>11</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 Tom</dc:creator>
  <cp:keywords/>
  <dc:description/>
  <cp:lastModifiedBy>HP</cp:lastModifiedBy>
  <cp:revision>33</cp:revision>
  <cp:lastPrinted>2018-06-12T15:34:00Z</cp:lastPrinted>
  <dcterms:created xsi:type="dcterms:W3CDTF">2018-06-11T23:06:00Z</dcterms:created>
  <dcterms:modified xsi:type="dcterms:W3CDTF">2018-07-05T08:41:00Z</dcterms:modified>
</cp:coreProperties>
</file>