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F9A" w:rsidRPr="00FC0F9A" w:rsidRDefault="00FC0F9A" w:rsidP="00FC0F9A">
      <w:pPr>
        <w:jc w:val="center"/>
        <w:rPr>
          <w:rFonts w:ascii="Arial" w:hAnsi="Arial" w:cs="Arial"/>
          <w:b/>
          <w:color w:val="6E6E6E"/>
          <w:sz w:val="20"/>
          <w:szCs w:val="20"/>
          <w:u w:val="single"/>
          <w:shd w:val="clear" w:color="auto" w:fill="FFFFFF"/>
          <w:lang w:val="en-US"/>
        </w:rPr>
      </w:pPr>
      <w:bookmarkStart w:id="0" w:name="_GoBack"/>
      <w:bookmarkEnd w:id="0"/>
      <w:r w:rsidRPr="00FC0F9A">
        <w:rPr>
          <w:rFonts w:ascii="Arial" w:hAnsi="Arial" w:cs="Arial"/>
          <w:b/>
          <w:color w:val="6E6E6E"/>
          <w:sz w:val="20"/>
          <w:szCs w:val="20"/>
          <w:u w:val="single"/>
          <w:shd w:val="clear" w:color="auto" w:fill="FFFFFF"/>
          <w:lang w:val="en-US"/>
        </w:rPr>
        <w:t>Loans and Project Financing Program</w:t>
      </w:r>
    </w:p>
    <w:p w:rsidR="005A26DA" w:rsidRDefault="00FC0F9A" w:rsidP="00FC0F9A">
      <w:pPr>
        <w:jc w:val="both"/>
        <w:rPr>
          <w:rFonts w:ascii="Arial" w:hAnsi="Arial" w:cs="Arial"/>
          <w:color w:val="6E6E6E"/>
          <w:sz w:val="20"/>
          <w:szCs w:val="20"/>
          <w:shd w:val="clear" w:color="auto" w:fill="FFFFFF"/>
        </w:rPr>
      </w:pPr>
      <w:r w:rsidRPr="00FC0F9A">
        <w:rPr>
          <w:rFonts w:ascii="Arial" w:hAnsi="Arial" w:cs="Arial"/>
          <w:color w:val="6E6E6E"/>
          <w:sz w:val="20"/>
          <w:szCs w:val="20"/>
          <w:shd w:val="clear" w:color="auto" w:fill="FFFFFF"/>
        </w:rPr>
        <w:t>Unidad del</w:t>
      </w:r>
      <w:r>
        <w:rPr>
          <w:rFonts w:ascii="Arial" w:hAnsi="Arial" w:cs="Arial"/>
          <w:color w:val="6E6E6E"/>
          <w:sz w:val="20"/>
          <w:szCs w:val="20"/>
          <w:shd w:val="clear" w:color="auto" w:fill="FFFFFF"/>
        </w:rPr>
        <w:t xml:space="preserve"> Business Center </w:t>
      </w:r>
      <w:r w:rsidR="005A26DA">
        <w:rPr>
          <w:rFonts w:ascii="Arial" w:hAnsi="Arial" w:cs="Arial"/>
          <w:color w:val="6E6E6E"/>
          <w:sz w:val="20"/>
          <w:szCs w:val="20"/>
          <w:shd w:val="clear" w:color="auto" w:fill="FFFFFF"/>
        </w:rPr>
        <w:t>que permite a</w:t>
      </w:r>
      <w:r>
        <w:rPr>
          <w:rFonts w:ascii="Arial" w:hAnsi="Arial" w:cs="Arial"/>
          <w:color w:val="6E6E6E"/>
          <w:sz w:val="20"/>
          <w:szCs w:val="20"/>
          <w:shd w:val="clear" w:color="auto" w:fill="FFFFFF"/>
        </w:rPr>
        <w:t xml:space="preserve"> los usuarios </w:t>
      </w:r>
      <w:r w:rsidR="005A26DA">
        <w:rPr>
          <w:rFonts w:ascii="Arial" w:hAnsi="Arial" w:cs="Arial"/>
          <w:color w:val="6E6E6E"/>
          <w:sz w:val="20"/>
          <w:szCs w:val="20"/>
          <w:shd w:val="clear" w:color="auto" w:fill="FFFFFF"/>
        </w:rPr>
        <w:t xml:space="preserve">tenedores de </w:t>
      </w:r>
      <w:proofErr w:type="spellStart"/>
      <w:r w:rsidR="005A26DA">
        <w:rPr>
          <w:rFonts w:ascii="Arial" w:hAnsi="Arial" w:cs="Arial"/>
          <w:color w:val="6E6E6E"/>
          <w:sz w:val="20"/>
          <w:szCs w:val="20"/>
          <w:shd w:val="clear" w:color="auto" w:fill="FFFFFF"/>
        </w:rPr>
        <w:t>Onixcoin</w:t>
      </w:r>
      <w:proofErr w:type="spellEnd"/>
      <w:r>
        <w:rPr>
          <w:rFonts w:ascii="Arial" w:hAnsi="Arial" w:cs="Arial"/>
          <w:color w:val="6E6E6E"/>
          <w:sz w:val="20"/>
          <w:szCs w:val="20"/>
          <w:shd w:val="clear" w:color="auto" w:fill="FFFFFF"/>
        </w:rPr>
        <w:t xml:space="preserve"> acceder a préstamos en bolívares</w:t>
      </w:r>
      <w:r w:rsidR="00556CA0">
        <w:rPr>
          <w:rFonts w:ascii="Arial" w:hAnsi="Arial" w:cs="Arial"/>
          <w:color w:val="6E6E6E"/>
          <w:sz w:val="20"/>
          <w:szCs w:val="20"/>
          <w:shd w:val="clear" w:color="auto" w:fill="FFFFFF"/>
        </w:rPr>
        <w:t>, bajo las condiciones más atractivas del mercado</w:t>
      </w:r>
      <w:r w:rsidR="00296F74">
        <w:rPr>
          <w:rFonts w:ascii="Arial" w:hAnsi="Arial" w:cs="Arial"/>
          <w:color w:val="6E6E6E"/>
          <w:sz w:val="20"/>
          <w:szCs w:val="20"/>
          <w:shd w:val="clear" w:color="auto" w:fill="FFFFFF"/>
        </w:rPr>
        <w:t xml:space="preserve"> y solicitar financiamiento de proyectos de desarrollo tecnológicos bajo un esquema de asociación con la empresa, a través de contratos inteligentes y del uso de metodologías que permitan evaluar continuamente los avances para hacer los desembolsos monetarios según lo amerite el proyecto.</w:t>
      </w:r>
    </w:p>
    <w:p w:rsidR="006B0DBA" w:rsidRDefault="006B0DBA" w:rsidP="00FC0F9A">
      <w:pPr>
        <w:jc w:val="both"/>
        <w:rPr>
          <w:rFonts w:ascii="Arial" w:hAnsi="Arial" w:cs="Arial"/>
          <w:color w:val="6E6E6E"/>
          <w:sz w:val="20"/>
          <w:szCs w:val="20"/>
          <w:shd w:val="clear" w:color="auto" w:fill="FFFFFF"/>
        </w:rPr>
      </w:pPr>
    </w:p>
    <w:p w:rsidR="00296F74" w:rsidRDefault="00296F74" w:rsidP="0002497A">
      <w:pPr>
        <w:jc w:val="center"/>
        <w:rPr>
          <w:rFonts w:ascii="Arial" w:hAnsi="Arial" w:cs="Arial"/>
          <w:b/>
          <w:color w:val="6E6E6E"/>
          <w:sz w:val="20"/>
          <w:szCs w:val="20"/>
          <w:u w:val="single"/>
          <w:shd w:val="clear" w:color="auto" w:fill="FFFFFF"/>
        </w:rPr>
      </w:pPr>
      <w:proofErr w:type="spellStart"/>
      <w:r w:rsidRPr="00296F74">
        <w:rPr>
          <w:rFonts w:ascii="Arial" w:hAnsi="Arial" w:cs="Arial"/>
          <w:b/>
          <w:color w:val="6E6E6E"/>
          <w:sz w:val="20"/>
          <w:szCs w:val="20"/>
          <w:u w:val="single"/>
          <w:shd w:val="clear" w:color="auto" w:fill="FFFFFF"/>
        </w:rPr>
        <w:t>Loans</w:t>
      </w:r>
      <w:proofErr w:type="spellEnd"/>
    </w:p>
    <w:p w:rsidR="0002497A" w:rsidRDefault="0002497A" w:rsidP="0002497A">
      <w:pPr>
        <w:pStyle w:val="NormalWeb"/>
        <w:shd w:val="clear" w:color="auto" w:fill="FFFFFF"/>
        <w:spacing w:before="0" w:beforeAutospacing="0"/>
        <w:jc w:val="center"/>
        <w:rPr>
          <w:rFonts w:ascii="Arial" w:eastAsiaTheme="minorHAnsi" w:hAnsi="Arial" w:cs="Arial"/>
          <w:color w:val="6E6E6E"/>
          <w:sz w:val="20"/>
          <w:szCs w:val="20"/>
          <w:shd w:val="clear" w:color="auto" w:fill="FFFFFF"/>
          <w:lang w:eastAsia="en-US"/>
        </w:rPr>
      </w:pPr>
      <w:r w:rsidRPr="0002497A">
        <w:rPr>
          <w:rFonts w:ascii="Arial" w:eastAsiaTheme="minorHAnsi" w:hAnsi="Arial" w:cs="Arial"/>
          <w:color w:val="6E6E6E"/>
          <w:sz w:val="20"/>
          <w:szCs w:val="20"/>
          <w:shd w:val="clear" w:color="auto" w:fill="FFFFFF"/>
          <w:lang w:eastAsia="en-US"/>
        </w:rPr>
        <w:t>Términos y Condiciones</w:t>
      </w:r>
    </w:p>
    <w:p w:rsidR="0002497A" w:rsidRPr="0002497A" w:rsidRDefault="0002497A" w:rsidP="0002497A">
      <w:pPr>
        <w:pStyle w:val="NormalWeb"/>
        <w:shd w:val="clear" w:color="auto" w:fill="FFFFFF"/>
        <w:spacing w:before="0" w:beforeAutospacing="0"/>
        <w:rPr>
          <w:rFonts w:ascii="Arial" w:eastAsiaTheme="minorHAnsi" w:hAnsi="Arial" w:cs="Arial"/>
          <w:color w:val="6E6E6E"/>
          <w:sz w:val="20"/>
          <w:szCs w:val="20"/>
          <w:shd w:val="clear" w:color="auto" w:fill="FFFFFF"/>
          <w:lang w:eastAsia="en-US"/>
        </w:rPr>
      </w:pPr>
      <w:r w:rsidRPr="0002497A">
        <w:rPr>
          <w:rFonts w:ascii="Arial" w:eastAsiaTheme="minorHAnsi" w:hAnsi="Arial" w:cs="Arial"/>
          <w:color w:val="6E6E6E"/>
          <w:sz w:val="20"/>
          <w:szCs w:val="20"/>
          <w:shd w:val="clear" w:color="auto" w:fill="FFFFFF"/>
          <w:lang w:eastAsia="en-US"/>
        </w:rPr>
        <w:t>ME: monto en ONX a evaluar.</w:t>
      </w:r>
    </w:p>
    <w:p w:rsidR="0002497A" w:rsidRPr="0002497A" w:rsidRDefault="0002497A" w:rsidP="0002497A">
      <w:pPr>
        <w:pStyle w:val="NormalWeb"/>
        <w:shd w:val="clear" w:color="auto" w:fill="FFFFFF"/>
        <w:spacing w:before="0" w:beforeAutospacing="0"/>
        <w:rPr>
          <w:rFonts w:ascii="Arial" w:eastAsiaTheme="minorHAnsi" w:hAnsi="Arial" w:cs="Arial"/>
          <w:color w:val="6E6E6E"/>
          <w:sz w:val="20"/>
          <w:szCs w:val="20"/>
          <w:shd w:val="clear" w:color="auto" w:fill="FFFFFF"/>
          <w:lang w:eastAsia="en-US"/>
        </w:rPr>
      </w:pPr>
      <w:r w:rsidRPr="0002497A">
        <w:rPr>
          <w:rFonts w:ascii="Arial" w:eastAsiaTheme="minorHAnsi" w:hAnsi="Arial" w:cs="Arial"/>
          <w:color w:val="6E6E6E"/>
          <w:sz w:val="20"/>
          <w:szCs w:val="20"/>
          <w:shd w:val="clear" w:color="auto" w:fill="FFFFFF"/>
          <w:lang w:eastAsia="en-US"/>
        </w:rPr>
        <w:t>MP: monto a prestar.</w:t>
      </w:r>
    </w:p>
    <w:p w:rsidR="0002497A" w:rsidRPr="0002497A" w:rsidRDefault="0002497A" w:rsidP="0002497A">
      <w:pPr>
        <w:pStyle w:val="NormalWeb"/>
        <w:shd w:val="clear" w:color="auto" w:fill="FFFFFF"/>
        <w:spacing w:before="0" w:beforeAutospacing="0"/>
        <w:rPr>
          <w:rFonts w:ascii="Arial" w:eastAsiaTheme="minorHAnsi" w:hAnsi="Arial" w:cs="Arial"/>
          <w:color w:val="6E6E6E"/>
          <w:sz w:val="20"/>
          <w:szCs w:val="20"/>
          <w:shd w:val="clear" w:color="auto" w:fill="FFFFFF"/>
          <w:lang w:eastAsia="en-US"/>
        </w:rPr>
      </w:pPr>
      <w:r w:rsidRPr="0002497A">
        <w:rPr>
          <w:rFonts w:ascii="Arial" w:eastAsiaTheme="minorHAnsi" w:hAnsi="Arial" w:cs="Arial"/>
          <w:color w:val="6E6E6E"/>
          <w:sz w:val="20"/>
          <w:szCs w:val="20"/>
          <w:shd w:val="clear" w:color="auto" w:fill="FFFFFF"/>
          <w:lang w:eastAsia="en-US"/>
        </w:rPr>
        <w:t>CF: comisión flat que se aplicará al MP.</w:t>
      </w:r>
    </w:p>
    <w:p w:rsidR="0002497A" w:rsidRPr="0002497A" w:rsidRDefault="0002497A" w:rsidP="0002497A">
      <w:pPr>
        <w:pStyle w:val="NormalWeb"/>
        <w:shd w:val="clear" w:color="auto" w:fill="FFFFFF"/>
        <w:spacing w:before="0" w:beforeAutospacing="0"/>
        <w:rPr>
          <w:rFonts w:ascii="Arial" w:eastAsiaTheme="minorHAnsi" w:hAnsi="Arial" w:cs="Arial"/>
          <w:color w:val="6E6E6E"/>
          <w:sz w:val="20"/>
          <w:szCs w:val="20"/>
          <w:shd w:val="clear" w:color="auto" w:fill="FFFFFF"/>
          <w:lang w:eastAsia="en-US"/>
        </w:rPr>
      </w:pPr>
      <w:r w:rsidRPr="0002497A">
        <w:rPr>
          <w:rFonts w:ascii="Arial" w:eastAsiaTheme="minorHAnsi" w:hAnsi="Arial" w:cs="Arial"/>
          <w:color w:val="6E6E6E"/>
          <w:sz w:val="20"/>
          <w:szCs w:val="20"/>
          <w:shd w:val="clear" w:color="auto" w:fill="FFFFFF"/>
          <w:lang w:eastAsia="en-US"/>
        </w:rPr>
        <w:t>R: resto del ME no considerado como MP</w:t>
      </w:r>
    </w:p>
    <w:p w:rsidR="0002497A" w:rsidRPr="0002497A" w:rsidRDefault="0002497A" w:rsidP="0002497A">
      <w:pPr>
        <w:pStyle w:val="NormalWeb"/>
        <w:shd w:val="clear" w:color="auto" w:fill="FFFFFF"/>
        <w:spacing w:before="0" w:beforeAutospacing="0"/>
        <w:rPr>
          <w:rFonts w:ascii="Arial" w:eastAsiaTheme="minorHAnsi" w:hAnsi="Arial" w:cs="Arial"/>
          <w:color w:val="6E6E6E"/>
          <w:sz w:val="20"/>
          <w:szCs w:val="20"/>
          <w:shd w:val="clear" w:color="auto" w:fill="FFFFFF"/>
          <w:lang w:eastAsia="en-US"/>
        </w:rPr>
      </w:pPr>
      <w:r w:rsidRPr="0002497A">
        <w:rPr>
          <w:rFonts w:ascii="Arial" w:eastAsiaTheme="minorHAnsi" w:hAnsi="Arial" w:cs="Arial"/>
          <w:color w:val="6E6E6E"/>
          <w:sz w:val="20"/>
          <w:szCs w:val="20"/>
          <w:shd w:val="clear" w:color="auto" w:fill="FFFFFF"/>
          <w:lang w:eastAsia="en-US"/>
        </w:rPr>
        <w:t>G = garantía del préstamo.</w:t>
      </w:r>
    </w:p>
    <w:p w:rsidR="0002497A" w:rsidRPr="0002497A" w:rsidRDefault="0002497A" w:rsidP="0002497A">
      <w:pPr>
        <w:pStyle w:val="NormalWeb"/>
        <w:shd w:val="clear" w:color="auto" w:fill="FFFFFF"/>
        <w:spacing w:before="0" w:beforeAutospacing="0"/>
        <w:rPr>
          <w:rFonts w:ascii="Arial" w:eastAsiaTheme="minorHAnsi" w:hAnsi="Arial" w:cs="Arial"/>
          <w:color w:val="6E6E6E"/>
          <w:sz w:val="20"/>
          <w:szCs w:val="20"/>
          <w:shd w:val="clear" w:color="auto" w:fill="FFFFFF"/>
          <w:lang w:eastAsia="en-US"/>
        </w:rPr>
      </w:pPr>
      <w:r w:rsidRPr="0002497A">
        <w:rPr>
          <w:rFonts w:ascii="Arial" w:eastAsiaTheme="minorHAnsi" w:hAnsi="Arial" w:cs="Arial"/>
          <w:color w:val="6E6E6E"/>
          <w:sz w:val="20"/>
          <w:szCs w:val="20"/>
          <w:shd w:val="clear" w:color="auto" w:fill="FFFFFF"/>
          <w:lang w:eastAsia="en-US"/>
        </w:rPr>
        <w:t>P = penalidad por mora.</w:t>
      </w:r>
    </w:p>
    <w:p w:rsidR="0002497A" w:rsidRPr="0002497A" w:rsidRDefault="0002497A" w:rsidP="0002497A">
      <w:pPr>
        <w:pStyle w:val="NormalWeb"/>
        <w:shd w:val="clear" w:color="auto" w:fill="FFFFFF"/>
        <w:spacing w:before="0" w:beforeAutospacing="0"/>
        <w:rPr>
          <w:rFonts w:ascii="Arial" w:eastAsiaTheme="minorHAnsi" w:hAnsi="Arial" w:cs="Arial"/>
          <w:color w:val="6E6E6E"/>
          <w:sz w:val="20"/>
          <w:szCs w:val="20"/>
          <w:shd w:val="clear" w:color="auto" w:fill="FFFFFF"/>
          <w:lang w:eastAsia="en-US"/>
        </w:rPr>
      </w:pPr>
      <w:r>
        <w:rPr>
          <w:rFonts w:ascii="Arial" w:eastAsiaTheme="minorHAnsi" w:hAnsi="Arial" w:cs="Arial"/>
          <w:color w:val="6E6E6E"/>
          <w:sz w:val="20"/>
          <w:szCs w:val="20"/>
          <w:shd w:val="clear" w:color="auto" w:fill="FFFFFF"/>
          <w:lang w:eastAsia="en-US"/>
        </w:rPr>
        <w:t>Po = valor Bs</w:t>
      </w:r>
      <w:r w:rsidRPr="0002497A">
        <w:rPr>
          <w:rFonts w:ascii="Arial" w:eastAsiaTheme="minorHAnsi" w:hAnsi="Arial" w:cs="Arial"/>
          <w:color w:val="6E6E6E"/>
          <w:sz w:val="20"/>
          <w:szCs w:val="20"/>
          <w:shd w:val="clear" w:color="auto" w:fill="FFFFFF"/>
          <w:lang w:eastAsia="en-US"/>
        </w:rPr>
        <w:t>/ONX al momento de otorgarle el préstamo.</w:t>
      </w:r>
    </w:p>
    <w:p w:rsidR="0002497A" w:rsidRPr="0002497A" w:rsidRDefault="0002497A" w:rsidP="0002497A">
      <w:pPr>
        <w:pStyle w:val="NormalWeb"/>
        <w:shd w:val="clear" w:color="auto" w:fill="FFFFFF"/>
        <w:spacing w:before="0" w:beforeAutospacing="0"/>
        <w:rPr>
          <w:rFonts w:ascii="Arial" w:eastAsiaTheme="minorHAnsi" w:hAnsi="Arial" w:cs="Arial"/>
          <w:color w:val="6E6E6E"/>
          <w:sz w:val="20"/>
          <w:szCs w:val="20"/>
          <w:shd w:val="clear" w:color="auto" w:fill="FFFFFF"/>
          <w:lang w:eastAsia="en-US"/>
        </w:rPr>
      </w:pPr>
      <w:r>
        <w:rPr>
          <w:rFonts w:ascii="Arial" w:eastAsiaTheme="minorHAnsi" w:hAnsi="Arial" w:cs="Arial"/>
          <w:color w:val="6E6E6E"/>
          <w:sz w:val="20"/>
          <w:szCs w:val="20"/>
          <w:shd w:val="clear" w:color="auto" w:fill="FFFFFF"/>
          <w:lang w:eastAsia="en-US"/>
        </w:rPr>
        <w:t>P1 = valor Bs</w:t>
      </w:r>
      <w:r w:rsidRPr="0002497A">
        <w:rPr>
          <w:rFonts w:ascii="Arial" w:eastAsiaTheme="minorHAnsi" w:hAnsi="Arial" w:cs="Arial"/>
          <w:color w:val="6E6E6E"/>
          <w:sz w:val="20"/>
          <w:szCs w:val="20"/>
          <w:shd w:val="clear" w:color="auto" w:fill="FFFFFF"/>
          <w:lang w:eastAsia="en-US"/>
        </w:rPr>
        <w:t>/ONX a la fecha de cobro de la cuota.</w:t>
      </w:r>
    </w:p>
    <w:p w:rsidR="0002497A" w:rsidRPr="0002497A" w:rsidRDefault="0002497A" w:rsidP="0002497A">
      <w:pPr>
        <w:pStyle w:val="NormalWeb"/>
        <w:shd w:val="clear" w:color="auto" w:fill="FFFFFF"/>
        <w:spacing w:before="0" w:beforeAutospacing="0"/>
        <w:jc w:val="both"/>
        <w:rPr>
          <w:rFonts w:ascii="Arial" w:eastAsiaTheme="minorHAnsi" w:hAnsi="Arial" w:cs="Arial"/>
          <w:color w:val="6E6E6E"/>
          <w:sz w:val="20"/>
          <w:szCs w:val="20"/>
          <w:shd w:val="clear" w:color="auto" w:fill="FFFFFF"/>
          <w:lang w:eastAsia="en-US"/>
        </w:rPr>
      </w:pPr>
      <w:r w:rsidRPr="0002497A">
        <w:rPr>
          <w:rFonts w:ascii="Arial" w:eastAsiaTheme="minorHAnsi" w:hAnsi="Arial" w:cs="Arial"/>
          <w:color w:val="6E6E6E"/>
          <w:sz w:val="20"/>
          <w:szCs w:val="20"/>
          <w:shd w:val="clear" w:color="auto" w:fill="FFFFFF"/>
          <w:lang w:eastAsia="en-US"/>
        </w:rPr>
        <w:t xml:space="preserve">- </w:t>
      </w:r>
      <w:r>
        <w:rPr>
          <w:rFonts w:ascii="Arial" w:eastAsiaTheme="minorHAnsi" w:hAnsi="Arial" w:cs="Arial"/>
          <w:color w:val="6E6E6E"/>
          <w:sz w:val="20"/>
          <w:szCs w:val="20"/>
          <w:shd w:val="clear" w:color="auto" w:fill="FFFFFF"/>
          <w:lang w:eastAsia="en-US"/>
        </w:rPr>
        <w:t>Se</w:t>
      </w:r>
      <w:r w:rsidRPr="0002497A">
        <w:rPr>
          <w:rFonts w:ascii="Arial" w:eastAsiaTheme="minorHAnsi" w:hAnsi="Arial" w:cs="Arial"/>
          <w:color w:val="6E6E6E"/>
          <w:sz w:val="20"/>
          <w:szCs w:val="20"/>
          <w:shd w:val="clear" w:color="auto" w:fill="FFFFFF"/>
          <w:lang w:eastAsia="en-US"/>
        </w:rPr>
        <w:t xml:space="preserve"> otorgará</w:t>
      </w:r>
      <w:r>
        <w:rPr>
          <w:rFonts w:ascii="Arial" w:eastAsiaTheme="minorHAnsi" w:hAnsi="Arial" w:cs="Arial"/>
          <w:color w:val="6E6E6E"/>
          <w:sz w:val="20"/>
          <w:szCs w:val="20"/>
          <w:shd w:val="clear" w:color="auto" w:fill="FFFFFF"/>
          <w:lang w:eastAsia="en-US"/>
        </w:rPr>
        <w:t>n préstamos solo en Bs</w:t>
      </w:r>
      <w:r w:rsidRPr="0002497A">
        <w:rPr>
          <w:rFonts w:ascii="Arial" w:eastAsiaTheme="minorHAnsi" w:hAnsi="Arial" w:cs="Arial"/>
          <w:color w:val="6E6E6E"/>
          <w:sz w:val="20"/>
          <w:szCs w:val="20"/>
          <w:shd w:val="clear" w:color="auto" w:fill="FFFFFF"/>
          <w:lang w:eastAsia="en-US"/>
        </w:rPr>
        <w:t>.</w:t>
      </w:r>
    </w:p>
    <w:p w:rsidR="0002497A" w:rsidRPr="0002497A" w:rsidRDefault="0002497A" w:rsidP="0002497A">
      <w:pPr>
        <w:pStyle w:val="NormalWeb"/>
        <w:shd w:val="clear" w:color="auto" w:fill="FFFFFF"/>
        <w:spacing w:before="0" w:beforeAutospacing="0"/>
        <w:jc w:val="both"/>
        <w:rPr>
          <w:rFonts w:ascii="Arial" w:eastAsiaTheme="minorHAnsi" w:hAnsi="Arial" w:cs="Arial"/>
          <w:color w:val="6E6E6E"/>
          <w:sz w:val="20"/>
          <w:szCs w:val="20"/>
          <w:shd w:val="clear" w:color="auto" w:fill="FFFFFF"/>
          <w:lang w:eastAsia="en-US"/>
        </w:rPr>
      </w:pPr>
      <w:r w:rsidRPr="0002497A">
        <w:rPr>
          <w:rFonts w:ascii="Arial" w:eastAsiaTheme="minorHAnsi" w:hAnsi="Arial" w:cs="Arial"/>
          <w:color w:val="6E6E6E"/>
          <w:sz w:val="20"/>
          <w:szCs w:val="20"/>
          <w:shd w:val="clear" w:color="auto" w:fill="FFFFFF"/>
          <w:lang w:eastAsia="en-US"/>
        </w:rPr>
        <w:t>- Todos los descuent</w:t>
      </w:r>
      <w:r w:rsidR="006B0DBA">
        <w:rPr>
          <w:rFonts w:ascii="Arial" w:eastAsiaTheme="minorHAnsi" w:hAnsi="Arial" w:cs="Arial"/>
          <w:color w:val="6E6E6E"/>
          <w:sz w:val="20"/>
          <w:szCs w:val="20"/>
          <w:shd w:val="clear" w:color="auto" w:fill="FFFFFF"/>
          <w:lang w:eastAsia="en-US"/>
        </w:rPr>
        <w:t xml:space="preserve">os y/o cobros serán solo en ONX. El sistema revisará automáticamente a diario, a las 12:00 m, la base de datos para determinar los préstamos activos y las cuotas que deban ser descontadas en esa fecha para proceder a hacerlo. </w:t>
      </w:r>
    </w:p>
    <w:p w:rsidR="0002497A" w:rsidRPr="0002497A" w:rsidRDefault="0002497A" w:rsidP="0002497A">
      <w:pPr>
        <w:pStyle w:val="NormalWeb"/>
        <w:shd w:val="clear" w:color="auto" w:fill="FFFFFF"/>
        <w:spacing w:before="0" w:beforeAutospacing="0"/>
        <w:jc w:val="both"/>
        <w:rPr>
          <w:rFonts w:ascii="Arial" w:eastAsiaTheme="minorHAnsi" w:hAnsi="Arial" w:cs="Arial"/>
          <w:color w:val="6E6E6E"/>
          <w:sz w:val="20"/>
          <w:szCs w:val="20"/>
          <w:shd w:val="clear" w:color="auto" w:fill="FFFFFF"/>
          <w:lang w:eastAsia="en-US"/>
        </w:rPr>
      </w:pPr>
      <w:r w:rsidRPr="0002497A">
        <w:rPr>
          <w:rFonts w:ascii="Arial" w:eastAsiaTheme="minorHAnsi" w:hAnsi="Arial" w:cs="Arial"/>
          <w:color w:val="6E6E6E"/>
          <w:sz w:val="20"/>
          <w:szCs w:val="20"/>
          <w:shd w:val="clear" w:color="auto" w:fill="FFFFFF"/>
          <w:lang w:eastAsia="en-US"/>
        </w:rPr>
        <w:t>- Del ME se le otorgará el 70% en calidad de préstamo (MP) a una tasa de interés a</w:t>
      </w:r>
      <w:r>
        <w:rPr>
          <w:rFonts w:ascii="Arial" w:eastAsiaTheme="minorHAnsi" w:hAnsi="Arial" w:cs="Arial"/>
          <w:color w:val="6E6E6E"/>
          <w:sz w:val="20"/>
          <w:szCs w:val="20"/>
          <w:shd w:val="clear" w:color="auto" w:fill="FFFFFF"/>
          <w:lang w:eastAsia="en-US"/>
        </w:rPr>
        <w:t>nual del 12%. La cantidad en Bs</w:t>
      </w:r>
      <w:r w:rsidRPr="0002497A">
        <w:rPr>
          <w:rFonts w:ascii="Arial" w:eastAsiaTheme="minorHAnsi" w:hAnsi="Arial" w:cs="Arial"/>
          <w:color w:val="6E6E6E"/>
          <w:sz w:val="20"/>
          <w:szCs w:val="20"/>
          <w:shd w:val="clear" w:color="auto" w:fill="FFFFFF"/>
          <w:lang w:eastAsia="en-US"/>
        </w:rPr>
        <w:t>. a ser acreditados en su cuenta bancaria asociada, se obtiene de multiplicar el MP x Po</w:t>
      </w:r>
      <w:r>
        <w:rPr>
          <w:rFonts w:ascii="Arial" w:eastAsiaTheme="minorHAnsi" w:hAnsi="Arial" w:cs="Arial"/>
          <w:color w:val="6E6E6E"/>
          <w:sz w:val="20"/>
          <w:szCs w:val="20"/>
          <w:shd w:val="clear" w:color="auto" w:fill="FFFFFF"/>
          <w:lang w:eastAsia="en-US"/>
        </w:rPr>
        <w:t>.</w:t>
      </w:r>
    </w:p>
    <w:p w:rsidR="0002497A" w:rsidRPr="0002497A" w:rsidRDefault="0002497A" w:rsidP="0002497A">
      <w:pPr>
        <w:pStyle w:val="NormalWeb"/>
        <w:shd w:val="clear" w:color="auto" w:fill="FFFFFF"/>
        <w:spacing w:before="0" w:beforeAutospacing="0"/>
        <w:jc w:val="both"/>
        <w:rPr>
          <w:rFonts w:ascii="Arial" w:eastAsiaTheme="minorHAnsi" w:hAnsi="Arial" w:cs="Arial"/>
          <w:color w:val="6E6E6E"/>
          <w:sz w:val="20"/>
          <w:szCs w:val="20"/>
          <w:shd w:val="clear" w:color="auto" w:fill="FFFFFF"/>
          <w:lang w:eastAsia="en-US"/>
        </w:rPr>
      </w:pPr>
      <w:r w:rsidRPr="0002497A">
        <w:rPr>
          <w:rFonts w:ascii="Arial" w:eastAsiaTheme="minorHAnsi" w:hAnsi="Arial" w:cs="Arial"/>
          <w:color w:val="6E6E6E"/>
          <w:sz w:val="20"/>
          <w:szCs w:val="20"/>
          <w:shd w:val="clear" w:color="auto" w:fill="FFFFFF"/>
          <w:lang w:eastAsia="en-US"/>
        </w:rPr>
        <w:t>- Al MP se le aplicará una Comisión Flat del 3% y se descontará de R (R = ME - MP), quedando en garantía G = R - CF, la cual servirá para cubrir los pagos de aquellas cuotas o parte de ellas que no cubra el saldo de su wallet a la fecha del cobro correspondiente. Sin embargo, recuerde que la garantía tendrá un límite de cuotas que podrá cubrir antes de proceder la Ejecución del Préstamo por incumplimiento en sus pagos.</w:t>
      </w:r>
    </w:p>
    <w:p w:rsidR="0002497A" w:rsidRPr="0002497A" w:rsidRDefault="0002497A" w:rsidP="0002497A">
      <w:pPr>
        <w:pStyle w:val="NormalWeb"/>
        <w:shd w:val="clear" w:color="auto" w:fill="FFFFFF"/>
        <w:spacing w:before="0" w:beforeAutospacing="0"/>
        <w:jc w:val="both"/>
        <w:rPr>
          <w:rFonts w:ascii="Arial" w:eastAsiaTheme="minorHAnsi" w:hAnsi="Arial" w:cs="Arial"/>
          <w:color w:val="6E6E6E"/>
          <w:sz w:val="20"/>
          <w:szCs w:val="20"/>
          <w:shd w:val="clear" w:color="auto" w:fill="FFFFFF"/>
          <w:lang w:eastAsia="en-US"/>
        </w:rPr>
      </w:pPr>
      <w:r w:rsidRPr="0002497A">
        <w:rPr>
          <w:rFonts w:ascii="Arial" w:eastAsiaTheme="minorHAnsi" w:hAnsi="Arial" w:cs="Arial"/>
          <w:color w:val="6E6E6E"/>
          <w:sz w:val="20"/>
          <w:szCs w:val="20"/>
          <w:shd w:val="clear" w:color="auto" w:fill="FFFFFF"/>
          <w:lang w:eastAsia="en-US"/>
        </w:rPr>
        <w:t>- Se aplicará un 3% de Penalidad por Mora al monto no cobrado de su cuota desde el saldo de su wallet.</w:t>
      </w:r>
    </w:p>
    <w:p w:rsidR="0002497A" w:rsidRPr="0002497A" w:rsidRDefault="0002497A" w:rsidP="0002497A">
      <w:pPr>
        <w:pStyle w:val="NormalWeb"/>
        <w:shd w:val="clear" w:color="auto" w:fill="FFFFFF"/>
        <w:spacing w:before="0" w:beforeAutospacing="0"/>
        <w:jc w:val="both"/>
        <w:rPr>
          <w:rFonts w:ascii="Arial" w:eastAsiaTheme="minorHAnsi" w:hAnsi="Arial" w:cs="Arial"/>
          <w:color w:val="6E6E6E"/>
          <w:sz w:val="20"/>
          <w:szCs w:val="20"/>
          <w:shd w:val="clear" w:color="auto" w:fill="FFFFFF"/>
          <w:lang w:eastAsia="en-US"/>
        </w:rPr>
      </w:pPr>
      <w:r w:rsidRPr="0002497A">
        <w:rPr>
          <w:rFonts w:ascii="Arial" w:eastAsiaTheme="minorHAnsi" w:hAnsi="Arial" w:cs="Arial"/>
          <w:color w:val="6E6E6E"/>
          <w:sz w:val="20"/>
          <w:szCs w:val="20"/>
          <w:shd w:val="clear" w:color="auto" w:fill="FFFFFF"/>
          <w:lang w:eastAsia="en-US"/>
        </w:rPr>
        <w:t xml:space="preserve">- En caso de una subida del BTC/ONX mayor a 10 veces su valor inicial, el préstamo será cancelado bajo la premisa "GANAR - GANAR", de tal manera que usted no pierda la totalidad de sus ONX por no poder pagar las cuotas. En este sentido, dividiremos en partes iguales el saldo de </w:t>
      </w:r>
      <w:r w:rsidRPr="0002497A">
        <w:rPr>
          <w:rFonts w:ascii="Arial" w:eastAsiaTheme="minorHAnsi" w:hAnsi="Arial" w:cs="Arial"/>
          <w:color w:val="6E6E6E"/>
          <w:sz w:val="20"/>
          <w:szCs w:val="20"/>
          <w:shd w:val="clear" w:color="auto" w:fill="FFFFFF"/>
          <w:lang w:eastAsia="en-US"/>
        </w:rPr>
        <w:lastRenderedPageBreak/>
        <w:t xml:space="preserve">su préstamo más el monto en garantía actualizado a la fecha y automáticamente transferiremos a su wallet el monto resultante. En caso contrario, es decir, si el BTC/ONX baja a la mitad del su valor inicial, el préstamo será cancelado, eliminando su deuda y transfiriendo la totalidad de los </w:t>
      </w:r>
      <w:r>
        <w:rPr>
          <w:rFonts w:ascii="Arial" w:eastAsiaTheme="minorHAnsi" w:hAnsi="Arial" w:cs="Arial"/>
          <w:color w:val="6E6E6E"/>
          <w:sz w:val="20"/>
          <w:szCs w:val="20"/>
          <w:shd w:val="clear" w:color="auto" w:fill="FFFFFF"/>
          <w:lang w:eastAsia="en-US"/>
        </w:rPr>
        <w:t>ONX</w:t>
      </w:r>
      <w:r w:rsidRPr="0002497A">
        <w:rPr>
          <w:rFonts w:ascii="Arial" w:eastAsiaTheme="minorHAnsi" w:hAnsi="Arial" w:cs="Arial"/>
          <w:color w:val="6E6E6E"/>
          <w:sz w:val="20"/>
          <w:szCs w:val="20"/>
          <w:shd w:val="clear" w:color="auto" w:fill="FFFFFF"/>
          <w:lang w:eastAsia="en-US"/>
        </w:rPr>
        <w:t xml:space="preserve"> en garantía a nuestra wallet.</w:t>
      </w:r>
    </w:p>
    <w:p w:rsidR="005A26DA" w:rsidRDefault="005A26DA" w:rsidP="005A26DA">
      <w:pPr>
        <w:jc w:val="center"/>
        <w:rPr>
          <w:rFonts w:ascii="Arial" w:hAnsi="Arial" w:cs="Arial"/>
          <w:color w:val="6E6E6E"/>
          <w:sz w:val="20"/>
          <w:szCs w:val="20"/>
          <w:shd w:val="clear" w:color="auto" w:fill="FFFFFF"/>
        </w:rPr>
      </w:pPr>
      <w:r>
        <w:rPr>
          <w:noProof/>
          <w:lang w:eastAsia="es-VE"/>
        </w:rPr>
        <w:drawing>
          <wp:inline distT="0" distB="0" distL="0" distR="0" wp14:anchorId="05368E4E" wp14:editId="5D34AE96">
            <wp:extent cx="5612130" cy="335026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350260"/>
                    </a:xfrm>
                    <a:prstGeom prst="rect">
                      <a:avLst/>
                    </a:prstGeom>
                  </pic:spPr>
                </pic:pic>
              </a:graphicData>
            </a:graphic>
          </wp:inline>
        </w:drawing>
      </w:r>
    </w:p>
    <w:p w:rsidR="00882E0E" w:rsidRDefault="00556CA0" w:rsidP="00FC0F9A">
      <w:pPr>
        <w:jc w:val="both"/>
        <w:rPr>
          <w:rFonts w:ascii="Arial" w:hAnsi="Arial" w:cs="Arial"/>
          <w:color w:val="6E6E6E"/>
          <w:sz w:val="20"/>
          <w:szCs w:val="20"/>
          <w:shd w:val="clear" w:color="auto" w:fill="FFFFFF"/>
        </w:rPr>
      </w:pPr>
      <w:r>
        <w:rPr>
          <w:rFonts w:ascii="Arial" w:hAnsi="Arial" w:cs="Arial"/>
          <w:color w:val="6E6E6E"/>
          <w:sz w:val="20"/>
          <w:szCs w:val="20"/>
          <w:shd w:val="clear" w:color="auto" w:fill="FFFFFF"/>
        </w:rPr>
        <w:t xml:space="preserve">Con el dinero obtenido las personas pueden invertir en negocios que les </w:t>
      </w:r>
      <w:r w:rsidR="005A26DA">
        <w:rPr>
          <w:rFonts w:ascii="Arial" w:hAnsi="Arial" w:cs="Arial"/>
          <w:color w:val="6E6E6E"/>
          <w:sz w:val="20"/>
          <w:szCs w:val="20"/>
          <w:shd w:val="clear" w:color="auto" w:fill="FFFFFF"/>
        </w:rPr>
        <w:t>generen</w:t>
      </w:r>
      <w:r>
        <w:rPr>
          <w:rFonts w:ascii="Arial" w:hAnsi="Arial" w:cs="Arial"/>
          <w:color w:val="6E6E6E"/>
          <w:sz w:val="20"/>
          <w:szCs w:val="20"/>
          <w:shd w:val="clear" w:color="auto" w:fill="FFFFFF"/>
        </w:rPr>
        <w:t xml:space="preserve"> ingresos para cancelar el préstamo y así, capitalizar su inversión sin necesi</w:t>
      </w:r>
      <w:r w:rsidR="005A26DA">
        <w:rPr>
          <w:rFonts w:ascii="Arial" w:hAnsi="Arial" w:cs="Arial"/>
          <w:color w:val="6E6E6E"/>
          <w:sz w:val="20"/>
          <w:szCs w:val="20"/>
          <w:shd w:val="clear" w:color="auto" w:fill="FFFFFF"/>
        </w:rPr>
        <w:t>dad de vender su capital en ONX</w:t>
      </w:r>
      <w:r>
        <w:rPr>
          <w:rFonts w:ascii="Arial" w:hAnsi="Arial" w:cs="Arial"/>
          <w:color w:val="6E6E6E"/>
          <w:sz w:val="20"/>
          <w:szCs w:val="20"/>
          <w:shd w:val="clear" w:color="auto" w:fill="FFFFFF"/>
        </w:rPr>
        <w:t xml:space="preserve">. </w:t>
      </w:r>
    </w:p>
    <w:p w:rsidR="005A26DA" w:rsidRPr="00882E0E" w:rsidRDefault="00882E0E" w:rsidP="00FC0F9A">
      <w:pPr>
        <w:jc w:val="both"/>
        <w:rPr>
          <w:rFonts w:ascii="Arial" w:hAnsi="Arial" w:cs="Arial"/>
          <w:color w:val="6E6E6E"/>
          <w:sz w:val="20"/>
          <w:szCs w:val="20"/>
          <w:shd w:val="clear" w:color="auto" w:fill="FFFFFF"/>
        </w:rPr>
      </w:pPr>
      <w:r>
        <w:rPr>
          <w:rFonts w:ascii="Arial" w:hAnsi="Arial" w:cs="Arial"/>
          <w:color w:val="6E6E6E"/>
          <w:sz w:val="20"/>
          <w:szCs w:val="20"/>
          <w:shd w:val="clear" w:color="auto" w:fill="FFFFFF"/>
        </w:rPr>
        <w:t>E</w:t>
      </w:r>
      <w:r w:rsidR="005A26DA">
        <w:rPr>
          <w:rFonts w:ascii="Arial" w:hAnsi="Arial" w:cs="Arial"/>
          <w:color w:val="6E6E6E"/>
          <w:sz w:val="20"/>
          <w:szCs w:val="20"/>
          <w:shd w:val="clear" w:color="auto" w:fill="FFFFFF"/>
        </w:rPr>
        <w:t>jemplo</w:t>
      </w:r>
      <w:r w:rsidR="00556CA0">
        <w:rPr>
          <w:rFonts w:ascii="Arial" w:hAnsi="Arial" w:cs="Arial"/>
          <w:color w:val="6E6E6E"/>
          <w:sz w:val="20"/>
          <w:szCs w:val="20"/>
          <w:shd w:val="clear" w:color="auto" w:fill="FFFFFF"/>
        </w:rPr>
        <w:t>:</w:t>
      </w:r>
      <w:r>
        <w:rPr>
          <w:rFonts w:ascii="Arial" w:hAnsi="Arial" w:cs="Arial"/>
          <w:color w:val="6E6E6E"/>
          <w:sz w:val="20"/>
          <w:szCs w:val="20"/>
          <w:shd w:val="clear" w:color="auto" w:fill="FFFFFF"/>
        </w:rPr>
        <w:t xml:space="preserve"> </w:t>
      </w:r>
      <w:r w:rsidR="00556CA0" w:rsidRPr="00882E0E">
        <w:rPr>
          <w:rFonts w:ascii="Arial" w:hAnsi="Arial" w:cs="Arial"/>
          <w:color w:val="6E6E6E"/>
          <w:sz w:val="20"/>
          <w:szCs w:val="20"/>
          <w:shd w:val="clear" w:color="auto" w:fill="FFFFFF"/>
        </w:rPr>
        <w:t xml:space="preserve">Usted desea adquirir un equipo de minería </w:t>
      </w:r>
      <w:proofErr w:type="spellStart"/>
      <w:r w:rsidR="005A26DA" w:rsidRPr="00882E0E">
        <w:rPr>
          <w:rFonts w:ascii="Arial" w:hAnsi="Arial" w:cs="Arial"/>
          <w:color w:val="6E6E6E"/>
          <w:sz w:val="20"/>
          <w:szCs w:val="20"/>
          <w:shd w:val="clear" w:color="auto" w:fill="FFFFFF"/>
        </w:rPr>
        <w:t>antminer</w:t>
      </w:r>
      <w:proofErr w:type="spellEnd"/>
      <w:r w:rsidR="005A26DA" w:rsidRPr="00882E0E">
        <w:rPr>
          <w:rFonts w:ascii="Arial" w:hAnsi="Arial" w:cs="Arial"/>
          <w:color w:val="6E6E6E"/>
          <w:sz w:val="20"/>
          <w:szCs w:val="20"/>
          <w:shd w:val="clear" w:color="auto" w:fill="FFFFFF"/>
        </w:rPr>
        <w:t xml:space="preserve"> S9 </w:t>
      </w:r>
      <w:r w:rsidR="00556CA0" w:rsidRPr="00882E0E">
        <w:rPr>
          <w:rFonts w:ascii="Arial" w:hAnsi="Arial" w:cs="Arial"/>
          <w:color w:val="6E6E6E"/>
          <w:sz w:val="20"/>
          <w:szCs w:val="20"/>
          <w:shd w:val="clear" w:color="auto" w:fill="FFFFFF"/>
        </w:rPr>
        <w:t>con rendimiento de 14TH/s cuyo costo es de 500 USD</w:t>
      </w:r>
      <w:r w:rsidR="005A26DA" w:rsidRPr="00882E0E">
        <w:rPr>
          <w:rFonts w:ascii="Arial" w:hAnsi="Arial" w:cs="Arial"/>
          <w:color w:val="6E6E6E"/>
          <w:sz w:val="20"/>
          <w:szCs w:val="20"/>
          <w:shd w:val="clear" w:color="auto" w:fill="FFFFFF"/>
        </w:rPr>
        <w:t xml:space="preserve"> </w:t>
      </w:r>
      <w:r w:rsidR="00556CA0" w:rsidRPr="00882E0E">
        <w:rPr>
          <w:rFonts w:ascii="Arial" w:hAnsi="Arial" w:cs="Arial"/>
          <w:color w:val="6E6E6E"/>
          <w:sz w:val="20"/>
          <w:szCs w:val="20"/>
          <w:shd w:val="clear" w:color="auto" w:fill="FFFFFF"/>
        </w:rPr>
        <w:t>(</w:t>
      </w:r>
      <w:r w:rsidRPr="00882E0E">
        <w:rPr>
          <w:rFonts w:ascii="Arial" w:hAnsi="Arial" w:cs="Arial"/>
          <w:color w:val="6E6E6E"/>
          <w:sz w:val="20"/>
          <w:szCs w:val="20"/>
          <w:shd w:val="clear" w:color="auto" w:fill="FFFFFF"/>
        </w:rPr>
        <w:t xml:space="preserve">761.406 </w:t>
      </w:r>
      <w:r w:rsidR="005A26DA" w:rsidRPr="00882E0E">
        <w:rPr>
          <w:rFonts w:ascii="Arial" w:hAnsi="Arial" w:cs="Arial"/>
          <w:color w:val="6E6E6E"/>
          <w:sz w:val="20"/>
          <w:szCs w:val="20"/>
          <w:shd w:val="clear" w:color="auto" w:fill="FFFFFF"/>
        </w:rPr>
        <w:t>ONX) aproximadamente.</w:t>
      </w:r>
    </w:p>
    <w:p w:rsidR="005A26DA" w:rsidRPr="00882E0E" w:rsidRDefault="005A26DA" w:rsidP="00FC0F9A">
      <w:pPr>
        <w:jc w:val="both"/>
        <w:rPr>
          <w:rFonts w:ascii="Arial" w:hAnsi="Arial" w:cs="Arial"/>
          <w:color w:val="6E6E6E"/>
          <w:sz w:val="20"/>
          <w:szCs w:val="20"/>
          <w:shd w:val="clear" w:color="auto" w:fill="FFFFFF"/>
        </w:rPr>
      </w:pPr>
      <w:r w:rsidRPr="00882E0E">
        <w:rPr>
          <w:rFonts w:ascii="Arial" w:hAnsi="Arial" w:cs="Arial"/>
          <w:color w:val="6E6E6E"/>
          <w:sz w:val="20"/>
          <w:szCs w:val="20"/>
          <w:shd w:val="clear" w:color="auto" w:fill="FFFFFF"/>
        </w:rPr>
        <w:t>Valores para efectos del ejemplo</w:t>
      </w:r>
      <w:r w:rsidR="005A171F" w:rsidRPr="00882E0E">
        <w:rPr>
          <w:rFonts w:ascii="Arial" w:hAnsi="Arial" w:cs="Arial"/>
          <w:color w:val="6E6E6E"/>
          <w:sz w:val="20"/>
          <w:szCs w:val="20"/>
          <w:shd w:val="clear" w:color="auto" w:fill="FFFFFF"/>
        </w:rPr>
        <w:t xml:space="preserve"> (12/11/2018)</w:t>
      </w:r>
      <w:r w:rsidRPr="00882E0E">
        <w:rPr>
          <w:rFonts w:ascii="Arial" w:hAnsi="Arial" w:cs="Arial"/>
          <w:color w:val="6E6E6E"/>
          <w:sz w:val="20"/>
          <w:szCs w:val="20"/>
          <w:shd w:val="clear" w:color="auto" w:fill="FFFFFF"/>
        </w:rPr>
        <w:t>:</w:t>
      </w:r>
    </w:p>
    <w:p w:rsidR="005A26DA" w:rsidRPr="00882E0E" w:rsidRDefault="005A26DA" w:rsidP="00FC0F9A">
      <w:pPr>
        <w:jc w:val="both"/>
        <w:rPr>
          <w:rFonts w:ascii="Arial" w:hAnsi="Arial" w:cs="Arial"/>
          <w:color w:val="6E6E6E"/>
          <w:sz w:val="20"/>
          <w:szCs w:val="20"/>
          <w:shd w:val="clear" w:color="auto" w:fill="FFFFFF"/>
          <w:lang w:val="en-US"/>
        </w:rPr>
      </w:pPr>
      <w:r w:rsidRPr="00882E0E">
        <w:rPr>
          <w:rFonts w:ascii="Arial" w:hAnsi="Arial" w:cs="Arial"/>
          <w:color w:val="6E6E6E"/>
          <w:sz w:val="20"/>
          <w:szCs w:val="20"/>
          <w:shd w:val="clear" w:color="auto" w:fill="FFFFFF"/>
          <w:lang w:val="en-US"/>
        </w:rPr>
        <w:t>BTC = 6.</w:t>
      </w:r>
      <w:r w:rsidR="00D72158" w:rsidRPr="00882E0E">
        <w:rPr>
          <w:rFonts w:ascii="Arial" w:hAnsi="Arial" w:cs="Arial"/>
          <w:color w:val="6E6E6E"/>
          <w:sz w:val="20"/>
          <w:szCs w:val="20"/>
          <w:shd w:val="clear" w:color="auto" w:fill="FFFFFF"/>
          <w:lang w:val="en-US"/>
        </w:rPr>
        <w:t>566,80</w:t>
      </w:r>
      <w:r w:rsidRPr="00882E0E">
        <w:rPr>
          <w:rFonts w:ascii="Arial" w:hAnsi="Arial" w:cs="Arial"/>
          <w:color w:val="6E6E6E"/>
          <w:sz w:val="20"/>
          <w:szCs w:val="20"/>
          <w:shd w:val="clear" w:color="auto" w:fill="FFFFFF"/>
          <w:lang w:val="en-US"/>
        </w:rPr>
        <w:t xml:space="preserve"> USD</w:t>
      </w:r>
    </w:p>
    <w:p w:rsidR="005A26DA" w:rsidRPr="00882E0E" w:rsidRDefault="005A26DA" w:rsidP="00FC0F9A">
      <w:pPr>
        <w:jc w:val="both"/>
        <w:rPr>
          <w:rFonts w:ascii="Arial" w:hAnsi="Arial" w:cs="Arial"/>
          <w:color w:val="6E6E6E"/>
          <w:sz w:val="20"/>
          <w:szCs w:val="20"/>
          <w:shd w:val="clear" w:color="auto" w:fill="FFFFFF"/>
          <w:lang w:val="en-US"/>
        </w:rPr>
      </w:pPr>
      <w:r w:rsidRPr="00882E0E">
        <w:rPr>
          <w:rFonts w:ascii="Arial" w:hAnsi="Arial" w:cs="Arial"/>
          <w:color w:val="6E6E6E"/>
          <w:sz w:val="20"/>
          <w:szCs w:val="20"/>
          <w:shd w:val="clear" w:color="auto" w:fill="FFFFFF"/>
          <w:lang w:val="en-US"/>
        </w:rPr>
        <w:t>BTC/ONX = 0</w:t>
      </w:r>
      <w:proofErr w:type="gramStart"/>
      <w:r w:rsidR="00882E0E">
        <w:rPr>
          <w:rFonts w:ascii="Arial" w:hAnsi="Arial" w:cs="Arial"/>
          <w:color w:val="6E6E6E"/>
          <w:sz w:val="20"/>
          <w:szCs w:val="20"/>
          <w:shd w:val="clear" w:color="auto" w:fill="FFFFFF"/>
          <w:lang w:val="en-US"/>
        </w:rPr>
        <w:t>,</w:t>
      </w:r>
      <w:r w:rsidR="00882E0E" w:rsidRPr="00882E0E">
        <w:rPr>
          <w:rFonts w:ascii="Arial" w:hAnsi="Arial" w:cs="Arial"/>
          <w:color w:val="6E6E6E"/>
          <w:sz w:val="20"/>
          <w:szCs w:val="20"/>
          <w:shd w:val="clear" w:color="auto" w:fill="FFFFFF"/>
          <w:lang w:val="en-US"/>
        </w:rPr>
        <w:t>00000010</w:t>
      </w:r>
      <w:proofErr w:type="gramEnd"/>
    </w:p>
    <w:p w:rsidR="005A171F" w:rsidRPr="00882E0E" w:rsidRDefault="005A171F" w:rsidP="00FC0F9A">
      <w:pPr>
        <w:jc w:val="both"/>
        <w:rPr>
          <w:rFonts w:ascii="Arial" w:hAnsi="Arial" w:cs="Arial"/>
          <w:color w:val="6E6E6E"/>
          <w:sz w:val="20"/>
          <w:szCs w:val="20"/>
          <w:shd w:val="clear" w:color="auto" w:fill="FFFFFF"/>
          <w:lang w:val="en-US"/>
        </w:rPr>
      </w:pPr>
      <w:r w:rsidRPr="00882E0E">
        <w:rPr>
          <w:rFonts w:ascii="Arial" w:hAnsi="Arial" w:cs="Arial"/>
          <w:color w:val="6E6E6E"/>
          <w:sz w:val="20"/>
          <w:szCs w:val="20"/>
          <w:shd w:val="clear" w:color="auto" w:fill="FFFFFF"/>
          <w:lang w:val="en-US"/>
        </w:rPr>
        <w:t>VES/BTC = 1.7</w:t>
      </w:r>
      <w:r w:rsidR="00D72158" w:rsidRPr="00882E0E">
        <w:rPr>
          <w:rFonts w:ascii="Arial" w:hAnsi="Arial" w:cs="Arial"/>
          <w:color w:val="6E6E6E"/>
          <w:sz w:val="20"/>
          <w:szCs w:val="20"/>
          <w:shd w:val="clear" w:color="auto" w:fill="FFFFFF"/>
          <w:lang w:val="en-US"/>
        </w:rPr>
        <w:t>25.259</w:t>
      </w:r>
      <w:proofErr w:type="gramStart"/>
      <w:r w:rsidR="00D72158" w:rsidRPr="00882E0E">
        <w:rPr>
          <w:rFonts w:ascii="Arial" w:hAnsi="Arial" w:cs="Arial"/>
          <w:color w:val="6E6E6E"/>
          <w:sz w:val="20"/>
          <w:szCs w:val="20"/>
          <w:shd w:val="clear" w:color="auto" w:fill="FFFFFF"/>
          <w:lang w:val="en-US"/>
        </w:rPr>
        <w:t>,20</w:t>
      </w:r>
      <w:proofErr w:type="gramEnd"/>
    </w:p>
    <w:p w:rsidR="005A171F" w:rsidRPr="00882E0E" w:rsidRDefault="005A171F" w:rsidP="00FC0F9A">
      <w:pPr>
        <w:jc w:val="both"/>
        <w:rPr>
          <w:rFonts w:ascii="Arial" w:hAnsi="Arial" w:cs="Arial"/>
          <w:color w:val="6E6E6E"/>
          <w:sz w:val="20"/>
          <w:szCs w:val="20"/>
          <w:shd w:val="clear" w:color="auto" w:fill="FFFFFF"/>
          <w:lang w:val="en-US"/>
        </w:rPr>
      </w:pPr>
      <w:r w:rsidRPr="00882E0E">
        <w:rPr>
          <w:rFonts w:ascii="Arial" w:hAnsi="Arial" w:cs="Arial"/>
          <w:color w:val="6E6E6E"/>
          <w:sz w:val="20"/>
          <w:szCs w:val="20"/>
          <w:shd w:val="clear" w:color="auto" w:fill="FFFFFF"/>
          <w:lang w:val="en-US"/>
        </w:rPr>
        <w:t>VES/ONX = 0</w:t>
      </w:r>
      <w:proofErr w:type="gramStart"/>
      <w:r w:rsidRPr="00882E0E">
        <w:rPr>
          <w:rFonts w:ascii="Arial" w:hAnsi="Arial" w:cs="Arial"/>
          <w:color w:val="6E6E6E"/>
          <w:sz w:val="20"/>
          <w:szCs w:val="20"/>
          <w:shd w:val="clear" w:color="auto" w:fill="FFFFFF"/>
          <w:lang w:val="en-US"/>
        </w:rPr>
        <w:t>,</w:t>
      </w:r>
      <w:r w:rsidR="00D72158" w:rsidRPr="00882E0E">
        <w:rPr>
          <w:rFonts w:ascii="Arial" w:hAnsi="Arial" w:cs="Arial"/>
          <w:color w:val="6E6E6E"/>
          <w:sz w:val="20"/>
          <w:szCs w:val="20"/>
          <w:shd w:val="clear" w:color="auto" w:fill="FFFFFF"/>
          <w:lang w:val="en-US"/>
        </w:rPr>
        <w:t>1725</w:t>
      </w:r>
      <w:proofErr w:type="gramEnd"/>
    </w:p>
    <w:p w:rsidR="00D72158" w:rsidRPr="00882E0E" w:rsidRDefault="005A171F" w:rsidP="00FC0F9A">
      <w:pPr>
        <w:jc w:val="both"/>
        <w:rPr>
          <w:rFonts w:ascii="Arial" w:hAnsi="Arial" w:cs="Arial"/>
          <w:color w:val="6E6E6E"/>
          <w:sz w:val="20"/>
          <w:szCs w:val="20"/>
          <w:shd w:val="clear" w:color="auto" w:fill="FFFFFF"/>
        </w:rPr>
      </w:pPr>
      <w:r w:rsidRPr="00882E0E">
        <w:rPr>
          <w:rFonts w:ascii="Arial" w:hAnsi="Arial" w:cs="Arial"/>
          <w:color w:val="6E6E6E"/>
          <w:sz w:val="20"/>
          <w:szCs w:val="20"/>
          <w:shd w:val="clear" w:color="auto" w:fill="FFFFFF"/>
        </w:rPr>
        <w:t xml:space="preserve">VES/USD = </w:t>
      </w:r>
      <w:r w:rsidR="009C138C">
        <w:rPr>
          <w:rFonts w:ascii="Arial" w:hAnsi="Arial" w:cs="Arial"/>
          <w:color w:val="6E6E6E"/>
          <w:sz w:val="20"/>
          <w:szCs w:val="20"/>
          <w:shd w:val="clear" w:color="auto" w:fill="FFFFFF"/>
        </w:rPr>
        <w:t>236,45</w:t>
      </w:r>
    </w:p>
    <w:p w:rsidR="00556CA0" w:rsidRDefault="005A26DA" w:rsidP="00FC0F9A">
      <w:pPr>
        <w:jc w:val="both"/>
        <w:rPr>
          <w:rFonts w:ascii="Arial" w:hAnsi="Arial" w:cs="Arial"/>
          <w:color w:val="6E6E6E"/>
          <w:sz w:val="20"/>
          <w:szCs w:val="20"/>
          <w:shd w:val="clear" w:color="auto" w:fill="FFFFFF"/>
        </w:rPr>
      </w:pPr>
      <w:r>
        <w:rPr>
          <w:rFonts w:ascii="Arial" w:hAnsi="Arial" w:cs="Arial"/>
          <w:color w:val="6E6E6E"/>
          <w:sz w:val="20"/>
          <w:szCs w:val="20"/>
          <w:shd w:val="clear" w:color="auto" w:fill="FFFFFF"/>
        </w:rPr>
        <w:t xml:space="preserve">Para optar a un préstamo por la cantidad completa, deberá tener como mínimo en su wallet </w:t>
      </w:r>
      <w:r w:rsidR="00882E0E">
        <w:rPr>
          <w:rFonts w:ascii="Arial" w:hAnsi="Arial" w:cs="Arial"/>
          <w:color w:val="6E6E6E"/>
          <w:sz w:val="20"/>
          <w:szCs w:val="20"/>
          <w:shd w:val="clear" w:color="auto" w:fill="FFFFFF"/>
        </w:rPr>
        <w:t>1.087.</w:t>
      </w:r>
      <w:r w:rsidR="009C138C">
        <w:rPr>
          <w:rFonts w:ascii="Arial" w:hAnsi="Arial" w:cs="Arial"/>
          <w:color w:val="6E6E6E"/>
          <w:sz w:val="20"/>
          <w:szCs w:val="20"/>
          <w:shd w:val="clear" w:color="auto" w:fill="FFFFFF"/>
        </w:rPr>
        <w:t>723</w:t>
      </w:r>
      <w:r w:rsidR="00882E0E">
        <w:rPr>
          <w:rFonts w:ascii="Arial" w:hAnsi="Arial" w:cs="Arial"/>
          <w:color w:val="6E6E6E"/>
          <w:sz w:val="20"/>
          <w:szCs w:val="20"/>
          <w:shd w:val="clear" w:color="auto" w:fill="FFFFFF"/>
        </w:rPr>
        <w:t xml:space="preserve"> </w:t>
      </w:r>
      <w:r>
        <w:rPr>
          <w:rFonts w:ascii="Arial" w:hAnsi="Arial" w:cs="Arial"/>
          <w:color w:val="6E6E6E"/>
          <w:sz w:val="20"/>
          <w:szCs w:val="20"/>
          <w:shd w:val="clear" w:color="auto" w:fill="FFFFFF"/>
        </w:rPr>
        <w:t xml:space="preserve">ONX, de tal manera que el 70% que se le otorgara en préstamo sea el equivalente a su </w:t>
      </w:r>
      <w:r w:rsidR="0002497A">
        <w:rPr>
          <w:rFonts w:ascii="Arial" w:hAnsi="Arial" w:cs="Arial"/>
          <w:color w:val="6E6E6E"/>
          <w:sz w:val="20"/>
          <w:szCs w:val="20"/>
          <w:shd w:val="clear" w:color="auto" w:fill="FFFFFF"/>
        </w:rPr>
        <w:t>requerimiento</w:t>
      </w:r>
      <w:r>
        <w:rPr>
          <w:rFonts w:ascii="Arial" w:hAnsi="Arial" w:cs="Arial"/>
          <w:color w:val="6E6E6E"/>
          <w:sz w:val="20"/>
          <w:szCs w:val="20"/>
          <w:shd w:val="clear" w:color="auto" w:fill="FFFFFF"/>
        </w:rPr>
        <w:t>. Los resultados de evaluar este préstamo serían los siguientes:</w:t>
      </w:r>
    </w:p>
    <w:p w:rsidR="00556CA0" w:rsidRDefault="00556CA0" w:rsidP="005A26DA">
      <w:pPr>
        <w:jc w:val="center"/>
        <w:rPr>
          <w:rFonts w:ascii="Arial" w:hAnsi="Arial" w:cs="Arial"/>
          <w:color w:val="6E6E6E"/>
          <w:sz w:val="20"/>
          <w:szCs w:val="20"/>
          <w:shd w:val="clear" w:color="auto" w:fill="FFFFFF"/>
        </w:rPr>
      </w:pPr>
    </w:p>
    <w:p w:rsidR="005A26DA" w:rsidRDefault="009C138C" w:rsidP="005A26DA">
      <w:pPr>
        <w:jc w:val="center"/>
        <w:rPr>
          <w:rFonts w:ascii="Arial" w:hAnsi="Arial" w:cs="Arial"/>
          <w:color w:val="6E6E6E"/>
          <w:sz w:val="20"/>
          <w:szCs w:val="20"/>
          <w:shd w:val="clear" w:color="auto" w:fill="FFFFFF"/>
        </w:rPr>
      </w:pPr>
      <w:r>
        <w:rPr>
          <w:noProof/>
          <w:lang w:eastAsia="es-VE"/>
        </w:rPr>
        <w:lastRenderedPageBreak/>
        <w:drawing>
          <wp:inline distT="0" distB="0" distL="0" distR="0" wp14:anchorId="1A01D1EB" wp14:editId="105CD4D3">
            <wp:extent cx="5612130" cy="37433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743325"/>
                    </a:xfrm>
                    <a:prstGeom prst="rect">
                      <a:avLst/>
                    </a:prstGeom>
                  </pic:spPr>
                </pic:pic>
              </a:graphicData>
            </a:graphic>
          </wp:inline>
        </w:drawing>
      </w:r>
    </w:p>
    <w:p w:rsidR="005A26DA" w:rsidRDefault="005A26DA" w:rsidP="00FC0F9A">
      <w:pPr>
        <w:jc w:val="both"/>
        <w:rPr>
          <w:rFonts w:ascii="Arial" w:hAnsi="Arial" w:cs="Arial"/>
          <w:color w:val="6E6E6E"/>
          <w:sz w:val="20"/>
          <w:szCs w:val="20"/>
          <w:shd w:val="clear" w:color="auto" w:fill="FFFFFF"/>
        </w:rPr>
      </w:pPr>
      <w:r>
        <w:rPr>
          <w:rFonts w:ascii="Arial" w:hAnsi="Arial" w:cs="Arial"/>
          <w:color w:val="6E6E6E"/>
          <w:sz w:val="20"/>
          <w:szCs w:val="20"/>
          <w:shd w:val="clear" w:color="auto" w:fill="FFFFFF"/>
        </w:rPr>
        <w:t xml:space="preserve">Por otra parte, el equipo a adquirir en teoría debería generar un total de 0,01321010 BTC/mes </w:t>
      </w:r>
      <w:r w:rsidR="009C138C">
        <w:rPr>
          <w:rFonts w:ascii="Arial" w:hAnsi="Arial" w:cs="Arial"/>
          <w:color w:val="6E6E6E"/>
          <w:sz w:val="20"/>
          <w:szCs w:val="20"/>
          <w:shd w:val="clear" w:color="auto" w:fill="FFFFFF"/>
        </w:rPr>
        <w:t xml:space="preserve">(86,75 USD) </w:t>
      </w:r>
      <w:r>
        <w:rPr>
          <w:rFonts w:ascii="Arial" w:hAnsi="Arial" w:cs="Arial"/>
          <w:color w:val="6E6E6E"/>
          <w:sz w:val="20"/>
          <w:szCs w:val="20"/>
          <w:shd w:val="clear" w:color="auto" w:fill="FFFFFF"/>
        </w:rPr>
        <w:t>lo cual equivale a 132.101 ONX</w:t>
      </w:r>
      <w:r w:rsidR="005A171F">
        <w:rPr>
          <w:rFonts w:ascii="Arial" w:hAnsi="Arial" w:cs="Arial"/>
          <w:color w:val="6E6E6E"/>
          <w:sz w:val="20"/>
          <w:szCs w:val="20"/>
          <w:shd w:val="clear" w:color="auto" w:fill="FFFFFF"/>
        </w:rPr>
        <w:t xml:space="preserve">. La cuota es de </w:t>
      </w:r>
      <w:r w:rsidR="00882E0E">
        <w:rPr>
          <w:rFonts w:ascii="Arial" w:hAnsi="Arial" w:cs="Arial"/>
          <w:color w:val="6E6E6E"/>
          <w:sz w:val="20"/>
          <w:szCs w:val="20"/>
          <w:shd w:val="clear" w:color="auto" w:fill="FFFFFF"/>
        </w:rPr>
        <w:t>39.</w:t>
      </w:r>
      <w:r w:rsidR="009C138C">
        <w:rPr>
          <w:rFonts w:ascii="Arial" w:hAnsi="Arial" w:cs="Arial"/>
          <w:color w:val="6E6E6E"/>
          <w:sz w:val="20"/>
          <w:szCs w:val="20"/>
          <w:shd w:val="clear" w:color="auto" w:fill="FFFFFF"/>
        </w:rPr>
        <w:t>339,32</w:t>
      </w:r>
      <w:r w:rsidR="005A171F">
        <w:rPr>
          <w:rFonts w:ascii="Arial" w:hAnsi="Arial" w:cs="Arial"/>
          <w:color w:val="6E6E6E"/>
          <w:sz w:val="20"/>
          <w:szCs w:val="20"/>
          <w:shd w:val="clear" w:color="auto" w:fill="FFFFFF"/>
        </w:rPr>
        <w:t xml:space="preserve"> ONX/mes</w:t>
      </w:r>
      <w:r w:rsidR="009C138C">
        <w:rPr>
          <w:rFonts w:ascii="Arial" w:hAnsi="Arial" w:cs="Arial"/>
          <w:color w:val="6E6E6E"/>
          <w:sz w:val="20"/>
          <w:szCs w:val="20"/>
          <w:shd w:val="clear" w:color="auto" w:fill="FFFFFF"/>
        </w:rPr>
        <w:t xml:space="preserve"> (25,83 USD), representando el 29,78</w:t>
      </w:r>
      <w:r w:rsidR="005A171F">
        <w:rPr>
          <w:rFonts w:ascii="Arial" w:hAnsi="Arial" w:cs="Arial"/>
          <w:color w:val="6E6E6E"/>
          <w:sz w:val="20"/>
          <w:szCs w:val="20"/>
          <w:shd w:val="clear" w:color="auto" w:fill="FFFFFF"/>
        </w:rPr>
        <w:t xml:space="preserve">% de total producido, es decir, generaría </w:t>
      </w:r>
      <w:r w:rsidR="009C138C">
        <w:rPr>
          <w:rFonts w:ascii="Arial" w:hAnsi="Arial" w:cs="Arial"/>
          <w:color w:val="6E6E6E"/>
          <w:sz w:val="20"/>
          <w:szCs w:val="20"/>
          <w:shd w:val="clear" w:color="auto" w:fill="FFFFFF"/>
        </w:rPr>
        <w:t>una utilidad mensual del 70,22</w:t>
      </w:r>
      <w:r w:rsidR="005A171F">
        <w:rPr>
          <w:rFonts w:ascii="Arial" w:hAnsi="Arial" w:cs="Arial"/>
          <w:color w:val="6E6E6E"/>
          <w:sz w:val="20"/>
          <w:szCs w:val="20"/>
          <w:shd w:val="clear" w:color="auto" w:fill="FFFFFF"/>
        </w:rPr>
        <w:t>% aproximadamente.</w:t>
      </w:r>
    </w:p>
    <w:p w:rsidR="005A171F" w:rsidRDefault="005A171F" w:rsidP="00FC0F9A">
      <w:pPr>
        <w:jc w:val="both"/>
        <w:rPr>
          <w:rFonts w:ascii="Arial" w:hAnsi="Arial" w:cs="Arial"/>
          <w:color w:val="6E6E6E"/>
          <w:sz w:val="20"/>
          <w:szCs w:val="20"/>
          <w:shd w:val="clear" w:color="auto" w:fill="FFFFFF"/>
        </w:rPr>
      </w:pPr>
      <w:r>
        <w:rPr>
          <w:rFonts w:ascii="Arial" w:hAnsi="Arial" w:cs="Arial"/>
          <w:color w:val="6E6E6E"/>
          <w:sz w:val="20"/>
          <w:szCs w:val="20"/>
          <w:shd w:val="clear" w:color="auto" w:fill="FFFFFF"/>
        </w:rPr>
        <w:t>Como se pudo observar en el ejemplo, es muy rentable solicitar el préstamo para producir la cuota y al final capitalizar tanto la inversión como el capital en ONX.</w:t>
      </w:r>
    </w:p>
    <w:p w:rsidR="005A26DA" w:rsidRPr="005A171F" w:rsidRDefault="005A171F" w:rsidP="005A171F">
      <w:pPr>
        <w:jc w:val="center"/>
        <w:rPr>
          <w:rFonts w:ascii="Arial" w:hAnsi="Arial" w:cs="Arial"/>
          <w:b/>
          <w:color w:val="6E6E6E"/>
          <w:sz w:val="20"/>
          <w:szCs w:val="20"/>
          <w:shd w:val="clear" w:color="auto" w:fill="FFFFFF"/>
        </w:rPr>
      </w:pPr>
      <w:r w:rsidRPr="005A171F">
        <w:rPr>
          <w:rFonts w:ascii="Arial" w:hAnsi="Arial" w:cs="Arial"/>
          <w:b/>
          <w:color w:val="6E6E6E"/>
          <w:sz w:val="20"/>
          <w:szCs w:val="20"/>
          <w:shd w:val="clear" w:color="auto" w:fill="FFFFFF"/>
        </w:rPr>
        <w:t>Variantes del Préstamo</w:t>
      </w:r>
    </w:p>
    <w:p w:rsidR="005A171F" w:rsidRDefault="005A171F" w:rsidP="00FC0F9A">
      <w:pPr>
        <w:jc w:val="both"/>
        <w:rPr>
          <w:rFonts w:ascii="Arial" w:hAnsi="Arial" w:cs="Arial"/>
          <w:color w:val="6E6E6E"/>
          <w:sz w:val="20"/>
          <w:szCs w:val="20"/>
          <w:shd w:val="clear" w:color="auto" w:fill="FFFFFF"/>
        </w:rPr>
      </w:pPr>
      <w:r>
        <w:rPr>
          <w:rFonts w:ascii="Arial" w:hAnsi="Arial" w:cs="Arial"/>
          <w:color w:val="6E6E6E"/>
          <w:sz w:val="20"/>
          <w:szCs w:val="20"/>
          <w:shd w:val="clear" w:color="auto" w:fill="FFFFFF"/>
        </w:rPr>
        <w:t>Si bien es cierto que las condiciones iniciales del préstamo no varían, hay ciertas condiciones que pueden darlo por terminado bajo la premisa de Ganar-Ganar de ambas partes. A continuación se detallan:</w:t>
      </w:r>
    </w:p>
    <w:p w:rsidR="005A171F" w:rsidRPr="0002497A" w:rsidRDefault="005A171F" w:rsidP="00FC0F9A">
      <w:pPr>
        <w:jc w:val="both"/>
        <w:rPr>
          <w:rFonts w:ascii="Arial" w:hAnsi="Arial" w:cs="Arial"/>
          <w:b/>
          <w:color w:val="6E6E6E"/>
          <w:sz w:val="20"/>
          <w:szCs w:val="20"/>
          <w:shd w:val="clear" w:color="auto" w:fill="FFFFFF"/>
        </w:rPr>
      </w:pPr>
      <w:r w:rsidRPr="0002497A">
        <w:rPr>
          <w:rFonts w:ascii="Arial" w:hAnsi="Arial" w:cs="Arial"/>
          <w:b/>
          <w:color w:val="6E6E6E"/>
          <w:sz w:val="20"/>
          <w:szCs w:val="20"/>
          <w:shd w:val="clear" w:color="auto" w:fill="FFFFFF"/>
        </w:rPr>
        <w:t xml:space="preserve">1.- El valor del ONX se incrementa en un 100% o más respecto al </w:t>
      </w:r>
      <w:r w:rsidR="009C138C" w:rsidRPr="0002497A">
        <w:rPr>
          <w:rFonts w:ascii="Arial" w:hAnsi="Arial" w:cs="Arial"/>
          <w:b/>
          <w:color w:val="6E6E6E"/>
          <w:sz w:val="20"/>
          <w:szCs w:val="20"/>
          <w:shd w:val="clear" w:color="auto" w:fill="FFFFFF"/>
        </w:rPr>
        <w:t xml:space="preserve">valor inicial a la fecha cuando se otorgó el </w:t>
      </w:r>
      <w:r w:rsidRPr="0002497A">
        <w:rPr>
          <w:rFonts w:ascii="Arial" w:hAnsi="Arial" w:cs="Arial"/>
          <w:b/>
          <w:color w:val="6E6E6E"/>
          <w:sz w:val="20"/>
          <w:szCs w:val="20"/>
          <w:shd w:val="clear" w:color="auto" w:fill="FFFFFF"/>
        </w:rPr>
        <w:t>préstamo.</w:t>
      </w:r>
    </w:p>
    <w:p w:rsidR="005A171F" w:rsidRDefault="005A171F" w:rsidP="00FC0F9A">
      <w:pPr>
        <w:jc w:val="both"/>
        <w:rPr>
          <w:rFonts w:ascii="Arial" w:hAnsi="Arial" w:cs="Arial"/>
          <w:color w:val="6E6E6E"/>
          <w:sz w:val="20"/>
          <w:szCs w:val="20"/>
          <w:shd w:val="clear" w:color="auto" w:fill="FFFFFF"/>
        </w:rPr>
      </w:pPr>
      <w:r>
        <w:rPr>
          <w:rFonts w:ascii="Arial" w:hAnsi="Arial" w:cs="Arial"/>
          <w:color w:val="6E6E6E"/>
          <w:sz w:val="20"/>
          <w:szCs w:val="20"/>
          <w:shd w:val="clear" w:color="auto" w:fill="FFFFFF"/>
        </w:rPr>
        <w:t xml:space="preserve">Cuando ocurra esta condición, el usuario va a presentar dificultad para cancelar la cuota, ya que </w:t>
      </w:r>
      <w:r w:rsidR="00D72158">
        <w:rPr>
          <w:rFonts w:ascii="Arial" w:hAnsi="Arial" w:cs="Arial"/>
          <w:color w:val="6E6E6E"/>
          <w:sz w:val="20"/>
          <w:szCs w:val="20"/>
          <w:shd w:val="clear" w:color="auto" w:fill="FFFFFF"/>
        </w:rPr>
        <w:t>prácticamente deberá pagar mucho para adquirir los ONX. Siguiendo el ejemplo anterior, en caso que el ónix suba de 0,00000010 a 0,00000020 BTC/ONX</w:t>
      </w:r>
      <w:r w:rsidR="0029187B">
        <w:rPr>
          <w:rFonts w:ascii="Arial" w:hAnsi="Arial" w:cs="Arial"/>
          <w:color w:val="6E6E6E"/>
          <w:sz w:val="20"/>
          <w:szCs w:val="20"/>
          <w:shd w:val="clear" w:color="auto" w:fill="FFFFFF"/>
        </w:rPr>
        <w:t xml:space="preserve"> </w:t>
      </w:r>
      <w:r w:rsidR="003F5FEA">
        <w:rPr>
          <w:rFonts w:ascii="Arial" w:hAnsi="Arial" w:cs="Arial"/>
          <w:color w:val="6E6E6E"/>
          <w:sz w:val="20"/>
          <w:szCs w:val="20"/>
          <w:shd w:val="clear" w:color="auto" w:fill="FFFFFF"/>
        </w:rPr>
        <w:t>(+100%), suponiendo que</w:t>
      </w:r>
      <w:r w:rsidR="0029187B">
        <w:rPr>
          <w:rFonts w:ascii="Arial" w:hAnsi="Arial" w:cs="Arial"/>
          <w:color w:val="6E6E6E"/>
          <w:sz w:val="20"/>
          <w:szCs w:val="20"/>
          <w:shd w:val="clear" w:color="auto" w:fill="FFFFFF"/>
        </w:rPr>
        <w:t xml:space="preserve"> el resto de los valores se mantengan</w:t>
      </w:r>
      <w:r w:rsidR="00D72158">
        <w:rPr>
          <w:rFonts w:ascii="Arial" w:hAnsi="Arial" w:cs="Arial"/>
          <w:color w:val="6E6E6E"/>
          <w:sz w:val="20"/>
          <w:szCs w:val="20"/>
          <w:shd w:val="clear" w:color="auto" w:fill="FFFFFF"/>
        </w:rPr>
        <w:t xml:space="preserve">, la cuota seria de </w:t>
      </w:r>
      <w:r w:rsidR="009C138C">
        <w:rPr>
          <w:rFonts w:ascii="Arial" w:hAnsi="Arial" w:cs="Arial"/>
          <w:color w:val="6E6E6E"/>
          <w:sz w:val="20"/>
          <w:szCs w:val="20"/>
          <w:shd w:val="clear" w:color="auto" w:fill="FFFFFF"/>
        </w:rPr>
        <w:t>0,00786786</w:t>
      </w:r>
      <w:r w:rsidR="00D72158">
        <w:rPr>
          <w:rFonts w:ascii="Arial" w:hAnsi="Arial" w:cs="Arial"/>
          <w:color w:val="6E6E6E"/>
          <w:sz w:val="20"/>
          <w:szCs w:val="20"/>
          <w:shd w:val="clear" w:color="auto" w:fill="FFFFFF"/>
        </w:rPr>
        <w:t xml:space="preserve"> BTC</w:t>
      </w:r>
      <w:r w:rsidR="009C138C">
        <w:rPr>
          <w:rFonts w:ascii="Arial" w:hAnsi="Arial" w:cs="Arial"/>
          <w:color w:val="6E6E6E"/>
          <w:sz w:val="20"/>
          <w:szCs w:val="20"/>
          <w:shd w:val="clear" w:color="auto" w:fill="FFFFFF"/>
        </w:rPr>
        <w:t xml:space="preserve"> (51,66 USD). </w:t>
      </w:r>
      <w:r w:rsidR="00D72158">
        <w:rPr>
          <w:rFonts w:ascii="Arial" w:hAnsi="Arial" w:cs="Arial"/>
          <w:color w:val="6E6E6E"/>
          <w:sz w:val="20"/>
          <w:szCs w:val="20"/>
          <w:shd w:val="clear" w:color="auto" w:fill="FFFFFF"/>
        </w:rPr>
        <w:t xml:space="preserve"> </w:t>
      </w:r>
      <w:r w:rsidR="0029187B">
        <w:rPr>
          <w:rFonts w:ascii="Arial" w:hAnsi="Arial" w:cs="Arial"/>
          <w:color w:val="6E6E6E"/>
          <w:sz w:val="20"/>
          <w:szCs w:val="20"/>
          <w:shd w:val="clear" w:color="auto" w:fill="FFFFFF"/>
        </w:rPr>
        <w:t xml:space="preserve">Esto quiere decir que si son 24 cuotas el usuario deberá cancelar 1.240 USD de 500 USD que le fueron prestados inicialmente. Para evitar esto, al momento que se manifieste esta desviación, el préstamo será ejecutado, se dividirá el monto adeudado </w:t>
      </w:r>
      <w:r w:rsidR="00A911B3">
        <w:rPr>
          <w:rFonts w:ascii="Arial" w:hAnsi="Arial" w:cs="Arial"/>
          <w:color w:val="6E6E6E"/>
          <w:sz w:val="20"/>
          <w:szCs w:val="20"/>
          <w:shd w:val="clear" w:color="auto" w:fill="FFFFFF"/>
        </w:rPr>
        <w:t>(</w:t>
      </w:r>
      <w:r w:rsidR="00A911B3" w:rsidRPr="00882E0E">
        <w:rPr>
          <w:rFonts w:ascii="Arial" w:hAnsi="Arial" w:cs="Arial"/>
          <w:color w:val="6E6E6E"/>
          <w:sz w:val="20"/>
          <w:szCs w:val="20"/>
          <w:shd w:val="clear" w:color="auto" w:fill="FFFFFF"/>
        </w:rPr>
        <w:t>761.406</w:t>
      </w:r>
      <w:r w:rsidR="00A911B3">
        <w:rPr>
          <w:rFonts w:ascii="Arial" w:hAnsi="Arial" w:cs="Arial"/>
          <w:color w:val="6E6E6E"/>
          <w:sz w:val="20"/>
          <w:szCs w:val="20"/>
          <w:shd w:val="clear" w:color="auto" w:fill="FFFFFF"/>
        </w:rPr>
        <w:t xml:space="preserve"> ONX) </w:t>
      </w:r>
      <w:r w:rsidR="0029187B">
        <w:rPr>
          <w:rFonts w:ascii="Arial" w:hAnsi="Arial" w:cs="Arial"/>
          <w:color w:val="6E6E6E"/>
          <w:sz w:val="20"/>
          <w:szCs w:val="20"/>
          <w:shd w:val="clear" w:color="auto" w:fill="FFFFFF"/>
        </w:rPr>
        <w:t>más el monto en garantía</w:t>
      </w:r>
      <w:r w:rsidR="004771ED">
        <w:rPr>
          <w:rFonts w:ascii="Arial" w:hAnsi="Arial" w:cs="Arial"/>
          <w:color w:val="6E6E6E"/>
          <w:sz w:val="20"/>
          <w:szCs w:val="20"/>
          <w:shd w:val="clear" w:color="auto" w:fill="FFFFFF"/>
        </w:rPr>
        <w:t xml:space="preserve"> </w:t>
      </w:r>
      <w:r w:rsidR="00A911B3">
        <w:rPr>
          <w:rFonts w:ascii="Arial" w:hAnsi="Arial" w:cs="Arial"/>
          <w:color w:val="6E6E6E"/>
          <w:sz w:val="20"/>
          <w:szCs w:val="20"/>
          <w:shd w:val="clear" w:color="auto" w:fill="FFFFFF"/>
        </w:rPr>
        <w:t xml:space="preserve">(303.474,717 ONX) </w:t>
      </w:r>
      <w:r w:rsidR="004771ED">
        <w:rPr>
          <w:rFonts w:ascii="Arial" w:hAnsi="Arial" w:cs="Arial"/>
          <w:color w:val="6E6E6E"/>
          <w:sz w:val="20"/>
          <w:szCs w:val="20"/>
          <w:shd w:val="clear" w:color="auto" w:fill="FFFFFF"/>
        </w:rPr>
        <w:t>menos los intereses</w:t>
      </w:r>
      <w:r w:rsidR="00A911B3">
        <w:rPr>
          <w:rFonts w:ascii="Arial" w:hAnsi="Arial" w:cs="Arial"/>
          <w:color w:val="6E6E6E"/>
          <w:sz w:val="20"/>
          <w:szCs w:val="20"/>
          <w:shd w:val="clear" w:color="auto" w:fill="FFFFFF"/>
        </w:rPr>
        <w:t xml:space="preserve"> (7.614,061 x 24 = 182.737,464 ONX )</w:t>
      </w:r>
      <w:r w:rsidR="0029187B">
        <w:rPr>
          <w:rFonts w:ascii="Arial" w:hAnsi="Arial" w:cs="Arial"/>
          <w:color w:val="6E6E6E"/>
          <w:sz w:val="20"/>
          <w:szCs w:val="20"/>
          <w:shd w:val="clear" w:color="auto" w:fill="FFFFFF"/>
        </w:rPr>
        <w:t xml:space="preserve"> en dos partes iguales y se le depositaran los ONX en su wallet y la empresa se quedara con la otra parte, es decir, si ocurre en el primer mes del préstamo, se le depositaran </w:t>
      </w:r>
      <w:r w:rsidR="003F5FEA">
        <w:rPr>
          <w:rFonts w:ascii="Arial" w:hAnsi="Arial" w:cs="Arial"/>
          <w:color w:val="6E6E6E"/>
          <w:sz w:val="20"/>
          <w:szCs w:val="20"/>
          <w:shd w:val="clear" w:color="auto" w:fill="FFFFFF"/>
        </w:rPr>
        <w:t>441.</w:t>
      </w:r>
      <w:r w:rsidR="00A911B3">
        <w:rPr>
          <w:rFonts w:ascii="Arial" w:hAnsi="Arial" w:cs="Arial"/>
          <w:color w:val="6E6E6E"/>
          <w:sz w:val="20"/>
          <w:szCs w:val="20"/>
          <w:shd w:val="clear" w:color="auto" w:fill="FFFFFF"/>
        </w:rPr>
        <w:t>071,6265</w:t>
      </w:r>
      <w:r w:rsidR="00190BE0">
        <w:rPr>
          <w:rFonts w:ascii="Arial" w:hAnsi="Arial" w:cs="Arial"/>
          <w:color w:val="6E6E6E"/>
          <w:sz w:val="20"/>
          <w:szCs w:val="20"/>
          <w:shd w:val="clear" w:color="auto" w:fill="FFFFFF"/>
        </w:rPr>
        <w:t xml:space="preserve"> ONX</w:t>
      </w:r>
      <w:r w:rsidR="003F5FEA">
        <w:rPr>
          <w:rFonts w:ascii="Arial" w:hAnsi="Arial" w:cs="Arial"/>
          <w:color w:val="6E6E6E"/>
          <w:sz w:val="20"/>
          <w:szCs w:val="20"/>
          <w:shd w:val="clear" w:color="auto" w:fill="FFFFFF"/>
        </w:rPr>
        <w:t xml:space="preserve"> (579,29</w:t>
      </w:r>
      <w:r w:rsidR="004771ED">
        <w:rPr>
          <w:rFonts w:ascii="Arial" w:hAnsi="Arial" w:cs="Arial"/>
          <w:color w:val="6E6E6E"/>
          <w:sz w:val="20"/>
          <w:szCs w:val="20"/>
          <w:shd w:val="clear" w:color="auto" w:fill="FFFFFF"/>
        </w:rPr>
        <w:t xml:space="preserve"> USD) al usuario</w:t>
      </w:r>
      <w:r w:rsidR="003F5FEA">
        <w:rPr>
          <w:rFonts w:ascii="Arial" w:hAnsi="Arial" w:cs="Arial"/>
          <w:color w:val="6E6E6E"/>
          <w:sz w:val="20"/>
          <w:szCs w:val="20"/>
          <w:shd w:val="clear" w:color="auto" w:fill="FFFFFF"/>
        </w:rPr>
        <w:t xml:space="preserve"> quien a </w:t>
      </w:r>
      <w:r w:rsidR="003F5FEA">
        <w:rPr>
          <w:rFonts w:ascii="Arial" w:hAnsi="Arial" w:cs="Arial"/>
          <w:color w:val="6E6E6E"/>
          <w:sz w:val="20"/>
          <w:szCs w:val="20"/>
          <w:shd w:val="clear" w:color="auto" w:fill="FFFFFF"/>
        </w:rPr>
        <w:lastRenderedPageBreak/>
        <w:t>su vez tampoco deberá cancelar los 500 USD prestados, quedando en su haber la cantidad total de 1.079,29 USD</w:t>
      </w:r>
      <w:r w:rsidR="004771ED">
        <w:rPr>
          <w:rFonts w:ascii="Arial" w:hAnsi="Arial" w:cs="Arial"/>
          <w:color w:val="6E6E6E"/>
          <w:sz w:val="20"/>
          <w:szCs w:val="20"/>
          <w:shd w:val="clear" w:color="auto" w:fill="FFFFFF"/>
        </w:rPr>
        <w:t>.</w:t>
      </w:r>
    </w:p>
    <w:p w:rsidR="00A911B3" w:rsidRDefault="00A911B3" w:rsidP="00FC0F9A">
      <w:pPr>
        <w:jc w:val="both"/>
        <w:rPr>
          <w:rFonts w:ascii="Arial" w:hAnsi="Arial" w:cs="Arial"/>
          <w:color w:val="6E6E6E"/>
          <w:sz w:val="20"/>
          <w:szCs w:val="20"/>
          <w:shd w:val="clear" w:color="auto" w:fill="FFFFFF"/>
        </w:rPr>
      </w:pPr>
      <w:r>
        <w:rPr>
          <w:rFonts w:ascii="Arial" w:hAnsi="Arial" w:cs="Arial"/>
          <w:color w:val="6E6E6E"/>
          <w:sz w:val="20"/>
          <w:szCs w:val="20"/>
          <w:shd w:val="clear" w:color="auto" w:fill="FFFFFF"/>
        </w:rPr>
        <w:t>En conclusión, según el ejemplo, el usuario se queda con el equipo y 441.071,6265 ONX con un valor de aproximadamente 579,29 USD.</w:t>
      </w:r>
    </w:p>
    <w:p w:rsidR="00A911B3" w:rsidRPr="0002497A" w:rsidRDefault="00A911B3" w:rsidP="00FC0F9A">
      <w:pPr>
        <w:jc w:val="both"/>
        <w:rPr>
          <w:rFonts w:ascii="Arial" w:hAnsi="Arial" w:cs="Arial"/>
          <w:b/>
          <w:color w:val="6E6E6E"/>
          <w:sz w:val="20"/>
          <w:szCs w:val="20"/>
          <w:shd w:val="clear" w:color="auto" w:fill="FFFFFF"/>
        </w:rPr>
      </w:pPr>
      <w:r w:rsidRPr="0002497A">
        <w:rPr>
          <w:rFonts w:ascii="Arial" w:hAnsi="Arial" w:cs="Arial"/>
          <w:b/>
          <w:color w:val="6E6E6E"/>
          <w:sz w:val="20"/>
          <w:szCs w:val="20"/>
          <w:shd w:val="clear" w:color="auto" w:fill="FFFFFF"/>
        </w:rPr>
        <w:t>2.- El valor del ONX se disminuye en un 50% o menos respecto al valor inicial a la fecha cuando se otorgó el préstamo.</w:t>
      </w:r>
    </w:p>
    <w:p w:rsidR="00A911B3" w:rsidRDefault="00A911B3" w:rsidP="00FC0F9A">
      <w:pPr>
        <w:jc w:val="both"/>
        <w:rPr>
          <w:rFonts w:ascii="Arial" w:hAnsi="Arial" w:cs="Arial"/>
          <w:color w:val="6E6E6E"/>
          <w:sz w:val="20"/>
          <w:szCs w:val="20"/>
          <w:shd w:val="clear" w:color="auto" w:fill="FFFFFF"/>
        </w:rPr>
      </w:pPr>
      <w:r>
        <w:rPr>
          <w:rFonts w:ascii="Arial" w:hAnsi="Arial" w:cs="Arial"/>
          <w:color w:val="6E6E6E"/>
          <w:sz w:val="20"/>
          <w:szCs w:val="20"/>
          <w:shd w:val="clear" w:color="auto" w:fill="FFFFFF"/>
        </w:rPr>
        <w:t xml:space="preserve">Al ser el valor del ONX tan bajo, </w:t>
      </w:r>
      <w:r w:rsidR="004415AA">
        <w:rPr>
          <w:rFonts w:ascii="Arial" w:hAnsi="Arial" w:cs="Arial"/>
          <w:color w:val="6E6E6E"/>
          <w:sz w:val="20"/>
          <w:szCs w:val="20"/>
          <w:shd w:val="clear" w:color="auto" w:fill="FFFFFF"/>
        </w:rPr>
        <w:t xml:space="preserve">el usuario pudiera cancelarlo con poco dinero, pero como el préstamo no puede ser cancelado o amortizado antes de tiempo, </w:t>
      </w:r>
      <w:r>
        <w:rPr>
          <w:rFonts w:ascii="Arial" w:hAnsi="Arial" w:cs="Arial"/>
          <w:color w:val="6E6E6E"/>
          <w:sz w:val="20"/>
          <w:szCs w:val="20"/>
          <w:shd w:val="clear" w:color="auto" w:fill="FFFFFF"/>
        </w:rPr>
        <w:t xml:space="preserve">la empresa asume la perdida monetaria </w:t>
      </w:r>
      <w:r w:rsidR="004415AA">
        <w:rPr>
          <w:rFonts w:ascii="Arial" w:hAnsi="Arial" w:cs="Arial"/>
          <w:color w:val="6E6E6E"/>
          <w:sz w:val="20"/>
          <w:szCs w:val="20"/>
          <w:shd w:val="clear" w:color="auto" w:fill="FFFFFF"/>
        </w:rPr>
        <w:t>en su totalidad manteniendo en su poder los ONX.</w:t>
      </w:r>
      <w:r>
        <w:rPr>
          <w:rFonts w:ascii="Arial" w:hAnsi="Arial" w:cs="Arial"/>
          <w:color w:val="6E6E6E"/>
          <w:sz w:val="20"/>
          <w:szCs w:val="20"/>
          <w:shd w:val="clear" w:color="auto" w:fill="FFFFFF"/>
        </w:rPr>
        <w:t xml:space="preserve"> </w:t>
      </w:r>
    </w:p>
    <w:p w:rsidR="00A911B3" w:rsidRDefault="00A911B3" w:rsidP="00FC0F9A">
      <w:pPr>
        <w:jc w:val="both"/>
        <w:rPr>
          <w:rFonts w:ascii="Arial" w:hAnsi="Arial" w:cs="Arial"/>
          <w:color w:val="6E6E6E"/>
          <w:sz w:val="20"/>
          <w:szCs w:val="20"/>
          <w:shd w:val="clear" w:color="auto" w:fill="FFFFFF"/>
        </w:rPr>
      </w:pPr>
      <w:r>
        <w:rPr>
          <w:rFonts w:ascii="Arial" w:hAnsi="Arial" w:cs="Arial"/>
          <w:color w:val="6E6E6E"/>
          <w:sz w:val="20"/>
          <w:szCs w:val="20"/>
          <w:shd w:val="clear" w:color="auto" w:fill="FFFFFF"/>
        </w:rPr>
        <w:t>En este caso es más sencillo, la empresa simplemente cesa el préstamo, se queda con los ONX en garantía y el usuario por su parte no debe cancelar nada.</w:t>
      </w:r>
    </w:p>
    <w:p w:rsidR="003F5FEA" w:rsidRPr="0002497A" w:rsidRDefault="004415AA" w:rsidP="00FC0F9A">
      <w:pPr>
        <w:jc w:val="both"/>
        <w:rPr>
          <w:rFonts w:ascii="Arial" w:hAnsi="Arial" w:cs="Arial"/>
          <w:b/>
          <w:color w:val="6E6E6E"/>
          <w:sz w:val="20"/>
          <w:szCs w:val="20"/>
          <w:shd w:val="clear" w:color="auto" w:fill="FFFFFF"/>
        </w:rPr>
      </w:pPr>
      <w:r w:rsidRPr="0002497A">
        <w:rPr>
          <w:rFonts w:ascii="Arial" w:hAnsi="Arial" w:cs="Arial"/>
          <w:b/>
          <w:color w:val="6E6E6E"/>
          <w:sz w:val="20"/>
          <w:szCs w:val="20"/>
          <w:shd w:val="clear" w:color="auto" w:fill="FFFFFF"/>
        </w:rPr>
        <w:t>3.- Ejecución del préstamo por falla en los pagos de las cuotas.</w:t>
      </w:r>
    </w:p>
    <w:p w:rsidR="004415AA" w:rsidRDefault="004415AA" w:rsidP="00FC0F9A">
      <w:pPr>
        <w:jc w:val="both"/>
        <w:rPr>
          <w:rFonts w:ascii="Arial" w:hAnsi="Arial" w:cs="Arial"/>
          <w:color w:val="6E6E6E"/>
          <w:sz w:val="20"/>
          <w:szCs w:val="20"/>
          <w:shd w:val="clear" w:color="auto" w:fill="FFFFFF"/>
        </w:rPr>
      </w:pPr>
      <w:r>
        <w:rPr>
          <w:rFonts w:ascii="Arial" w:hAnsi="Arial" w:cs="Arial"/>
          <w:color w:val="6E6E6E"/>
          <w:sz w:val="20"/>
          <w:szCs w:val="20"/>
          <w:shd w:val="clear" w:color="auto" w:fill="FFFFFF"/>
        </w:rPr>
        <w:t>El préstamo otorgado es el equivalente al 70% del monto evaluado, quedando un 30% que al descontarse lo correspondiente a la comisión flat (3%) constituye la garantía del préstamo. Este monto en garantía permite descontar cuotas y la penalidad respectiva (3% del monto  de la cuota no cancelado) pero es finito, es decir, cubre cierta cantidad.</w:t>
      </w:r>
    </w:p>
    <w:p w:rsidR="004415AA" w:rsidRPr="004415AA" w:rsidRDefault="004415AA" w:rsidP="00FC0F9A">
      <w:pPr>
        <w:jc w:val="both"/>
        <w:rPr>
          <w:rFonts w:ascii="Arial" w:hAnsi="Arial" w:cs="Arial"/>
          <w:color w:val="6E6E6E"/>
          <w:sz w:val="20"/>
          <w:szCs w:val="20"/>
          <w:shd w:val="clear" w:color="auto" w:fill="FFFFFF"/>
        </w:rPr>
      </w:pPr>
      <w:r>
        <w:rPr>
          <w:rFonts w:ascii="Arial" w:hAnsi="Arial" w:cs="Arial"/>
          <w:color w:val="6E6E6E"/>
          <w:sz w:val="20"/>
          <w:szCs w:val="20"/>
          <w:shd w:val="clear" w:color="auto" w:fill="FFFFFF"/>
        </w:rPr>
        <w:t>Supongamos que un usuario no cancela las cuotas de un préstamo. El sistema automáticamente a la fecha correspondiente descontará de la garantía el monto de la cuota más la penalidad. Esto se hará siempre y cuando este monto supere 1 cuota, si es menor a una cuota el sistema simplemente ejecutara el préstamo por impago.</w:t>
      </w:r>
    </w:p>
    <w:p w:rsidR="00296F74" w:rsidRDefault="00296F74" w:rsidP="00FC0F9A">
      <w:pPr>
        <w:jc w:val="both"/>
        <w:rPr>
          <w:rFonts w:ascii="Arial" w:hAnsi="Arial" w:cs="Arial"/>
          <w:b/>
          <w:color w:val="6E6E6E"/>
          <w:sz w:val="20"/>
          <w:szCs w:val="20"/>
          <w:u w:val="single"/>
          <w:shd w:val="clear" w:color="auto" w:fill="FFFFFF"/>
          <w:lang w:val="en-US"/>
        </w:rPr>
      </w:pPr>
    </w:p>
    <w:p w:rsidR="005A171F" w:rsidRDefault="00296F74" w:rsidP="0002497A">
      <w:pPr>
        <w:jc w:val="center"/>
        <w:rPr>
          <w:rFonts w:ascii="Arial" w:hAnsi="Arial" w:cs="Arial"/>
          <w:color w:val="6E6E6E"/>
          <w:sz w:val="20"/>
          <w:szCs w:val="20"/>
          <w:shd w:val="clear" w:color="auto" w:fill="FFFFFF"/>
        </w:rPr>
      </w:pPr>
      <w:r w:rsidRPr="00296F74">
        <w:rPr>
          <w:rFonts w:ascii="Arial" w:hAnsi="Arial" w:cs="Arial"/>
          <w:b/>
          <w:color w:val="6E6E6E"/>
          <w:sz w:val="20"/>
          <w:szCs w:val="20"/>
          <w:u w:val="single"/>
          <w:shd w:val="clear" w:color="auto" w:fill="FFFFFF"/>
        </w:rPr>
        <w:t xml:space="preserve">Project </w:t>
      </w:r>
      <w:proofErr w:type="spellStart"/>
      <w:r w:rsidRPr="00296F74">
        <w:rPr>
          <w:rFonts w:ascii="Arial" w:hAnsi="Arial" w:cs="Arial"/>
          <w:b/>
          <w:color w:val="6E6E6E"/>
          <w:sz w:val="20"/>
          <w:szCs w:val="20"/>
          <w:u w:val="single"/>
          <w:shd w:val="clear" w:color="auto" w:fill="FFFFFF"/>
        </w:rPr>
        <w:t>Financing</w:t>
      </w:r>
      <w:proofErr w:type="spellEnd"/>
      <w:r w:rsidRPr="00296F74">
        <w:rPr>
          <w:rFonts w:ascii="Arial" w:hAnsi="Arial" w:cs="Arial"/>
          <w:b/>
          <w:color w:val="6E6E6E"/>
          <w:sz w:val="20"/>
          <w:szCs w:val="20"/>
          <w:u w:val="single"/>
          <w:shd w:val="clear" w:color="auto" w:fill="FFFFFF"/>
        </w:rPr>
        <w:t xml:space="preserve"> </w:t>
      </w:r>
      <w:proofErr w:type="spellStart"/>
      <w:r w:rsidRPr="00296F74">
        <w:rPr>
          <w:rFonts w:ascii="Arial" w:hAnsi="Arial" w:cs="Arial"/>
          <w:b/>
          <w:color w:val="6E6E6E"/>
          <w:sz w:val="20"/>
          <w:szCs w:val="20"/>
          <w:u w:val="single"/>
          <w:shd w:val="clear" w:color="auto" w:fill="FFFFFF"/>
        </w:rPr>
        <w:t>Program</w:t>
      </w:r>
      <w:proofErr w:type="spellEnd"/>
    </w:p>
    <w:p w:rsidR="00FC0F9A" w:rsidRPr="00FC0F9A" w:rsidRDefault="00FC0F9A" w:rsidP="00296F74">
      <w:pPr>
        <w:jc w:val="both"/>
        <w:rPr>
          <w:rFonts w:ascii="Arial" w:hAnsi="Arial" w:cs="Arial"/>
          <w:color w:val="6E6E6E"/>
          <w:sz w:val="20"/>
          <w:szCs w:val="20"/>
          <w:shd w:val="clear" w:color="auto" w:fill="FFFFFF"/>
        </w:rPr>
      </w:pPr>
      <w:r w:rsidRPr="00FC0F9A">
        <w:rPr>
          <w:rFonts w:ascii="Arial" w:hAnsi="Arial" w:cs="Arial"/>
          <w:color w:val="6E6E6E"/>
          <w:sz w:val="20"/>
          <w:szCs w:val="20"/>
          <w:shd w:val="clear" w:color="auto" w:fill="FFFFFF"/>
        </w:rPr>
        <w:t>La esencia de un</w:t>
      </w:r>
      <w:r w:rsidRPr="00FC0F9A">
        <w:rPr>
          <w:rStyle w:val="Textoennegrita"/>
          <w:rFonts w:ascii="Arial" w:hAnsi="Arial" w:cs="Arial"/>
          <w:color w:val="6E6E6E"/>
          <w:sz w:val="20"/>
          <w:szCs w:val="20"/>
          <w:shd w:val="clear" w:color="auto" w:fill="FFFFFF"/>
        </w:rPr>
        <w:t> proyecto tecnológico</w:t>
      </w:r>
      <w:r w:rsidRPr="00FC0F9A">
        <w:rPr>
          <w:rFonts w:ascii="Arial" w:hAnsi="Arial" w:cs="Arial"/>
          <w:color w:val="6E6E6E"/>
          <w:sz w:val="20"/>
          <w:szCs w:val="20"/>
          <w:shd w:val="clear" w:color="auto" w:fill="FFFFFF"/>
        </w:rPr>
        <w:t> es la creación, modificación o adaptación de un producto específico gracias al empleo de la tecnología. El producto tecnológico, que es el resultado del proceso, tiene como función satisfacer una necesidad, demanda o servicio. A veces, este tipo de necesidades se expresan a través de inconvenientes, fallos o problemas de cualquier índole, por lo que el producto puede convertirse en una solución específica.  </w:t>
      </w:r>
    </w:p>
    <w:p w:rsidR="00FC0F9A" w:rsidRPr="00FC0F9A" w:rsidRDefault="00FC0F9A" w:rsidP="00FC0F9A">
      <w:pPr>
        <w:shd w:val="clear" w:color="auto" w:fill="FFFFFF"/>
        <w:spacing w:before="150" w:after="150" w:line="240" w:lineRule="auto"/>
        <w:jc w:val="both"/>
        <w:outlineLvl w:val="3"/>
        <w:rPr>
          <w:rFonts w:ascii="Arial" w:eastAsia="Times New Roman" w:hAnsi="Arial" w:cs="Arial"/>
          <w:color w:val="6E6E6E"/>
          <w:sz w:val="20"/>
          <w:szCs w:val="20"/>
          <w:lang w:eastAsia="es-VE"/>
        </w:rPr>
      </w:pPr>
      <w:r w:rsidRPr="00FC0F9A">
        <w:rPr>
          <w:rFonts w:ascii="Arial" w:eastAsia="Times New Roman" w:hAnsi="Arial" w:cs="Arial"/>
          <w:b/>
          <w:bCs/>
          <w:color w:val="6E6E6E"/>
          <w:sz w:val="20"/>
          <w:szCs w:val="20"/>
          <w:lang w:eastAsia="es-VE"/>
        </w:rPr>
        <w:t>Fases esenciales de un proyecto tecnológico</w:t>
      </w:r>
    </w:p>
    <w:p w:rsidR="00FC0F9A" w:rsidRPr="00FC0F9A" w:rsidRDefault="00FC0F9A" w:rsidP="00FC0F9A">
      <w:pPr>
        <w:shd w:val="clear" w:color="auto" w:fill="FFFFFF"/>
        <w:spacing w:after="150" w:line="240" w:lineRule="auto"/>
        <w:jc w:val="both"/>
        <w:rPr>
          <w:rFonts w:ascii="Arial" w:eastAsia="Times New Roman" w:hAnsi="Arial" w:cs="Arial"/>
          <w:color w:val="6E6E6E"/>
          <w:sz w:val="20"/>
          <w:szCs w:val="20"/>
          <w:lang w:eastAsia="es-VE"/>
        </w:rPr>
      </w:pPr>
      <w:r w:rsidRPr="00FC0F9A">
        <w:rPr>
          <w:rFonts w:ascii="Arial" w:eastAsia="Times New Roman" w:hAnsi="Arial" w:cs="Arial"/>
          <w:color w:val="6E6E6E"/>
          <w:sz w:val="20"/>
          <w:szCs w:val="20"/>
          <w:lang w:eastAsia="es-VE"/>
        </w:rPr>
        <w:t>Como en todo proyecto, la elaboración de un producto tecnológico requiere un método analítico-descriptivo. Según los expertos, las cinco fases que no se pueden obviar en un proyecto de estas características son las siguientes:</w:t>
      </w:r>
    </w:p>
    <w:p w:rsidR="00FC0F9A" w:rsidRPr="00FC0F9A" w:rsidRDefault="00296F74" w:rsidP="00FC0F9A">
      <w:pPr>
        <w:shd w:val="clear" w:color="auto" w:fill="FFFFFF"/>
        <w:spacing w:after="150" w:line="240" w:lineRule="auto"/>
        <w:jc w:val="both"/>
        <w:rPr>
          <w:rFonts w:ascii="Arial" w:eastAsia="Times New Roman" w:hAnsi="Arial" w:cs="Arial"/>
          <w:color w:val="6E6E6E"/>
          <w:sz w:val="20"/>
          <w:szCs w:val="20"/>
          <w:lang w:eastAsia="es-VE"/>
        </w:rPr>
      </w:pPr>
      <w:r>
        <w:rPr>
          <w:rFonts w:ascii="Arial" w:eastAsia="Times New Roman" w:hAnsi="Arial" w:cs="Arial"/>
          <w:b/>
          <w:bCs/>
          <w:color w:val="6E6E6E"/>
          <w:sz w:val="20"/>
          <w:szCs w:val="20"/>
          <w:lang w:eastAsia="es-VE"/>
        </w:rPr>
        <w:t>1.- D</w:t>
      </w:r>
      <w:r w:rsidR="00FC0F9A" w:rsidRPr="00FC0F9A">
        <w:rPr>
          <w:rFonts w:ascii="Arial" w:eastAsia="Times New Roman" w:hAnsi="Arial" w:cs="Arial"/>
          <w:b/>
          <w:bCs/>
          <w:color w:val="6E6E6E"/>
          <w:sz w:val="20"/>
          <w:szCs w:val="20"/>
          <w:lang w:eastAsia="es-VE"/>
        </w:rPr>
        <w:t>efinición de la oportunidad:</w:t>
      </w:r>
      <w:r>
        <w:rPr>
          <w:rFonts w:ascii="Arial" w:eastAsia="Times New Roman" w:hAnsi="Arial" w:cs="Arial"/>
          <w:b/>
          <w:bCs/>
          <w:color w:val="6E6E6E"/>
          <w:sz w:val="20"/>
          <w:szCs w:val="20"/>
          <w:lang w:eastAsia="es-VE"/>
        </w:rPr>
        <w:t xml:space="preserve"> </w:t>
      </w:r>
      <w:r>
        <w:rPr>
          <w:rFonts w:ascii="Arial" w:eastAsia="Times New Roman" w:hAnsi="Arial" w:cs="Arial"/>
          <w:color w:val="6E6E6E"/>
          <w:sz w:val="20"/>
          <w:szCs w:val="20"/>
          <w:lang w:eastAsia="es-VE"/>
        </w:rPr>
        <w:t>s</w:t>
      </w:r>
      <w:r w:rsidR="00FC0F9A" w:rsidRPr="00FC0F9A">
        <w:rPr>
          <w:rFonts w:ascii="Arial" w:eastAsia="Times New Roman" w:hAnsi="Arial" w:cs="Arial"/>
          <w:color w:val="6E6E6E"/>
          <w:sz w:val="20"/>
          <w:szCs w:val="20"/>
          <w:lang w:eastAsia="es-VE"/>
        </w:rPr>
        <w:t>e refiere a la identificación de l</w:t>
      </w:r>
      <w:r>
        <w:rPr>
          <w:rFonts w:ascii="Arial" w:eastAsia="Times New Roman" w:hAnsi="Arial" w:cs="Arial"/>
          <w:color w:val="6E6E6E"/>
          <w:sz w:val="20"/>
          <w:szCs w:val="20"/>
          <w:lang w:eastAsia="es-VE"/>
        </w:rPr>
        <w:t xml:space="preserve">o que genera el proyecto en sí, </w:t>
      </w:r>
      <w:r w:rsidR="00FC0F9A" w:rsidRPr="00FC0F9A">
        <w:rPr>
          <w:rFonts w:ascii="Arial" w:eastAsia="Times New Roman" w:hAnsi="Arial" w:cs="Arial"/>
          <w:color w:val="6E6E6E"/>
          <w:sz w:val="20"/>
          <w:szCs w:val="20"/>
          <w:lang w:eastAsia="es-VE"/>
        </w:rPr>
        <w:t>puede ser una oportunidad, una necesidad, una carencia o un fallo. El hecho es definirlo lo mejor posible y evaluar su ejecución.</w:t>
      </w:r>
    </w:p>
    <w:p w:rsidR="00FC0F9A" w:rsidRPr="00FC0F9A" w:rsidRDefault="00296F74" w:rsidP="00FC0F9A">
      <w:pPr>
        <w:shd w:val="clear" w:color="auto" w:fill="FFFFFF"/>
        <w:spacing w:after="150" w:line="240" w:lineRule="auto"/>
        <w:jc w:val="both"/>
        <w:rPr>
          <w:rFonts w:ascii="Arial" w:eastAsia="Times New Roman" w:hAnsi="Arial" w:cs="Arial"/>
          <w:color w:val="6E6E6E"/>
          <w:sz w:val="20"/>
          <w:szCs w:val="20"/>
          <w:lang w:eastAsia="es-VE"/>
        </w:rPr>
      </w:pPr>
      <w:r>
        <w:rPr>
          <w:rFonts w:ascii="Arial" w:eastAsia="Times New Roman" w:hAnsi="Arial" w:cs="Arial"/>
          <w:b/>
          <w:bCs/>
          <w:color w:val="6E6E6E"/>
          <w:sz w:val="20"/>
          <w:szCs w:val="20"/>
          <w:lang w:eastAsia="es-VE"/>
        </w:rPr>
        <w:t>2.-</w:t>
      </w:r>
      <w:r w:rsidR="00FC0F9A" w:rsidRPr="00FC0F9A">
        <w:rPr>
          <w:rFonts w:ascii="Arial" w:eastAsia="Times New Roman" w:hAnsi="Arial" w:cs="Arial"/>
          <w:b/>
          <w:bCs/>
          <w:color w:val="6E6E6E"/>
          <w:sz w:val="20"/>
          <w:szCs w:val="20"/>
          <w:lang w:eastAsia="es-VE"/>
        </w:rPr>
        <w:t xml:space="preserve"> Diseño:</w:t>
      </w:r>
      <w:r>
        <w:rPr>
          <w:rFonts w:ascii="Arial" w:eastAsia="Times New Roman" w:hAnsi="Arial" w:cs="Arial"/>
          <w:b/>
          <w:bCs/>
          <w:color w:val="6E6E6E"/>
          <w:sz w:val="20"/>
          <w:szCs w:val="20"/>
          <w:lang w:eastAsia="es-VE"/>
        </w:rPr>
        <w:t xml:space="preserve"> e</w:t>
      </w:r>
      <w:r w:rsidR="00FC0F9A" w:rsidRPr="00FC0F9A">
        <w:rPr>
          <w:rFonts w:ascii="Arial" w:eastAsia="Times New Roman" w:hAnsi="Arial" w:cs="Arial"/>
          <w:color w:val="6E6E6E"/>
          <w:sz w:val="20"/>
          <w:szCs w:val="20"/>
          <w:lang w:eastAsia="es-VE"/>
        </w:rPr>
        <w:t>s la parte más creativa del proceso. En ella, los integrantes del proyecto despliegan su capacidad innovadora para dar respuesta a la necesidad del punto anterior. Esto se realiza con base a la información previa que se ha recopilado.</w:t>
      </w:r>
    </w:p>
    <w:p w:rsidR="00FC0F9A" w:rsidRPr="00FC0F9A" w:rsidRDefault="00FC0F9A" w:rsidP="00FC0F9A">
      <w:pPr>
        <w:shd w:val="clear" w:color="auto" w:fill="FFFFFF"/>
        <w:spacing w:after="150" w:line="240" w:lineRule="auto"/>
        <w:jc w:val="both"/>
        <w:rPr>
          <w:rFonts w:ascii="Arial" w:eastAsia="Times New Roman" w:hAnsi="Arial" w:cs="Arial"/>
          <w:color w:val="6E6E6E"/>
          <w:sz w:val="20"/>
          <w:szCs w:val="20"/>
          <w:lang w:eastAsia="es-VE"/>
        </w:rPr>
      </w:pPr>
      <w:r w:rsidRPr="00FC0F9A">
        <w:rPr>
          <w:rFonts w:ascii="Arial" w:eastAsia="Times New Roman" w:hAnsi="Arial" w:cs="Arial"/>
          <w:color w:val="6E6E6E"/>
          <w:sz w:val="20"/>
          <w:szCs w:val="20"/>
          <w:lang w:eastAsia="es-VE"/>
        </w:rPr>
        <w:t>Para la ejecución del proyecto, el equipo de trabajo deberá atender previamente a una serie de cuestiones relativas al producto:</w:t>
      </w:r>
    </w:p>
    <w:p w:rsidR="00FC0F9A" w:rsidRPr="00FC0F9A" w:rsidRDefault="00FC0F9A" w:rsidP="00FC0F9A">
      <w:pPr>
        <w:shd w:val="clear" w:color="auto" w:fill="FFFFFF"/>
        <w:spacing w:after="150" w:line="240" w:lineRule="auto"/>
        <w:jc w:val="both"/>
        <w:rPr>
          <w:rFonts w:ascii="Arial" w:eastAsia="Times New Roman" w:hAnsi="Arial" w:cs="Arial"/>
          <w:color w:val="6E6E6E"/>
          <w:sz w:val="20"/>
          <w:szCs w:val="20"/>
          <w:lang w:eastAsia="es-VE"/>
        </w:rPr>
      </w:pPr>
      <w:r w:rsidRPr="00FC0F9A">
        <w:rPr>
          <w:rFonts w:ascii="Arial" w:eastAsia="Times New Roman" w:hAnsi="Arial" w:cs="Arial"/>
          <w:color w:val="6E6E6E"/>
          <w:sz w:val="20"/>
          <w:szCs w:val="20"/>
          <w:lang w:eastAsia="es-VE"/>
        </w:rPr>
        <w:lastRenderedPageBreak/>
        <w:t>-</w:t>
      </w:r>
      <w:r w:rsidR="00F72AFE">
        <w:rPr>
          <w:rFonts w:ascii="Arial" w:eastAsia="Times New Roman" w:hAnsi="Arial" w:cs="Arial"/>
          <w:color w:val="6E6E6E"/>
          <w:sz w:val="20"/>
          <w:szCs w:val="20"/>
          <w:lang w:eastAsia="es-VE"/>
        </w:rPr>
        <w:t xml:space="preserve"> </w:t>
      </w:r>
      <w:r w:rsidRPr="00FC0F9A">
        <w:rPr>
          <w:rFonts w:ascii="Arial" w:eastAsia="Times New Roman" w:hAnsi="Arial" w:cs="Arial"/>
          <w:color w:val="6E6E6E"/>
          <w:sz w:val="20"/>
          <w:szCs w:val="20"/>
          <w:lang w:eastAsia="es-VE"/>
        </w:rPr>
        <w:t>¿Qué problema resolverá?</w:t>
      </w:r>
    </w:p>
    <w:p w:rsidR="00FC0F9A" w:rsidRPr="00FC0F9A" w:rsidRDefault="00FC0F9A" w:rsidP="00FC0F9A">
      <w:pPr>
        <w:shd w:val="clear" w:color="auto" w:fill="FFFFFF"/>
        <w:spacing w:after="150" w:line="240" w:lineRule="auto"/>
        <w:jc w:val="both"/>
        <w:rPr>
          <w:rFonts w:ascii="Arial" w:eastAsia="Times New Roman" w:hAnsi="Arial" w:cs="Arial"/>
          <w:color w:val="6E6E6E"/>
          <w:sz w:val="20"/>
          <w:szCs w:val="20"/>
          <w:lang w:eastAsia="es-VE"/>
        </w:rPr>
      </w:pPr>
      <w:r w:rsidRPr="00FC0F9A">
        <w:rPr>
          <w:rFonts w:ascii="Arial" w:eastAsia="Times New Roman" w:hAnsi="Arial" w:cs="Arial"/>
          <w:color w:val="6E6E6E"/>
          <w:sz w:val="20"/>
          <w:szCs w:val="20"/>
          <w:lang w:eastAsia="es-VE"/>
        </w:rPr>
        <w:t>-</w:t>
      </w:r>
      <w:r w:rsidR="00F72AFE">
        <w:rPr>
          <w:rFonts w:ascii="Arial" w:eastAsia="Times New Roman" w:hAnsi="Arial" w:cs="Arial"/>
          <w:color w:val="6E6E6E"/>
          <w:sz w:val="20"/>
          <w:szCs w:val="20"/>
          <w:lang w:eastAsia="es-VE"/>
        </w:rPr>
        <w:t xml:space="preserve"> </w:t>
      </w:r>
      <w:r w:rsidRPr="00FC0F9A">
        <w:rPr>
          <w:rFonts w:ascii="Arial" w:eastAsia="Times New Roman" w:hAnsi="Arial" w:cs="Arial"/>
          <w:color w:val="6E6E6E"/>
          <w:sz w:val="20"/>
          <w:szCs w:val="20"/>
          <w:lang w:eastAsia="es-VE"/>
        </w:rPr>
        <w:t>¿Quiénes serán sus potenciales usuarios/beneficiarios?</w:t>
      </w:r>
    </w:p>
    <w:p w:rsidR="00FC0F9A" w:rsidRPr="00FC0F9A" w:rsidRDefault="00FC0F9A" w:rsidP="00FC0F9A">
      <w:pPr>
        <w:shd w:val="clear" w:color="auto" w:fill="FFFFFF"/>
        <w:spacing w:after="150" w:line="240" w:lineRule="auto"/>
        <w:jc w:val="both"/>
        <w:rPr>
          <w:rFonts w:ascii="Arial" w:eastAsia="Times New Roman" w:hAnsi="Arial" w:cs="Arial"/>
          <w:color w:val="6E6E6E"/>
          <w:sz w:val="20"/>
          <w:szCs w:val="20"/>
          <w:lang w:eastAsia="es-VE"/>
        </w:rPr>
      </w:pPr>
      <w:r w:rsidRPr="00FC0F9A">
        <w:rPr>
          <w:rFonts w:ascii="Arial" w:eastAsia="Times New Roman" w:hAnsi="Arial" w:cs="Arial"/>
          <w:color w:val="6E6E6E"/>
          <w:sz w:val="20"/>
          <w:szCs w:val="20"/>
          <w:lang w:eastAsia="es-VE"/>
        </w:rPr>
        <w:t>-</w:t>
      </w:r>
      <w:r w:rsidR="00F72AFE">
        <w:rPr>
          <w:rFonts w:ascii="Arial" w:eastAsia="Times New Roman" w:hAnsi="Arial" w:cs="Arial"/>
          <w:color w:val="6E6E6E"/>
          <w:sz w:val="20"/>
          <w:szCs w:val="20"/>
          <w:lang w:eastAsia="es-VE"/>
        </w:rPr>
        <w:t xml:space="preserve"> </w:t>
      </w:r>
      <w:r w:rsidRPr="00FC0F9A">
        <w:rPr>
          <w:rFonts w:ascii="Arial" w:eastAsia="Times New Roman" w:hAnsi="Arial" w:cs="Arial"/>
          <w:color w:val="6E6E6E"/>
          <w:sz w:val="20"/>
          <w:szCs w:val="20"/>
          <w:lang w:eastAsia="es-VE"/>
        </w:rPr>
        <w:t>¿Qué materiales se emplearán?</w:t>
      </w:r>
    </w:p>
    <w:p w:rsidR="00FC0F9A" w:rsidRPr="00FC0F9A" w:rsidRDefault="00296F74" w:rsidP="00FC0F9A">
      <w:pPr>
        <w:shd w:val="clear" w:color="auto" w:fill="FFFFFF"/>
        <w:spacing w:after="150" w:line="240" w:lineRule="auto"/>
        <w:jc w:val="both"/>
        <w:rPr>
          <w:rFonts w:ascii="Arial" w:eastAsia="Times New Roman" w:hAnsi="Arial" w:cs="Arial"/>
          <w:color w:val="6E6E6E"/>
          <w:sz w:val="20"/>
          <w:szCs w:val="20"/>
          <w:lang w:eastAsia="es-VE"/>
        </w:rPr>
      </w:pPr>
      <w:r>
        <w:rPr>
          <w:rFonts w:ascii="Arial" w:eastAsia="Times New Roman" w:hAnsi="Arial" w:cs="Arial"/>
          <w:color w:val="6E6E6E"/>
          <w:sz w:val="20"/>
          <w:szCs w:val="20"/>
          <w:lang w:eastAsia="es-VE"/>
        </w:rPr>
        <w:t>-</w:t>
      </w:r>
      <w:r w:rsidR="00F72AFE">
        <w:rPr>
          <w:rFonts w:ascii="Arial" w:eastAsia="Times New Roman" w:hAnsi="Arial" w:cs="Arial"/>
          <w:color w:val="6E6E6E"/>
          <w:sz w:val="20"/>
          <w:szCs w:val="20"/>
          <w:lang w:eastAsia="es-VE"/>
        </w:rPr>
        <w:t xml:space="preserve"> </w:t>
      </w:r>
      <w:r>
        <w:rPr>
          <w:rFonts w:ascii="Arial" w:eastAsia="Times New Roman" w:hAnsi="Arial" w:cs="Arial"/>
          <w:color w:val="6E6E6E"/>
          <w:sz w:val="20"/>
          <w:szCs w:val="20"/>
          <w:lang w:eastAsia="es-VE"/>
        </w:rPr>
        <w:t>¿Cuál será su costo</w:t>
      </w:r>
      <w:r w:rsidR="00FC0F9A" w:rsidRPr="00FC0F9A">
        <w:rPr>
          <w:rFonts w:ascii="Arial" w:eastAsia="Times New Roman" w:hAnsi="Arial" w:cs="Arial"/>
          <w:color w:val="6E6E6E"/>
          <w:sz w:val="20"/>
          <w:szCs w:val="20"/>
          <w:lang w:eastAsia="es-VE"/>
        </w:rPr>
        <w:t>?</w:t>
      </w:r>
    </w:p>
    <w:p w:rsidR="00FC0F9A" w:rsidRPr="00FC0F9A" w:rsidRDefault="00FC0F9A" w:rsidP="00FC0F9A">
      <w:pPr>
        <w:shd w:val="clear" w:color="auto" w:fill="FFFFFF"/>
        <w:spacing w:after="150" w:line="240" w:lineRule="auto"/>
        <w:jc w:val="both"/>
        <w:rPr>
          <w:rFonts w:ascii="Arial" w:eastAsia="Times New Roman" w:hAnsi="Arial" w:cs="Arial"/>
          <w:color w:val="6E6E6E"/>
          <w:sz w:val="20"/>
          <w:szCs w:val="20"/>
          <w:lang w:eastAsia="es-VE"/>
        </w:rPr>
      </w:pPr>
      <w:r w:rsidRPr="00FC0F9A">
        <w:rPr>
          <w:rFonts w:ascii="Arial" w:eastAsia="Times New Roman" w:hAnsi="Arial" w:cs="Arial"/>
          <w:color w:val="6E6E6E"/>
          <w:sz w:val="20"/>
          <w:szCs w:val="20"/>
          <w:lang w:eastAsia="es-VE"/>
        </w:rPr>
        <w:t>-</w:t>
      </w:r>
      <w:r w:rsidR="00F72AFE">
        <w:rPr>
          <w:rFonts w:ascii="Arial" w:eastAsia="Times New Roman" w:hAnsi="Arial" w:cs="Arial"/>
          <w:color w:val="6E6E6E"/>
          <w:sz w:val="20"/>
          <w:szCs w:val="20"/>
          <w:lang w:eastAsia="es-VE"/>
        </w:rPr>
        <w:t xml:space="preserve"> </w:t>
      </w:r>
      <w:r w:rsidRPr="00FC0F9A">
        <w:rPr>
          <w:rFonts w:ascii="Arial" w:eastAsia="Times New Roman" w:hAnsi="Arial" w:cs="Arial"/>
          <w:color w:val="6E6E6E"/>
          <w:sz w:val="20"/>
          <w:szCs w:val="20"/>
          <w:lang w:eastAsia="es-VE"/>
        </w:rPr>
        <w:t>¿Qué efectos tendrá sobre el medioambiente y la sociedad?</w:t>
      </w:r>
    </w:p>
    <w:p w:rsidR="00FC0F9A" w:rsidRPr="00FC0F9A" w:rsidRDefault="00FC0F9A" w:rsidP="00FC0F9A">
      <w:pPr>
        <w:shd w:val="clear" w:color="auto" w:fill="FFFFFF"/>
        <w:spacing w:after="150" w:line="240" w:lineRule="auto"/>
        <w:jc w:val="both"/>
        <w:rPr>
          <w:rFonts w:ascii="Arial" w:eastAsia="Times New Roman" w:hAnsi="Arial" w:cs="Arial"/>
          <w:color w:val="6E6E6E"/>
          <w:sz w:val="20"/>
          <w:szCs w:val="20"/>
          <w:lang w:eastAsia="es-VE"/>
        </w:rPr>
      </w:pPr>
      <w:r w:rsidRPr="00FC0F9A">
        <w:rPr>
          <w:rFonts w:ascii="Arial" w:eastAsia="Times New Roman" w:hAnsi="Arial" w:cs="Arial"/>
          <w:color w:val="6E6E6E"/>
          <w:sz w:val="20"/>
          <w:szCs w:val="20"/>
          <w:lang w:eastAsia="es-VE"/>
        </w:rPr>
        <w:t>-</w:t>
      </w:r>
      <w:r w:rsidR="00F72AFE">
        <w:rPr>
          <w:rFonts w:ascii="Arial" w:eastAsia="Times New Roman" w:hAnsi="Arial" w:cs="Arial"/>
          <w:color w:val="6E6E6E"/>
          <w:sz w:val="20"/>
          <w:szCs w:val="20"/>
          <w:lang w:eastAsia="es-VE"/>
        </w:rPr>
        <w:t xml:space="preserve"> </w:t>
      </w:r>
      <w:r w:rsidRPr="00FC0F9A">
        <w:rPr>
          <w:rFonts w:ascii="Arial" w:eastAsia="Times New Roman" w:hAnsi="Arial" w:cs="Arial"/>
          <w:color w:val="6E6E6E"/>
          <w:sz w:val="20"/>
          <w:szCs w:val="20"/>
          <w:lang w:eastAsia="es-VE"/>
        </w:rPr>
        <w:t>¿Qué normas de seguridad deben seguirse?</w:t>
      </w:r>
    </w:p>
    <w:p w:rsidR="00FC0F9A" w:rsidRPr="00FC0F9A" w:rsidRDefault="00FC0F9A" w:rsidP="00FC0F9A">
      <w:pPr>
        <w:shd w:val="clear" w:color="auto" w:fill="FFFFFF"/>
        <w:spacing w:after="150" w:line="240" w:lineRule="auto"/>
        <w:jc w:val="both"/>
        <w:rPr>
          <w:rFonts w:ascii="Arial" w:eastAsia="Times New Roman" w:hAnsi="Arial" w:cs="Arial"/>
          <w:color w:val="6E6E6E"/>
          <w:sz w:val="20"/>
          <w:szCs w:val="20"/>
          <w:lang w:eastAsia="es-VE"/>
        </w:rPr>
      </w:pPr>
      <w:r w:rsidRPr="00FC0F9A">
        <w:rPr>
          <w:rFonts w:ascii="Arial" w:eastAsia="Times New Roman" w:hAnsi="Arial" w:cs="Arial"/>
          <w:color w:val="6E6E6E"/>
          <w:sz w:val="20"/>
          <w:szCs w:val="20"/>
          <w:lang w:eastAsia="es-VE"/>
        </w:rPr>
        <w:t>Al final de la etapa de diseño, lo más habitual es elaborar una representación gráfica o un boceto del producto que se aspira a construir.</w:t>
      </w:r>
    </w:p>
    <w:p w:rsidR="00FC0F9A" w:rsidRPr="00FC0F9A" w:rsidRDefault="00DD3887" w:rsidP="00FC0F9A">
      <w:pPr>
        <w:shd w:val="clear" w:color="auto" w:fill="FFFFFF"/>
        <w:spacing w:after="150" w:line="240" w:lineRule="auto"/>
        <w:jc w:val="both"/>
        <w:rPr>
          <w:rFonts w:ascii="Arial" w:eastAsia="Times New Roman" w:hAnsi="Arial" w:cs="Arial"/>
          <w:color w:val="6E6E6E"/>
          <w:sz w:val="20"/>
          <w:szCs w:val="20"/>
          <w:lang w:eastAsia="es-VE"/>
        </w:rPr>
      </w:pPr>
      <w:r>
        <w:rPr>
          <w:rFonts w:ascii="Arial" w:eastAsia="Times New Roman" w:hAnsi="Arial" w:cs="Arial"/>
          <w:b/>
          <w:bCs/>
          <w:color w:val="6E6E6E"/>
          <w:sz w:val="20"/>
          <w:szCs w:val="20"/>
          <w:lang w:eastAsia="es-VE"/>
        </w:rPr>
        <w:t xml:space="preserve">3.- Organización y gestión: </w:t>
      </w:r>
      <w:r>
        <w:rPr>
          <w:rFonts w:ascii="Arial" w:eastAsia="Times New Roman" w:hAnsi="Arial" w:cs="Arial"/>
          <w:color w:val="6E6E6E"/>
          <w:sz w:val="20"/>
          <w:szCs w:val="20"/>
          <w:lang w:eastAsia="es-VE"/>
        </w:rPr>
        <w:t>de</w:t>
      </w:r>
      <w:r w:rsidR="00FC0F9A" w:rsidRPr="00FC0F9A">
        <w:rPr>
          <w:rFonts w:ascii="Arial" w:eastAsia="Times New Roman" w:hAnsi="Arial" w:cs="Arial"/>
          <w:color w:val="6E6E6E"/>
          <w:sz w:val="20"/>
          <w:szCs w:val="20"/>
          <w:lang w:eastAsia="es-VE"/>
        </w:rPr>
        <w:t>finido el producto y elaborados sus bocetos, el siguiente paso consiste en definir las labores de cada uno de los miembros del equipo, así como la gestión de materiales y recursos, los proveedores y otros temas de tipo administrativo. La manera más eficaz de ejecutar esta etapa es siguiendo los siguientes pasos:</w:t>
      </w:r>
    </w:p>
    <w:p w:rsidR="00FC0F9A" w:rsidRPr="00FC0F9A" w:rsidRDefault="00FC0F9A" w:rsidP="00FC0F9A">
      <w:pPr>
        <w:shd w:val="clear" w:color="auto" w:fill="FFFFFF"/>
        <w:spacing w:after="150" w:line="240" w:lineRule="auto"/>
        <w:jc w:val="both"/>
        <w:rPr>
          <w:rFonts w:ascii="Arial" w:eastAsia="Times New Roman" w:hAnsi="Arial" w:cs="Arial"/>
          <w:color w:val="6E6E6E"/>
          <w:sz w:val="20"/>
          <w:szCs w:val="20"/>
          <w:lang w:eastAsia="es-VE"/>
        </w:rPr>
      </w:pPr>
      <w:r w:rsidRPr="00FC0F9A">
        <w:rPr>
          <w:rFonts w:ascii="Arial" w:eastAsia="Times New Roman" w:hAnsi="Arial" w:cs="Arial"/>
          <w:color w:val="6E6E6E"/>
          <w:sz w:val="20"/>
          <w:szCs w:val="20"/>
          <w:lang w:eastAsia="es-VE"/>
        </w:rPr>
        <w:t>-</w:t>
      </w:r>
      <w:r w:rsidR="00F72AFE">
        <w:rPr>
          <w:rFonts w:ascii="Arial" w:eastAsia="Times New Roman" w:hAnsi="Arial" w:cs="Arial"/>
          <w:color w:val="6E6E6E"/>
          <w:sz w:val="20"/>
          <w:szCs w:val="20"/>
          <w:lang w:eastAsia="es-VE"/>
        </w:rPr>
        <w:t xml:space="preserve"> </w:t>
      </w:r>
      <w:r w:rsidRPr="00FC0F9A">
        <w:rPr>
          <w:rFonts w:ascii="Arial" w:eastAsia="Times New Roman" w:hAnsi="Arial" w:cs="Arial"/>
          <w:color w:val="6E6E6E"/>
          <w:sz w:val="20"/>
          <w:szCs w:val="20"/>
          <w:lang w:eastAsia="es-VE"/>
        </w:rPr>
        <w:t>Evaluar los proveedores de materiales.</w:t>
      </w:r>
    </w:p>
    <w:p w:rsidR="00FC0F9A" w:rsidRPr="00FC0F9A" w:rsidRDefault="00FC0F9A" w:rsidP="00FC0F9A">
      <w:pPr>
        <w:shd w:val="clear" w:color="auto" w:fill="FFFFFF"/>
        <w:spacing w:after="150" w:line="240" w:lineRule="auto"/>
        <w:jc w:val="both"/>
        <w:rPr>
          <w:rFonts w:ascii="Arial" w:eastAsia="Times New Roman" w:hAnsi="Arial" w:cs="Arial"/>
          <w:color w:val="6E6E6E"/>
          <w:sz w:val="20"/>
          <w:szCs w:val="20"/>
          <w:lang w:eastAsia="es-VE"/>
        </w:rPr>
      </w:pPr>
      <w:r w:rsidRPr="00FC0F9A">
        <w:rPr>
          <w:rFonts w:ascii="Arial" w:eastAsia="Times New Roman" w:hAnsi="Arial" w:cs="Arial"/>
          <w:color w:val="6E6E6E"/>
          <w:sz w:val="20"/>
          <w:szCs w:val="20"/>
          <w:lang w:eastAsia="es-VE"/>
        </w:rPr>
        <w:t>-</w:t>
      </w:r>
      <w:r w:rsidR="00F72AFE">
        <w:rPr>
          <w:rFonts w:ascii="Arial" w:eastAsia="Times New Roman" w:hAnsi="Arial" w:cs="Arial"/>
          <w:color w:val="6E6E6E"/>
          <w:sz w:val="20"/>
          <w:szCs w:val="20"/>
          <w:lang w:eastAsia="es-VE"/>
        </w:rPr>
        <w:t xml:space="preserve"> </w:t>
      </w:r>
      <w:r w:rsidRPr="00FC0F9A">
        <w:rPr>
          <w:rFonts w:ascii="Arial" w:eastAsia="Times New Roman" w:hAnsi="Arial" w:cs="Arial"/>
          <w:color w:val="6E6E6E"/>
          <w:sz w:val="20"/>
          <w:szCs w:val="20"/>
          <w:lang w:eastAsia="es-VE"/>
        </w:rPr>
        <w:t>Adquirir los materiales.</w:t>
      </w:r>
    </w:p>
    <w:p w:rsidR="00FC0F9A" w:rsidRPr="00FC0F9A" w:rsidRDefault="00FC0F9A" w:rsidP="00FC0F9A">
      <w:pPr>
        <w:shd w:val="clear" w:color="auto" w:fill="FFFFFF"/>
        <w:spacing w:after="150" w:line="240" w:lineRule="auto"/>
        <w:jc w:val="both"/>
        <w:rPr>
          <w:rFonts w:ascii="Arial" w:eastAsia="Times New Roman" w:hAnsi="Arial" w:cs="Arial"/>
          <w:color w:val="6E6E6E"/>
          <w:sz w:val="20"/>
          <w:szCs w:val="20"/>
          <w:lang w:eastAsia="es-VE"/>
        </w:rPr>
      </w:pPr>
      <w:r w:rsidRPr="00FC0F9A">
        <w:rPr>
          <w:rFonts w:ascii="Arial" w:eastAsia="Times New Roman" w:hAnsi="Arial" w:cs="Arial"/>
          <w:color w:val="6E6E6E"/>
          <w:sz w:val="20"/>
          <w:szCs w:val="20"/>
          <w:lang w:eastAsia="es-VE"/>
        </w:rPr>
        <w:t>-</w:t>
      </w:r>
      <w:r w:rsidR="00F72AFE">
        <w:rPr>
          <w:rFonts w:ascii="Arial" w:eastAsia="Times New Roman" w:hAnsi="Arial" w:cs="Arial"/>
          <w:color w:val="6E6E6E"/>
          <w:sz w:val="20"/>
          <w:szCs w:val="20"/>
          <w:lang w:eastAsia="es-VE"/>
        </w:rPr>
        <w:t xml:space="preserve"> </w:t>
      </w:r>
      <w:r w:rsidRPr="00FC0F9A">
        <w:rPr>
          <w:rFonts w:ascii="Arial" w:eastAsia="Times New Roman" w:hAnsi="Arial" w:cs="Arial"/>
          <w:color w:val="6E6E6E"/>
          <w:sz w:val="20"/>
          <w:szCs w:val="20"/>
          <w:lang w:eastAsia="es-VE"/>
        </w:rPr>
        <w:t>Desglosar el proyecto en tareas primarias y tareas secundarias.</w:t>
      </w:r>
    </w:p>
    <w:p w:rsidR="00FC0F9A" w:rsidRPr="00FC0F9A" w:rsidRDefault="00FC0F9A" w:rsidP="00FC0F9A">
      <w:pPr>
        <w:shd w:val="clear" w:color="auto" w:fill="FFFFFF"/>
        <w:spacing w:after="150" w:line="240" w:lineRule="auto"/>
        <w:jc w:val="both"/>
        <w:rPr>
          <w:rFonts w:ascii="Arial" w:eastAsia="Times New Roman" w:hAnsi="Arial" w:cs="Arial"/>
          <w:color w:val="6E6E6E"/>
          <w:sz w:val="20"/>
          <w:szCs w:val="20"/>
          <w:lang w:eastAsia="es-VE"/>
        </w:rPr>
      </w:pPr>
      <w:r w:rsidRPr="00FC0F9A">
        <w:rPr>
          <w:rFonts w:ascii="Arial" w:eastAsia="Times New Roman" w:hAnsi="Arial" w:cs="Arial"/>
          <w:color w:val="6E6E6E"/>
          <w:sz w:val="20"/>
          <w:szCs w:val="20"/>
          <w:lang w:eastAsia="es-VE"/>
        </w:rPr>
        <w:t>-</w:t>
      </w:r>
      <w:r w:rsidR="00F72AFE">
        <w:rPr>
          <w:rFonts w:ascii="Arial" w:eastAsia="Times New Roman" w:hAnsi="Arial" w:cs="Arial"/>
          <w:color w:val="6E6E6E"/>
          <w:sz w:val="20"/>
          <w:szCs w:val="20"/>
          <w:lang w:eastAsia="es-VE"/>
        </w:rPr>
        <w:t xml:space="preserve"> </w:t>
      </w:r>
      <w:r w:rsidRPr="00FC0F9A">
        <w:rPr>
          <w:rFonts w:ascii="Arial" w:eastAsia="Times New Roman" w:hAnsi="Arial" w:cs="Arial"/>
          <w:color w:val="6E6E6E"/>
          <w:sz w:val="20"/>
          <w:szCs w:val="20"/>
          <w:lang w:eastAsia="es-VE"/>
        </w:rPr>
        <w:t>Asignar roles y responsabilidades.</w:t>
      </w:r>
    </w:p>
    <w:p w:rsidR="00FC0F9A" w:rsidRPr="00FC0F9A" w:rsidRDefault="00DD3887" w:rsidP="00FC0F9A">
      <w:pPr>
        <w:shd w:val="clear" w:color="auto" w:fill="FFFFFF"/>
        <w:spacing w:after="150" w:line="240" w:lineRule="auto"/>
        <w:jc w:val="both"/>
        <w:rPr>
          <w:rFonts w:ascii="Arial" w:eastAsia="Times New Roman" w:hAnsi="Arial" w:cs="Arial"/>
          <w:color w:val="6E6E6E"/>
          <w:sz w:val="20"/>
          <w:szCs w:val="20"/>
          <w:lang w:eastAsia="es-VE"/>
        </w:rPr>
      </w:pPr>
      <w:r>
        <w:rPr>
          <w:rFonts w:ascii="Arial" w:eastAsia="Times New Roman" w:hAnsi="Arial" w:cs="Arial"/>
          <w:color w:val="6E6E6E"/>
          <w:sz w:val="20"/>
          <w:szCs w:val="20"/>
          <w:lang w:eastAsia="es-VE"/>
        </w:rPr>
        <w:t>-</w:t>
      </w:r>
      <w:r w:rsidR="00F72AFE">
        <w:rPr>
          <w:rFonts w:ascii="Arial" w:eastAsia="Times New Roman" w:hAnsi="Arial" w:cs="Arial"/>
          <w:color w:val="6E6E6E"/>
          <w:sz w:val="20"/>
          <w:szCs w:val="20"/>
          <w:lang w:eastAsia="es-VE"/>
        </w:rPr>
        <w:t xml:space="preserve"> </w:t>
      </w:r>
      <w:r>
        <w:rPr>
          <w:rFonts w:ascii="Arial" w:eastAsia="Times New Roman" w:hAnsi="Arial" w:cs="Arial"/>
          <w:color w:val="6E6E6E"/>
          <w:sz w:val="20"/>
          <w:szCs w:val="20"/>
          <w:lang w:eastAsia="es-VE"/>
        </w:rPr>
        <w:t>Definir el líder y é</w:t>
      </w:r>
      <w:r w:rsidR="00FC0F9A" w:rsidRPr="00FC0F9A">
        <w:rPr>
          <w:rFonts w:ascii="Arial" w:eastAsia="Times New Roman" w:hAnsi="Arial" w:cs="Arial"/>
          <w:color w:val="6E6E6E"/>
          <w:sz w:val="20"/>
          <w:szCs w:val="20"/>
          <w:lang w:eastAsia="es-VE"/>
        </w:rPr>
        <w:t>l las</w:t>
      </w:r>
      <w:r>
        <w:rPr>
          <w:rFonts w:ascii="Arial" w:eastAsia="Times New Roman" w:hAnsi="Arial" w:cs="Arial"/>
          <w:color w:val="6E6E6E"/>
          <w:sz w:val="20"/>
          <w:szCs w:val="20"/>
          <w:lang w:eastAsia="es-VE"/>
        </w:rPr>
        <w:t xml:space="preserve"> habilidades de dirección.</w:t>
      </w:r>
    </w:p>
    <w:p w:rsidR="00FC0F9A" w:rsidRPr="00FC0F9A" w:rsidRDefault="00DD3887" w:rsidP="00FC0F9A">
      <w:pPr>
        <w:shd w:val="clear" w:color="auto" w:fill="FFFFFF"/>
        <w:spacing w:after="150" w:line="240" w:lineRule="auto"/>
        <w:jc w:val="both"/>
        <w:rPr>
          <w:rFonts w:ascii="Arial" w:eastAsia="Times New Roman" w:hAnsi="Arial" w:cs="Arial"/>
          <w:color w:val="6E6E6E"/>
          <w:sz w:val="20"/>
          <w:szCs w:val="20"/>
          <w:lang w:eastAsia="es-VE"/>
        </w:rPr>
      </w:pPr>
      <w:r>
        <w:rPr>
          <w:rFonts w:ascii="Arial" w:eastAsia="Times New Roman" w:hAnsi="Arial" w:cs="Arial"/>
          <w:b/>
          <w:bCs/>
          <w:color w:val="6E6E6E"/>
          <w:sz w:val="20"/>
          <w:szCs w:val="20"/>
          <w:lang w:eastAsia="es-VE"/>
        </w:rPr>
        <w:t>4.-</w:t>
      </w:r>
      <w:r w:rsidR="00FC0F9A" w:rsidRPr="00FC0F9A">
        <w:rPr>
          <w:rFonts w:ascii="Arial" w:eastAsia="Times New Roman" w:hAnsi="Arial" w:cs="Arial"/>
          <w:b/>
          <w:bCs/>
          <w:color w:val="6E6E6E"/>
          <w:sz w:val="20"/>
          <w:szCs w:val="20"/>
          <w:lang w:eastAsia="es-VE"/>
        </w:rPr>
        <w:t xml:space="preserve"> Ejecución de las tareas:</w:t>
      </w:r>
      <w:r>
        <w:rPr>
          <w:rFonts w:ascii="Arial" w:eastAsia="Times New Roman" w:hAnsi="Arial" w:cs="Arial"/>
          <w:b/>
          <w:bCs/>
          <w:color w:val="6E6E6E"/>
          <w:sz w:val="20"/>
          <w:szCs w:val="20"/>
          <w:lang w:eastAsia="es-VE"/>
        </w:rPr>
        <w:t xml:space="preserve"> e</w:t>
      </w:r>
      <w:r w:rsidR="00FC0F9A" w:rsidRPr="00FC0F9A">
        <w:rPr>
          <w:rFonts w:ascii="Arial" w:eastAsia="Times New Roman" w:hAnsi="Arial" w:cs="Arial"/>
          <w:color w:val="6E6E6E"/>
          <w:sz w:val="20"/>
          <w:szCs w:val="20"/>
          <w:lang w:eastAsia="es-VE"/>
        </w:rPr>
        <w:t>n este momento del proceso, el objetivo es lograr el mayor grado de coordinación de las distintas tareas. Si bien en el punto 3 se ha elaborado un cronograma con plazos y responsables, aquí es necesario adquirir una visión estratégica del proyecto. Para ello, una herramienta que puede ser de gran ayuda son los diagramas o cuadros de mando, que permiten esa visión estratégica de la que hablamos.</w:t>
      </w:r>
    </w:p>
    <w:p w:rsidR="00FC0F9A" w:rsidRPr="00FC0F9A" w:rsidRDefault="00DD3887" w:rsidP="00FC0F9A">
      <w:pPr>
        <w:shd w:val="clear" w:color="auto" w:fill="FFFFFF"/>
        <w:spacing w:after="150" w:line="240" w:lineRule="auto"/>
        <w:jc w:val="both"/>
        <w:rPr>
          <w:rFonts w:ascii="Arial" w:eastAsia="Times New Roman" w:hAnsi="Arial" w:cs="Arial"/>
          <w:color w:val="6E6E6E"/>
          <w:sz w:val="20"/>
          <w:szCs w:val="20"/>
          <w:lang w:eastAsia="es-VE"/>
        </w:rPr>
      </w:pPr>
      <w:r>
        <w:rPr>
          <w:rFonts w:ascii="Arial" w:eastAsia="Times New Roman" w:hAnsi="Arial" w:cs="Arial"/>
          <w:b/>
          <w:bCs/>
          <w:color w:val="6E6E6E"/>
          <w:sz w:val="20"/>
          <w:szCs w:val="20"/>
          <w:lang w:eastAsia="es-VE"/>
        </w:rPr>
        <w:t>5.-</w:t>
      </w:r>
      <w:r w:rsidR="00FC0F9A" w:rsidRPr="00FC0F9A">
        <w:rPr>
          <w:rFonts w:ascii="Arial" w:eastAsia="Times New Roman" w:hAnsi="Arial" w:cs="Arial"/>
          <w:b/>
          <w:bCs/>
          <w:color w:val="6E6E6E"/>
          <w:sz w:val="20"/>
          <w:szCs w:val="20"/>
          <w:lang w:eastAsia="es-VE"/>
        </w:rPr>
        <w:t xml:space="preserve"> Evaluación:</w:t>
      </w:r>
      <w:r>
        <w:rPr>
          <w:rFonts w:ascii="Arial" w:eastAsia="Times New Roman" w:hAnsi="Arial" w:cs="Arial"/>
          <w:b/>
          <w:bCs/>
          <w:color w:val="6E6E6E"/>
          <w:sz w:val="20"/>
          <w:szCs w:val="20"/>
          <w:lang w:eastAsia="es-VE"/>
        </w:rPr>
        <w:t xml:space="preserve"> e</w:t>
      </w:r>
      <w:r w:rsidR="00FC0F9A" w:rsidRPr="00FC0F9A">
        <w:rPr>
          <w:rFonts w:ascii="Arial" w:eastAsia="Times New Roman" w:hAnsi="Arial" w:cs="Arial"/>
          <w:color w:val="6E6E6E"/>
          <w:sz w:val="20"/>
          <w:szCs w:val="20"/>
          <w:lang w:eastAsia="es-VE"/>
        </w:rPr>
        <w:t>jecutadas las tareas, el proyecto entra en una etapa de evaluación, la cual consiste en determinar si los objetivos de la fase 1 se han cumplido. En caso de no ser así, habrá que buscar los fallos cometidos y adecuar la solución.</w:t>
      </w:r>
    </w:p>
    <w:p w:rsidR="00FC0F9A" w:rsidRPr="00FC0F9A" w:rsidRDefault="00FC0F9A">
      <w:pPr>
        <w:rPr>
          <w:rFonts w:ascii="Arial" w:hAnsi="Arial" w:cs="Arial"/>
          <w:sz w:val="20"/>
          <w:szCs w:val="20"/>
        </w:rPr>
      </w:pPr>
    </w:p>
    <w:sectPr w:rsidR="00FC0F9A" w:rsidRPr="00FC0F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F9A"/>
    <w:rsid w:val="0002497A"/>
    <w:rsid w:val="000A1A9A"/>
    <w:rsid w:val="00190BE0"/>
    <w:rsid w:val="0029187B"/>
    <w:rsid w:val="00296F74"/>
    <w:rsid w:val="003F5FEA"/>
    <w:rsid w:val="004415AA"/>
    <w:rsid w:val="004771ED"/>
    <w:rsid w:val="00556CA0"/>
    <w:rsid w:val="005A171F"/>
    <w:rsid w:val="005A26DA"/>
    <w:rsid w:val="006B0DBA"/>
    <w:rsid w:val="00794E12"/>
    <w:rsid w:val="00882E0E"/>
    <w:rsid w:val="009C138C"/>
    <w:rsid w:val="00A911B3"/>
    <w:rsid w:val="00C11226"/>
    <w:rsid w:val="00D72158"/>
    <w:rsid w:val="00DD3887"/>
    <w:rsid w:val="00F72AFE"/>
    <w:rsid w:val="00FC0F9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FC0F9A"/>
    <w:pPr>
      <w:spacing w:before="100" w:beforeAutospacing="1" w:after="100" w:afterAutospacing="1" w:line="240" w:lineRule="auto"/>
      <w:outlineLvl w:val="3"/>
    </w:pPr>
    <w:rPr>
      <w:rFonts w:ascii="Times New Roman" w:eastAsia="Times New Roman" w:hAnsi="Times New Roman" w:cs="Times New Roman"/>
      <w:b/>
      <w:bCs/>
      <w:sz w:val="24"/>
      <w:szCs w:val="24"/>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C0F9A"/>
    <w:rPr>
      <w:b/>
      <w:bCs/>
    </w:rPr>
  </w:style>
  <w:style w:type="character" w:customStyle="1" w:styleId="Ttulo4Car">
    <w:name w:val="Título 4 Car"/>
    <w:basedOn w:val="Fuentedeprrafopredeter"/>
    <w:link w:val="Ttulo4"/>
    <w:uiPriority w:val="9"/>
    <w:rsid w:val="00FC0F9A"/>
    <w:rPr>
      <w:rFonts w:ascii="Times New Roman" w:eastAsia="Times New Roman" w:hAnsi="Times New Roman" w:cs="Times New Roman"/>
      <w:b/>
      <w:bCs/>
      <w:sz w:val="24"/>
      <w:szCs w:val="24"/>
      <w:lang w:eastAsia="es-VE"/>
    </w:rPr>
  </w:style>
  <w:style w:type="paragraph" w:customStyle="1" w:styleId="rtejustify">
    <w:name w:val="rtejustify"/>
    <w:basedOn w:val="Normal"/>
    <w:rsid w:val="00FC0F9A"/>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FC0F9A"/>
    <w:rPr>
      <w:color w:val="0000FF"/>
      <w:u w:val="single"/>
    </w:rPr>
  </w:style>
  <w:style w:type="paragraph" w:styleId="Textodeglobo">
    <w:name w:val="Balloon Text"/>
    <w:basedOn w:val="Normal"/>
    <w:link w:val="TextodegloboCar"/>
    <w:uiPriority w:val="99"/>
    <w:semiHidden/>
    <w:unhideWhenUsed/>
    <w:rsid w:val="00FC0F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F9A"/>
    <w:rPr>
      <w:rFonts w:ascii="Tahoma" w:hAnsi="Tahoma" w:cs="Tahoma"/>
      <w:sz w:val="16"/>
      <w:szCs w:val="16"/>
    </w:rPr>
  </w:style>
  <w:style w:type="paragraph" w:styleId="NormalWeb">
    <w:name w:val="Normal (Web)"/>
    <w:basedOn w:val="Normal"/>
    <w:uiPriority w:val="99"/>
    <w:semiHidden/>
    <w:unhideWhenUsed/>
    <w:rsid w:val="0002497A"/>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FC0F9A"/>
    <w:pPr>
      <w:spacing w:before="100" w:beforeAutospacing="1" w:after="100" w:afterAutospacing="1" w:line="240" w:lineRule="auto"/>
      <w:outlineLvl w:val="3"/>
    </w:pPr>
    <w:rPr>
      <w:rFonts w:ascii="Times New Roman" w:eastAsia="Times New Roman" w:hAnsi="Times New Roman" w:cs="Times New Roman"/>
      <w:b/>
      <w:bCs/>
      <w:sz w:val="24"/>
      <w:szCs w:val="24"/>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C0F9A"/>
    <w:rPr>
      <w:b/>
      <w:bCs/>
    </w:rPr>
  </w:style>
  <w:style w:type="character" w:customStyle="1" w:styleId="Ttulo4Car">
    <w:name w:val="Título 4 Car"/>
    <w:basedOn w:val="Fuentedeprrafopredeter"/>
    <w:link w:val="Ttulo4"/>
    <w:uiPriority w:val="9"/>
    <w:rsid w:val="00FC0F9A"/>
    <w:rPr>
      <w:rFonts w:ascii="Times New Roman" w:eastAsia="Times New Roman" w:hAnsi="Times New Roman" w:cs="Times New Roman"/>
      <w:b/>
      <w:bCs/>
      <w:sz w:val="24"/>
      <w:szCs w:val="24"/>
      <w:lang w:eastAsia="es-VE"/>
    </w:rPr>
  </w:style>
  <w:style w:type="paragraph" w:customStyle="1" w:styleId="rtejustify">
    <w:name w:val="rtejustify"/>
    <w:basedOn w:val="Normal"/>
    <w:rsid w:val="00FC0F9A"/>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FC0F9A"/>
    <w:rPr>
      <w:color w:val="0000FF"/>
      <w:u w:val="single"/>
    </w:rPr>
  </w:style>
  <w:style w:type="paragraph" w:styleId="Textodeglobo">
    <w:name w:val="Balloon Text"/>
    <w:basedOn w:val="Normal"/>
    <w:link w:val="TextodegloboCar"/>
    <w:uiPriority w:val="99"/>
    <w:semiHidden/>
    <w:unhideWhenUsed/>
    <w:rsid w:val="00FC0F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F9A"/>
    <w:rPr>
      <w:rFonts w:ascii="Tahoma" w:hAnsi="Tahoma" w:cs="Tahoma"/>
      <w:sz w:val="16"/>
      <w:szCs w:val="16"/>
    </w:rPr>
  </w:style>
  <w:style w:type="paragraph" w:styleId="NormalWeb">
    <w:name w:val="Normal (Web)"/>
    <w:basedOn w:val="Normal"/>
    <w:uiPriority w:val="99"/>
    <w:semiHidden/>
    <w:unhideWhenUsed/>
    <w:rsid w:val="0002497A"/>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702709">
      <w:bodyDiv w:val="1"/>
      <w:marLeft w:val="0"/>
      <w:marRight w:val="0"/>
      <w:marTop w:val="0"/>
      <w:marBottom w:val="0"/>
      <w:divBdr>
        <w:top w:val="none" w:sz="0" w:space="0" w:color="auto"/>
        <w:left w:val="none" w:sz="0" w:space="0" w:color="auto"/>
        <w:bottom w:val="none" w:sz="0" w:space="0" w:color="auto"/>
        <w:right w:val="none" w:sz="0" w:space="0" w:color="auto"/>
      </w:divBdr>
    </w:div>
    <w:div w:id="1163085609">
      <w:bodyDiv w:val="1"/>
      <w:marLeft w:val="0"/>
      <w:marRight w:val="0"/>
      <w:marTop w:val="0"/>
      <w:marBottom w:val="0"/>
      <w:divBdr>
        <w:top w:val="none" w:sz="0" w:space="0" w:color="auto"/>
        <w:left w:val="none" w:sz="0" w:space="0" w:color="auto"/>
        <w:bottom w:val="none" w:sz="0" w:space="0" w:color="auto"/>
        <w:right w:val="none" w:sz="0" w:space="0" w:color="auto"/>
      </w:divBdr>
      <w:divsChild>
        <w:div w:id="169754997">
          <w:marLeft w:val="0"/>
          <w:marRight w:val="0"/>
          <w:marTop w:val="0"/>
          <w:marBottom w:val="0"/>
          <w:divBdr>
            <w:top w:val="none" w:sz="0" w:space="0" w:color="auto"/>
            <w:left w:val="none" w:sz="0" w:space="0" w:color="auto"/>
            <w:bottom w:val="none" w:sz="0" w:space="0" w:color="auto"/>
            <w:right w:val="none" w:sz="0" w:space="0" w:color="auto"/>
          </w:divBdr>
          <w:divsChild>
            <w:div w:id="1871721879">
              <w:marLeft w:val="0"/>
              <w:marRight w:val="0"/>
              <w:marTop w:val="0"/>
              <w:marBottom w:val="0"/>
              <w:divBdr>
                <w:top w:val="none" w:sz="0" w:space="0" w:color="auto"/>
                <w:left w:val="none" w:sz="0" w:space="0" w:color="auto"/>
                <w:bottom w:val="none" w:sz="0" w:space="0" w:color="auto"/>
                <w:right w:val="none" w:sz="0" w:space="0" w:color="auto"/>
              </w:divBdr>
            </w:div>
            <w:div w:id="1899323083">
              <w:marLeft w:val="0"/>
              <w:marRight w:val="0"/>
              <w:marTop w:val="0"/>
              <w:marBottom w:val="0"/>
              <w:divBdr>
                <w:top w:val="none" w:sz="0" w:space="0" w:color="auto"/>
                <w:left w:val="none" w:sz="0" w:space="0" w:color="auto"/>
                <w:bottom w:val="none" w:sz="0" w:space="0" w:color="auto"/>
                <w:right w:val="none" w:sz="0" w:space="0" w:color="auto"/>
              </w:divBdr>
            </w:div>
            <w:div w:id="971911388">
              <w:marLeft w:val="0"/>
              <w:marRight w:val="0"/>
              <w:marTop w:val="0"/>
              <w:marBottom w:val="0"/>
              <w:divBdr>
                <w:top w:val="none" w:sz="0" w:space="0" w:color="auto"/>
                <w:left w:val="none" w:sz="0" w:space="0" w:color="auto"/>
                <w:bottom w:val="none" w:sz="0" w:space="0" w:color="auto"/>
                <w:right w:val="none" w:sz="0" w:space="0" w:color="auto"/>
              </w:divBdr>
            </w:div>
            <w:div w:id="288902145">
              <w:marLeft w:val="0"/>
              <w:marRight w:val="0"/>
              <w:marTop w:val="0"/>
              <w:marBottom w:val="0"/>
              <w:divBdr>
                <w:top w:val="none" w:sz="0" w:space="0" w:color="auto"/>
                <w:left w:val="none" w:sz="0" w:space="0" w:color="auto"/>
                <w:bottom w:val="none" w:sz="0" w:space="0" w:color="auto"/>
                <w:right w:val="none" w:sz="0" w:space="0" w:color="auto"/>
              </w:divBdr>
            </w:div>
            <w:div w:id="1718964550">
              <w:marLeft w:val="0"/>
              <w:marRight w:val="0"/>
              <w:marTop w:val="0"/>
              <w:marBottom w:val="0"/>
              <w:divBdr>
                <w:top w:val="none" w:sz="0" w:space="0" w:color="auto"/>
                <w:left w:val="none" w:sz="0" w:space="0" w:color="auto"/>
                <w:bottom w:val="none" w:sz="0" w:space="0" w:color="auto"/>
                <w:right w:val="none" w:sz="0" w:space="0" w:color="auto"/>
              </w:divBdr>
            </w:div>
            <w:div w:id="96219410">
              <w:marLeft w:val="0"/>
              <w:marRight w:val="0"/>
              <w:marTop w:val="0"/>
              <w:marBottom w:val="0"/>
              <w:divBdr>
                <w:top w:val="none" w:sz="0" w:space="0" w:color="auto"/>
                <w:left w:val="none" w:sz="0" w:space="0" w:color="auto"/>
                <w:bottom w:val="none" w:sz="0" w:space="0" w:color="auto"/>
                <w:right w:val="none" w:sz="0" w:space="0" w:color="auto"/>
              </w:divBdr>
            </w:div>
            <w:div w:id="1635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9499">
      <w:bodyDiv w:val="1"/>
      <w:marLeft w:val="0"/>
      <w:marRight w:val="0"/>
      <w:marTop w:val="0"/>
      <w:marBottom w:val="0"/>
      <w:divBdr>
        <w:top w:val="none" w:sz="0" w:space="0" w:color="auto"/>
        <w:left w:val="none" w:sz="0" w:space="0" w:color="auto"/>
        <w:bottom w:val="none" w:sz="0" w:space="0" w:color="auto"/>
        <w:right w:val="none" w:sz="0" w:space="0" w:color="auto"/>
      </w:divBdr>
    </w:div>
    <w:div w:id="185572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79B20-6EB8-446B-AE77-ACAACE7F5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1442</Words>
  <Characters>7934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Trillo</dc:creator>
  <cp:lastModifiedBy>Trillo</cp:lastModifiedBy>
  <cp:revision>2</cp:revision>
  <dcterms:created xsi:type="dcterms:W3CDTF">2019-04-22T02:11:00Z</dcterms:created>
  <dcterms:modified xsi:type="dcterms:W3CDTF">2019-04-22T02:11:00Z</dcterms:modified>
</cp:coreProperties>
</file>