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6ec5c6214c1113599e9ca20c664839c03402391"/>
    <w:p>
      <w:pPr>
        <w:pStyle w:val="Heading1"/>
      </w:pPr>
      <w:r>
        <w:t xml:space="preserve">Technical Stack &amp; n8n Architecture Decision</w:t>
      </w:r>
    </w:p>
    <w:bookmarkStart w:id="20" w:name="original-tech-stack-direction"/>
    <w:p>
      <w:pPr>
        <w:pStyle w:val="Heading2"/>
      </w:pPr>
      <w:r>
        <w:t xml:space="preserve">Original Tech Stack Direction</w:t>
      </w:r>
    </w:p>
    <w:p>
      <w:pPr>
        <w:pStyle w:val="FirstParagraph"/>
      </w:pPr>
      <w:r>
        <w:t xml:space="preserve">The assistant should be built as a real application, not just a collection of automations.</w:t>
      </w:r>
    </w:p>
    <w:p>
      <w:pPr>
        <w:pStyle w:val="BodyText"/>
      </w:pPr>
      <w:r>
        <w:t xml:space="preserve">The preferred direction was:</w:t>
      </w:r>
    </w:p>
    <w:p>
      <w:pPr>
        <w:pStyle w:val="Compact"/>
        <w:numPr>
          <w:ilvl w:val="0"/>
          <w:numId w:val="1001"/>
        </w:numPr>
      </w:pPr>
      <w:r>
        <w:t xml:space="preserve">Local-first desktop application</w:t>
      </w:r>
    </w:p>
    <w:p>
      <w:pPr>
        <w:pStyle w:val="Compact"/>
        <w:numPr>
          <w:ilvl w:val="0"/>
          <w:numId w:val="1001"/>
        </w:numPr>
      </w:pPr>
      <w:r>
        <w:t xml:space="preserve">Backend service running continuously</w:t>
      </w:r>
    </w:p>
    <w:p>
      <w:pPr>
        <w:pStyle w:val="Compact"/>
        <w:numPr>
          <w:ilvl w:val="0"/>
          <w:numId w:val="1001"/>
        </w:numPr>
      </w:pPr>
      <w:r>
        <w:t xml:space="preserve">Local database</w:t>
      </w:r>
    </w:p>
    <w:p>
      <w:pPr>
        <w:pStyle w:val="Compact"/>
        <w:numPr>
          <w:ilvl w:val="0"/>
          <w:numId w:val="1001"/>
        </w:numPr>
      </w:pPr>
      <w:r>
        <w:t xml:space="preserve">AI orchestration layer</w:t>
      </w:r>
    </w:p>
    <w:p>
      <w:pPr>
        <w:pStyle w:val="Compact"/>
        <w:numPr>
          <w:ilvl w:val="0"/>
          <w:numId w:val="1001"/>
        </w:numPr>
      </w:pPr>
      <w:r>
        <w:t xml:space="preserve">Modular job-based services</w:t>
      </w:r>
    </w:p>
    <w:p>
      <w:pPr>
        <w:pStyle w:val="Compact"/>
        <w:numPr>
          <w:ilvl w:val="0"/>
          <w:numId w:val="1001"/>
        </w:numPr>
      </w:pPr>
      <w:r>
        <w:t xml:space="preserve">Optional workflow automation layer</w:t>
      </w:r>
    </w:p>
    <w:p>
      <w:pPr>
        <w:pStyle w:val="Compact"/>
        <w:numPr>
          <w:ilvl w:val="0"/>
          <w:numId w:val="1001"/>
        </w:numPr>
      </w:pPr>
      <w:r>
        <w:t xml:space="preserve">Human approval system</w:t>
      </w:r>
    </w:p>
    <w:p>
      <w:pPr>
        <w:pStyle w:val="Compact"/>
        <w:numPr>
          <w:ilvl w:val="0"/>
          <w:numId w:val="1001"/>
        </w:numPr>
      </w:pPr>
      <w:r>
        <w:t xml:space="preserve">Audit trail</w:t>
      </w:r>
    </w:p>
    <w:p>
      <w:pPr>
        <w:pStyle w:val="Compact"/>
        <w:numPr>
          <w:ilvl w:val="0"/>
          <w:numId w:val="1001"/>
        </w:numPr>
      </w:pPr>
      <w:r>
        <w:t xml:space="preserve">Secure integrations for email, calendar, tasks, and health tracking</w:t>
      </w:r>
    </w:p>
    <w:bookmarkEnd w:id="20"/>
    <w:bookmarkStart w:id="26" w:name="proposed-core-stack"/>
    <w:p>
      <w:pPr>
        <w:pStyle w:val="Heading2"/>
      </w:pPr>
      <w:r>
        <w:t xml:space="preserve">Proposed Core Stack</w:t>
      </w:r>
    </w:p>
    <w:bookmarkStart w:id="21" w:name="application-layer"/>
    <w:p>
      <w:pPr>
        <w:pStyle w:val="Heading3"/>
      </w:pPr>
      <w:r>
        <w:t xml:space="preserve">Application Layer</w:t>
      </w:r>
    </w:p>
    <w:p>
      <w:pPr>
        <w:pStyle w:val="FirstParagraph"/>
      </w:pPr>
      <w:r>
        <w:t xml:space="preserve">Desktop app:</w:t>
      </w:r>
    </w:p>
    <w:p>
      <w:pPr>
        <w:pStyle w:val="Compact"/>
        <w:numPr>
          <w:ilvl w:val="0"/>
          <w:numId w:val="1002"/>
        </w:numPr>
      </w:pPr>
      <w:r>
        <w:t xml:space="preserve">Tauri or Electron</w:t>
      </w:r>
    </w:p>
    <w:p>
      <w:pPr>
        <w:pStyle w:val="Compact"/>
        <w:numPr>
          <w:ilvl w:val="0"/>
          <w:numId w:val="1002"/>
        </w:numPr>
      </w:pPr>
      <w:r>
        <w:t xml:space="preserve">Local tray app</w:t>
      </w:r>
    </w:p>
    <w:p>
      <w:pPr>
        <w:pStyle w:val="Compact"/>
        <w:numPr>
          <w:ilvl w:val="0"/>
          <w:numId w:val="1002"/>
        </w:numPr>
      </w:pPr>
      <w:r>
        <w:t xml:space="preserve">Always-running background service</w:t>
      </w:r>
    </w:p>
    <w:p>
      <w:pPr>
        <w:pStyle w:val="Compact"/>
        <w:numPr>
          <w:ilvl w:val="0"/>
          <w:numId w:val="1002"/>
        </w:numPr>
      </w:pPr>
      <w:r>
        <w:t xml:space="preserve">Local dashboard</w:t>
      </w:r>
    </w:p>
    <w:p>
      <w:pPr>
        <w:pStyle w:val="Compact"/>
        <w:numPr>
          <w:ilvl w:val="0"/>
          <w:numId w:val="1002"/>
        </w:numPr>
      </w:pPr>
      <w:r>
        <w:t xml:space="preserve">Notification support</w:t>
      </w:r>
    </w:p>
    <w:p>
      <w:pPr>
        <w:pStyle w:val="FirstParagraph"/>
      </w:pPr>
      <w:r>
        <w:t xml:space="preserve">Tauri was attractive because it is lighter than Electron, but Electron may be easier depending on libraries and development speed.</w:t>
      </w:r>
    </w:p>
    <w:bookmarkEnd w:id="21"/>
    <w:bookmarkStart w:id="22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Recommended backend options:</w:t>
      </w:r>
    </w:p>
    <w:p>
      <w:pPr>
        <w:pStyle w:val="Compact"/>
        <w:numPr>
          <w:ilvl w:val="0"/>
          <w:numId w:val="1003"/>
        </w:numPr>
      </w:pPr>
      <w:r>
        <w:t xml:space="preserve">Python FastAPI</w:t>
      </w:r>
    </w:p>
    <w:p>
      <w:pPr>
        <w:pStyle w:val="Compact"/>
        <w:numPr>
          <w:ilvl w:val="0"/>
          <w:numId w:val="1003"/>
        </w:numPr>
      </w:pPr>
      <w:r>
        <w:t xml:space="preserve">Node / TypeScript service</w:t>
      </w:r>
    </w:p>
    <w:p>
      <w:pPr>
        <w:pStyle w:val="Compact"/>
        <w:numPr>
          <w:ilvl w:val="0"/>
          <w:numId w:val="1003"/>
        </w:numPr>
      </w:pPr>
      <w:r>
        <w:t xml:space="preserve">.NET service</w:t>
      </w:r>
    </w:p>
    <w:p>
      <w:pPr>
        <w:pStyle w:val="FirstParagraph"/>
      </w:pPr>
      <w:r>
        <w:t xml:space="preserve">Given your background, TypeScript or Python would both make sense.</w:t>
      </w:r>
    </w:p>
    <w:p>
      <w:pPr>
        <w:pStyle w:val="BodyText"/>
      </w:pPr>
      <w:r>
        <w:t xml:space="preserve">Python is strong for AI orchestration.</w:t>
      </w:r>
    </w:p>
    <w:p>
      <w:pPr>
        <w:pStyle w:val="BodyText"/>
      </w:pPr>
      <w:r>
        <w:t xml:space="preserve">TypeScript is strong for app structure, APIs, and front-end integration.</w:t>
      </w:r>
    </w:p>
    <w:p>
      <w:pPr>
        <w:pStyle w:val="BodyText"/>
      </w:pPr>
      <w:r>
        <w:t xml:space="preserve">A hybrid approach could work:</w:t>
      </w:r>
    </w:p>
    <w:p>
      <w:pPr>
        <w:pStyle w:val="Compact"/>
        <w:numPr>
          <w:ilvl w:val="0"/>
          <w:numId w:val="1004"/>
        </w:numPr>
      </w:pPr>
      <w:r>
        <w:t xml:space="preserve">TypeScript for app shell and services</w:t>
      </w:r>
    </w:p>
    <w:p>
      <w:pPr>
        <w:pStyle w:val="Compact"/>
        <w:numPr>
          <w:ilvl w:val="0"/>
          <w:numId w:val="1004"/>
        </w:numPr>
      </w:pPr>
      <w:r>
        <w:t xml:space="preserve">Python for AI/research/LLM orchestration</w:t>
      </w:r>
    </w:p>
    <w:bookmarkEnd w:id="22"/>
    <w:bookmarkStart w:id="23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Local database:</w:t>
      </w:r>
    </w:p>
    <w:p>
      <w:pPr>
        <w:pStyle w:val="Compact"/>
        <w:numPr>
          <w:ilvl w:val="0"/>
          <w:numId w:val="1005"/>
        </w:numPr>
      </w:pPr>
      <w:r>
        <w:t xml:space="preserve">SQLite for simple local-first storage</w:t>
      </w:r>
    </w:p>
    <w:p>
      <w:pPr>
        <w:pStyle w:val="Compact"/>
        <w:numPr>
          <w:ilvl w:val="0"/>
          <w:numId w:val="1005"/>
        </w:numPr>
      </w:pPr>
      <w:r>
        <w:t xml:space="preserve">PostgreSQL if the system grows into a server-based platform</w:t>
      </w:r>
    </w:p>
    <w:p>
      <w:pPr>
        <w:pStyle w:val="FirstParagraph"/>
      </w:pPr>
      <w:r>
        <w:t xml:space="preserve">SQLite is probably the best starting point.</w:t>
      </w:r>
    </w:p>
    <w:p>
      <w:pPr>
        <w:pStyle w:val="BodyText"/>
      </w:pPr>
      <w:r>
        <w:t xml:space="preserve">It can store:</w:t>
      </w:r>
    </w:p>
    <w:p>
      <w:pPr>
        <w:pStyle w:val="Compact"/>
        <w:numPr>
          <w:ilvl w:val="0"/>
          <w:numId w:val="1006"/>
        </w:numPr>
      </w:pPr>
      <w:r>
        <w:t xml:space="preserve">Tasks</w:t>
      </w:r>
    </w:p>
    <w:p>
      <w:pPr>
        <w:pStyle w:val="Compact"/>
        <w:numPr>
          <w:ilvl w:val="0"/>
          <w:numId w:val="1006"/>
        </w:numPr>
      </w:pPr>
      <w:r>
        <w:t xml:space="preserve">Goals</w:t>
      </w:r>
    </w:p>
    <w:p>
      <w:pPr>
        <w:pStyle w:val="Compact"/>
        <w:numPr>
          <w:ilvl w:val="0"/>
          <w:numId w:val="1006"/>
        </w:numPr>
      </w:pPr>
      <w:r>
        <w:t xml:space="preserve">Medication logs</w:t>
      </w:r>
    </w:p>
    <w:p>
      <w:pPr>
        <w:pStyle w:val="Compact"/>
        <w:numPr>
          <w:ilvl w:val="0"/>
          <w:numId w:val="1006"/>
        </w:numPr>
      </w:pPr>
      <w:r>
        <w:t xml:space="preserve">Memory records</w:t>
      </w:r>
    </w:p>
    <w:p>
      <w:pPr>
        <w:pStyle w:val="Compact"/>
        <w:numPr>
          <w:ilvl w:val="0"/>
          <w:numId w:val="1006"/>
        </w:numPr>
      </w:pPr>
      <w:r>
        <w:t xml:space="preserve">Email metadata</w:t>
      </w:r>
    </w:p>
    <w:p>
      <w:pPr>
        <w:pStyle w:val="Compact"/>
        <w:numPr>
          <w:ilvl w:val="0"/>
          <w:numId w:val="1006"/>
        </w:numPr>
      </w:pPr>
      <w:r>
        <w:t xml:space="preserve">Calendar snapshots</w:t>
      </w:r>
    </w:p>
    <w:p>
      <w:pPr>
        <w:pStyle w:val="Compact"/>
        <w:numPr>
          <w:ilvl w:val="0"/>
          <w:numId w:val="1006"/>
        </w:numPr>
      </w:pPr>
      <w:r>
        <w:t xml:space="preserve">Approval history</w:t>
      </w:r>
    </w:p>
    <w:p>
      <w:pPr>
        <w:pStyle w:val="Compact"/>
        <w:numPr>
          <w:ilvl w:val="0"/>
          <w:numId w:val="1006"/>
        </w:numPr>
      </w:pPr>
      <w:r>
        <w:t xml:space="preserve">Audit logs</w:t>
      </w:r>
    </w:p>
    <w:bookmarkEnd w:id="23"/>
    <w:bookmarkStart w:id="24" w:name="vector-memory-store"/>
    <w:p>
      <w:pPr>
        <w:pStyle w:val="Heading3"/>
      </w:pPr>
      <w:r>
        <w:t xml:space="preserve">Vector / Memory Store</w:t>
      </w:r>
    </w:p>
    <w:p>
      <w:pPr>
        <w:pStyle w:val="FirstParagraph"/>
      </w:pPr>
      <w:r>
        <w:t xml:space="preserve">Possible options:</w:t>
      </w:r>
    </w:p>
    <w:p>
      <w:pPr>
        <w:pStyle w:val="Compact"/>
        <w:numPr>
          <w:ilvl w:val="0"/>
          <w:numId w:val="1007"/>
        </w:numPr>
      </w:pPr>
      <w:r>
        <w:t xml:space="preserve">SQLite vector extension</w:t>
      </w:r>
    </w:p>
    <w:p>
      <w:pPr>
        <w:pStyle w:val="Compact"/>
        <w:numPr>
          <w:ilvl w:val="0"/>
          <w:numId w:val="1007"/>
        </w:numPr>
      </w:pPr>
      <w:r>
        <w:t xml:space="preserve">Chroma</w:t>
      </w:r>
    </w:p>
    <w:p>
      <w:pPr>
        <w:pStyle w:val="Compact"/>
        <w:numPr>
          <w:ilvl w:val="0"/>
          <w:numId w:val="1007"/>
        </w:numPr>
      </w:pPr>
      <w:r>
        <w:t xml:space="preserve">Qdrant</w:t>
      </w:r>
    </w:p>
    <w:p>
      <w:pPr>
        <w:pStyle w:val="Compact"/>
        <w:numPr>
          <w:ilvl w:val="0"/>
          <w:numId w:val="1007"/>
        </w:numPr>
      </w:pPr>
      <w:r>
        <w:t xml:space="preserve">LanceDB</w:t>
      </w:r>
    </w:p>
    <w:p>
      <w:pPr>
        <w:pStyle w:val="FirstParagraph"/>
      </w:pPr>
      <w:r>
        <w:t xml:space="preserve">For a local assistant, Qdrant or LanceDB would be good options.</w:t>
      </w:r>
    </w:p>
    <w:p>
      <w:pPr>
        <w:pStyle w:val="BodyText"/>
      </w:pPr>
      <w:r>
        <w:t xml:space="preserve">The memory system should separate:</w:t>
      </w:r>
    </w:p>
    <w:p>
      <w:pPr>
        <w:pStyle w:val="Compact"/>
        <w:numPr>
          <w:ilvl w:val="0"/>
          <w:numId w:val="1008"/>
        </w:numPr>
      </w:pPr>
      <w:r>
        <w:t xml:space="preserve">Durable facts</w:t>
      </w:r>
    </w:p>
    <w:p>
      <w:pPr>
        <w:pStyle w:val="Compact"/>
        <w:numPr>
          <w:ilvl w:val="0"/>
          <w:numId w:val="1008"/>
        </w:numPr>
      </w:pPr>
      <w:r>
        <w:t xml:space="preserve">Active projects</w:t>
      </w:r>
    </w:p>
    <w:p>
      <w:pPr>
        <w:pStyle w:val="Compact"/>
        <w:numPr>
          <w:ilvl w:val="0"/>
          <w:numId w:val="1008"/>
        </w:numPr>
      </w:pPr>
      <w:r>
        <w:t xml:space="preserve">Conversation context</w:t>
      </w:r>
    </w:p>
    <w:p>
      <w:pPr>
        <w:pStyle w:val="Compact"/>
        <w:numPr>
          <w:ilvl w:val="0"/>
          <w:numId w:val="1008"/>
        </w:numPr>
      </w:pPr>
      <w:r>
        <w:t xml:space="preserve">Retrieved documents</w:t>
      </w:r>
    </w:p>
    <w:p>
      <w:pPr>
        <w:pStyle w:val="Compact"/>
        <w:numPr>
          <w:ilvl w:val="0"/>
          <w:numId w:val="1008"/>
        </w:numPr>
      </w:pPr>
      <w:r>
        <w:t xml:space="preserve">Temporary working memory</w:t>
      </w:r>
    </w:p>
    <w:bookmarkEnd w:id="24"/>
    <w:bookmarkStart w:id="25" w:name="llm-layer"/>
    <w:p>
      <w:pPr>
        <w:pStyle w:val="Heading3"/>
      </w:pPr>
      <w:r>
        <w:t xml:space="preserve">LLM Layer</w:t>
      </w:r>
    </w:p>
    <w:p>
      <w:pPr>
        <w:pStyle w:val="FirstParagraph"/>
      </w:pPr>
      <w:r>
        <w:t xml:space="preserve">The assistant should support multiple models.</w:t>
      </w:r>
    </w:p>
    <w:p>
      <w:pPr>
        <w:pStyle w:val="BodyText"/>
      </w:pPr>
      <w:r>
        <w:t xml:space="preserve">Possible providers:</w:t>
      </w:r>
    </w:p>
    <w:p>
      <w:pPr>
        <w:pStyle w:val="Compact"/>
        <w:numPr>
          <w:ilvl w:val="0"/>
          <w:numId w:val="1009"/>
        </w:numPr>
      </w:pPr>
      <w:r>
        <w:t xml:space="preserve">OpenAI</w:t>
      </w:r>
    </w:p>
    <w:p>
      <w:pPr>
        <w:pStyle w:val="Compact"/>
        <w:numPr>
          <w:ilvl w:val="0"/>
          <w:numId w:val="1009"/>
        </w:numPr>
      </w:pPr>
      <w:r>
        <w:t xml:space="preserve">Anthropic</w:t>
      </w:r>
    </w:p>
    <w:p>
      <w:pPr>
        <w:pStyle w:val="Compact"/>
        <w:numPr>
          <w:ilvl w:val="0"/>
          <w:numId w:val="1009"/>
        </w:numPr>
      </w:pPr>
      <w:r>
        <w:t xml:space="preserve">Local Ollama models</w:t>
      </w:r>
    </w:p>
    <w:p>
      <w:pPr>
        <w:pStyle w:val="FirstParagraph"/>
      </w:pPr>
      <w:r>
        <w:t xml:space="preserve">Model routing should be based on job type.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Cheap local model for classification</w:t>
      </w:r>
    </w:p>
    <w:p>
      <w:pPr>
        <w:pStyle w:val="Compact"/>
        <w:numPr>
          <w:ilvl w:val="0"/>
          <w:numId w:val="1010"/>
        </w:numPr>
      </w:pPr>
      <w:r>
        <w:t xml:space="preserve">Strong cloud model for reasoning</w:t>
      </w:r>
    </w:p>
    <w:p>
      <w:pPr>
        <w:pStyle w:val="Compact"/>
        <w:numPr>
          <w:ilvl w:val="0"/>
          <w:numId w:val="1010"/>
        </w:numPr>
      </w:pPr>
      <w:r>
        <w:t xml:space="preserve">Specialized model for coding/research</w:t>
      </w:r>
    </w:p>
    <w:p>
      <w:pPr>
        <w:pStyle w:val="Compact"/>
        <w:numPr>
          <w:ilvl w:val="0"/>
          <w:numId w:val="1010"/>
        </w:numPr>
      </w:pPr>
      <w:r>
        <w:t xml:space="preserve">Fast model for summaries</w:t>
      </w:r>
    </w:p>
    <w:bookmarkEnd w:id="25"/>
    <w:bookmarkEnd w:id="26"/>
    <w:bookmarkStart w:id="27" w:name="n8n-discussion"/>
    <w:p>
      <w:pPr>
        <w:pStyle w:val="Heading2"/>
      </w:pPr>
      <w:r>
        <w:t xml:space="preserve">n8n Discussion</w:t>
      </w:r>
    </w:p>
    <w:p>
      <w:pPr>
        <w:pStyle w:val="FirstParagraph"/>
      </w:pPr>
      <w:r>
        <w:t xml:space="preserve">We had a long discussion about n8n.</w:t>
      </w:r>
    </w:p>
    <w:p>
      <w:pPr>
        <w:pStyle w:val="BodyText"/>
      </w:pPr>
      <w:r>
        <w:t xml:space="preserve">The conclusion was not:</w:t>
      </w:r>
    </w:p>
    <w:p>
      <w:pPr>
        <w:pStyle w:val="BodyText"/>
      </w:pPr>
      <w:r>
        <w:t xml:space="preserve">“Use n8n to build the whole thing.”</w:t>
      </w:r>
    </w:p>
    <w:p>
      <w:pPr>
        <w:pStyle w:val="BodyText"/>
      </w:pPr>
      <w:r>
        <w:t xml:space="preserve">The conclusion was:</w:t>
      </w:r>
    </w:p>
    <w:p>
      <w:pPr>
        <w:pStyle w:val="BodyText"/>
      </w:pPr>
      <w:r>
        <w:t xml:space="preserve">“n8n can be useful as a tool runner, connector, and automation layer, but it should not be the core architecture.”</w:t>
      </w:r>
    </w:p>
    <w:bookmarkEnd w:id="27"/>
    <w:bookmarkStart w:id="28" w:name="why-n8n-should-not-be-the-backbone"/>
    <w:p>
      <w:pPr>
        <w:pStyle w:val="Heading2"/>
      </w:pPr>
      <w:r>
        <w:t xml:space="preserve">Why n8n Should Not Be the Backbone</w:t>
      </w:r>
    </w:p>
    <w:p>
      <w:pPr>
        <w:pStyle w:val="FirstParagraph"/>
      </w:pPr>
      <w:r>
        <w:t xml:space="preserve">n8n is good for connecting APIs and running workflows.</w:t>
      </w:r>
    </w:p>
    <w:p>
      <w:pPr>
        <w:pStyle w:val="BodyText"/>
      </w:pPr>
      <w:r>
        <w:t xml:space="preserve">But the personal assistant needs:</w:t>
      </w:r>
    </w:p>
    <w:p>
      <w:pPr>
        <w:pStyle w:val="Compact"/>
        <w:numPr>
          <w:ilvl w:val="0"/>
          <w:numId w:val="1011"/>
        </w:numPr>
      </w:pPr>
      <w:r>
        <w:t xml:space="preserve">Persistent memory</w:t>
      </w:r>
    </w:p>
    <w:p>
      <w:pPr>
        <w:pStyle w:val="Compact"/>
        <w:numPr>
          <w:ilvl w:val="0"/>
          <w:numId w:val="1011"/>
        </w:numPr>
      </w:pPr>
      <w:r>
        <w:t xml:space="preserve">Strong security boundaries</w:t>
      </w:r>
    </w:p>
    <w:p>
      <w:pPr>
        <w:pStyle w:val="Compact"/>
        <w:numPr>
          <w:ilvl w:val="0"/>
          <w:numId w:val="1011"/>
        </w:numPr>
      </w:pPr>
      <w:r>
        <w:t xml:space="preserve">Context awareness</w:t>
      </w:r>
    </w:p>
    <w:p>
      <w:pPr>
        <w:pStyle w:val="Compact"/>
        <w:numPr>
          <w:ilvl w:val="0"/>
          <w:numId w:val="1011"/>
        </w:numPr>
      </w:pPr>
      <w:r>
        <w:t xml:space="preserve">Goal tracking</w:t>
      </w:r>
    </w:p>
    <w:p>
      <w:pPr>
        <w:pStyle w:val="Compact"/>
        <w:numPr>
          <w:ilvl w:val="0"/>
          <w:numId w:val="1011"/>
        </w:numPr>
      </w:pPr>
      <w:r>
        <w:t xml:space="preserve">Approval gates</w:t>
      </w:r>
    </w:p>
    <w:p>
      <w:pPr>
        <w:pStyle w:val="Compact"/>
        <w:numPr>
          <w:ilvl w:val="0"/>
          <w:numId w:val="1011"/>
        </w:numPr>
      </w:pPr>
      <w:r>
        <w:t xml:space="preserve">Audit history</w:t>
      </w:r>
    </w:p>
    <w:p>
      <w:pPr>
        <w:pStyle w:val="Compact"/>
        <w:numPr>
          <w:ilvl w:val="0"/>
          <w:numId w:val="1011"/>
        </w:numPr>
      </w:pPr>
      <w:r>
        <w:t xml:space="preserve">Long-term user modeling</w:t>
      </w:r>
    </w:p>
    <w:p>
      <w:pPr>
        <w:pStyle w:val="Compact"/>
        <w:numPr>
          <w:ilvl w:val="0"/>
          <w:numId w:val="1011"/>
        </w:numPr>
      </w:pPr>
      <w:r>
        <w:t xml:space="preserve">Deterministic domain services</w:t>
      </w:r>
    </w:p>
    <w:p>
      <w:pPr>
        <w:pStyle w:val="Compact"/>
        <w:numPr>
          <w:ilvl w:val="0"/>
          <w:numId w:val="1011"/>
        </w:numPr>
      </w:pPr>
      <w:r>
        <w:t xml:space="preserve">Complex reasoning over personal state</w:t>
      </w:r>
    </w:p>
    <w:p>
      <w:pPr>
        <w:pStyle w:val="FirstParagraph"/>
      </w:pPr>
      <w:r>
        <w:t xml:space="preserve">Trying to build all of that as n8n workflows would likely become a fragile 1,000-node monster.</w:t>
      </w:r>
    </w:p>
    <w:p>
      <w:pPr>
        <w:pStyle w:val="BodyText"/>
      </w:pPr>
      <w:r>
        <w:t xml:space="preserve">That was one of the key conclusions.</w:t>
      </w:r>
    </w:p>
    <w:bookmarkEnd w:id="28"/>
    <w:bookmarkStart w:id="29" w:name="better-use-of-n8n"/>
    <w:p>
      <w:pPr>
        <w:pStyle w:val="Heading2"/>
      </w:pPr>
      <w:r>
        <w:t xml:space="preserve">Better Use of n8n</w:t>
      </w:r>
    </w:p>
    <w:p>
      <w:pPr>
        <w:pStyle w:val="FirstParagraph"/>
      </w:pPr>
      <w:r>
        <w:t xml:space="preserve">n8n should be treated as a worker/connector system.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Send approved email</w:t>
      </w:r>
    </w:p>
    <w:p>
      <w:pPr>
        <w:pStyle w:val="Compact"/>
        <w:numPr>
          <w:ilvl w:val="0"/>
          <w:numId w:val="1012"/>
        </w:numPr>
      </w:pPr>
      <w:r>
        <w:t xml:space="preserve">Pull calendar events</w:t>
      </w:r>
    </w:p>
    <w:p>
      <w:pPr>
        <w:pStyle w:val="Compact"/>
        <w:numPr>
          <w:ilvl w:val="0"/>
          <w:numId w:val="1012"/>
        </w:numPr>
      </w:pPr>
      <w:r>
        <w:t xml:space="preserve">Fetch weather</w:t>
      </w:r>
    </w:p>
    <w:p>
      <w:pPr>
        <w:pStyle w:val="Compact"/>
        <w:numPr>
          <w:ilvl w:val="0"/>
          <w:numId w:val="1012"/>
        </w:numPr>
      </w:pPr>
      <w:r>
        <w:t xml:space="preserve">Create task in external system</w:t>
      </w:r>
    </w:p>
    <w:p>
      <w:pPr>
        <w:pStyle w:val="Compact"/>
        <w:numPr>
          <w:ilvl w:val="0"/>
          <w:numId w:val="1012"/>
        </w:numPr>
      </w:pPr>
      <w:r>
        <w:t xml:space="preserve">Run scheduled API sync</w:t>
      </w:r>
    </w:p>
    <w:p>
      <w:pPr>
        <w:pStyle w:val="Compact"/>
        <w:numPr>
          <w:ilvl w:val="0"/>
          <w:numId w:val="1012"/>
        </w:numPr>
      </w:pPr>
      <w:r>
        <w:t xml:space="preserve">Post to Slack/Discord</w:t>
      </w:r>
    </w:p>
    <w:p>
      <w:pPr>
        <w:pStyle w:val="Compact"/>
        <w:numPr>
          <w:ilvl w:val="0"/>
          <w:numId w:val="1012"/>
        </w:numPr>
      </w:pPr>
      <w:r>
        <w:t xml:space="preserve">Save a file</w:t>
      </w:r>
    </w:p>
    <w:p>
      <w:pPr>
        <w:pStyle w:val="Compact"/>
        <w:numPr>
          <w:ilvl w:val="0"/>
          <w:numId w:val="1012"/>
        </w:numPr>
      </w:pPr>
      <w:r>
        <w:t xml:space="preserve">Trigger a webhook</w:t>
      </w:r>
    </w:p>
    <w:p>
      <w:pPr>
        <w:pStyle w:val="Compact"/>
        <w:numPr>
          <w:ilvl w:val="0"/>
          <w:numId w:val="1012"/>
        </w:numPr>
      </w:pPr>
      <w:r>
        <w:t xml:space="preserve">Execute a known integration</w:t>
      </w:r>
    </w:p>
    <w:p>
      <w:pPr>
        <w:pStyle w:val="FirstParagraph"/>
      </w:pPr>
      <w:r>
        <w:t xml:space="preserve">The assistant should tell n8n what approved job to run.</w:t>
      </w:r>
    </w:p>
    <w:p>
      <w:pPr>
        <w:pStyle w:val="BodyText"/>
      </w:pPr>
      <w:r>
        <w:t xml:space="preserve">n8n should not decide what the user wants.</w:t>
      </w:r>
    </w:p>
    <w:bookmarkEnd w:id="29"/>
    <w:bookmarkStart w:id="30" w:name="jobs-to-be-done-model"/>
    <w:p>
      <w:pPr>
        <w:pStyle w:val="Heading2"/>
      </w:pPr>
      <w:r>
        <w:t xml:space="preserve">Jobs To Be Done Model</w:t>
      </w:r>
    </w:p>
    <w:p>
      <w:pPr>
        <w:pStyle w:val="FirstParagraph"/>
      </w:pPr>
      <w:r>
        <w:t xml:space="preserve">The better structure was:</w:t>
      </w:r>
    </w:p>
    <w:p>
      <w:pPr>
        <w:pStyle w:val="Compact"/>
        <w:numPr>
          <w:ilvl w:val="0"/>
          <w:numId w:val="1013"/>
        </w:numPr>
      </w:pPr>
      <w:r>
        <w:t xml:space="preserve">Email Triage Job</w:t>
      </w:r>
    </w:p>
    <w:p>
      <w:pPr>
        <w:pStyle w:val="Compact"/>
        <w:numPr>
          <w:ilvl w:val="0"/>
          <w:numId w:val="1013"/>
        </w:numPr>
      </w:pPr>
      <w:r>
        <w:t xml:space="preserve">Calendar Sync Job</w:t>
      </w:r>
    </w:p>
    <w:p>
      <w:pPr>
        <w:pStyle w:val="Compact"/>
        <w:numPr>
          <w:ilvl w:val="0"/>
          <w:numId w:val="1013"/>
        </w:numPr>
      </w:pPr>
      <w:r>
        <w:t xml:space="preserve">Medication Reminder Job</w:t>
      </w:r>
    </w:p>
    <w:p>
      <w:pPr>
        <w:pStyle w:val="Compact"/>
        <w:numPr>
          <w:ilvl w:val="0"/>
          <w:numId w:val="1013"/>
        </w:numPr>
      </w:pPr>
      <w:r>
        <w:t xml:space="preserve">Daily Briefing Job</w:t>
      </w:r>
    </w:p>
    <w:p>
      <w:pPr>
        <w:pStyle w:val="Compact"/>
        <w:numPr>
          <w:ilvl w:val="0"/>
          <w:numId w:val="1013"/>
        </w:numPr>
      </w:pPr>
      <w:r>
        <w:t xml:space="preserve">Research Job</w:t>
      </w:r>
    </w:p>
    <w:p>
      <w:pPr>
        <w:pStyle w:val="Compact"/>
        <w:numPr>
          <w:ilvl w:val="0"/>
          <w:numId w:val="1013"/>
        </w:numPr>
      </w:pPr>
      <w:r>
        <w:t xml:space="preserve">Meeting Prep Job</w:t>
      </w:r>
    </w:p>
    <w:p>
      <w:pPr>
        <w:pStyle w:val="Compact"/>
        <w:numPr>
          <w:ilvl w:val="0"/>
          <w:numId w:val="1013"/>
        </w:numPr>
      </w:pPr>
      <w:r>
        <w:t xml:space="preserve">Goal Review Job</w:t>
      </w:r>
    </w:p>
    <w:p>
      <w:pPr>
        <w:pStyle w:val="Compact"/>
        <w:numPr>
          <w:ilvl w:val="0"/>
          <w:numId w:val="1013"/>
        </w:numPr>
      </w:pPr>
      <w:r>
        <w:t xml:space="preserve">Task Cleanup Job</w:t>
      </w:r>
    </w:p>
    <w:p>
      <w:pPr>
        <w:pStyle w:val="Compact"/>
        <w:numPr>
          <w:ilvl w:val="0"/>
          <w:numId w:val="1013"/>
        </w:numPr>
      </w:pPr>
      <w:r>
        <w:t xml:space="preserve">Follow-Up Detection Job</w:t>
      </w:r>
    </w:p>
    <w:p>
      <w:pPr>
        <w:pStyle w:val="FirstParagraph"/>
      </w:pPr>
      <w:r>
        <w:t xml:space="preserve">Each job is small, testable, and understandable.</w:t>
      </w:r>
    </w:p>
    <w:p>
      <w:pPr>
        <w:pStyle w:val="BodyText"/>
      </w:pPr>
      <w:r>
        <w:t xml:space="preserve">n8n may execute parts of these jobs, but the application owns the logic.</w:t>
      </w:r>
    </w:p>
    <w:bookmarkEnd w:id="30"/>
    <w:bookmarkStart w:id="31" w:name="architecture-boundary"/>
    <w:p>
      <w:pPr>
        <w:pStyle w:val="Heading2"/>
      </w:pPr>
      <w:r>
        <w:t xml:space="preserve">Architecture Boundary</w:t>
      </w:r>
    </w:p>
    <w:p>
      <w:pPr>
        <w:pStyle w:val="FirstParagraph"/>
      </w:pPr>
      <w:r>
        <w:t xml:space="preserve">Correct boundary:</w:t>
      </w:r>
    </w:p>
    <w:p>
      <w:pPr>
        <w:pStyle w:val="BodyText"/>
      </w:pPr>
      <w:r>
        <w:t xml:space="preserve">Assistant Core:</w:t>
      </w:r>
    </w:p>
    <w:p>
      <w:pPr>
        <w:pStyle w:val="Compact"/>
        <w:numPr>
          <w:ilvl w:val="0"/>
          <w:numId w:val="1014"/>
        </w:numPr>
      </w:pPr>
      <w:r>
        <w:t xml:space="preserve">Owns memory</w:t>
      </w:r>
    </w:p>
    <w:p>
      <w:pPr>
        <w:pStyle w:val="Compact"/>
        <w:numPr>
          <w:ilvl w:val="0"/>
          <w:numId w:val="1014"/>
        </w:numPr>
      </w:pPr>
      <w:r>
        <w:t xml:space="preserve">Owns goals</w:t>
      </w:r>
    </w:p>
    <w:p>
      <w:pPr>
        <w:pStyle w:val="Compact"/>
        <w:numPr>
          <w:ilvl w:val="0"/>
          <w:numId w:val="1014"/>
        </w:numPr>
      </w:pPr>
      <w:r>
        <w:t xml:space="preserve">Owns task state</w:t>
      </w:r>
    </w:p>
    <w:p>
      <w:pPr>
        <w:pStyle w:val="Compact"/>
        <w:numPr>
          <w:ilvl w:val="0"/>
          <w:numId w:val="1014"/>
        </w:numPr>
      </w:pPr>
      <w:r>
        <w:t xml:space="preserve">Owns security rules</w:t>
      </w:r>
    </w:p>
    <w:p>
      <w:pPr>
        <w:pStyle w:val="Compact"/>
        <w:numPr>
          <w:ilvl w:val="0"/>
          <w:numId w:val="1014"/>
        </w:numPr>
      </w:pPr>
      <w:r>
        <w:t xml:space="preserve">Owns approval requirements</w:t>
      </w:r>
    </w:p>
    <w:p>
      <w:pPr>
        <w:pStyle w:val="Compact"/>
        <w:numPr>
          <w:ilvl w:val="0"/>
          <w:numId w:val="1014"/>
        </w:numPr>
      </w:pPr>
      <w:r>
        <w:t xml:space="preserve">Owns reasoning</w:t>
      </w:r>
    </w:p>
    <w:p>
      <w:pPr>
        <w:pStyle w:val="Compact"/>
        <w:numPr>
          <w:ilvl w:val="0"/>
          <w:numId w:val="1014"/>
        </w:numPr>
      </w:pPr>
      <w:r>
        <w:t xml:space="preserve">Owns audit trail</w:t>
      </w:r>
    </w:p>
    <w:p>
      <w:pPr>
        <w:pStyle w:val="FirstParagraph"/>
      </w:pPr>
      <w:r>
        <w:t xml:space="preserve">n8n:</w:t>
      </w:r>
    </w:p>
    <w:p>
      <w:pPr>
        <w:pStyle w:val="Compact"/>
        <w:numPr>
          <w:ilvl w:val="0"/>
          <w:numId w:val="1015"/>
        </w:numPr>
      </w:pPr>
      <w:r>
        <w:t xml:space="preserve">Executes approved workflows</w:t>
      </w:r>
    </w:p>
    <w:p>
      <w:pPr>
        <w:pStyle w:val="Compact"/>
        <w:numPr>
          <w:ilvl w:val="0"/>
          <w:numId w:val="1015"/>
        </w:numPr>
      </w:pPr>
      <w:r>
        <w:t xml:space="preserve">Connects to external APIs</w:t>
      </w:r>
    </w:p>
    <w:p>
      <w:pPr>
        <w:pStyle w:val="Compact"/>
        <w:numPr>
          <w:ilvl w:val="0"/>
          <w:numId w:val="1015"/>
        </w:numPr>
      </w:pPr>
      <w:r>
        <w:t xml:space="preserve">Handles simple scheduled tasks</w:t>
      </w:r>
    </w:p>
    <w:p>
      <w:pPr>
        <w:pStyle w:val="Compact"/>
        <w:numPr>
          <w:ilvl w:val="0"/>
          <w:numId w:val="1015"/>
        </w:numPr>
      </w:pPr>
      <w:r>
        <w:t xml:space="preserve">Runs integration glue</w:t>
      </w:r>
    </w:p>
    <w:bookmarkEnd w:id="31"/>
    <w:bookmarkStart w:id="32" w:name="example-flow"/>
    <w:p>
      <w:pPr>
        <w:pStyle w:val="Heading2"/>
      </w:pPr>
      <w:r>
        <w:t xml:space="preserve">Example Flow</w:t>
      </w:r>
    </w:p>
    <w:p>
      <w:pPr>
        <w:pStyle w:val="FirstParagraph"/>
      </w:pPr>
      <w:r>
        <w:t xml:space="preserve">User says:</w:t>
      </w:r>
    </w:p>
    <w:p>
      <w:pPr>
        <w:pStyle w:val="BodyText"/>
      </w:pPr>
      <w:r>
        <w:t xml:space="preserve">“Reply to this email and tell them Tuesday works.”</w:t>
      </w:r>
    </w:p>
    <w:p>
      <w:pPr>
        <w:pStyle w:val="BodyText"/>
      </w:pPr>
      <w:r>
        <w:t xml:space="preserve">The assistant:</w:t>
      </w:r>
    </w:p>
    <w:p>
      <w:pPr>
        <w:pStyle w:val="Compact"/>
        <w:numPr>
          <w:ilvl w:val="0"/>
          <w:numId w:val="1016"/>
        </w:numPr>
      </w:pPr>
      <w:r>
        <w:t xml:space="preserve">Reads the email.</w:t>
      </w:r>
    </w:p>
    <w:p>
      <w:pPr>
        <w:pStyle w:val="Compact"/>
        <w:numPr>
          <w:ilvl w:val="0"/>
          <w:numId w:val="1016"/>
        </w:numPr>
      </w:pPr>
      <w:r>
        <w:t xml:space="preserve">Drafts a response.</w:t>
      </w:r>
    </w:p>
    <w:p>
      <w:pPr>
        <w:pStyle w:val="Compact"/>
        <w:numPr>
          <w:ilvl w:val="0"/>
          <w:numId w:val="1016"/>
        </w:numPr>
      </w:pPr>
      <w:r>
        <w:t xml:space="preserve">Shows the draft to the user.</w:t>
      </w:r>
    </w:p>
    <w:p>
      <w:pPr>
        <w:pStyle w:val="Compact"/>
        <w:numPr>
          <w:ilvl w:val="0"/>
          <w:numId w:val="1016"/>
        </w:numPr>
      </w:pPr>
      <w:r>
        <w:t xml:space="preserve">Waits for approval.</w:t>
      </w:r>
    </w:p>
    <w:p>
      <w:pPr>
        <w:pStyle w:val="Compact"/>
        <w:numPr>
          <w:ilvl w:val="0"/>
          <w:numId w:val="1016"/>
        </w:numPr>
      </w:pPr>
      <w:r>
        <w:t xml:space="preserve">Records approval.</w:t>
      </w:r>
    </w:p>
    <w:p>
      <w:pPr>
        <w:pStyle w:val="Compact"/>
        <w:numPr>
          <w:ilvl w:val="0"/>
          <w:numId w:val="1016"/>
        </w:numPr>
      </w:pPr>
      <w:r>
        <w:t xml:space="preserve">Sends an approved send-email job to n8n or the email service.</w:t>
      </w:r>
    </w:p>
    <w:p>
      <w:pPr>
        <w:pStyle w:val="Compact"/>
        <w:numPr>
          <w:ilvl w:val="0"/>
          <w:numId w:val="1016"/>
        </w:numPr>
      </w:pPr>
      <w:r>
        <w:t xml:space="preserve">Logs the completed action.</w:t>
      </w:r>
    </w:p>
    <w:p>
      <w:pPr>
        <w:pStyle w:val="FirstParagraph"/>
      </w:pPr>
      <w:r>
        <w:t xml:space="preserve">n8n should only handle step 6.</w:t>
      </w:r>
    </w:p>
    <w:p>
      <w:pPr>
        <w:pStyle w:val="BodyText"/>
      </w:pPr>
      <w:r>
        <w:t xml:space="preserve">It should not interpret the original email as an instruction.</w:t>
      </w:r>
    </w:p>
    <w:bookmarkEnd w:id="32"/>
    <w:bookmarkStart w:id="33" w:name="security-rule"/>
    <w:p>
      <w:pPr>
        <w:pStyle w:val="Heading2"/>
      </w:pPr>
      <w:r>
        <w:t xml:space="preserve">Security Rule</w:t>
      </w:r>
    </w:p>
    <w:p>
      <w:pPr>
        <w:pStyle w:val="FirstParagraph"/>
      </w:pPr>
      <w:r>
        <w:t xml:space="preserve">n8n workflows must never be triggered directly by untrusted content.</w:t>
      </w:r>
    </w:p>
    <w:p>
      <w:pPr>
        <w:pStyle w:val="BodyText"/>
      </w:pPr>
      <w:r>
        <w:t xml:space="preserve">Bad:</w:t>
      </w:r>
    </w:p>
    <w:p>
      <w:pPr>
        <w:pStyle w:val="BodyText"/>
      </w:pPr>
      <w:r>
        <w:t xml:space="preserve">Email says:</w:t>
      </w:r>
    </w:p>
    <w:p>
      <w:pPr>
        <w:pStyle w:val="BodyText"/>
      </w:pPr>
      <w:r>
        <w:t xml:space="preserve">“Schedule a meeting.”</w:t>
      </w:r>
    </w:p>
    <w:p>
      <w:pPr>
        <w:pStyle w:val="BodyText"/>
      </w:pPr>
      <w:r>
        <w:t xml:space="preserve">n8n schedules a meeting automatically.</w:t>
      </w:r>
    </w:p>
    <w:p>
      <w:pPr>
        <w:pStyle w:val="BodyText"/>
      </w:pPr>
      <w:r>
        <w:t xml:space="preserve">Good:</w:t>
      </w:r>
    </w:p>
    <w:p>
      <w:pPr>
        <w:pStyle w:val="BodyText"/>
      </w:pPr>
      <w:r>
        <w:t xml:space="preserve">Email is summarized.</w:t>
      </w:r>
    </w:p>
    <w:p>
      <w:pPr>
        <w:pStyle w:val="BodyText"/>
      </w:pPr>
      <w:r>
        <w:t xml:space="preserve">Assistant says:</w:t>
      </w:r>
    </w:p>
    <w:p>
      <w:pPr>
        <w:pStyle w:val="BodyText"/>
      </w:pPr>
      <w:r>
        <w:t xml:space="preserve">“They are asking for a meeting. Do you want to schedule one?”</w:t>
      </w:r>
    </w:p>
    <w:p>
      <w:pPr>
        <w:pStyle w:val="BodyText"/>
      </w:pPr>
      <w:r>
        <w:t xml:space="preserve">User approves.</w:t>
      </w:r>
    </w:p>
    <w:p>
      <w:pPr>
        <w:pStyle w:val="BodyText"/>
      </w:pPr>
      <w:r>
        <w:t xml:space="preserve">Then the workflow runs.</w:t>
      </w:r>
    </w:p>
    <w:bookmarkEnd w:id="33"/>
    <w:bookmarkStart w:id="39" w:name="recommended-development-phases"/>
    <w:p>
      <w:pPr>
        <w:pStyle w:val="Heading2"/>
      </w:pPr>
      <w:r>
        <w:t xml:space="preserve">Recommended Development Phases</w:t>
      </w:r>
    </w:p>
    <w:bookmarkStart w:id="34" w:name="phase-1-local-core"/>
    <w:p>
      <w:pPr>
        <w:pStyle w:val="Heading3"/>
      </w:pPr>
      <w:r>
        <w:t xml:space="preserve">Phase 1: Local Core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7"/>
        </w:numPr>
      </w:pPr>
      <w:r>
        <w:t xml:space="preserve">Local app</w:t>
      </w:r>
    </w:p>
    <w:p>
      <w:pPr>
        <w:pStyle w:val="Compact"/>
        <w:numPr>
          <w:ilvl w:val="0"/>
          <w:numId w:val="1017"/>
        </w:numPr>
      </w:pPr>
      <w:r>
        <w:t xml:space="preserve">Local database</w:t>
      </w:r>
    </w:p>
    <w:p>
      <w:pPr>
        <w:pStyle w:val="Compact"/>
        <w:numPr>
          <w:ilvl w:val="0"/>
          <w:numId w:val="1017"/>
        </w:numPr>
      </w:pPr>
      <w:r>
        <w:t xml:space="preserve">Task system</w:t>
      </w:r>
    </w:p>
    <w:p>
      <w:pPr>
        <w:pStyle w:val="Compact"/>
        <w:numPr>
          <w:ilvl w:val="0"/>
          <w:numId w:val="1017"/>
        </w:numPr>
      </w:pPr>
      <w:r>
        <w:t xml:space="preserve">Medication tracker</w:t>
      </w:r>
    </w:p>
    <w:p>
      <w:pPr>
        <w:pStyle w:val="Compact"/>
        <w:numPr>
          <w:ilvl w:val="0"/>
          <w:numId w:val="1017"/>
        </w:numPr>
      </w:pPr>
      <w:r>
        <w:t xml:space="preserve">Daily briefing</w:t>
      </w:r>
    </w:p>
    <w:p>
      <w:pPr>
        <w:pStyle w:val="Compact"/>
        <w:numPr>
          <w:ilvl w:val="0"/>
          <w:numId w:val="1017"/>
        </w:numPr>
      </w:pPr>
      <w:r>
        <w:t xml:space="preserve">Manual memory entry</w:t>
      </w:r>
    </w:p>
    <w:p>
      <w:pPr>
        <w:pStyle w:val="Compact"/>
        <w:numPr>
          <w:ilvl w:val="0"/>
          <w:numId w:val="1017"/>
        </w:numPr>
      </w:pPr>
      <w:r>
        <w:t xml:space="preserve">Basic LLM interface</w:t>
      </w:r>
    </w:p>
    <w:p>
      <w:pPr>
        <w:pStyle w:val="FirstParagraph"/>
      </w:pPr>
      <w:r>
        <w:t xml:space="preserve">No n8n required yet.</w:t>
      </w:r>
    </w:p>
    <w:bookmarkEnd w:id="34"/>
    <w:bookmarkStart w:id="35" w:name="phase-2-email-and-calendar"/>
    <w:p>
      <w:pPr>
        <w:pStyle w:val="Heading3"/>
      </w:pPr>
      <w:r>
        <w:t xml:space="preserve">Phase 2: Email and Calendar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18"/>
        </w:numPr>
      </w:pPr>
      <w:r>
        <w:t xml:space="preserve">Email read-only integration</w:t>
      </w:r>
    </w:p>
    <w:p>
      <w:pPr>
        <w:pStyle w:val="Compact"/>
        <w:numPr>
          <w:ilvl w:val="0"/>
          <w:numId w:val="1018"/>
        </w:numPr>
      </w:pPr>
      <w:r>
        <w:t xml:space="preserve">Calendar read-only integration</w:t>
      </w:r>
    </w:p>
    <w:p>
      <w:pPr>
        <w:pStyle w:val="Compact"/>
        <w:numPr>
          <w:ilvl w:val="0"/>
          <w:numId w:val="1018"/>
        </w:numPr>
      </w:pPr>
      <w:r>
        <w:t xml:space="preserve">Email summaries</w:t>
      </w:r>
    </w:p>
    <w:p>
      <w:pPr>
        <w:pStyle w:val="Compact"/>
        <w:numPr>
          <w:ilvl w:val="0"/>
          <w:numId w:val="1018"/>
        </w:numPr>
      </w:pPr>
      <w:r>
        <w:t xml:space="preserve">Meeting reminders</w:t>
      </w:r>
    </w:p>
    <w:p>
      <w:pPr>
        <w:pStyle w:val="Compact"/>
        <w:numPr>
          <w:ilvl w:val="0"/>
          <w:numId w:val="1018"/>
        </w:numPr>
      </w:pPr>
      <w:r>
        <w:t xml:space="preserve">Follow-up detection</w:t>
      </w:r>
    </w:p>
    <w:p>
      <w:pPr>
        <w:pStyle w:val="FirstParagraph"/>
      </w:pPr>
      <w:r>
        <w:t xml:space="preserve">Still mostly deterministic.</w:t>
      </w:r>
    </w:p>
    <w:bookmarkEnd w:id="35"/>
    <w:bookmarkStart w:id="36" w:name="phase-3-approval-system"/>
    <w:p>
      <w:pPr>
        <w:pStyle w:val="Heading3"/>
      </w:pPr>
      <w:r>
        <w:t xml:space="preserve">Phase 3: Approval System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19"/>
        </w:numPr>
      </w:pPr>
      <w:r>
        <w:t xml:space="preserve">Draft email creation</w:t>
      </w:r>
    </w:p>
    <w:p>
      <w:pPr>
        <w:pStyle w:val="Compact"/>
        <w:numPr>
          <w:ilvl w:val="0"/>
          <w:numId w:val="1019"/>
        </w:numPr>
      </w:pPr>
      <w:r>
        <w:t xml:space="preserve">Approval queue</w:t>
      </w:r>
    </w:p>
    <w:p>
      <w:pPr>
        <w:pStyle w:val="Compact"/>
        <w:numPr>
          <w:ilvl w:val="0"/>
          <w:numId w:val="1019"/>
        </w:numPr>
      </w:pPr>
      <w:r>
        <w:t xml:space="preserve">Action history</w:t>
      </w:r>
    </w:p>
    <w:p>
      <w:pPr>
        <w:pStyle w:val="Compact"/>
        <w:numPr>
          <w:ilvl w:val="0"/>
          <w:numId w:val="1019"/>
        </w:numPr>
      </w:pPr>
      <w:r>
        <w:t xml:space="preserve">Audit trail</w:t>
      </w:r>
    </w:p>
    <w:p>
      <w:pPr>
        <w:pStyle w:val="Compact"/>
        <w:numPr>
          <w:ilvl w:val="0"/>
          <w:numId w:val="1019"/>
        </w:numPr>
      </w:pPr>
      <w:r>
        <w:t xml:space="preserve">Human-confirmed execution</w:t>
      </w:r>
    </w:p>
    <w:bookmarkEnd w:id="36"/>
    <w:bookmarkStart w:id="37" w:name="phase-4-n8n-integration"/>
    <w:p>
      <w:pPr>
        <w:pStyle w:val="Heading3"/>
      </w:pPr>
      <w:r>
        <w:t xml:space="preserve">Phase 4: n8n Integration</w:t>
      </w:r>
    </w:p>
    <w:p>
      <w:pPr>
        <w:pStyle w:val="FirstParagraph"/>
      </w:pPr>
      <w:r>
        <w:t xml:space="preserve">Add n8n as an execution layer for approved actions.</w:t>
      </w:r>
    </w:p>
    <w:p>
      <w:pPr>
        <w:pStyle w:val="BodyText"/>
      </w:pPr>
      <w:r>
        <w:t xml:space="preserve">Use it for:</w:t>
      </w:r>
    </w:p>
    <w:p>
      <w:pPr>
        <w:pStyle w:val="Compact"/>
        <w:numPr>
          <w:ilvl w:val="0"/>
          <w:numId w:val="1020"/>
        </w:numPr>
      </w:pPr>
      <w:r>
        <w:t xml:space="preserve">API calls</w:t>
      </w:r>
    </w:p>
    <w:p>
      <w:pPr>
        <w:pStyle w:val="Compact"/>
        <w:numPr>
          <w:ilvl w:val="0"/>
          <w:numId w:val="1020"/>
        </w:numPr>
      </w:pPr>
      <w:r>
        <w:t xml:space="preserve">notifications</w:t>
      </w:r>
    </w:p>
    <w:p>
      <w:pPr>
        <w:pStyle w:val="Compact"/>
        <w:numPr>
          <w:ilvl w:val="0"/>
          <w:numId w:val="1020"/>
        </w:numPr>
      </w:pPr>
      <w:r>
        <w:t xml:space="preserve">calendar writes</w:t>
      </w:r>
    </w:p>
    <w:p>
      <w:pPr>
        <w:pStyle w:val="Compact"/>
        <w:numPr>
          <w:ilvl w:val="0"/>
          <w:numId w:val="1020"/>
        </w:numPr>
      </w:pPr>
      <w:r>
        <w:t xml:space="preserve">email sends</w:t>
      </w:r>
    </w:p>
    <w:p>
      <w:pPr>
        <w:pStyle w:val="Compact"/>
        <w:numPr>
          <w:ilvl w:val="0"/>
          <w:numId w:val="1020"/>
        </w:numPr>
      </w:pPr>
      <w:r>
        <w:t xml:space="preserve">third-party integrations</w:t>
      </w:r>
    </w:p>
    <w:bookmarkEnd w:id="37"/>
    <w:bookmarkStart w:id="38" w:name="phase-5-goal-driven-intelligence"/>
    <w:p>
      <w:pPr>
        <w:pStyle w:val="Heading3"/>
      </w:pPr>
      <w:r>
        <w:t xml:space="preserve">Phase 5: Goal-Driven Intelligence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21"/>
        </w:numPr>
      </w:pPr>
      <w:r>
        <w:t xml:space="preserve">Goal tracking</w:t>
      </w:r>
    </w:p>
    <w:p>
      <w:pPr>
        <w:pStyle w:val="Compact"/>
        <w:numPr>
          <w:ilvl w:val="0"/>
          <w:numId w:val="1021"/>
        </w:numPr>
      </w:pPr>
      <w:r>
        <w:t xml:space="preserve">Project health</w:t>
      </w:r>
    </w:p>
    <w:p>
      <w:pPr>
        <w:pStyle w:val="Compact"/>
        <w:numPr>
          <w:ilvl w:val="0"/>
          <w:numId w:val="1021"/>
        </w:numPr>
      </w:pPr>
      <w:r>
        <w:t xml:space="preserve">goal-to-task mapping</w:t>
      </w:r>
    </w:p>
    <w:p>
      <w:pPr>
        <w:pStyle w:val="Compact"/>
        <w:numPr>
          <w:ilvl w:val="0"/>
          <w:numId w:val="1021"/>
        </w:numPr>
      </w:pPr>
      <w:r>
        <w:t xml:space="preserve">recommendations</w:t>
      </w:r>
    </w:p>
    <w:p>
      <w:pPr>
        <w:pStyle w:val="Compact"/>
        <w:numPr>
          <w:ilvl w:val="0"/>
          <w:numId w:val="1021"/>
        </w:numPr>
      </w:pPr>
      <w:r>
        <w:t xml:space="preserve">daily goal review</w:t>
      </w:r>
    </w:p>
    <w:p>
      <w:pPr>
        <w:pStyle w:val="Compact"/>
        <w:numPr>
          <w:ilvl w:val="0"/>
          <w:numId w:val="1021"/>
        </w:numPr>
      </w:pPr>
      <w:r>
        <w:t xml:space="preserve">stale goal detection</w:t>
      </w:r>
    </w:p>
    <w:bookmarkEnd w:id="38"/>
    <w:bookmarkEnd w:id="39"/>
    <w:bookmarkStart w:id="40" w:name="final-position-on-n8n"/>
    <w:p>
      <w:pPr>
        <w:pStyle w:val="Heading2"/>
      </w:pPr>
      <w:r>
        <w:t xml:space="preserve">Final Position on n8n</w:t>
      </w:r>
    </w:p>
    <w:p>
      <w:pPr>
        <w:pStyle w:val="FirstParagraph"/>
      </w:pPr>
      <w:r>
        <w:t xml:space="preserve">n8n is useful.</w:t>
      </w:r>
    </w:p>
    <w:p>
      <w:pPr>
        <w:pStyle w:val="BodyText"/>
      </w:pPr>
      <w:r>
        <w:t xml:space="preserve">n8n is not the product.</w:t>
      </w:r>
    </w:p>
    <w:p>
      <w:pPr>
        <w:pStyle w:val="BodyText"/>
      </w:pPr>
      <w:r>
        <w:t xml:space="preserve">The personal assistant should be the product.</w:t>
      </w:r>
    </w:p>
    <w:p>
      <w:pPr>
        <w:pStyle w:val="BodyText"/>
      </w:pPr>
      <w:r>
        <w:t xml:space="preserve">n8n should be one replaceable component inside the product.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2026-06-21T01:11:20Z</dcterms:created>
  <dcterms:modified xsi:type="dcterms:W3CDTF">2026-06-21T01:11:20Z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