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2A080" w14:textId="77777777" w:rsidR="00176D68" w:rsidRPr="00176D68" w:rsidRDefault="00176D68" w:rsidP="00176D68">
      <w:pPr>
        <w:autoSpaceDE/>
        <w:autoSpaceDN/>
        <w:outlineLvl w:val="0"/>
        <w:rPr>
          <w:rFonts w:asciiTheme="minorEastAsia" w:eastAsiaTheme="minorEastAsia" w:hAnsiTheme="minorEastAsia"/>
          <w:szCs w:val="24"/>
        </w:rPr>
      </w:pPr>
      <w:r w:rsidRPr="00176D68">
        <w:rPr>
          <w:rFonts w:asciiTheme="minorEastAsia" w:eastAsiaTheme="minorEastAsia" w:hAnsiTheme="minorEastAsia"/>
          <w:szCs w:val="24"/>
        </w:rPr>
        <w:t>7.4</w:t>
      </w:r>
      <w:r w:rsidRPr="00176D68">
        <w:rPr>
          <w:rFonts w:asciiTheme="minorEastAsia" w:eastAsiaTheme="minorEastAsia" w:hAnsiTheme="minorEastAsia" w:hint="eastAsia"/>
          <w:szCs w:val="24"/>
        </w:rPr>
        <w:t xml:space="preserve">　運転停止中の原子炉における重大事故に至るおそれがある事故</w:t>
      </w:r>
    </w:p>
    <w:p w14:paraId="76D4396B" w14:textId="77777777" w:rsidR="00176D68" w:rsidRPr="00176D68" w:rsidRDefault="00176D68" w:rsidP="00176D68">
      <w:pPr>
        <w:autoSpaceDE/>
        <w:autoSpaceDN/>
        <w:ind w:leftChars="100" w:left="240" w:firstLineChars="100" w:firstLine="240"/>
        <w:rPr>
          <w:rFonts w:asciiTheme="minorEastAsia" w:eastAsiaTheme="minorEastAsia" w:hAnsiTheme="minorEastAsia"/>
          <w:szCs w:val="24"/>
        </w:rPr>
      </w:pPr>
      <w:r w:rsidRPr="00176D68">
        <w:rPr>
          <w:rFonts w:asciiTheme="minorEastAsia" w:eastAsiaTheme="minorEastAsia" w:hAnsiTheme="minorEastAsia" w:hint="eastAsia"/>
          <w:szCs w:val="24"/>
        </w:rPr>
        <w:t>本発電用原子炉施設において想定された事故シーケンスグループごとに選定した重要事故シーケンスについて，その発生原因と当該事故に対処するために必要な対策について説明し，運転停止中の原子炉における燃料損傷防止対策の有効性評価を行い，その結果について説明する。</w:t>
      </w:r>
    </w:p>
    <w:p w14:paraId="46ABC5CA" w14:textId="77777777" w:rsidR="00176D68" w:rsidRPr="00176D68" w:rsidRDefault="00176D68" w:rsidP="00176D68">
      <w:pPr>
        <w:autoSpaceDE/>
        <w:autoSpaceDN/>
        <w:outlineLvl w:val="0"/>
        <w:rPr>
          <w:rFonts w:asciiTheme="minorEastAsia" w:eastAsiaTheme="minorEastAsia" w:hAnsiTheme="minorEastAsia"/>
          <w:szCs w:val="24"/>
        </w:rPr>
      </w:pPr>
    </w:p>
    <w:p w14:paraId="46CFC367" w14:textId="77777777" w:rsidR="00176D68" w:rsidRPr="00176D68" w:rsidRDefault="00176D68" w:rsidP="00176D68">
      <w:pPr>
        <w:autoSpaceDE/>
        <w:autoSpaceDN/>
        <w:outlineLvl w:val="0"/>
        <w:rPr>
          <w:rFonts w:asciiTheme="minorEastAsia" w:eastAsiaTheme="minorEastAsia" w:hAnsiTheme="minorEastAsia"/>
          <w:szCs w:val="24"/>
        </w:rPr>
      </w:pPr>
      <w:r w:rsidRPr="00176D68">
        <w:rPr>
          <w:rFonts w:asciiTheme="minorEastAsia" w:eastAsiaTheme="minorEastAsia" w:hAnsiTheme="minorEastAsia"/>
          <w:szCs w:val="24"/>
        </w:rPr>
        <w:t>7.4.1</w:t>
      </w:r>
      <w:r w:rsidRPr="00176D68">
        <w:rPr>
          <w:rFonts w:asciiTheme="minorEastAsia" w:eastAsiaTheme="minorEastAsia" w:hAnsiTheme="minorEastAsia" w:hint="eastAsia"/>
          <w:szCs w:val="24"/>
        </w:rPr>
        <w:t xml:space="preserve">　崩壊熱除去機能喪失</w:t>
      </w:r>
    </w:p>
    <w:p w14:paraId="21F0E2A4" w14:textId="77777777" w:rsidR="00176D68" w:rsidRPr="00176D68" w:rsidRDefault="00176D68" w:rsidP="00176D68">
      <w:pPr>
        <w:autoSpaceDE/>
        <w:autoSpaceDN/>
        <w:outlineLvl w:val="0"/>
        <w:rPr>
          <w:rFonts w:asciiTheme="minorEastAsia" w:eastAsiaTheme="minorEastAsia" w:hAnsiTheme="minorEastAsia"/>
          <w:szCs w:val="24"/>
        </w:rPr>
      </w:pPr>
      <w:r w:rsidRPr="00176D68">
        <w:rPr>
          <w:rFonts w:asciiTheme="minorEastAsia" w:eastAsiaTheme="minorEastAsia" w:hAnsiTheme="minorEastAsia"/>
          <w:szCs w:val="24"/>
        </w:rPr>
        <w:t>7.4.1.1</w:t>
      </w:r>
      <w:r w:rsidRPr="00176D68">
        <w:rPr>
          <w:rFonts w:asciiTheme="minorEastAsia" w:eastAsiaTheme="minorEastAsia" w:hAnsiTheme="minorEastAsia" w:hint="eastAsia"/>
          <w:szCs w:val="24"/>
        </w:rPr>
        <w:t xml:space="preserve">　事故シーケンスグループの特徴，燃料損傷防止対策</w:t>
      </w:r>
    </w:p>
    <w:p w14:paraId="3133689F" w14:textId="77777777" w:rsidR="00176D68" w:rsidRPr="00176D68" w:rsidRDefault="00176D68" w:rsidP="00176D68">
      <w:pPr>
        <w:autoSpaceDE/>
        <w:autoSpaceDN/>
        <w:adjustRightInd/>
        <w:ind w:leftChars="100" w:left="480" w:hangingChars="100" w:hanging="240"/>
        <w:outlineLvl w:val="0"/>
        <w:rPr>
          <w:rFonts w:asciiTheme="minorEastAsia" w:eastAsiaTheme="minorEastAsia" w:hAnsiTheme="minorEastAsia"/>
          <w:szCs w:val="24"/>
        </w:rPr>
      </w:pPr>
      <w:r w:rsidRPr="00176D68">
        <w:rPr>
          <w:rFonts w:asciiTheme="minorEastAsia" w:eastAsiaTheme="minorEastAsia" w:hAnsiTheme="minorEastAsia"/>
          <w:szCs w:val="24"/>
        </w:rPr>
        <w:t xml:space="preserve">(1) </w:t>
      </w:r>
      <w:r w:rsidRPr="00176D68">
        <w:rPr>
          <w:rFonts w:asciiTheme="minorEastAsia" w:eastAsiaTheme="minorEastAsia" w:hAnsiTheme="minorEastAsia" w:hint="eastAsia"/>
          <w:szCs w:val="24"/>
        </w:rPr>
        <w:t>事故シーケンスグループ内の事故シーケンス</w:t>
      </w:r>
    </w:p>
    <w:p w14:paraId="1C417AB3" w14:textId="1491410C"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事故シーケンスグループ「崩壊熱除去機能喪失（残留熱除去系の故障による停止時冷却機能喪失）」に含まれる事故シーケンスは，「6</w:t>
      </w:r>
      <w:r w:rsidRPr="00176D68">
        <w:rPr>
          <w:rFonts w:asciiTheme="minorEastAsia" w:eastAsiaTheme="minorEastAsia" w:hAnsiTheme="minorEastAsia"/>
          <w:szCs w:val="24"/>
        </w:rPr>
        <w:t>.2</w:t>
      </w:r>
      <w:r w:rsidRPr="00176D68">
        <w:rPr>
          <w:rFonts w:asciiTheme="minorEastAsia" w:eastAsiaTheme="minorEastAsia" w:hAnsiTheme="minorEastAsia" w:hint="eastAsia"/>
          <w:szCs w:val="24"/>
        </w:rPr>
        <w:t xml:space="preserve">　評価対象の整理及び評価項目の設定」に示すとおり，①「崩壊熱除去機能喪失</w:t>
      </w:r>
      <w:r w:rsidR="0018704C">
        <w:rPr>
          <w:rFonts w:asciiTheme="minorEastAsia" w:eastAsiaTheme="minorEastAsia" w:hAnsiTheme="minorEastAsia" w:hint="eastAsia"/>
          <w:szCs w:val="24"/>
          <w:highlight w:val="green"/>
        </w:rPr>
        <w:t>（RHR</w:t>
      </w:r>
      <w:r w:rsidRPr="00176D68">
        <w:rPr>
          <w:rFonts w:asciiTheme="minorEastAsia" w:eastAsiaTheme="minorEastAsia" w:hAnsiTheme="minorEastAsia" w:hint="eastAsia"/>
          <w:szCs w:val="24"/>
        </w:rPr>
        <w:t>フロントライン系機能喪失</w:t>
      </w:r>
      <w:r w:rsidR="0018704C">
        <w:rPr>
          <w:rFonts w:asciiTheme="minorEastAsia" w:eastAsiaTheme="minorEastAsia" w:hAnsiTheme="minorEastAsia" w:hint="eastAsia"/>
          <w:szCs w:val="24"/>
        </w:rPr>
        <w:t>)</w:t>
      </w:r>
      <w:r w:rsidR="0018704C">
        <w:rPr>
          <w:rFonts w:asciiTheme="minorEastAsia" w:eastAsiaTheme="minorEastAsia" w:hAnsiTheme="minorEastAsia"/>
          <w:szCs w:val="24"/>
          <w:highlight w:val="green"/>
        </w:rPr>
        <w:t>＋</w:t>
      </w:r>
      <w:r w:rsidRPr="00176D68">
        <w:rPr>
          <w:rFonts w:asciiTheme="minorEastAsia" w:eastAsiaTheme="minorEastAsia" w:hAnsiTheme="minorEastAsia" w:hint="eastAsia"/>
          <w:szCs w:val="24"/>
        </w:rPr>
        <w:t>崩壊熱除去・注水失敗」，②「崩壊熱除去機能喪失</w:t>
      </w:r>
      <w:r w:rsidR="0018704C">
        <w:rPr>
          <w:rFonts w:asciiTheme="minorEastAsia" w:eastAsiaTheme="minorEastAsia" w:hAnsiTheme="minorEastAsia" w:hint="eastAsia"/>
          <w:szCs w:val="24"/>
          <w:highlight w:val="green"/>
        </w:rPr>
        <w:t>（RHR</w:t>
      </w:r>
      <w:r w:rsidRPr="00176D68">
        <w:rPr>
          <w:rFonts w:asciiTheme="minorEastAsia" w:eastAsiaTheme="minorEastAsia" w:hAnsiTheme="minorEastAsia" w:hint="eastAsia"/>
          <w:szCs w:val="24"/>
        </w:rPr>
        <w:t>サポート系機能喪失</w:t>
      </w:r>
      <w:r w:rsidR="0018704C">
        <w:rPr>
          <w:rFonts w:asciiTheme="minorEastAsia" w:eastAsiaTheme="minorEastAsia" w:hAnsiTheme="minorEastAsia" w:hint="eastAsia"/>
          <w:szCs w:val="24"/>
          <w:highlight w:val="green"/>
        </w:rPr>
        <w:t>)＋</w:t>
      </w:r>
      <w:r w:rsidRPr="00176D68">
        <w:rPr>
          <w:rFonts w:asciiTheme="minorEastAsia" w:eastAsiaTheme="minorEastAsia" w:hAnsiTheme="minorEastAsia" w:hint="eastAsia"/>
          <w:szCs w:val="24"/>
        </w:rPr>
        <w:t>崩壊熱除去・注水失敗」及び③「外部電源喪失</w:t>
      </w:r>
      <w:r w:rsidR="0018704C">
        <w:rPr>
          <w:rFonts w:asciiTheme="minorEastAsia" w:eastAsiaTheme="minorEastAsia" w:hAnsiTheme="minorEastAsia" w:hint="eastAsia"/>
          <w:szCs w:val="24"/>
          <w:highlight w:val="green"/>
        </w:rPr>
        <w:t>＋</w:t>
      </w:r>
      <w:r w:rsidRPr="00176D68">
        <w:rPr>
          <w:rFonts w:asciiTheme="minorEastAsia" w:eastAsiaTheme="minorEastAsia" w:hAnsiTheme="minorEastAsia" w:hint="eastAsia"/>
          <w:szCs w:val="24"/>
        </w:rPr>
        <w:t>崩壊熱除去・注水失敗」である。</w:t>
      </w:r>
    </w:p>
    <w:p w14:paraId="2049AECA" w14:textId="77777777" w:rsidR="00176D68" w:rsidRPr="00176D68" w:rsidRDefault="00176D68" w:rsidP="00176D68">
      <w:pPr>
        <w:autoSpaceDE/>
        <w:autoSpaceDN/>
        <w:ind w:leftChars="100" w:left="480" w:hangingChars="100" w:hanging="240"/>
        <w:outlineLvl w:val="0"/>
        <w:rPr>
          <w:rFonts w:asciiTheme="minorEastAsia" w:eastAsiaTheme="minorEastAsia" w:hAnsiTheme="minorEastAsia"/>
          <w:szCs w:val="24"/>
        </w:rPr>
      </w:pPr>
      <w:r w:rsidRPr="00176D68">
        <w:rPr>
          <w:rFonts w:asciiTheme="minorEastAsia" w:eastAsiaTheme="minorEastAsia" w:hAnsiTheme="minorEastAsia"/>
          <w:szCs w:val="24"/>
        </w:rPr>
        <w:t>(2)</w:t>
      </w:r>
      <w:r w:rsidRPr="00176D68">
        <w:rPr>
          <w:rFonts w:asciiTheme="minorEastAsia" w:eastAsiaTheme="minorEastAsia" w:hAnsiTheme="minorEastAsia" w:hint="eastAsia"/>
          <w:szCs w:val="24"/>
        </w:rPr>
        <w:t xml:space="preserve"> 事故シーケンスグループの特徴及び燃料損傷防止対策の基本的考え方</w:t>
      </w:r>
    </w:p>
    <w:p w14:paraId="45C347CF" w14:textId="7777777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事故シーケンスグループ「崩壊熱除去機能喪失（残留熱除去系の故障による停止時冷却機能喪失）」では，原子炉の運転停止中に残留熱除去系の故障により，崩壊熱除去機能が喪失することを想定する。このため，燃料の崩壊熱により原子炉冷却材が蒸発することから，緩和措置がとられない場合には，原子炉水位の低下により燃料が露出し燃料損傷に至る。</w:t>
      </w:r>
    </w:p>
    <w:p w14:paraId="69688132" w14:textId="7777777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本事故シーケンスグループは，崩壊熱除去機能を喪失したことによって燃料損傷に至る事故シーケンスグループである。このため，運転停止中の原子炉における燃料損傷防止対策の有効性評価には，崩壊熱除去機能に対する重大事故等対処設備に期待することが考えられる。</w:t>
      </w:r>
    </w:p>
    <w:p w14:paraId="69315991" w14:textId="7777777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したがって，本事故シーケンスグループでは，運転員が異常を認知して，待機中の残留熱除去系（低圧注水モード）による原子炉注水を行うことによって，燃料損傷</w:t>
      </w:r>
      <w:r w:rsidRPr="00176D68">
        <w:rPr>
          <w:rFonts w:asciiTheme="minorEastAsia" w:eastAsiaTheme="minorEastAsia" w:hAnsiTheme="minorEastAsia"/>
          <w:szCs w:val="24"/>
        </w:rPr>
        <w:t>の</w:t>
      </w:r>
      <w:r w:rsidRPr="00176D68">
        <w:rPr>
          <w:rFonts w:asciiTheme="minorEastAsia" w:eastAsiaTheme="minorEastAsia" w:hAnsiTheme="minorEastAsia" w:hint="eastAsia"/>
          <w:szCs w:val="24"/>
        </w:rPr>
        <w:t>防止を図る。また，残留熱除去系（原子炉停止時冷却モード）運転による最終的な熱の逃がし場へ熱の輸送を行うことにより，原子炉を除熱する。</w:t>
      </w:r>
    </w:p>
    <w:p w14:paraId="2545F9ED" w14:textId="77777777" w:rsidR="00176D68" w:rsidRPr="00176D68" w:rsidRDefault="00176D68" w:rsidP="00176D68">
      <w:pPr>
        <w:autoSpaceDE/>
        <w:autoSpaceDN/>
        <w:ind w:leftChars="100" w:left="480" w:hangingChars="100" w:hanging="240"/>
        <w:outlineLvl w:val="0"/>
        <w:rPr>
          <w:rFonts w:asciiTheme="minorEastAsia" w:eastAsiaTheme="minorEastAsia" w:hAnsiTheme="minorEastAsia"/>
          <w:szCs w:val="24"/>
        </w:rPr>
      </w:pPr>
      <w:r w:rsidRPr="00176D68">
        <w:rPr>
          <w:rFonts w:asciiTheme="minorEastAsia" w:eastAsiaTheme="minorEastAsia" w:hAnsiTheme="minorEastAsia"/>
          <w:szCs w:val="24"/>
        </w:rPr>
        <w:t xml:space="preserve">(3) </w:t>
      </w:r>
      <w:r w:rsidRPr="00176D68">
        <w:rPr>
          <w:rFonts w:asciiTheme="minorEastAsia" w:eastAsiaTheme="minorEastAsia" w:hAnsiTheme="minorEastAsia" w:hint="eastAsia"/>
          <w:szCs w:val="24"/>
        </w:rPr>
        <w:t>燃料損傷防止対策</w:t>
      </w:r>
    </w:p>
    <w:p w14:paraId="0891C24E" w14:textId="7777777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事故シーケンスグループ「崩壊熱除去機能喪失（残留熱除去系の故障による</w:t>
      </w:r>
      <w:r w:rsidRPr="00176D68">
        <w:rPr>
          <w:rFonts w:asciiTheme="minorEastAsia" w:eastAsiaTheme="minorEastAsia" w:hAnsiTheme="minorEastAsia" w:hint="eastAsia"/>
          <w:szCs w:val="24"/>
        </w:rPr>
        <w:lastRenderedPageBreak/>
        <w:t>停止時冷却機能喪失）」における機能喪失に対して，燃料が著しい損傷に至ることなく，かつ，十分な冷却を可能とするため，待機中の残留熱除去系（低圧注水モード）による原子炉注水手段及び残留熱除去系（原子炉停止時冷却モード）による原子炉除熱手段を整備する。また，原子炉補機冷却機能喪失により残留熱除去機能が喪失した場合については「7.4</w:t>
      </w:r>
      <w:r w:rsidRPr="00176D68">
        <w:rPr>
          <w:rFonts w:asciiTheme="minorEastAsia" w:eastAsiaTheme="minorEastAsia" w:hAnsiTheme="minorEastAsia"/>
          <w:szCs w:val="24"/>
        </w:rPr>
        <w:t>.2</w:t>
      </w:r>
      <w:r w:rsidRPr="00176D68">
        <w:rPr>
          <w:rFonts w:asciiTheme="minorEastAsia" w:eastAsiaTheme="minorEastAsia" w:hAnsiTheme="minorEastAsia" w:hint="eastAsia"/>
          <w:szCs w:val="24"/>
        </w:rPr>
        <w:t xml:space="preserve">　全交流動力電源喪失」にて燃料損傷防止対策の有効性を確認する。これらの対策の概略系統図を第7.4.1-</w:t>
      </w:r>
      <w:r w:rsidRPr="00176D68">
        <w:rPr>
          <w:rFonts w:asciiTheme="minorEastAsia" w:eastAsiaTheme="minorEastAsia" w:hAnsiTheme="minorEastAsia"/>
          <w:szCs w:val="24"/>
        </w:rPr>
        <w:t>1</w:t>
      </w:r>
      <w:r w:rsidRPr="00176D68">
        <w:rPr>
          <w:rFonts w:asciiTheme="minorEastAsia" w:eastAsiaTheme="minorEastAsia" w:hAnsiTheme="minorEastAsia" w:hint="eastAsia"/>
          <w:szCs w:val="24"/>
        </w:rPr>
        <w:t>図及び第7.4.1-2図に，手順の概要を第7.4.1-</w:t>
      </w:r>
      <w:r w:rsidRPr="00176D68">
        <w:rPr>
          <w:rFonts w:asciiTheme="minorEastAsia" w:eastAsiaTheme="minorEastAsia" w:hAnsiTheme="minorEastAsia"/>
          <w:szCs w:val="24"/>
        </w:rPr>
        <w:t>3</w:t>
      </w:r>
      <w:r w:rsidRPr="00176D68">
        <w:rPr>
          <w:rFonts w:asciiTheme="minorEastAsia" w:eastAsiaTheme="minorEastAsia" w:hAnsiTheme="minorEastAsia" w:hint="eastAsia"/>
          <w:szCs w:val="24"/>
        </w:rPr>
        <w:t>図に示すとともに，重大事故等対策の概要を以下に示す。また，重大事故等対策における設備と操作手順の関係を第7.4.1-1表に示す。</w:t>
      </w:r>
    </w:p>
    <w:p w14:paraId="290E8796" w14:textId="237915CB" w:rsidR="00176D68" w:rsidRPr="00176D68" w:rsidRDefault="00176D68" w:rsidP="00176D68">
      <w:pPr>
        <w:autoSpaceDE/>
        <w:autoSpaceDN/>
        <w:ind w:leftChars="200" w:left="480" w:firstLineChars="100" w:firstLine="240"/>
        <w:outlineLvl w:val="0"/>
        <w:rPr>
          <w:rFonts w:asciiTheme="minorEastAsia" w:eastAsiaTheme="minorEastAsia" w:hAnsiTheme="minorEastAsia"/>
          <w:kern w:val="0"/>
          <w:szCs w:val="24"/>
        </w:rPr>
      </w:pPr>
      <w:r w:rsidRPr="00176D68">
        <w:rPr>
          <w:rFonts w:asciiTheme="minorEastAsia" w:eastAsiaTheme="minorEastAsia" w:hAnsiTheme="minorEastAsia" w:hint="eastAsia"/>
          <w:szCs w:val="24"/>
        </w:rPr>
        <w:t>本事故シーケンスグループにおける重要事故シーケンスにおいて，重大事故等対策に必要な要員は</w:t>
      </w:r>
      <w:r w:rsidRPr="00176D68">
        <w:rPr>
          <w:rFonts w:asciiTheme="minorEastAsia" w:eastAsiaTheme="minorEastAsia" w:hAnsiTheme="minorEastAsia" w:hint="eastAsia"/>
          <w:kern w:val="0"/>
          <w:szCs w:val="24"/>
        </w:rPr>
        <w:t>中央制御室の運転員及び発電所構内に常駐する緊急時対策要員で構成される合計</w:t>
      </w:r>
      <w:r w:rsidR="00CD12D2">
        <w:rPr>
          <w:rFonts w:asciiTheme="minorEastAsia" w:eastAsiaTheme="minorEastAsia" w:hAnsiTheme="minorEastAsia" w:hint="eastAsia"/>
          <w:kern w:val="0"/>
          <w:szCs w:val="24"/>
          <w:highlight w:val="green"/>
        </w:rPr>
        <w:t>9</w:t>
      </w:r>
      <w:r w:rsidRPr="00176D68">
        <w:rPr>
          <w:rFonts w:asciiTheme="minorEastAsia" w:eastAsiaTheme="minorEastAsia" w:hAnsiTheme="minorEastAsia" w:hint="eastAsia"/>
          <w:kern w:val="0"/>
          <w:szCs w:val="24"/>
        </w:rPr>
        <w:t>名である。</w:t>
      </w:r>
    </w:p>
    <w:p w14:paraId="2D744D46" w14:textId="3C6E88CC"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kern w:val="0"/>
          <w:szCs w:val="24"/>
        </w:rPr>
        <w:t>その内訳は次のとおりである。中央制御室の運転員は，当直長</w:t>
      </w:r>
      <w:r w:rsidR="0018704C">
        <w:rPr>
          <w:rFonts w:asciiTheme="minorEastAsia" w:eastAsiaTheme="minorEastAsia" w:hAnsiTheme="minorEastAsia" w:hint="eastAsia"/>
          <w:kern w:val="0"/>
          <w:szCs w:val="24"/>
          <w:highlight w:val="green"/>
        </w:rPr>
        <w:t>1</w:t>
      </w:r>
      <w:r w:rsidRPr="00176D68">
        <w:rPr>
          <w:rFonts w:asciiTheme="minorEastAsia" w:eastAsiaTheme="minorEastAsia" w:hAnsiTheme="minorEastAsia" w:hint="eastAsia"/>
          <w:kern w:val="0"/>
          <w:szCs w:val="24"/>
        </w:rPr>
        <w:t>名，副当直長1名を含めた運転操作対応を行う運転員</w:t>
      </w:r>
      <w:r w:rsidR="0018704C">
        <w:rPr>
          <w:rFonts w:asciiTheme="minorEastAsia" w:eastAsiaTheme="minorEastAsia" w:hAnsiTheme="minorEastAsia" w:hint="eastAsia"/>
          <w:kern w:val="0"/>
          <w:szCs w:val="24"/>
          <w:highlight w:val="green"/>
        </w:rPr>
        <w:t>4</w:t>
      </w:r>
      <w:r w:rsidRPr="00176D68">
        <w:rPr>
          <w:rFonts w:asciiTheme="minorEastAsia" w:eastAsiaTheme="minorEastAsia" w:hAnsiTheme="minorEastAsia" w:hint="eastAsia"/>
          <w:kern w:val="0"/>
          <w:szCs w:val="24"/>
        </w:rPr>
        <w:t>名である。発電所構内に常駐する緊急時対策要員のうち，通報連絡等を行う要員は</w:t>
      </w:r>
      <w:r w:rsidR="0018704C">
        <w:rPr>
          <w:rFonts w:asciiTheme="minorEastAsia" w:eastAsiaTheme="minorEastAsia" w:hAnsiTheme="minorEastAsia" w:hint="eastAsia"/>
          <w:kern w:val="0"/>
          <w:szCs w:val="24"/>
          <w:highlight w:val="green"/>
        </w:rPr>
        <w:t>4</w:t>
      </w:r>
      <w:r w:rsidRPr="00176D68">
        <w:rPr>
          <w:rFonts w:asciiTheme="minorEastAsia" w:eastAsiaTheme="minorEastAsia" w:hAnsiTheme="minorEastAsia" w:hint="eastAsia"/>
          <w:kern w:val="0"/>
          <w:szCs w:val="24"/>
        </w:rPr>
        <w:t>名である。</w:t>
      </w:r>
      <w:r w:rsidRPr="00176D68">
        <w:rPr>
          <w:rFonts w:asciiTheme="minorEastAsia" w:eastAsiaTheme="minorEastAsia" w:hAnsiTheme="minorEastAsia" w:hint="eastAsia"/>
          <w:szCs w:val="24"/>
        </w:rPr>
        <w:t>必要な要員と作業項目について第7.4.1-</w:t>
      </w:r>
      <w:r w:rsidRPr="00176D68">
        <w:rPr>
          <w:rFonts w:asciiTheme="minorEastAsia" w:eastAsiaTheme="minorEastAsia" w:hAnsiTheme="minorEastAsia"/>
          <w:szCs w:val="24"/>
        </w:rPr>
        <w:t>4</w:t>
      </w:r>
      <w:r w:rsidRPr="00176D68">
        <w:rPr>
          <w:rFonts w:asciiTheme="minorEastAsia" w:eastAsiaTheme="minorEastAsia" w:hAnsiTheme="minorEastAsia" w:hint="eastAsia"/>
          <w:szCs w:val="24"/>
        </w:rPr>
        <w:t>図に示す。</w:t>
      </w:r>
    </w:p>
    <w:p w14:paraId="7424A792" w14:textId="7782BE97" w:rsidR="00176D68" w:rsidRPr="00176D68" w:rsidRDefault="00176D68" w:rsidP="00176D68">
      <w:pPr>
        <w:autoSpaceDE/>
        <w:autoSpaceDN/>
        <w:ind w:leftChars="200" w:left="48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なお，重要事故シーケンス以外の事故シーケンスについては，作業項目を重要事故シーケンスと比較し，必要な要員数を確認した結果，</w:t>
      </w:r>
      <w:r w:rsidR="0018704C">
        <w:rPr>
          <w:rFonts w:asciiTheme="minorEastAsia" w:eastAsiaTheme="minorEastAsia" w:hAnsiTheme="minorEastAsia" w:hint="eastAsia"/>
          <w:szCs w:val="24"/>
          <w:highlight w:val="green"/>
        </w:rPr>
        <w:t>9</w:t>
      </w:r>
      <w:r w:rsidRPr="00176D68">
        <w:rPr>
          <w:rFonts w:asciiTheme="minorEastAsia" w:eastAsiaTheme="minorEastAsia" w:hAnsiTheme="minorEastAsia" w:hint="eastAsia"/>
          <w:szCs w:val="24"/>
        </w:rPr>
        <w:t>名で対処可能である。</w:t>
      </w:r>
    </w:p>
    <w:p w14:paraId="3D3D7F21" w14:textId="77777777" w:rsidR="00176D68" w:rsidRPr="00176D68" w:rsidRDefault="00176D68" w:rsidP="00176D68">
      <w:pPr>
        <w:autoSpaceDE/>
        <w:autoSpaceDN/>
        <w:ind w:leftChars="200" w:left="720" w:hangingChars="100" w:hanging="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ａ．残留熱除去系（原子炉停止時冷却モード）の故障に伴う崩壊熱除去機能喪失確認</w:t>
      </w:r>
    </w:p>
    <w:p w14:paraId="7B42EED3"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原子炉の運転停止中に残留熱除去系（原子炉停止時冷却モード）の故障により，崩壊熱除去機能が喪失する。これにより，原子炉水温が上昇し</w:t>
      </w:r>
      <w:r w:rsidRPr="00176D68">
        <w:rPr>
          <w:rFonts w:asciiTheme="minorEastAsia" w:eastAsiaTheme="minorEastAsia" w:hAnsiTheme="minorEastAsia"/>
          <w:szCs w:val="24"/>
        </w:rPr>
        <w:t>100℃に到達する。</w:t>
      </w:r>
      <w:r w:rsidRPr="00176D68">
        <w:rPr>
          <w:rFonts w:asciiTheme="minorEastAsia" w:eastAsiaTheme="minorEastAsia" w:hAnsiTheme="minorEastAsia" w:hint="eastAsia"/>
          <w:szCs w:val="24"/>
        </w:rPr>
        <w:t>運転員は原子炉水温の上昇等を確認し，崩壊熱除去機能喪失を確認する。</w:t>
      </w:r>
    </w:p>
    <w:p w14:paraId="5BE0957A"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残留熱除去系（原子炉停止時冷却モード）の故障に伴う崩壊熱除去機能喪失</w:t>
      </w:r>
      <w:r w:rsidRPr="00176D68">
        <w:rPr>
          <w:rFonts w:asciiTheme="minorEastAsia" w:eastAsiaTheme="minorEastAsia" w:hAnsiTheme="minorEastAsia"/>
          <w:szCs w:val="24"/>
        </w:rPr>
        <w:t>を</w:t>
      </w:r>
      <w:r w:rsidRPr="00176D68">
        <w:rPr>
          <w:rFonts w:asciiTheme="minorEastAsia" w:eastAsiaTheme="minorEastAsia" w:hAnsiTheme="minorEastAsia" w:hint="eastAsia"/>
          <w:szCs w:val="24"/>
        </w:rPr>
        <w:t>確認するために必要な計装設備は，残留熱除去系熱交換器出口温度等である。</w:t>
      </w:r>
    </w:p>
    <w:p w14:paraId="51D3457B" w14:textId="77777777" w:rsidR="00176D68" w:rsidRPr="00176D68" w:rsidRDefault="00176D68" w:rsidP="00176D68">
      <w:pPr>
        <w:autoSpaceDE/>
        <w:autoSpaceDN/>
        <w:ind w:leftChars="200" w:left="720" w:hangingChars="100" w:hanging="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ｂ．逃がし安全弁による原子炉の低圧状態維持</w:t>
      </w:r>
    </w:p>
    <w:p w14:paraId="311D698F" w14:textId="6DD6A7CE"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崩壊熱除去機能喪失により原子炉水温が100℃に到達し，原子炉圧力が上昇することから，原子炉を低圧状態に維持するため，中央制御室からの遠隔操作により逃がし安全弁</w:t>
      </w:r>
      <w:r w:rsidR="0018704C">
        <w:rPr>
          <w:rFonts w:asciiTheme="minorEastAsia" w:eastAsiaTheme="minorEastAsia" w:hAnsiTheme="minorEastAsia" w:hint="eastAsia"/>
          <w:szCs w:val="24"/>
          <w:highlight w:val="green"/>
        </w:rPr>
        <w:t>1</w:t>
      </w:r>
      <w:r w:rsidRPr="00176D68">
        <w:rPr>
          <w:rFonts w:asciiTheme="minorEastAsia" w:eastAsiaTheme="minorEastAsia" w:hAnsiTheme="minorEastAsia" w:hint="eastAsia"/>
          <w:szCs w:val="24"/>
        </w:rPr>
        <w:t>個を開</w:t>
      </w:r>
      <w:r w:rsidRPr="00176D68">
        <w:rPr>
          <w:rFonts w:asciiTheme="minorEastAsia" w:eastAsiaTheme="minorEastAsia" w:hAnsiTheme="minorEastAsia"/>
          <w:szCs w:val="24"/>
        </w:rPr>
        <w:t>操作</w:t>
      </w:r>
      <w:r w:rsidRPr="00176D68">
        <w:rPr>
          <w:rFonts w:asciiTheme="minorEastAsia" w:eastAsiaTheme="minorEastAsia" w:hAnsiTheme="minorEastAsia" w:hint="eastAsia"/>
          <w:szCs w:val="24"/>
        </w:rPr>
        <w:t>する。</w:t>
      </w:r>
    </w:p>
    <w:p w14:paraId="50675FAD"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p>
    <w:p w14:paraId="28CE49B0"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逃がし安全弁による原子炉の低圧状態維持</w:t>
      </w:r>
      <w:r w:rsidRPr="00176D68">
        <w:rPr>
          <w:rFonts w:asciiTheme="minorEastAsia" w:eastAsiaTheme="minorEastAsia" w:hAnsiTheme="minorEastAsia"/>
          <w:szCs w:val="24"/>
        </w:rPr>
        <w:t>を</w:t>
      </w:r>
      <w:r w:rsidRPr="00176D68">
        <w:rPr>
          <w:rFonts w:asciiTheme="minorEastAsia" w:eastAsiaTheme="minorEastAsia" w:hAnsiTheme="minorEastAsia" w:hint="eastAsia"/>
          <w:szCs w:val="24"/>
        </w:rPr>
        <w:t>確認するために必要な計装設備は，原子炉圧力等である。</w:t>
      </w:r>
    </w:p>
    <w:p w14:paraId="47D62C0A" w14:textId="77777777" w:rsidR="00176D68" w:rsidRPr="00176D68" w:rsidRDefault="00176D68" w:rsidP="00176D68">
      <w:pPr>
        <w:autoSpaceDE/>
        <w:autoSpaceDN/>
        <w:ind w:leftChars="200" w:left="720" w:hangingChars="100" w:hanging="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ｃ．残留熱除去系（低圧注水モード）による原子炉注水</w:t>
      </w:r>
    </w:p>
    <w:p w14:paraId="7E644762"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崩壊熱除去機能喪失により原子炉冷却材が蒸発し，原子炉水位が低下するため，中央制御室からの遠隔操作により待機していた残留熱除去系（低圧注水モード）運転による原子炉注水を開始し，原子炉水位を回復する。</w:t>
      </w:r>
    </w:p>
    <w:p w14:paraId="68136CF1"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残留熱除去系（低圧注水モード）運転による原子炉注水</w:t>
      </w:r>
      <w:r w:rsidRPr="00176D68">
        <w:rPr>
          <w:rFonts w:asciiTheme="minorEastAsia" w:eastAsiaTheme="minorEastAsia" w:hAnsiTheme="minorEastAsia"/>
          <w:szCs w:val="24"/>
        </w:rPr>
        <w:t>を</w:t>
      </w:r>
      <w:r w:rsidRPr="00176D68">
        <w:rPr>
          <w:rFonts w:asciiTheme="minorEastAsia" w:eastAsiaTheme="minorEastAsia" w:hAnsiTheme="minorEastAsia" w:hint="eastAsia"/>
          <w:szCs w:val="24"/>
        </w:rPr>
        <w:t>確認するために必要な計装設備は，残留熱除去系系統流量等である。</w:t>
      </w:r>
    </w:p>
    <w:p w14:paraId="639F4895" w14:textId="77777777" w:rsidR="00176D68" w:rsidRPr="00176D68" w:rsidRDefault="00176D68" w:rsidP="00176D68">
      <w:pPr>
        <w:autoSpaceDE/>
        <w:autoSpaceDN/>
        <w:ind w:leftChars="200" w:left="720" w:hangingChars="100" w:hanging="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ｄ．残留熱除去系（原子炉停止時冷却モード）運転による崩壊熱除去機能回復</w:t>
      </w:r>
    </w:p>
    <w:p w14:paraId="70B06FE4"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残留熱除去系（低圧注水モード）運転による原子炉水位回復後，中央制御室及び現場にて残留熱除去系（原子炉停止時冷却モード）へ切替えを行い，崩壊熱除去機能を回復する。</w:t>
      </w:r>
    </w:p>
    <w:p w14:paraId="3BC17005" w14:textId="77777777" w:rsidR="00176D68" w:rsidRPr="00176D68" w:rsidRDefault="00176D68" w:rsidP="00176D68">
      <w:pPr>
        <w:autoSpaceDE/>
        <w:autoSpaceDN/>
        <w:ind w:leftChars="300" w:left="720" w:firstLineChars="100" w:firstLine="240"/>
        <w:outlineLvl w:val="0"/>
        <w:rPr>
          <w:rFonts w:asciiTheme="minorEastAsia" w:eastAsiaTheme="minorEastAsia" w:hAnsiTheme="minorEastAsia"/>
          <w:szCs w:val="24"/>
        </w:rPr>
      </w:pPr>
      <w:r w:rsidRPr="00176D68">
        <w:rPr>
          <w:rFonts w:asciiTheme="minorEastAsia" w:eastAsiaTheme="minorEastAsia" w:hAnsiTheme="minorEastAsia" w:hint="eastAsia"/>
          <w:szCs w:val="24"/>
        </w:rPr>
        <w:t>残留熱除去系（原子炉停止時冷却モード）運転による崩壊熱除去機能回復</w:t>
      </w:r>
      <w:r w:rsidRPr="00176D68">
        <w:rPr>
          <w:rFonts w:asciiTheme="minorEastAsia" w:eastAsiaTheme="minorEastAsia" w:hAnsiTheme="minorEastAsia"/>
          <w:szCs w:val="24"/>
        </w:rPr>
        <w:t>を</w:t>
      </w:r>
      <w:r w:rsidRPr="00176D68">
        <w:rPr>
          <w:rFonts w:asciiTheme="minorEastAsia" w:eastAsiaTheme="minorEastAsia" w:hAnsiTheme="minorEastAsia" w:hint="eastAsia"/>
          <w:szCs w:val="24"/>
        </w:rPr>
        <w:t>確認するために必要な計装設備は，残留熱除去系熱交換器入口温度等である。</w:t>
      </w:r>
    </w:p>
    <w:p w14:paraId="3D550F9A" w14:textId="11A7F26D" w:rsidR="00176D68" w:rsidRPr="00176D68" w:rsidRDefault="00176D68" w:rsidP="00176D68">
      <w:pPr>
        <w:autoSpaceDE/>
        <w:autoSpaceDN/>
        <w:ind w:leftChars="300" w:left="720" w:firstLineChars="100" w:firstLine="240"/>
        <w:outlineLvl w:val="0"/>
        <w:rPr>
          <w:color w:val="000000"/>
          <w:sz w:val="18"/>
          <w:szCs w:val="18"/>
        </w:rPr>
      </w:pPr>
      <w:r w:rsidRPr="00176D68">
        <w:rPr>
          <w:rFonts w:asciiTheme="minorEastAsia" w:eastAsiaTheme="minorEastAsia" w:hAnsiTheme="minorEastAsia" w:hint="eastAsia"/>
          <w:szCs w:val="24"/>
        </w:rPr>
        <w:t>崩壊熱除去機能回復後，逃がし安全弁を全閉とし，原子炉低圧状態の維持を停止する。</w:t>
      </w:r>
    </w:p>
    <w:p w14:paraId="633902B4" w14:textId="06672ECA" w:rsidR="00653878" w:rsidRDefault="00653878" w:rsidP="002650D3">
      <w:pPr>
        <w:ind w:leftChars="300" w:left="720" w:firstLineChars="100" w:firstLine="240"/>
        <w:outlineLvl w:val="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br w:type="page"/>
      </w:r>
    </w:p>
    <w:p w14:paraId="1D9FD236" w14:textId="77777777" w:rsidR="004357D7" w:rsidRPr="004357D7" w:rsidRDefault="004357D7" w:rsidP="004357D7">
      <w:pPr>
        <w:autoSpaceDE/>
        <w:autoSpaceDN/>
        <w:outlineLvl w:val="0"/>
        <w:rPr>
          <w:rFonts w:asciiTheme="minorEastAsia" w:eastAsiaTheme="minorEastAsia" w:hAnsiTheme="minorEastAsia"/>
          <w:szCs w:val="24"/>
        </w:rPr>
      </w:pPr>
      <w:r w:rsidRPr="004357D7">
        <w:rPr>
          <w:rFonts w:asciiTheme="minorEastAsia" w:eastAsiaTheme="minorEastAsia" w:hAnsiTheme="minorEastAsia" w:hint="eastAsia"/>
          <w:szCs w:val="24"/>
        </w:rPr>
        <w:lastRenderedPageBreak/>
        <w:t>7.4</w:t>
      </w:r>
      <w:r w:rsidRPr="004357D7">
        <w:rPr>
          <w:rFonts w:asciiTheme="minorEastAsia" w:eastAsiaTheme="minorEastAsia" w:hAnsiTheme="minorEastAsia"/>
          <w:szCs w:val="24"/>
        </w:rPr>
        <w:t>.1.2</w:t>
      </w:r>
      <w:r w:rsidRPr="004357D7">
        <w:rPr>
          <w:rFonts w:asciiTheme="minorEastAsia" w:eastAsiaTheme="minorEastAsia" w:hAnsiTheme="minorEastAsia" w:hint="eastAsia"/>
          <w:szCs w:val="24"/>
        </w:rPr>
        <w:t xml:space="preserve">　燃料損傷防止対策の有効性評価</w:t>
      </w:r>
    </w:p>
    <w:p w14:paraId="17501AA4" w14:textId="77777777" w:rsidR="004357D7" w:rsidRPr="004357D7" w:rsidRDefault="004357D7" w:rsidP="004357D7">
      <w:pPr>
        <w:autoSpaceDE/>
        <w:autoSpaceDN/>
        <w:ind w:leftChars="100" w:left="48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(1) </w:t>
      </w:r>
      <w:r w:rsidRPr="004357D7">
        <w:rPr>
          <w:rFonts w:asciiTheme="minorEastAsia" w:eastAsiaTheme="minorEastAsia" w:hAnsiTheme="minorEastAsia" w:hint="eastAsia"/>
          <w:szCs w:val="24"/>
        </w:rPr>
        <w:t>有効性評価の方法</w:t>
      </w:r>
    </w:p>
    <w:p w14:paraId="771AC1D1" w14:textId="7777777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本事故シーケンスグループを評価する上で選定した重要事故シーケンスは，「6.2　評価対象の整理及び評価項目の設定」に示すとおり，「崩壊熱除去機能喪失（RHRフロントライン系機能喪失）＋崩壊熱除去・注水失敗」である。</w:t>
      </w:r>
    </w:p>
    <w:p w14:paraId="588A70A0" w14:textId="5EF07AE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本重要事故シーケンスにおいて想定するプラント状態は，崩壊熱，原子炉冷却材の保有水量及び注水手段の多様性の観点から，「</w:t>
      </w:r>
      <w:r w:rsidR="0018704C">
        <w:rPr>
          <w:rFonts w:asciiTheme="minorEastAsia" w:eastAsiaTheme="minorEastAsia" w:hAnsiTheme="minorEastAsia" w:hint="eastAsia"/>
          <w:szCs w:val="24"/>
          <w:highlight w:val="green"/>
        </w:rPr>
        <w:t>POS－A　PCV/PRV</w:t>
      </w:r>
      <w:r w:rsidRPr="004357D7">
        <w:rPr>
          <w:rFonts w:asciiTheme="minorEastAsia" w:eastAsiaTheme="minorEastAsia" w:hAnsiTheme="minorEastAsia" w:hint="eastAsia"/>
          <w:szCs w:val="24"/>
        </w:rPr>
        <w:t>開放及び原子炉ウェル満水への移行状態」が有効燃料棒頂部の冠水，放射線の遮蔽が維持される水位の確保及び未臨界の確保に対して，最も厳しい想定である。したがって，当該プラント状態を基本とし，他のプラント状態も考慮した想定において評価項目を満足することを確認することにより，運転停止中の他のプラント状態においても，評価項目を満足できる。</w:t>
      </w:r>
    </w:p>
    <w:p w14:paraId="3AB35078" w14:textId="7777777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また，評価条件の不確かさの影響評価の範囲として，本重要事故シーケンスにおける運転員等操作時間に与える影響，評価項目となるパラメータに与える影響及び操作時間余裕を評価する。</w:t>
      </w:r>
    </w:p>
    <w:p w14:paraId="0C22DD32" w14:textId="77777777" w:rsidR="004357D7" w:rsidRPr="004357D7" w:rsidRDefault="004357D7" w:rsidP="004357D7">
      <w:pPr>
        <w:autoSpaceDE/>
        <w:autoSpaceDN/>
        <w:jc w:val="right"/>
        <w:rPr>
          <w:rFonts w:asciiTheme="minorEastAsia" w:eastAsiaTheme="minorEastAsia" w:hAnsiTheme="minorEastAsia"/>
          <w:szCs w:val="24"/>
        </w:rPr>
      </w:pPr>
      <w:r w:rsidRPr="004357D7">
        <w:rPr>
          <w:rFonts w:asciiTheme="minorEastAsia" w:eastAsiaTheme="minorEastAsia" w:hAnsiTheme="minorEastAsia" w:hint="eastAsia"/>
          <w:szCs w:val="24"/>
        </w:rPr>
        <w:t>（添付資料7.4.1-1，7.4.1-2）</w:t>
      </w:r>
    </w:p>
    <w:p w14:paraId="308C7339" w14:textId="77777777" w:rsidR="004357D7" w:rsidRPr="004357D7" w:rsidRDefault="004357D7" w:rsidP="004357D7">
      <w:pPr>
        <w:autoSpaceDE/>
        <w:autoSpaceDN/>
        <w:ind w:leftChars="100" w:left="48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(2) </w:t>
      </w:r>
      <w:r w:rsidRPr="004357D7">
        <w:rPr>
          <w:rFonts w:asciiTheme="minorEastAsia" w:eastAsiaTheme="minorEastAsia" w:hAnsiTheme="minorEastAsia" w:hint="eastAsia"/>
          <w:szCs w:val="24"/>
        </w:rPr>
        <w:t>有効性評価の条件</w:t>
      </w:r>
    </w:p>
    <w:p w14:paraId="172D240E" w14:textId="7777777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本重要事故シーケンス</w:t>
      </w:r>
      <w:r w:rsidRPr="004357D7">
        <w:rPr>
          <w:rFonts w:asciiTheme="minorEastAsia" w:eastAsiaTheme="minorEastAsia" w:hAnsiTheme="minorEastAsia"/>
          <w:szCs w:val="24"/>
        </w:rPr>
        <w:t>に</w:t>
      </w:r>
      <w:r w:rsidRPr="004357D7">
        <w:rPr>
          <w:rFonts w:asciiTheme="minorEastAsia" w:eastAsiaTheme="minorEastAsia" w:hAnsiTheme="minorEastAsia" w:hint="eastAsia"/>
          <w:szCs w:val="24"/>
        </w:rPr>
        <w:t>対する初期条件も含めた主要な評価条件を第7.4.1-2表に示す</w:t>
      </w:r>
      <w:r w:rsidRPr="004357D7">
        <w:rPr>
          <w:rFonts w:asciiTheme="minorEastAsia" w:eastAsiaTheme="minorEastAsia" w:hAnsiTheme="minorEastAsia"/>
          <w:szCs w:val="24"/>
        </w:rPr>
        <w:t>。また，</w:t>
      </w:r>
      <w:r w:rsidRPr="004357D7">
        <w:rPr>
          <w:rFonts w:asciiTheme="minorEastAsia" w:eastAsiaTheme="minorEastAsia" w:hAnsiTheme="minorEastAsia" w:hint="eastAsia"/>
          <w:szCs w:val="24"/>
        </w:rPr>
        <w:t>主要な評価条件について，本重要事故シーケンス特有の</w:t>
      </w:r>
      <w:r w:rsidRPr="004357D7">
        <w:rPr>
          <w:rFonts w:asciiTheme="minorEastAsia" w:eastAsiaTheme="minorEastAsia" w:hAnsiTheme="minorEastAsia"/>
          <w:szCs w:val="24"/>
        </w:rPr>
        <w:t>評価条件を</w:t>
      </w:r>
      <w:r w:rsidRPr="004357D7">
        <w:rPr>
          <w:rFonts w:asciiTheme="minorEastAsia" w:eastAsiaTheme="minorEastAsia" w:hAnsiTheme="minorEastAsia" w:hint="eastAsia"/>
          <w:szCs w:val="24"/>
        </w:rPr>
        <w:t>以下に示す。</w:t>
      </w:r>
    </w:p>
    <w:p w14:paraId="39CCF877"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ａ．初期条件</w:t>
      </w:r>
    </w:p>
    <w:p w14:paraId="0764BCBC"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(a) 原子炉圧力容器の状態</w:t>
      </w:r>
    </w:p>
    <w:p w14:paraId="3EA9210F"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原子炉圧力容器の未開放時について評価する。原子炉圧力容器の開放時については，燃料の崩壊熱及び保有水量の観点から，未開放時の評価に包絡される。</w:t>
      </w:r>
    </w:p>
    <w:p w14:paraId="5B5DF2F8"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(b) 崩壊熱</w:t>
      </w:r>
    </w:p>
    <w:p w14:paraId="3E3EF99F" w14:textId="2F04DEBB"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原子炉停止後の崩壊熱は，</w:t>
      </w:r>
      <w:r w:rsidR="00BB72D4">
        <w:rPr>
          <w:rFonts w:asciiTheme="minorEastAsia" w:eastAsiaTheme="minorEastAsia" w:hAnsiTheme="minorEastAsia" w:hint="eastAsia"/>
          <w:szCs w:val="24"/>
          <w:highlight w:val="green"/>
        </w:rPr>
        <w:t>ANSI/ANS</w:t>
      </w:r>
      <w:r w:rsidRPr="004357D7">
        <w:rPr>
          <w:rFonts w:asciiTheme="minorEastAsia" w:eastAsiaTheme="minorEastAsia" w:hAnsiTheme="minorEastAsia" w:hint="eastAsia"/>
          <w:szCs w:val="24"/>
        </w:rPr>
        <w:t>-5.1-</w:t>
      </w:r>
      <w:r w:rsidR="00BB72D4">
        <w:rPr>
          <w:rFonts w:asciiTheme="minorEastAsia" w:eastAsiaTheme="minorEastAsia" w:hAnsiTheme="minorEastAsia" w:hint="eastAsia"/>
          <w:szCs w:val="24"/>
          <w:highlight w:val="green"/>
        </w:rPr>
        <w:t>1979</w:t>
      </w:r>
      <w:r w:rsidRPr="004357D7">
        <w:rPr>
          <w:rFonts w:asciiTheme="minorEastAsia" w:eastAsiaTheme="minorEastAsia" w:hAnsiTheme="minorEastAsia" w:hint="eastAsia"/>
          <w:szCs w:val="24"/>
        </w:rPr>
        <w:t>の式に基づくものとし，また，崩壊熱を厳しく見積もるために，原子炉停止1日後の崩壊熱を用いる。このときの崩壊熱は約22MWである。</w:t>
      </w:r>
    </w:p>
    <w:p w14:paraId="0E205779" w14:textId="68E16686"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なお，崩壊熱に相当する原子炉冷却材の蒸発量は約</w:t>
      </w:r>
      <w:r w:rsidRPr="004357D7">
        <w:rPr>
          <w:rFonts w:asciiTheme="minorEastAsia" w:eastAsiaTheme="minorEastAsia" w:hAnsiTheme="minorEastAsia"/>
          <w:szCs w:val="24"/>
        </w:rPr>
        <w:t>37</w:t>
      </w:r>
      <w:r w:rsidRPr="004357D7">
        <w:rPr>
          <w:rFonts w:asciiTheme="minorEastAsia" w:eastAsiaTheme="minorEastAsia" w:hAnsiTheme="minorEastAsia" w:hint="eastAsia"/>
          <w:szCs w:val="24"/>
        </w:rPr>
        <w:t>m</w:t>
      </w:r>
      <w:r w:rsidR="00BB72D4">
        <w:rPr>
          <w:rFonts w:asciiTheme="minorEastAsia" w:eastAsiaTheme="minorEastAsia" w:hAnsiTheme="minorEastAsia" w:hint="eastAsia"/>
          <w:szCs w:val="24"/>
          <w:vertAlign w:val="superscript"/>
          <w:highlight w:val="green"/>
        </w:rPr>
        <w:t>3</w:t>
      </w:r>
      <w:r w:rsidRPr="004357D7">
        <w:rPr>
          <w:rFonts w:asciiTheme="minorEastAsia" w:eastAsiaTheme="minorEastAsia" w:hAnsiTheme="minorEastAsia" w:hint="eastAsia"/>
          <w:szCs w:val="24"/>
        </w:rPr>
        <w:t>/</w:t>
      </w:r>
      <w:proofErr w:type="gramStart"/>
      <w:r w:rsidRPr="004357D7">
        <w:rPr>
          <w:rFonts w:asciiTheme="minorEastAsia" w:eastAsiaTheme="minorEastAsia" w:hAnsiTheme="minorEastAsia" w:hint="eastAsia"/>
          <w:szCs w:val="24"/>
        </w:rPr>
        <w:t>h</w:t>
      </w:r>
      <w:proofErr w:type="gramEnd"/>
      <w:r w:rsidRPr="004357D7">
        <w:rPr>
          <w:rFonts w:asciiTheme="minorEastAsia" w:eastAsiaTheme="minorEastAsia" w:hAnsiTheme="minorEastAsia" w:hint="eastAsia"/>
          <w:szCs w:val="24"/>
        </w:rPr>
        <w:t>である。</w:t>
      </w:r>
    </w:p>
    <w:p w14:paraId="09C878E7" w14:textId="3C14D34A" w:rsidR="004357D7" w:rsidRDefault="004357D7" w:rsidP="004357D7">
      <w:pPr>
        <w:autoSpaceDE/>
        <w:autoSpaceDN/>
        <w:jc w:val="right"/>
        <w:rPr>
          <w:rFonts w:asciiTheme="minorEastAsia" w:eastAsiaTheme="minorEastAsia" w:hAnsiTheme="minorEastAsia"/>
          <w:szCs w:val="24"/>
        </w:rPr>
      </w:pPr>
      <w:r w:rsidRPr="004357D7">
        <w:rPr>
          <w:rFonts w:asciiTheme="minorEastAsia" w:eastAsiaTheme="minorEastAsia" w:hAnsiTheme="minorEastAsia" w:hint="eastAsia"/>
          <w:szCs w:val="24"/>
        </w:rPr>
        <w:t>（添付資料7.4.1-3）</w:t>
      </w:r>
    </w:p>
    <w:p w14:paraId="05FA9FBE" w14:textId="77777777" w:rsidR="004357D7" w:rsidRPr="004357D7" w:rsidRDefault="004357D7" w:rsidP="004357D7">
      <w:pPr>
        <w:autoSpaceDE/>
        <w:autoSpaceDN/>
        <w:jc w:val="right"/>
        <w:rPr>
          <w:rFonts w:asciiTheme="minorEastAsia" w:eastAsiaTheme="minorEastAsia" w:hAnsiTheme="minorEastAsia"/>
          <w:szCs w:val="24"/>
        </w:rPr>
      </w:pPr>
    </w:p>
    <w:p w14:paraId="6AD2F561"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lastRenderedPageBreak/>
        <w:t>(c) 原子炉水位及び原子炉水温</w:t>
      </w:r>
    </w:p>
    <w:p w14:paraId="731A8CD4"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事象発生前の原子炉水位は通常運転水位とし，また，原子炉水温は52℃とする。</w:t>
      </w:r>
    </w:p>
    <w:p w14:paraId="5C9992C1"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(d) </w:t>
      </w:r>
      <w:r w:rsidRPr="004357D7">
        <w:rPr>
          <w:rFonts w:asciiTheme="minorEastAsia" w:eastAsiaTheme="minorEastAsia" w:hAnsiTheme="minorEastAsia" w:hint="eastAsia"/>
          <w:szCs w:val="24"/>
        </w:rPr>
        <w:t>原子炉圧力</w:t>
      </w:r>
    </w:p>
    <w:p w14:paraId="0A9FEC21" w14:textId="2A272488"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原子炉の初期圧力は大気圧が維持されているものとする。また，事象発生後において，水位低下量を厳しく見積もるために，原子炉圧力は大気圧に維持されているものとする</w:t>
      </w:r>
      <w:r w:rsidRPr="004357D7">
        <w:rPr>
          <w:rFonts w:asciiTheme="minorEastAsia" w:eastAsiaTheme="minorEastAsia" w:hAnsiTheme="minorEastAsia" w:hint="eastAsia"/>
          <w:szCs w:val="24"/>
          <w:vertAlign w:val="superscript"/>
        </w:rPr>
        <w:t>※</w:t>
      </w:r>
      <w:r w:rsidR="00BB72D4">
        <w:rPr>
          <w:rFonts w:asciiTheme="minorEastAsia" w:eastAsiaTheme="minorEastAsia" w:hAnsiTheme="minorEastAsia" w:hint="eastAsia"/>
          <w:szCs w:val="24"/>
          <w:vertAlign w:val="superscript"/>
          <w:highlight w:val="green"/>
        </w:rPr>
        <w:t>1</w:t>
      </w:r>
      <w:r w:rsidRPr="004357D7">
        <w:rPr>
          <w:rFonts w:asciiTheme="minorEastAsia" w:eastAsiaTheme="minorEastAsia" w:hAnsiTheme="minorEastAsia" w:hint="eastAsia"/>
          <w:szCs w:val="24"/>
        </w:rPr>
        <w:t>。</w:t>
      </w:r>
    </w:p>
    <w:p w14:paraId="343264B0" w14:textId="3AB146EE" w:rsidR="004357D7" w:rsidRPr="004357D7" w:rsidRDefault="004357D7" w:rsidP="004357D7">
      <w:pPr>
        <w:autoSpaceDE/>
        <w:autoSpaceDN/>
        <w:ind w:leftChars="500" w:left="1680" w:hangingChars="200" w:hanging="480"/>
        <w:outlineLvl w:val="0"/>
        <w:rPr>
          <w:rFonts w:asciiTheme="minorEastAsia" w:eastAsiaTheme="minorEastAsia" w:hAnsiTheme="minorEastAsia"/>
          <w:szCs w:val="24"/>
        </w:rPr>
      </w:pPr>
      <w:r w:rsidRPr="004357D7">
        <w:rPr>
          <w:rFonts w:asciiTheme="minorEastAsia" w:eastAsiaTheme="minorEastAsia" w:hAnsiTheme="minorEastAsia" w:hint="eastAsia"/>
          <w:szCs w:val="24"/>
        </w:rPr>
        <w:t>※1</w:t>
      </w:r>
      <w:r w:rsidR="0018704C">
        <w:rPr>
          <w:rFonts w:asciiTheme="minorEastAsia" w:eastAsiaTheme="minorEastAsia" w:hAnsiTheme="minorEastAsia" w:hint="eastAsia"/>
          <w:szCs w:val="24"/>
          <w:highlight w:val="green"/>
        </w:rPr>
        <w:t>：</w:t>
      </w:r>
      <w:r w:rsidRPr="004357D7">
        <w:rPr>
          <w:rFonts w:asciiTheme="minorEastAsia" w:eastAsiaTheme="minorEastAsia" w:hAnsiTheme="minorEastAsia" w:hint="eastAsia"/>
          <w:szCs w:val="24"/>
        </w:rPr>
        <w:t>実操作では残留熱除去系（低圧注水モード）の注水準備が完了した後で原子炉減圧を実施することとなり，残留熱除去系（低圧注水モード）の注水特性に応じて大気圧より高い圧力で注水が開始されることとなる。大気圧より高い圧力下での原子炉冷却材の蒸発量は大気圧下と比べ小さくなるため，原子炉圧力が大気圧に維持されているとした評価は保守的な条件となる。</w:t>
      </w:r>
    </w:p>
    <w:p w14:paraId="2E3493A5"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ｂ．事故条件</w:t>
      </w:r>
    </w:p>
    <w:p w14:paraId="3210EEB8"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(a) </w:t>
      </w:r>
      <w:r w:rsidRPr="004357D7">
        <w:rPr>
          <w:rFonts w:asciiTheme="minorEastAsia" w:eastAsiaTheme="minorEastAsia" w:hAnsiTheme="minorEastAsia" w:hint="eastAsia"/>
          <w:szCs w:val="24"/>
        </w:rPr>
        <w:t>起因事象</w:t>
      </w:r>
    </w:p>
    <w:p w14:paraId="4EA2D126"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起因事象として，運転中の残留熱除去系（原子炉停止時冷却モード）の故障によって，崩壊熱除去機能を喪失するものとする。</w:t>
      </w:r>
    </w:p>
    <w:p w14:paraId="1447F0DD"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(b)</w:t>
      </w:r>
      <w:r w:rsidRPr="004357D7">
        <w:rPr>
          <w:rFonts w:asciiTheme="minorEastAsia" w:eastAsiaTheme="minorEastAsia" w:hAnsiTheme="minorEastAsia" w:hint="eastAsia"/>
          <w:szCs w:val="24"/>
        </w:rPr>
        <w:t xml:space="preserve"> 安全機能の喪失に対する仮定</w:t>
      </w:r>
    </w:p>
    <w:p w14:paraId="26F01193"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起因事象の想定により，運転中の残留熱除去系（原子炉停止時冷却モード）の機能が喪失するものとする。</w:t>
      </w:r>
    </w:p>
    <w:p w14:paraId="62DEEC39"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(c) </w:t>
      </w:r>
      <w:r w:rsidRPr="004357D7">
        <w:rPr>
          <w:rFonts w:asciiTheme="minorEastAsia" w:eastAsiaTheme="minorEastAsia" w:hAnsiTheme="minorEastAsia" w:hint="eastAsia"/>
          <w:szCs w:val="24"/>
        </w:rPr>
        <w:t>外部電源</w:t>
      </w:r>
    </w:p>
    <w:p w14:paraId="1D192CE9" w14:textId="514E3F1C"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外部電源は使用できないものとする。</w:t>
      </w:r>
    </w:p>
    <w:p w14:paraId="69DCB731"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外部電源が使用できない場合においても，非常用ディーゼル発電機にて残留熱除去系（低圧注水モード）による原子炉注水が可能であり，外部電源が使用できる場合と事象進展は同等となるが，資源の評価の観点で厳しい評価条件となる外部電源が使用できない場合を想定する。</w:t>
      </w:r>
    </w:p>
    <w:p w14:paraId="536CB6C1"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ｃ．重大事故等対策に関連する機器条件</w:t>
      </w:r>
    </w:p>
    <w:p w14:paraId="0CABEFCB"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(a) </w:t>
      </w:r>
      <w:r w:rsidRPr="004357D7">
        <w:rPr>
          <w:rFonts w:asciiTheme="minorEastAsia" w:eastAsiaTheme="minorEastAsia" w:hAnsiTheme="minorEastAsia" w:hint="eastAsia"/>
          <w:szCs w:val="24"/>
        </w:rPr>
        <w:t>残留熱除去系（低圧注水モード）</w:t>
      </w:r>
    </w:p>
    <w:p w14:paraId="3B1B04E1" w14:textId="77777777"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残留熱除去系（低圧注水モード）による原子炉注水流量は954m</w:t>
      </w:r>
      <w:r w:rsidRPr="004357D7">
        <w:rPr>
          <w:rFonts w:asciiTheme="minorEastAsia" w:eastAsiaTheme="minorEastAsia" w:hAnsiTheme="minorEastAsia" w:hint="eastAsia"/>
          <w:szCs w:val="24"/>
          <w:vertAlign w:val="superscript"/>
        </w:rPr>
        <w:t>3</w:t>
      </w:r>
      <w:r w:rsidRPr="004357D7">
        <w:rPr>
          <w:rFonts w:asciiTheme="minorEastAsia" w:eastAsiaTheme="minorEastAsia" w:hAnsiTheme="minorEastAsia" w:hint="eastAsia"/>
          <w:szCs w:val="24"/>
        </w:rPr>
        <w:t>/</w:t>
      </w:r>
      <w:proofErr w:type="gramStart"/>
      <w:r w:rsidRPr="004357D7">
        <w:rPr>
          <w:rFonts w:asciiTheme="minorEastAsia" w:eastAsiaTheme="minorEastAsia" w:hAnsiTheme="minorEastAsia" w:hint="eastAsia"/>
          <w:szCs w:val="24"/>
        </w:rPr>
        <w:t>h</w:t>
      </w:r>
      <w:proofErr w:type="gramEnd"/>
      <w:r w:rsidRPr="004357D7">
        <w:rPr>
          <w:rFonts w:asciiTheme="minorEastAsia" w:eastAsiaTheme="minorEastAsia" w:hAnsiTheme="minorEastAsia" w:hint="eastAsia"/>
          <w:szCs w:val="24"/>
        </w:rPr>
        <w:t>とする。</w:t>
      </w:r>
    </w:p>
    <w:p w14:paraId="1697062E"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(b) 残留熱除去系（原子炉停止時冷却モード）</w:t>
      </w:r>
    </w:p>
    <w:p w14:paraId="3AD4CF67" w14:textId="3DFAE3EA" w:rsidR="004357D7" w:rsidRPr="004357D7" w:rsidRDefault="004357D7" w:rsidP="004357D7">
      <w:pPr>
        <w:autoSpaceDE/>
        <w:autoSpaceDN/>
        <w:ind w:leftChars="400" w:left="96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伝熱容量は，熱交換器</w:t>
      </w:r>
      <w:r w:rsidR="0018704C">
        <w:rPr>
          <w:rFonts w:asciiTheme="minorEastAsia" w:eastAsiaTheme="minorEastAsia" w:hAnsiTheme="minorEastAsia" w:hint="eastAsia"/>
          <w:szCs w:val="24"/>
          <w:highlight w:val="green"/>
        </w:rPr>
        <w:t>1</w:t>
      </w:r>
      <w:r w:rsidRPr="004357D7">
        <w:rPr>
          <w:rFonts w:asciiTheme="minorEastAsia" w:eastAsiaTheme="minorEastAsia" w:hAnsiTheme="minorEastAsia" w:hint="eastAsia"/>
          <w:szCs w:val="24"/>
        </w:rPr>
        <w:t>基当たり約9MW（原子炉冷却材温度52℃，海水温</w:t>
      </w:r>
      <w:r w:rsidRPr="004357D7">
        <w:rPr>
          <w:rFonts w:asciiTheme="minorEastAsia" w:eastAsiaTheme="minorEastAsia" w:hAnsiTheme="minorEastAsia" w:hint="eastAsia"/>
          <w:szCs w:val="24"/>
        </w:rPr>
        <w:lastRenderedPageBreak/>
        <w:t>度27℃において）とする。</w:t>
      </w:r>
    </w:p>
    <w:p w14:paraId="11258135"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ｄ．重大事故等対策に関連する操作条件</w:t>
      </w:r>
    </w:p>
    <w:p w14:paraId="66DA791C"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運転員等操作に関する条件として，「6</w:t>
      </w:r>
      <w:r w:rsidRPr="004357D7">
        <w:rPr>
          <w:rFonts w:asciiTheme="minorEastAsia" w:eastAsiaTheme="minorEastAsia" w:hAnsiTheme="minorEastAsia"/>
          <w:szCs w:val="24"/>
        </w:rPr>
        <w:t>.3.5</w:t>
      </w:r>
      <w:r w:rsidRPr="004357D7">
        <w:rPr>
          <w:rFonts w:asciiTheme="minorEastAsia" w:eastAsiaTheme="minorEastAsia" w:hAnsiTheme="minorEastAsia" w:hint="eastAsia"/>
          <w:szCs w:val="24"/>
        </w:rPr>
        <w:t xml:space="preserve">　</w:t>
      </w:r>
      <w:r w:rsidRPr="004357D7">
        <w:rPr>
          <w:rFonts w:asciiTheme="minorEastAsia" w:eastAsiaTheme="minorEastAsia" w:hAnsiTheme="minorEastAsia"/>
          <w:szCs w:val="24"/>
        </w:rPr>
        <w:t>運転員等の操作時間に対する仮定」に</w:t>
      </w:r>
      <w:r w:rsidRPr="004357D7">
        <w:rPr>
          <w:rFonts w:asciiTheme="minorEastAsia" w:eastAsiaTheme="minorEastAsia" w:hAnsiTheme="minorEastAsia" w:hint="eastAsia"/>
          <w:szCs w:val="24"/>
        </w:rPr>
        <w:t>示す分類に</w:t>
      </w:r>
      <w:r w:rsidRPr="004357D7">
        <w:rPr>
          <w:rFonts w:asciiTheme="minorEastAsia" w:eastAsiaTheme="minorEastAsia" w:hAnsiTheme="minorEastAsia"/>
          <w:szCs w:val="24"/>
        </w:rPr>
        <w:t>従って</w:t>
      </w:r>
      <w:r w:rsidRPr="004357D7">
        <w:rPr>
          <w:rFonts w:asciiTheme="minorEastAsia" w:eastAsiaTheme="minorEastAsia" w:hAnsiTheme="minorEastAsia" w:hint="eastAsia"/>
          <w:szCs w:val="24"/>
        </w:rPr>
        <w:t>以下のとおり</w:t>
      </w:r>
      <w:r w:rsidRPr="004357D7">
        <w:rPr>
          <w:rFonts w:asciiTheme="minorEastAsia" w:eastAsiaTheme="minorEastAsia" w:hAnsiTheme="minorEastAsia"/>
          <w:szCs w:val="24"/>
        </w:rPr>
        <w:t>設定する。</w:t>
      </w:r>
    </w:p>
    <w:p w14:paraId="6665237A" w14:textId="77777777" w:rsidR="004357D7" w:rsidRPr="004357D7" w:rsidRDefault="004357D7" w:rsidP="004357D7">
      <w:pPr>
        <w:autoSpaceDE/>
        <w:autoSpaceDN/>
        <w:ind w:leftChars="300" w:left="96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(a) </w:t>
      </w:r>
      <w:r w:rsidRPr="004357D7">
        <w:rPr>
          <w:rFonts w:asciiTheme="minorEastAsia" w:eastAsiaTheme="minorEastAsia" w:hAnsiTheme="minorEastAsia" w:hint="eastAsia"/>
          <w:szCs w:val="24"/>
        </w:rPr>
        <w:t>残留熱除去系（低圧注水モード）による原子炉注水操作は，残留熱除去系（原子炉停止時冷却モード）故障に伴う崩壊熱除去機能喪失確認を考慮し，事象発生から2時間後に実施するものとする。</w:t>
      </w:r>
    </w:p>
    <w:p w14:paraId="510EE645" w14:textId="77777777" w:rsidR="004357D7" w:rsidRPr="004357D7" w:rsidRDefault="004357D7" w:rsidP="004357D7">
      <w:pPr>
        <w:autoSpaceDE/>
        <w:autoSpaceDN/>
        <w:ind w:leftChars="100" w:left="480" w:hangingChars="100" w:hanging="240"/>
        <w:outlineLvl w:val="0"/>
        <w:rPr>
          <w:rFonts w:asciiTheme="minorEastAsia" w:eastAsiaTheme="minorEastAsia" w:hAnsiTheme="minorEastAsia"/>
          <w:szCs w:val="24"/>
        </w:rPr>
      </w:pPr>
      <w:r w:rsidRPr="004357D7">
        <w:rPr>
          <w:rFonts w:asciiTheme="minorEastAsia" w:eastAsiaTheme="minorEastAsia" w:hAnsiTheme="minorEastAsia"/>
          <w:szCs w:val="24"/>
        </w:rPr>
        <w:t xml:space="preserve">(3) </w:t>
      </w:r>
      <w:r w:rsidRPr="004357D7">
        <w:rPr>
          <w:rFonts w:asciiTheme="minorEastAsia" w:eastAsiaTheme="minorEastAsia" w:hAnsiTheme="minorEastAsia" w:hint="eastAsia"/>
          <w:szCs w:val="24"/>
        </w:rPr>
        <w:t>有効性評価の結果</w:t>
      </w:r>
    </w:p>
    <w:p w14:paraId="43A4D4EF" w14:textId="77777777" w:rsidR="004357D7" w:rsidRPr="004357D7" w:rsidRDefault="004357D7" w:rsidP="004357D7">
      <w:pPr>
        <w:autoSpaceDE/>
        <w:autoSpaceDN/>
        <w:ind w:leftChars="200" w:left="48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本重要事故シーケンスにおける原子炉水位の推移を第7.4.1-</w:t>
      </w:r>
      <w:r w:rsidRPr="004357D7">
        <w:rPr>
          <w:rFonts w:asciiTheme="minorEastAsia" w:eastAsiaTheme="minorEastAsia" w:hAnsiTheme="minorEastAsia"/>
          <w:szCs w:val="24"/>
        </w:rPr>
        <w:t>5</w:t>
      </w:r>
      <w:r w:rsidRPr="004357D7">
        <w:rPr>
          <w:rFonts w:asciiTheme="minorEastAsia" w:eastAsiaTheme="minorEastAsia" w:hAnsiTheme="minorEastAsia" w:hint="eastAsia"/>
          <w:szCs w:val="24"/>
        </w:rPr>
        <w:t>図に，原子炉水位と線量率の関係を第7.4.1-</w:t>
      </w:r>
      <w:r w:rsidRPr="004357D7">
        <w:rPr>
          <w:rFonts w:asciiTheme="minorEastAsia" w:eastAsiaTheme="minorEastAsia" w:hAnsiTheme="minorEastAsia"/>
          <w:szCs w:val="24"/>
        </w:rPr>
        <w:t>6</w:t>
      </w:r>
      <w:r w:rsidRPr="004357D7">
        <w:rPr>
          <w:rFonts w:asciiTheme="minorEastAsia" w:eastAsiaTheme="minorEastAsia" w:hAnsiTheme="minorEastAsia" w:hint="eastAsia"/>
          <w:szCs w:val="24"/>
        </w:rPr>
        <w:t>図に示す。</w:t>
      </w:r>
    </w:p>
    <w:p w14:paraId="2589B5EF"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ａ．事象進展</w:t>
      </w:r>
    </w:p>
    <w:p w14:paraId="2F1554E3"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事象発生後，残留熱除去系（原子炉停止時冷却モード）の故障に</w:t>
      </w:r>
      <w:r w:rsidRPr="004357D7">
        <w:rPr>
          <w:rFonts w:asciiTheme="minorEastAsia" w:eastAsiaTheme="minorEastAsia" w:hAnsiTheme="minorEastAsia"/>
          <w:szCs w:val="24"/>
        </w:rPr>
        <w:t>伴い</w:t>
      </w:r>
      <w:r w:rsidRPr="004357D7">
        <w:rPr>
          <w:rFonts w:asciiTheme="minorEastAsia" w:eastAsiaTheme="minorEastAsia" w:hAnsiTheme="minorEastAsia" w:hint="eastAsia"/>
          <w:szCs w:val="24"/>
        </w:rPr>
        <w:t>崩壊熱除去機能が喪失することにより原子炉水温が上昇し，約</w:t>
      </w:r>
      <w:r w:rsidRPr="004357D7">
        <w:rPr>
          <w:rFonts w:asciiTheme="minorEastAsia" w:eastAsiaTheme="minorEastAsia" w:hAnsiTheme="minorEastAsia"/>
          <w:szCs w:val="24"/>
        </w:rPr>
        <w:t>1.0</w:t>
      </w:r>
      <w:r w:rsidRPr="004357D7">
        <w:rPr>
          <w:rFonts w:asciiTheme="minorEastAsia" w:eastAsiaTheme="minorEastAsia" w:hAnsiTheme="minorEastAsia" w:hint="eastAsia"/>
          <w:szCs w:val="24"/>
        </w:rPr>
        <w:t>時間後に沸騰，蒸発することにより原子炉水位は低下し始める。残留熱除去系（原子炉停止時冷却モード）の</w:t>
      </w:r>
      <w:r w:rsidRPr="004357D7">
        <w:rPr>
          <w:rFonts w:asciiTheme="minorEastAsia" w:eastAsiaTheme="minorEastAsia" w:hAnsiTheme="minorEastAsia"/>
          <w:szCs w:val="24"/>
        </w:rPr>
        <w:t>機能喪失</w:t>
      </w:r>
      <w:r w:rsidRPr="004357D7">
        <w:rPr>
          <w:rFonts w:asciiTheme="minorEastAsia" w:eastAsiaTheme="minorEastAsia" w:hAnsiTheme="minorEastAsia" w:hint="eastAsia"/>
          <w:szCs w:val="24"/>
        </w:rPr>
        <w:t>に伴う原子炉水温の上昇により異常を認知し，事象発生から2時間後に待機中の残留熱除去ポンプを起動し，残留熱除去系（低圧注水モード）による注水を行う。</w:t>
      </w:r>
    </w:p>
    <w:p w14:paraId="505AD897"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原子炉水位回復から約1</w:t>
      </w:r>
      <w:r w:rsidRPr="004357D7">
        <w:rPr>
          <w:rFonts w:asciiTheme="minorEastAsia" w:eastAsiaTheme="minorEastAsia" w:hAnsiTheme="minorEastAsia"/>
          <w:szCs w:val="24"/>
        </w:rPr>
        <w:t>00</w:t>
      </w:r>
      <w:r w:rsidRPr="004357D7">
        <w:rPr>
          <w:rFonts w:asciiTheme="minorEastAsia" w:eastAsiaTheme="minorEastAsia" w:hAnsiTheme="minorEastAsia" w:hint="eastAsia"/>
          <w:szCs w:val="24"/>
        </w:rPr>
        <w:t>分後に，残留熱除去系（原子炉停止時冷却モード）へ切り替え，除熱を開始することによって，原子炉水温は低下する</w:t>
      </w:r>
      <w:r w:rsidRPr="004357D7">
        <w:rPr>
          <w:rFonts w:asciiTheme="minorEastAsia" w:eastAsiaTheme="minorEastAsia" w:hAnsiTheme="minorEastAsia" w:hint="eastAsia"/>
          <w:szCs w:val="24"/>
          <w:vertAlign w:val="superscript"/>
        </w:rPr>
        <w:t>※2</w:t>
      </w:r>
      <w:r w:rsidRPr="004357D7">
        <w:rPr>
          <w:rFonts w:asciiTheme="minorEastAsia" w:eastAsiaTheme="minorEastAsia" w:hAnsiTheme="minorEastAsia" w:hint="eastAsia"/>
          <w:szCs w:val="24"/>
        </w:rPr>
        <w:t>。</w:t>
      </w:r>
    </w:p>
    <w:p w14:paraId="4833E847" w14:textId="5D065E79" w:rsidR="004357D7" w:rsidRPr="004357D7" w:rsidRDefault="004357D7" w:rsidP="004357D7">
      <w:pPr>
        <w:autoSpaceDE/>
        <w:autoSpaceDN/>
        <w:ind w:leftChars="400" w:left="1560" w:hangingChars="250" w:hanging="600"/>
        <w:rPr>
          <w:rFonts w:asciiTheme="minorEastAsia" w:eastAsiaTheme="minorEastAsia" w:hAnsiTheme="minorEastAsia"/>
          <w:szCs w:val="24"/>
        </w:rPr>
      </w:pPr>
      <w:r w:rsidRPr="004357D7">
        <w:rPr>
          <w:rFonts w:asciiTheme="minorEastAsia" w:eastAsiaTheme="minorEastAsia" w:hAnsiTheme="minorEastAsia" w:hint="eastAsia"/>
          <w:szCs w:val="24"/>
        </w:rPr>
        <w:t>※2：原子炉冷却材の温度が100℃の場合における残留熱除去系（原子炉停止時冷却モード）</w:t>
      </w:r>
      <w:r w:rsidR="0018704C">
        <w:rPr>
          <w:rFonts w:asciiTheme="minorEastAsia" w:eastAsiaTheme="minorEastAsia" w:hAnsiTheme="minorEastAsia" w:hint="eastAsia"/>
          <w:szCs w:val="24"/>
          <w:highlight w:val="green"/>
        </w:rPr>
        <w:t>1</w:t>
      </w:r>
      <w:r w:rsidRPr="004357D7">
        <w:rPr>
          <w:rFonts w:asciiTheme="minorEastAsia" w:eastAsiaTheme="minorEastAsia" w:hAnsiTheme="minorEastAsia" w:hint="eastAsia"/>
          <w:szCs w:val="24"/>
        </w:rPr>
        <w:t>系列での除熱能力は，燃料の崩壊熱を上回るため，残留熱除去系（原子炉停止時冷却モード）への切替えを実施することで原子炉水温は低下する。実操作では残留熱除去系（低圧注水モード）の準備が完了した後で原子炉減圧を実施することとなり，残留熱除去系（低圧注水モード）の注水特性に応じて大気圧より高い圧力で注水が開始されることとなる。そのため，原子炉圧力が大気圧で維持されているとした評価は保守的な条件となる。</w:t>
      </w:r>
    </w:p>
    <w:p w14:paraId="3F4E1FBA" w14:textId="77777777" w:rsidR="004357D7" w:rsidRPr="004357D7" w:rsidRDefault="004357D7" w:rsidP="004357D7">
      <w:pPr>
        <w:autoSpaceDE/>
        <w:autoSpaceDN/>
        <w:ind w:leftChars="200" w:left="720" w:hangingChars="100" w:hanging="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ｂ．</w:t>
      </w:r>
      <w:r w:rsidRPr="004357D7">
        <w:rPr>
          <w:rFonts w:asciiTheme="minorEastAsia" w:eastAsiaTheme="minorEastAsia" w:hAnsiTheme="minorEastAsia"/>
          <w:szCs w:val="24"/>
        </w:rPr>
        <w:t>評価項目</w:t>
      </w:r>
      <w:r w:rsidRPr="004357D7">
        <w:rPr>
          <w:rFonts w:asciiTheme="minorEastAsia" w:eastAsiaTheme="minorEastAsia" w:hAnsiTheme="minorEastAsia" w:hint="eastAsia"/>
          <w:szCs w:val="24"/>
        </w:rPr>
        <w:t>等</w:t>
      </w:r>
    </w:p>
    <w:p w14:paraId="332407CD"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原子炉水位は，第7.4.1-</w:t>
      </w:r>
      <w:r w:rsidRPr="004357D7">
        <w:rPr>
          <w:rFonts w:asciiTheme="minorEastAsia" w:eastAsiaTheme="minorEastAsia" w:hAnsiTheme="minorEastAsia"/>
          <w:szCs w:val="24"/>
        </w:rPr>
        <w:t>5</w:t>
      </w:r>
      <w:r w:rsidRPr="004357D7">
        <w:rPr>
          <w:rFonts w:asciiTheme="minorEastAsia" w:eastAsiaTheme="minorEastAsia" w:hAnsiTheme="minorEastAsia" w:hint="eastAsia"/>
          <w:szCs w:val="24"/>
        </w:rPr>
        <w:t>図に示すとおり，有効燃料棒頂部の約3.3m上まで低下するにとどまり，燃料は冠水維持される。</w:t>
      </w:r>
    </w:p>
    <w:p w14:paraId="084C062A" w14:textId="58633953" w:rsidR="004357D7" w:rsidRPr="004357D7" w:rsidRDefault="004357D7" w:rsidP="004357D7">
      <w:pPr>
        <w:autoSpaceDE/>
        <w:autoSpaceDN/>
        <w:ind w:leftChars="300" w:left="720" w:firstLineChars="100" w:firstLine="240"/>
        <w:rPr>
          <w:rFonts w:asciiTheme="minorEastAsia" w:eastAsiaTheme="minorEastAsia" w:hAnsiTheme="minorEastAsia"/>
          <w:szCs w:val="24"/>
        </w:rPr>
      </w:pPr>
      <w:r w:rsidRPr="004357D7">
        <w:rPr>
          <w:rFonts w:asciiTheme="minorEastAsia" w:eastAsiaTheme="minorEastAsia" w:hAnsiTheme="minorEastAsia" w:hint="eastAsia"/>
          <w:szCs w:val="24"/>
        </w:rPr>
        <w:t>原子炉圧力容器は未開放であり，第7.4.1-</w:t>
      </w:r>
      <w:r w:rsidRPr="004357D7">
        <w:rPr>
          <w:rFonts w:asciiTheme="minorEastAsia" w:eastAsiaTheme="minorEastAsia" w:hAnsiTheme="minorEastAsia"/>
          <w:szCs w:val="24"/>
        </w:rPr>
        <w:t>6</w:t>
      </w:r>
      <w:r w:rsidRPr="004357D7">
        <w:rPr>
          <w:rFonts w:asciiTheme="minorEastAsia" w:eastAsiaTheme="minorEastAsia" w:hAnsiTheme="minorEastAsia" w:hint="eastAsia"/>
          <w:szCs w:val="24"/>
        </w:rPr>
        <w:t>図に示すとおり，必要な遮蔽</w:t>
      </w:r>
      <w:r w:rsidRPr="004357D7">
        <w:rPr>
          <w:rFonts w:asciiTheme="minorEastAsia" w:eastAsiaTheme="minorEastAsia" w:hAnsiTheme="minorEastAsia" w:hint="eastAsia"/>
          <w:szCs w:val="24"/>
          <w:vertAlign w:val="superscript"/>
        </w:rPr>
        <w:t>※</w:t>
      </w:r>
      <w:r w:rsidR="009A76F5">
        <w:rPr>
          <w:rFonts w:asciiTheme="minorEastAsia" w:eastAsiaTheme="minorEastAsia" w:hAnsiTheme="minorEastAsia" w:hint="eastAsia"/>
          <w:szCs w:val="24"/>
          <w:vertAlign w:val="superscript"/>
          <w:highlight w:val="green"/>
        </w:rPr>
        <w:t>3</w:t>
      </w:r>
      <w:r w:rsidRPr="004357D7">
        <w:rPr>
          <w:rFonts w:asciiTheme="minorEastAsia" w:eastAsiaTheme="minorEastAsia" w:hAnsiTheme="minorEastAsia" w:hint="eastAsia"/>
          <w:szCs w:val="24"/>
        </w:rPr>
        <w:t>が維持される水位である有効燃料棒頂部の約</w:t>
      </w:r>
      <w:r w:rsidRPr="004357D7">
        <w:rPr>
          <w:rFonts w:asciiTheme="minorEastAsia" w:eastAsiaTheme="minorEastAsia" w:hAnsiTheme="minorEastAsia"/>
          <w:szCs w:val="24"/>
        </w:rPr>
        <w:t>2.1</w:t>
      </w:r>
      <w:r w:rsidRPr="004357D7">
        <w:rPr>
          <w:rFonts w:asciiTheme="minorEastAsia" w:eastAsiaTheme="minorEastAsia" w:hAnsiTheme="minorEastAsia" w:hint="eastAsia"/>
          <w:szCs w:val="24"/>
        </w:rPr>
        <w:t>m上を下回ることがないた</w:t>
      </w:r>
      <w:r w:rsidRPr="004357D7">
        <w:rPr>
          <w:rFonts w:asciiTheme="minorEastAsia" w:eastAsiaTheme="minorEastAsia" w:hAnsiTheme="minorEastAsia" w:hint="eastAsia"/>
          <w:szCs w:val="24"/>
        </w:rPr>
        <w:lastRenderedPageBreak/>
        <w:t>め，放射線の遮蔽は維持される。なお，線量率の評価点は原子炉建屋燃料取替機床としている。また，全制御棒全挿入状態が維持されているため，未臨界は確保されている。</w:t>
      </w:r>
    </w:p>
    <w:p w14:paraId="5EEDD078" w14:textId="77777777" w:rsidR="004357D7" w:rsidRPr="004357D7" w:rsidRDefault="004357D7" w:rsidP="004357D7">
      <w:pPr>
        <w:autoSpaceDE/>
        <w:autoSpaceDN/>
        <w:ind w:leftChars="300" w:left="720" w:firstLineChars="100" w:firstLine="240"/>
        <w:outlineLvl w:val="0"/>
        <w:rPr>
          <w:rFonts w:asciiTheme="minorEastAsia" w:eastAsiaTheme="minorEastAsia" w:hAnsiTheme="minorEastAsia"/>
          <w:szCs w:val="24"/>
        </w:rPr>
      </w:pPr>
      <w:r w:rsidRPr="004357D7">
        <w:rPr>
          <w:rFonts w:asciiTheme="minorEastAsia" w:eastAsiaTheme="minorEastAsia" w:hAnsiTheme="minorEastAsia" w:hint="eastAsia"/>
          <w:szCs w:val="24"/>
        </w:rPr>
        <w:t>原子炉水位回復後，残留熱除去系（原子炉停止時冷却モード）による除熱を継続することで，長期的に安定状態を維持できる。</w:t>
      </w:r>
    </w:p>
    <w:p w14:paraId="64637F82" w14:textId="0CA703FC" w:rsidR="004357D7" w:rsidRPr="004357D7" w:rsidRDefault="004357D7" w:rsidP="004357D7">
      <w:pPr>
        <w:overflowPunct/>
        <w:autoSpaceDE/>
        <w:autoSpaceDN/>
        <w:adjustRightInd/>
        <w:ind w:leftChars="300" w:left="720" w:firstLineChars="100" w:firstLine="240"/>
        <w:rPr>
          <w:rFonts w:asciiTheme="minorEastAsia" w:eastAsiaTheme="minorEastAsia" w:hAnsiTheme="minorEastAsia"/>
          <w:szCs w:val="24"/>
        </w:rPr>
      </w:pPr>
      <w:r w:rsidRPr="004357D7">
        <w:rPr>
          <w:rFonts w:asciiTheme="minorEastAsia" w:eastAsiaTheme="minorEastAsia" w:hAnsiTheme="minorEastAsia" w:hint="eastAsia"/>
          <w:szCs w:val="24"/>
        </w:rPr>
        <w:t>本評価では，「6</w:t>
      </w:r>
      <w:r w:rsidRPr="004357D7">
        <w:rPr>
          <w:rFonts w:asciiTheme="minorEastAsia" w:eastAsiaTheme="minorEastAsia" w:hAnsiTheme="minorEastAsia"/>
          <w:szCs w:val="24"/>
        </w:rPr>
        <w:t>.2.4.2</w:t>
      </w:r>
      <w:r w:rsidRPr="004357D7">
        <w:rPr>
          <w:rFonts w:asciiTheme="minorEastAsia" w:eastAsiaTheme="minorEastAsia" w:hAnsiTheme="minorEastAsia" w:hint="eastAsia"/>
          <w:szCs w:val="24"/>
        </w:rPr>
        <w:t xml:space="preserve">　有効性を確認するための評価項目の設定」に示す</w:t>
      </w:r>
      <w:r w:rsidR="009A76F5">
        <w:rPr>
          <w:rFonts w:asciiTheme="minorEastAsia" w:eastAsiaTheme="minorEastAsia" w:hAnsiTheme="minorEastAsia" w:hint="eastAsia"/>
          <w:szCs w:val="24"/>
          <w:highlight w:val="green"/>
        </w:rPr>
        <w:t>(1)</w:t>
      </w:r>
      <w:r w:rsidRPr="004357D7">
        <w:rPr>
          <w:rFonts w:asciiTheme="minorEastAsia" w:eastAsiaTheme="minorEastAsia" w:hAnsiTheme="minorEastAsia"/>
          <w:szCs w:val="24"/>
        </w:rPr>
        <w:t>から</w:t>
      </w:r>
      <w:r w:rsidR="009A76F5">
        <w:rPr>
          <w:rFonts w:asciiTheme="minorEastAsia" w:eastAsiaTheme="minorEastAsia" w:hAnsiTheme="minorEastAsia" w:hint="eastAsia"/>
          <w:szCs w:val="24"/>
          <w:highlight w:val="green"/>
        </w:rPr>
        <w:t>(3)</w:t>
      </w:r>
      <w:r w:rsidRPr="004357D7">
        <w:rPr>
          <w:rFonts w:asciiTheme="minorEastAsia" w:eastAsiaTheme="minorEastAsia" w:hAnsiTheme="minorEastAsia"/>
          <w:szCs w:val="24"/>
        </w:rPr>
        <w:t>の評価項目について，対策の有効性を確認した。</w:t>
      </w:r>
    </w:p>
    <w:p w14:paraId="4A4B15FA" w14:textId="0DDD562D" w:rsidR="004357D7" w:rsidRPr="004357D7" w:rsidRDefault="004357D7" w:rsidP="004357D7">
      <w:pPr>
        <w:autoSpaceDE/>
        <w:autoSpaceDN/>
        <w:ind w:leftChars="400" w:left="1560" w:hangingChars="250" w:hanging="600"/>
        <w:rPr>
          <w:rFonts w:asciiTheme="minorEastAsia" w:eastAsiaTheme="minorEastAsia" w:hAnsiTheme="minorEastAsia"/>
          <w:szCs w:val="24"/>
        </w:rPr>
      </w:pPr>
      <w:r w:rsidRPr="004357D7">
        <w:rPr>
          <w:rFonts w:asciiTheme="minorEastAsia" w:eastAsiaTheme="minorEastAsia" w:hAnsiTheme="minorEastAsia" w:hint="eastAsia"/>
          <w:szCs w:val="24"/>
        </w:rPr>
        <w:t>※</w:t>
      </w:r>
      <w:r w:rsidRPr="004357D7">
        <w:rPr>
          <w:rFonts w:asciiTheme="minorEastAsia" w:eastAsiaTheme="minorEastAsia" w:hAnsiTheme="minorEastAsia"/>
          <w:szCs w:val="24"/>
        </w:rPr>
        <w:t>3</w:t>
      </w:r>
      <w:r w:rsidRPr="004357D7">
        <w:rPr>
          <w:rFonts w:asciiTheme="minorEastAsia" w:eastAsiaTheme="minorEastAsia" w:hAnsiTheme="minorEastAsia" w:hint="eastAsia"/>
          <w:szCs w:val="24"/>
        </w:rPr>
        <w:t>：必要な遮蔽の目安とした線量率は10mSv/</w:t>
      </w:r>
      <w:proofErr w:type="gramStart"/>
      <w:r w:rsidRPr="004357D7">
        <w:rPr>
          <w:rFonts w:asciiTheme="minorEastAsia" w:eastAsiaTheme="minorEastAsia" w:hAnsiTheme="minorEastAsia" w:hint="eastAsia"/>
          <w:szCs w:val="24"/>
        </w:rPr>
        <w:t>h</w:t>
      </w:r>
      <w:proofErr w:type="gramEnd"/>
      <w:r w:rsidRPr="004357D7">
        <w:rPr>
          <w:rFonts w:asciiTheme="minorEastAsia" w:eastAsiaTheme="minorEastAsia" w:hAnsiTheme="minorEastAsia" w:hint="eastAsia"/>
          <w:szCs w:val="24"/>
        </w:rPr>
        <w:t>とする。崩壊熱除去機能喪失における原子炉建屋燃料取替床での作業時間及び作業員の退避は</w:t>
      </w:r>
      <w:r w:rsidRPr="004357D7">
        <w:rPr>
          <w:rFonts w:asciiTheme="minorEastAsia" w:eastAsiaTheme="minorEastAsia" w:hAnsiTheme="minorEastAsia"/>
          <w:szCs w:val="24"/>
        </w:rPr>
        <w:t>4.9</w:t>
      </w:r>
      <w:r w:rsidRPr="004357D7">
        <w:rPr>
          <w:rFonts w:asciiTheme="minorEastAsia" w:eastAsiaTheme="minorEastAsia" w:hAnsiTheme="minorEastAsia" w:hint="eastAsia"/>
          <w:szCs w:val="24"/>
        </w:rPr>
        <w:t>時間以内であり，作業員の被ばく量は最大でも</w:t>
      </w:r>
      <w:r w:rsidRPr="004357D7">
        <w:rPr>
          <w:rFonts w:asciiTheme="minorEastAsia" w:eastAsiaTheme="minorEastAsia" w:hAnsiTheme="minorEastAsia" w:hint="eastAsia"/>
          <w:kern w:val="0"/>
          <w:szCs w:val="24"/>
        </w:rPr>
        <w:t>4</w:t>
      </w:r>
      <w:r w:rsidRPr="004357D7">
        <w:rPr>
          <w:rFonts w:asciiTheme="minorEastAsia" w:eastAsiaTheme="minorEastAsia" w:hAnsiTheme="minorEastAsia"/>
          <w:kern w:val="0"/>
          <w:szCs w:val="24"/>
        </w:rPr>
        <w:t>9</w:t>
      </w:r>
      <w:r w:rsidRPr="004357D7">
        <w:rPr>
          <w:rFonts w:asciiTheme="minorEastAsia" w:eastAsiaTheme="minorEastAsia" w:hAnsiTheme="minorEastAsia" w:hint="eastAsia"/>
          <w:kern w:val="0"/>
          <w:szCs w:val="24"/>
        </w:rPr>
        <w:t>m</w:t>
      </w:r>
      <w:r w:rsidRPr="004357D7">
        <w:rPr>
          <w:rFonts w:asciiTheme="minorEastAsia" w:eastAsiaTheme="minorEastAsia" w:hAnsiTheme="minorEastAsia"/>
          <w:kern w:val="0"/>
          <w:szCs w:val="24"/>
        </w:rPr>
        <w:t>Sv</w:t>
      </w:r>
      <w:r w:rsidRPr="004357D7">
        <w:rPr>
          <w:rFonts w:asciiTheme="minorEastAsia" w:eastAsiaTheme="minorEastAsia" w:hAnsiTheme="minorEastAsia" w:hint="eastAsia"/>
          <w:szCs w:val="24"/>
        </w:rPr>
        <w:t>となるため，緊急作業時における被ばく限度の100m</w:t>
      </w:r>
      <w:r w:rsidRPr="004357D7">
        <w:rPr>
          <w:rFonts w:asciiTheme="minorEastAsia" w:eastAsiaTheme="minorEastAsia" w:hAnsiTheme="minorEastAsia"/>
          <w:szCs w:val="24"/>
        </w:rPr>
        <w:t>Sv</w:t>
      </w:r>
      <w:r w:rsidRPr="004357D7">
        <w:rPr>
          <w:rFonts w:asciiTheme="minorEastAsia" w:eastAsiaTheme="minorEastAsia" w:hAnsiTheme="minorEastAsia" w:hint="eastAsia"/>
          <w:szCs w:val="24"/>
        </w:rPr>
        <w:t>に対して余裕がある。</w:t>
      </w:r>
    </w:p>
    <w:p w14:paraId="3F654080" w14:textId="6146556D" w:rsidR="004357D7" w:rsidRPr="004357D7" w:rsidRDefault="004357D7" w:rsidP="00AE743E">
      <w:pPr>
        <w:autoSpaceDE/>
        <w:autoSpaceDN/>
        <w:ind w:leftChars="650" w:left="1560"/>
        <w:rPr>
          <w:rFonts w:asciiTheme="minorEastAsia" w:eastAsiaTheme="minorEastAsia" w:hAnsiTheme="minorEastAsia"/>
          <w:szCs w:val="24"/>
        </w:rPr>
      </w:pPr>
      <w:r w:rsidRPr="004357D7">
        <w:rPr>
          <w:rFonts w:asciiTheme="minorEastAsia" w:eastAsiaTheme="minorEastAsia" w:hAnsiTheme="minorEastAsia" w:hint="eastAsia"/>
          <w:szCs w:val="24"/>
        </w:rPr>
        <w:t>本事故に応じた燃料損傷防止対策において原子炉建屋燃料取替床での操作を必ず必要な作業としていないが，可搬型スプレイノズルを用いた燃料プールスプレイ系（可搬型）による原子炉建屋使用済燃料貯蔵プールへの注水について仮に考慮し，可搬型スプレイノズル及びホースの設置にかかる作業時間を想定した。</w:t>
      </w:r>
    </w:p>
    <w:p w14:paraId="2A6853CE" w14:textId="41D7ED4A" w:rsidR="004357D7" w:rsidRPr="004357D7" w:rsidRDefault="004357D7" w:rsidP="00AE743E">
      <w:pPr>
        <w:autoSpaceDE/>
        <w:autoSpaceDN/>
        <w:ind w:leftChars="650" w:left="1560"/>
        <w:rPr>
          <w:rFonts w:asciiTheme="minorEastAsia" w:eastAsiaTheme="minorEastAsia" w:hAnsiTheme="minorEastAsia"/>
          <w:szCs w:val="24"/>
        </w:rPr>
      </w:pPr>
      <w:r w:rsidRPr="004357D7">
        <w:rPr>
          <w:rFonts w:asciiTheme="minorEastAsia" w:eastAsiaTheme="minorEastAsia" w:hAnsiTheme="minorEastAsia" w:hint="eastAsia"/>
          <w:szCs w:val="24"/>
        </w:rPr>
        <w:t>必要な遮蔽の目安とした線量率10mSv/</w:t>
      </w:r>
      <w:proofErr w:type="gramStart"/>
      <w:r w:rsidRPr="004357D7">
        <w:rPr>
          <w:rFonts w:asciiTheme="minorEastAsia" w:eastAsiaTheme="minorEastAsia" w:hAnsiTheme="minorEastAsia" w:hint="eastAsia"/>
          <w:szCs w:val="24"/>
        </w:rPr>
        <w:t>h</w:t>
      </w:r>
      <w:proofErr w:type="gramEnd"/>
      <w:r w:rsidRPr="004357D7">
        <w:rPr>
          <w:rFonts w:asciiTheme="minorEastAsia" w:eastAsiaTheme="minorEastAsia" w:hAnsiTheme="minorEastAsia" w:hint="eastAsia"/>
          <w:szCs w:val="24"/>
        </w:rPr>
        <w:t>は，</w:t>
      </w:r>
      <w:r w:rsidR="004E2996">
        <w:rPr>
          <w:rFonts w:asciiTheme="minorEastAsia" w:eastAsiaTheme="minorEastAsia" w:hAnsiTheme="minorEastAsia" w:hint="eastAsia"/>
          <w:szCs w:val="24"/>
        </w:rPr>
        <w:t>本発電用原子炉施設</w:t>
      </w:r>
      <w:r w:rsidRPr="004357D7">
        <w:rPr>
          <w:rFonts w:asciiTheme="minorEastAsia" w:eastAsiaTheme="minorEastAsia" w:hAnsiTheme="minorEastAsia" w:hint="eastAsia"/>
          <w:szCs w:val="24"/>
        </w:rPr>
        <w:t>と同型の沸騰水型原子炉における定期検査作業時の原子炉建屋燃料取替床における線量率を考慮した値である。</w:t>
      </w:r>
    </w:p>
    <w:p w14:paraId="7F63CF7D" w14:textId="72B8D59C" w:rsidR="004357D7" w:rsidRPr="004357D7" w:rsidRDefault="004357D7" w:rsidP="00AE743E">
      <w:pPr>
        <w:autoSpaceDE/>
        <w:autoSpaceDN/>
        <w:ind w:leftChars="650" w:left="1560"/>
        <w:rPr>
          <w:rFonts w:asciiTheme="minorEastAsia" w:eastAsiaTheme="minorEastAsia" w:hAnsiTheme="minorEastAsia"/>
          <w:szCs w:val="24"/>
        </w:rPr>
      </w:pPr>
      <w:r w:rsidRPr="004357D7">
        <w:rPr>
          <w:rFonts w:asciiTheme="minorEastAsia" w:eastAsiaTheme="minorEastAsia" w:hAnsiTheme="minorEastAsia" w:hint="eastAsia"/>
          <w:szCs w:val="24"/>
        </w:rPr>
        <w:t>この線量率となる水位は有効燃料棒頂部の約</w:t>
      </w:r>
      <w:r w:rsidRPr="004357D7">
        <w:rPr>
          <w:rFonts w:asciiTheme="minorEastAsia" w:eastAsiaTheme="minorEastAsia" w:hAnsiTheme="minorEastAsia" w:cs="MS-Mincho"/>
          <w:kern w:val="0"/>
          <w:szCs w:val="24"/>
        </w:rPr>
        <w:t>2.</w:t>
      </w:r>
      <w:r w:rsidRPr="004357D7">
        <w:rPr>
          <w:rFonts w:asciiTheme="minorEastAsia" w:eastAsiaTheme="minorEastAsia" w:hAnsiTheme="minorEastAsia" w:cs="MS-Mincho" w:hint="eastAsia"/>
          <w:kern w:val="0"/>
          <w:szCs w:val="24"/>
        </w:rPr>
        <w:t>1m</w:t>
      </w:r>
      <w:r w:rsidRPr="004357D7">
        <w:rPr>
          <w:rFonts w:asciiTheme="minorEastAsia" w:eastAsiaTheme="minorEastAsia" w:hAnsiTheme="minorEastAsia" w:cs="MS-Mincho"/>
          <w:kern w:val="0"/>
          <w:szCs w:val="24"/>
        </w:rPr>
        <w:t>上</w:t>
      </w:r>
      <w:r w:rsidR="00BB172C">
        <w:rPr>
          <w:rFonts w:asciiTheme="minorEastAsia" w:eastAsiaTheme="minorEastAsia" w:hAnsiTheme="minorEastAsia" w:cs="MS-Mincho" w:hint="eastAsia"/>
          <w:kern w:val="0"/>
          <w:szCs w:val="24"/>
        </w:rPr>
        <w:t>(</w:t>
      </w:r>
      <w:r w:rsidRPr="004357D7">
        <w:rPr>
          <w:rFonts w:asciiTheme="minorEastAsia" w:eastAsiaTheme="minorEastAsia" w:hAnsiTheme="minorEastAsia" w:cs="MS-Mincho"/>
          <w:kern w:val="0"/>
          <w:szCs w:val="24"/>
        </w:rPr>
        <w:t>通常水位から約2.</w:t>
      </w:r>
      <w:r w:rsidRPr="004357D7">
        <w:rPr>
          <w:rFonts w:asciiTheme="minorEastAsia" w:eastAsiaTheme="minorEastAsia" w:hAnsiTheme="minorEastAsia" w:cs="MS-Mincho" w:hint="eastAsia"/>
          <w:kern w:val="0"/>
          <w:szCs w:val="24"/>
        </w:rPr>
        <w:t>3m</w:t>
      </w:r>
      <w:r w:rsidRPr="004357D7">
        <w:rPr>
          <w:rFonts w:asciiTheme="minorEastAsia" w:eastAsiaTheme="minorEastAsia" w:hAnsiTheme="minorEastAsia" w:cs="MS-Mincho"/>
          <w:kern w:val="0"/>
          <w:szCs w:val="24"/>
        </w:rPr>
        <w:t>下</w:t>
      </w:r>
      <w:r w:rsidR="00BB172C">
        <w:rPr>
          <w:rFonts w:asciiTheme="minorEastAsia" w:eastAsiaTheme="minorEastAsia" w:hAnsiTheme="minorEastAsia" w:hint="eastAsia"/>
          <w:szCs w:val="24"/>
        </w:rPr>
        <w:t>)</w:t>
      </w:r>
      <w:r w:rsidRPr="004357D7">
        <w:rPr>
          <w:rFonts w:asciiTheme="minorEastAsia" w:eastAsiaTheme="minorEastAsia" w:hAnsiTheme="minorEastAsia" w:hint="eastAsia"/>
          <w:szCs w:val="24"/>
        </w:rPr>
        <w:t>の位置である。</w:t>
      </w:r>
    </w:p>
    <w:p w14:paraId="663A8805" w14:textId="7D228F3E" w:rsidR="004357D7" w:rsidRPr="004357D7" w:rsidRDefault="004357D7" w:rsidP="004357D7">
      <w:pPr>
        <w:autoSpaceDE/>
        <w:autoSpaceDN/>
        <w:jc w:val="right"/>
        <w:rPr>
          <w:rFonts w:asciiTheme="minorEastAsia" w:eastAsiaTheme="minorEastAsia" w:hAnsiTheme="minorEastAsia"/>
          <w:szCs w:val="24"/>
        </w:rPr>
      </w:pPr>
      <w:r w:rsidRPr="004357D7">
        <w:rPr>
          <w:rFonts w:asciiTheme="minorEastAsia" w:eastAsiaTheme="minorEastAsia" w:hAnsiTheme="minorEastAsia" w:hint="eastAsia"/>
          <w:szCs w:val="24"/>
        </w:rPr>
        <w:t>（添付資料</w:t>
      </w:r>
      <w:r w:rsidR="00AA6D60">
        <w:rPr>
          <w:rFonts w:asciiTheme="minorEastAsia" w:eastAsiaTheme="minorEastAsia" w:hAnsiTheme="minorEastAsia" w:hint="eastAsia"/>
          <w:szCs w:val="24"/>
        </w:rPr>
        <w:t>7</w:t>
      </w:r>
      <w:r w:rsidR="00AA6D60">
        <w:rPr>
          <w:rFonts w:asciiTheme="minorEastAsia" w:eastAsiaTheme="minorEastAsia" w:hAnsiTheme="minorEastAsia"/>
          <w:szCs w:val="24"/>
        </w:rPr>
        <w:t>.3.1-2</w:t>
      </w:r>
      <w:r w:rsidR="00AA6D60">
        <w:rPr>
          <w:rFonts w:asciiTheme="minorEastAsia" w:eastAsiaTheme="minorEastAsia" w:hAnsiTheme="minorEastAsia" w:hint="eastAsia"/>
          <w:szCs w:val="24"/>
        </w:rPr>
        <w:t>，</w:t>
      </w:r>
      <w:r w:rsidRPr="004357D7">
        <w:rPr>
          <w:rFonts w:asciiTheme="minorEastAsia" w:eastAsiaTheme="minorEastAsia" w:hAnsiTheme="minorEastAsia" w:hint="eastAsia"/>
          <w:szCs w:val="24"/>
        </w:rPr>
        <w:t>7.4.1-4，</w:t>
      </w:r>
      <w:r w:rsidR="00AA6D60" w:rsidRPr="004357D7">
        <w:rPr>
          <w:rFonts w:asciiTheme="minorEastAsia" w:eastAsiaTheme="minorEastAsia" w:hAnsiTheme="minorEastAsia" w:hint="eastAsia"/>
          <w:szCs w:val="24"/>
        </w:rPr>
        <w:t>7.4.1-</w:t>
      </w:r>
      <w:r w:rsidR="00AA6D60">
        <w:rPr>
          <w:rFonts w:asciiTheme="minorEastAsia" w:eastAsiaTheme="minorEastAsia" w:hAnsiTheme="minorEastAsia" w:hint="eastAsia"/>
          <w:szCs w:val="24"/>
        </w:rPr>
        <w:t>5，</w:t>
      </w:r>
      <w:r w:rsidRPr="004357D7">
        <w:rPr>
          <w:rFonts w:asciiTheme="minorEastAsia" w:eastAsiaTheme="minorEastAsia" w:hAnsiTheme="minorEastAsia" w:hint="eastAsia"/>
          <w:szCs w:val="24"/>
        </w:rPr>
        <w:t>7.4.1-6）</w:t>
      </w:r>
    </w:p>
    <w:p w14:paraId="01D1AB2D" w14:textId="77777777" w:rsidR="005A32EC" w:rsidRPr="005A32EC" w:rsidRDefault="00D00CA8" w:rsidP="005A32EC">
      <w:pPr>
        <w:outlineLvl w:val="0"/>
        <w:rPr>
          <w:rFonts w:asciiTheme="minorEastAsia" w:eastAsiaTheme="minorEastAsia" w:hAnsiTheme="minorEastAsia"/>
          <w:szCs w:val="24"/>
        </w:rPr>
      </w:pPr>
      <w:r w:rsidRPr="00FC46DD">
        <w:rPr>
          <w:color w:val="000000" w:themeColor="text1"/>
          <w:szCs w:val="18"/>
        </w:rPr>
        <w:br w:type="page"/>
      </w:r>
      <w:r w:rsidR="005A32EC" w:rsidRPr="005A32EC">
        <w:rPr>
          <w:rFonts w:asciiTheme="minorEastAsia" w:eastAsiaTheme="minorEastAsia" w:hAnsiTheme="minorEastAsia"/>
          <w:szCs w:val="24"/>
        </w:rPr>
        <w:lastRenderedPageBreak/>
        <w:t>7.4.1.3</w:t>
      </w:r>
      <w:r w:rsidR="005A32EC" w:rsidRPr="005A32EC">
        <w:rPr>
          <w:rFonts w:asciiTheme="minorEastAsia" w:eastAsiaTheme="minorEastAsia" w:hAnsiTheme="minorEastAsia" w:hint="eastAsia"/>
          <w:szCs w:val="24"/>
        </w:rPr>
        <w:t xml:space="preserve">　評価条件の不確かさの影響評価</w:t>
      </w:r>
    </w:p>
    <w:p w14:paraId="63A09159" w14:textId="77777777" w:rsidR="005A32EC" w:rsidRPr="005A32EC" w:rsidRDefault="005A32EC" w:rsidP="005A32EC">
      <w:pPr>
        <w:autoSpaceDE/>
        <w:autoSpaceDN/>
        <w:ind w:leftChars="100" w:left="24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評価条件の不確かさの影響評価の範囲として，運転員等操作時間に与える影響，評価項目となるパラメータに与える影響及び操作時間余裕を評価するものとする。</w:t>
      </w:r>
    </w:p>
    <w:p w14:paraId="21F4DF6C" w14:textId="77777777" w:rsidR="005A32EC" w:rsidRPr="005A32EC" w:rsidRDefault="005A32EC" w:rsidP="005A32EC">
      <w:pPr>
        <w:autoSpaceDE/>
        <w:autoSpaceDN/>
        <w:ind w:leftChars="100" w:left="24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本重要事故シーケンスは，原子炉の運転停止中に残留熱除去系の故障により，崩壊熱除去機能を喪失することが特徴である。また，不確かさの影響を確認する運転員等操作は，待機中の残留熱除去系（低圧注水モード）による原子炉注水操作とする。</w:t>
      </w:r>
    </w:p>
    <w:p w14:paraId="4A2C05C7" w14:textId="77777777" w:rsidR="005A32EC" w:rsidRPr="005A32EC" w:rsidRDefault="005A32EC" w:rsidP="005A32EC">
      <w:pPr>
        <w:autoSpaceDE/>
        <w:autoSpaceDN/>
        <w:ind w:leftChars="100" w:left="480" w:hangingChars="100" w:hanging="240"/>
        <w:outlineLvl w:val="0"/>
        <w:rPr>
          <w:rFonts w:asciiTheme="minorEastAsia" w:eastAsiaTheme="minorEastAsia" w:hAnsiTheme="minorEastAsia"/>
          <w:szCs w:val="24"/>
        </w:rPr>
      </w:pPr>
      <w:r w:rsidRPr="005A32EC">
        <w:rPr>
          <w:rFonts w:asciiTheme="minorEastAsia" w:eastAsiaTheme="minorEastAsia" w:hAnsiTheme="minorEastAsia"/>
          <w:szCs w:val="24"/>
        </w:rPr>
        <w:t xml:space="preserve">(1) </w:t>
      </w:r>
      <w:r w:rsidRPr="005A32EC">
        <w:rPr>
          <w:rFonts w:asciiTheme="minorEastAsia" w:eastAsiaTheme="minorEastAsia" w:hAnsiTheme="minorEastAsia" w:hint="eastAsia"/>
          <w:szCs w:val="24"/>
        </w:rPr>
        <w:t>評価条件の不確かさの影響評価</w:t>
      </w:r>
    </w:p>
    <w:p w14:paraId="15E69171" w14:textId="77777777" w:rsidR="005A32EC" w:rsidRPr="005A32EC" w:rsidRDefault="005A32EC" w:rsidP="005A32EC">
      <w:pPr>
        <w:autoSpaceDE/>
        <w:autoSpaceDN/>
        <w:ind w:leftChars="200" w:left="72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ａ．初期条件，事故条件及び重大事故等対策に関連する機器条件</w:t>
      </w:r>
    </w:p>
    <w:p w14:paraId="49664FFA" w14:textId="77777777" w:rsidR="005A32EC" w:rsidRPr="005A32EC" w:rsidRDefault="005A32EC" w:rsidP="005A32EC">
      <w:pPr>
        <w:autoSpaceDE/>
        <w:autoSpaceDN/>
        <w:ind w:leftChars="300" w:left="72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初期条件，事故条件及び重大事故等対策に関連する機器条件は，第</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-2表に示すとおりであり，それらの条件設定を設計値等，最確条件とした場合の影響を評価する。また，評価条件の設定に当たっては，評価項目となるパラメータに対する余裕が小さくなるような設定があることから，その中で事象進展に有意な影響を与えると考えられる項目に関する影響評価の結果を以下に示す。</w:t>
      </w:r>
    </w:p>
    <w:p w14:paraId="7516FEF0" w14:textId="77777777" w:rsidR="005A32EC" w:rsidRPr="005A32EC" w:rsidRDefault="005A32EC" w:rsidP="005A32EC">
      <w:pPr>
        <w:autoSpaceDE/>
        <w:autoSpaceDN/>
        <w:ind w:leftChars="300" w:left="96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(a) 運転員等操作時間に与える影響</w:t>
      </w:r>
    </w:p>
    <w:p w14:paraId="275D2288"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初期条件の燃料の崩壊熱は，評価条件の約22.3MWに対して最確条件は約</w:t>
      </w:r>
      <w:r w:rsidRPr="005A32EC">
        <w:rPr>
          <w:rFonts w:asciiTheme="minorEastAsia" w:eastAsiaTheme="minorEastAsia" w:hAnsiTheme="minorEastAsia"/>
          <w:szCs w:val="24"/>
        </w:rPr>
        <w:t>22</w:t>
      </w:r>
      <w:r w:rsidRPr="005A32EC">
        <w:rPr>
          <w:rFonts w:asciiTheme="minorEastAsia" w:eastAsiaTheme="minorEastAsia" w:hAnsiTheme="minorEastAsia" w:hint="eastAsia"/>
          <w:szCs w:val="24"/>
        </w:rPr>
        <w:t>.3</w:t>
      </w:r>
      <w:r w:rsidRPr="005A32EC">
        <w:rPr>
          <w:rFonts w:asciiTheme="minorEastAsia" w:eastAsiaTheme="minorEastAsia" w:hAnsiTheme="minorEastAsia"/>
          <w:szCs w:val="24"/>
        </w:rPr>
        <w:t>MW以下</w:t>
      </w:r>
      <w:r w:rsidRPr="005A32EC">
        <w:rPr>
          <w:rFonts w:asciiTheme="minorEastAsia" w:eastAsiaTheme="minorEastAsia" w:hAnsiTheme="minorEastAsia" w:hint="eastAsia"/>
          <w:szCs w:val="24"/>
        </w:rPr>
        <w:t>であり，本評価条件の不確かさとして，最確条件とした場合は，評価条件で設定している燃料の崩壊熱より小さくなるため，原子炉水温の上昇及び原子炉水位の低下は緩和されるが，注水操作は崩壊熱に応じた対応をとるものではなく，崩壊熱除去機能喪失による異常の認知を起点とするものであることから，運転員等操作時間に与える影響はない。</w:t>
      </w:r>
    </w:p>
    <w:p w14:paraId="3593DC9A" w14:textId="37E7AC4C"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水温は，評価条件の52℃に対して最確条件は事故事象ごとに異なる。原子炉水温が100℃かつ原子炉停止から7時間後の燃料の崩壊熱を用いて原子炉注水までの時間余裕を評価すると，必要な遮蔽が維持される水位（必要な遮蔽の目安とした</w:t>
      </w:r>
      <w:r w:rsidRPr="005A32EC">
        <w:rPr>
          <w:rFonts w:asciiTheme="minorEastAsia" w:eastAsiaTheme="minorEastAsia" w:hAnsiTheme="minorEastAsia"/>
          <w:szCs w:val="24"/>
        </w:rPr>
        <w:t>10</w:t>
      </w:r>
      <w:r w:rsidRPr="005A32EC">
        <w:rPr>
          <w:rFonts w:asciiTheme="minorEastAsia" w:eastAsiaTheme="minorEastAsia" w:hAnsiTheme="minorEastAsia" w:hint="eastAsia"/>
          <w:szCs w:val="24"/>
        </w:rPr>
        <w:t>m</w:t>
      </w:r>
      <w:r w:rsidRPr="005A32EC">
        <w:rPr>
          <w:rFonts w:asciiTheme="minorEastAsia" w:eastAsiaTheme="minorEastAsia" w:hAnsiTheme="minorEastAsia"/>
          <w:szCs w:val="24"/>
        </w:rPr>
        <w:t>Sv/</w:t>
      </w:r>
      <w:r w:rsidRPr="005A32EC">
        <w:rPr>
          <w:rFonts w:asciiTheme="minorEastAsia" w:eastAsiaTheme="minorEastAsia" w:hAnsiTheme="minorEastAsia" w:hint="eastAsia"/>
          <w:szCs w:val="24"/>
        </w:rPr>
        <w:t>h</w:t>
      </w:r>
      <w:r w:rsidRPr="005A32EC">
        <w:rPr>
          <w:rFonts w:asciiTheme="minorEastAsia" w:eastAsiaTheme="minorEastAsia" w:hAnsiTheme="minorEastAsia" w:hint="eastAsia"/>
          <w:szCs w:val="24"/>
          <w:vertAlign w:val="superscript"/>
        </w:rPr>
        <w:t>※</w:t>
      </w:r>
      <w:r w:rsidR="00BB172C">
        <w:rPr>
          <w:rFonts w:asciiTheme="minorEastAsia" w:eastAsiaTheme="minorEastAsia" w:hAnsiTheme="minorEastAsia" w:hint="eastAsia"/>
          <w:szCs w:val="24"/>
          <w:vertAlign w:val="superscript"/>
          <w:highlight w:val="green"/>
        </w:rPr>
        <w:t>3</w:t>
      </w:r>
      <w:r w:rsidRPr="005A32EC">
        <w:rPr>
          <w:rFonts w:asciiTheme="minorEastAsia" w:eastAsiaTheme="minorEastAsia" w:hAnsiTheme="minorEastAsia" w:hint="eastAsia"/>
          <w:szCs w:val="24"/>
        </w:rPr>
        <w:t>が維持される水位）である有効燃料棒頂部の約</w:t>
      </w:r>
      <w:r w:rsidRPr="005A32EC">
        <w:rPr>
          <w:rFonts w:asciiTheme="minorEastAsia" w:eastAsiaTheme="minorEastAsia" w:hAnsiTheme="minorEastAsia"/>
          <w:szCs w:val="24"/>
        </w:rPr>
        <w:t>2.1</w:t>
      </w:r>
      <w:r w:rsidRPr="005A32EC">
        <w:rPr>
          <w:rFonts w:asciiTheme="minorEastAsia" w:eastAsiaTheme="minorEastAsia" w:hAnsiTheme="minorEastAsia" w:hint="eastAsia"/>
          <w:szCs w:val="24"/>
        </w:rPr>
        <w:t>m上の高さに到達するまでの時間は約</w:t>
      </w:r>
      <w:r w:rsidRPr="005A32EC">
        <w:rPr>
          <w:rFonts w:asciiTheme="minorEastAsia" w:eastAsiaTheme="minorEastAsia" w:hAnsiTheme="minorEastAsia"/>
          <w:szCs w:val="24"/>
        </w:rPr>
        <w:t>1.6</w:t>
      </w:r>
      <w:r w:rsidRPr="005A32EC">
        <w:rPr>
          <w:rFonts w:asciiTheme="minorEastAsia" w:eastAsiaTheme="minorEastAsia" w:hAnsiTheme="minorEastAsia" w:hint="eastAsia"/>
          <w:szCs w:val="24"/>
        </w:rPr>
        <w:t>時間となることから，評価条件である原子炉水温が52℃，原子炉停止から1日後の燃料の崩壊熱の場合の評価より時間余裕は短くなるが，注水操作は原子炉水温に応じた対応をとるものではなく，崩壊熱除去機能喪失による異常の認知を起点とするものであることから，運転員等操作時間に与える影響は</w:t>
      </w:r>
      <w:r w:rsidRPr="005A32EC">
        <w:rPr>
          <w:rFonts w:asciiTheme="minorEastAsia" w:eastAsiaTheme="minorEastAsia" w:hAnsiTheme="minorEastAsia" w:hint="eastAsia"/>
          <w:szCs w:val="24"/>
        </w:rPr>
        <w:lastRenderedPageBreak/>
        <w:t>ない。</w:t>
      </w:r>
    </w:p>
    <w:p w14:paraId="74A84B2F"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水位は，評価条件の通常運転水位に対して最確条件は通常運転水位以上であり，本評価条件の不確かさとして，最確条件とした場合は，評価条件で設定している原子炉水位より高くなるため，原子炉水位が有効燃料棒頂部まで低下する時間は長くなるが，注水操作は原子炉水位に応じた対応をとるものではなく，崩壊熱除去機能喪失による異常の認知を起点とするものであることから，運転員等操作時間に与える影響はない。</w:t>
      </w:r>
    </w:p>
    <w:p w14:paraId="36838320"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圧力は，評価条件の大気圧に対して最確条件も大気圧であり，本評価条件の不確かさとして，最確条件とした場合は，評価条件と同様であるため，事象進展に与える影響はないことから，運転員等操作時間に与える影響はない。仮に，原子炉圧力が大気圧より高い場合は，沸騰開始時間は遅くなり，原子炉水位の低下は緩和されるが，注水操作は原子炉圧力に応じた対応をとるものではなく，崩壊熱除去機能喪失による異常の認知を起点とするものであることから，運転員等操作時間に与える影響はない。</w:t>
      </w:r>
    </w:p>
    <w:p w14:paraId="307FF898"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圧力容器の状態は，評価条件の原子炉圧力容器の未開放に対して最確条件は事故事象ごとに異なるものであり，本評価条件の不確かさとして，原子炉圧力容器の未開放時は，評価条件と同様であるため，事象進展に与える影響はないことから，運転員等操作時間に与える影響はない。原子炉圧力容器の開放時は，原子炉減圧操作が不要となるが，事象進展に与える影響は小さいことから，運転員等操作時間に与える影響は小さい。</w:t>
      </w:r>
    </w:p>
    <w:p w14:paraId="55DA58BE" w14:textId="77777777" w:rsidR="005A32EC" w:rsidRPr="005A32EC" w:rsidRDefault="005A32EC" w:rsidP="005A32EC">
      <w:pPr>
        <w:autoSpaceDE/>
        <w:autoSpaceDN/>
        <w:ind w:leftChars="300" w:left="96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(b) 評価項目となるパラメータに与える影響</w:t>
      </w:r>
    </w:p>
    <w:p w14:paraId="348B5C66" w14:textId="3DE4BC81"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初期条件の燃料の崩壊熱は，評価条件の約22.3MWに対して最確条件は約</w:t>
      </w:r>
      <w:r w:rsidRPr="005A32EC">
        <w:rPr>
          <w:rFonts w:asciiTheme="minorEastAsia" w:eastAsiaTheme="minorEastAsia" w:hAnsiTheme="minorEastAsia"/>
          <w:szCs w:val="24"/>
        </w:rPr>
        <w:t>22</w:t>
      </w:r>
      <w:r w:rsidRPr="005A32EC">
        <w:rPr>
          <w:rFonts w:asciiTheme="minorEastAsia" w:eastAsiaTheme="minorEastAsia" w:hAnsiTheme="minorEastAsia" w:hint="eastAsia"/>
          <w:szCs w:val="24"/>
        </w:rPr>
        <w:t>.3MW以下であり，本評価条件の不確かさとして，最確条件とした場合は，評価条件で設定している燃料の崩壊熱より小さくなるため，原子炉水温の上昇及び原子炉水位の低下は緩和されることから，評価項目となるパラメータに対する余裕は大きくなる。仮に，原子炉停止後の時間が短く，燃料の崩壊熱が大きい場合は，注水までの時間余裕が短くなることから，評価項目に対する余裕は小さくなる。原子炉停止から</w:t>
      </w:r>
      <w:r w:rsidR="00BB172C">
        <w:rPr>
          <w:rFonts w:asciiTheme="minorEastAsia" w:eastAsiaTheme="minorEastAsia" w:hAnsiTheme="minorEastAsia" w:hint="eastAsia"/>
          <w:szCs w:val="24"/>
          <w:highlight w:val="green"/>
        </w:rPr>
        <w:t>7</w:t>
      </w:r>
      <w:r w:rsidRPr="005A32EC">
        <w:rPr>
          <w:rFonts w:asciiTheme="minorEastAsia" w:eastAsiaTheme="minorEastAsia" w:hAnsiTheme="minorEastAsia" w:hint="eastAsia"/>
          <w:szCs w:val="24"/>
        </w:rPr>
        <w:t>時間後の燃料の崩壊熱を用いて原子炉注水までの時間余裕を評価すると，必要な遮蔽が維持</w:t>
      </w:r>
      <w:r w:rsidRPr="005A32EC">
        <w:rPr>
          <w:rFonts w:asciiTheme="minorEastAsia" w:eastAsiaTheme="minorEastAsia" w:hAnsiTheme="minorEastAsia" w:hint="eastAsia"/>
          <w:szCs w:val="24"/>
        </w:rPr>
        <w:lastRenderedPageBreak/>
        <w:t>される水位（必要な遮蔽の目安とした10m</w:t>
      </w:r>
      <w:r w:rsidRPr="005A32EC">
        <w:rPr>
          <w:rFonts w:asciiTheme="minorEastAsia" w:eastAsiaTheme="minorEastAsia" w:hAnsiTheme="minorEastAsia"/>
          <w:szCs w:val="24"/>
        </w:rPr>
        <w:t>Sv</w:t>
      </w:r>
      <w:r w:rsidRPr="005A32EC">
        <w:rPr>
          <w:rFonts w:asciiTheme="minorEastAsia" w:eastAsiaTheme="minorEastAsia" w:hAnsiTheme="minorEastAsia" w:hint="eastAsia"/>
          <w:szCs w:val="24"/>
        </w:rPr>
        <w:t>/h</w:t>
      </w:r>
      <w:r w:rsidRPr="005A32EC">
        <w:rPr>
          <w:rFonts w:asciiTheme="minorEastAsia" w:eastAsiaTheme="minorEastAsia" w:hAnsiTheme="minorEastAsia" w:hint="eastAsia"/>
          <w:szCs w:val="24"/>
          <w:vertAlign w:val="superscript"/>
        </w:rPr>
        <w:t>※</w:t>
      </w:r>
      <w:r w:rsidRPr="005A32EC">
        <w:rPr>
          <w:rFonts w:asciiTheme="minorEastAsia" w:eastAsiaTheme="minorEastAsia" w:hAnsiTheme="minorEastAsia"/>
          <w:szCs w:val="24"/>
          <w:vertAlign w:val="superscript"/>
        </w:rPr>
        <w:t>3</w:t>
      </w:r>
      <w:r w:rsidRPr="005A32EC">
        <w:rPr>
          <w:rFonts w:asciiTheme="minorEastAsia" w:eastAsiaTheme="minorEastAsia" w:hAnsiTheme="minorEastAsia" w:hint="eastAsia"/>
          <w:szCs w:val="24"/>
        </w:rPr>
        <w:t>が維持される水位）である有効燃料棒頂部の約</w:t>
      </w:r>
      <w:r w:rsidRPr="005A32EC">
        <w:rPr>
          <w:rFonts w:asciiTheme="minorEastAsia" w:eastAsiaTheme="minorEastAsia" w:hAnsiTheme="minorEastAsia"/>
          <w:szCs w:val="24"/>
        </w:rPr>
        <w:t>2.1</w:t>
      </w:r>
      <w:r w:rsidRPr="005A32EC">
        <w:rPr>
          <w:rFonts w:asciiTheme="minorEastAsia" w:eastAsiaTheme="minorEastAsia" w:hAnsiTheme="minorEastAsia" w:hint="eastAsia"/>
          <w:szCs w:val="24"/>
        </w:rPr>
        <w:t>m上の高さに到達するまでの時間は約</w:t>
      </w:r>
      <w:r w:rsidRPr="005A32EC">
        <w:rPr>
          <w:rFonts w:asciiTheme="minorEastAsia" w:eastAsiaTheme="minorEastAsia" w:hAnsiTheme="minorEastAsia"/>
          <w:szCs w:val="24"/>
        </w:rPr>
        <w:t>1.6</w:t>
      </w:r>
      <w:r w:rsidRPr="005A32EC">
        <w:rPr>
          <w:rFonts w:asciiTheme="minorEastAsia" w:eastAsiaTheme="minorEastAsia" w:hAnsiTheme="minorEastAsia" w:hint="eastAsia"/>
          <w:szCs w:val="24"/>
        </w:rPr>
        <w:t>時間，有効燃料棒頂部到達までの時間は約</w:t>
      </w:r>
      <w:r w:rsidRPr="005A32EC">
        <w:rPr>
          <w:rFonts w:asciiTheme="minorEastAsia" w:eastAsiaTheme="minorEastAsia" w:hAnsiTheme="minorEastAsia"/>
          <w:szCs w:val="24"/>
        </w:rPr>
        <w:t>3.0</w:t>
      </w:r>
      <w:r w:rsidRPr="005A32EC">
        <w:rPr>
          <w:rFonts w:asciiTheme="minorEastAsia" w:eastAsiaTheme="minorEastAsia" w:hAnsiTheme="minorEastAsia" w:hint="eastAsia"/>
          <w:szCs w:val="24"/>
        </w:rPr>
        <w:t>時間となることから，評価条件である原子炉停止1日後の評価より時間余裕は短くなる。ただし，実態は，中央制御室で</w:t>
      </w:r>
      <w:r w:rsidR="00BB172C">
        <w:rPr>
          <w:rFonts w:asciiTheme="minorEastAsia" w:eastAsiaTheme="minorEastAsia" w:hAnsiTheme="minorEastAsia" w:hint="eastAsia"/>
          <w:szCs w:val="24"/>
          <w:highlight w:val="green"/>
        </w:rPr>
        <w:t>1</w:t>
      </w:r>
      <w:r w:rsidRPr="005A32EC">
        <w:rPr>
          <w:rFonts w:asciiTheme="minorEastAsia" w:eastAsiaTheme="minorEastAsia" w:hAnsiTheme="minorEastAsia" w:hint="eastAsia"/>
          <w:szCs w:val="24"/>
        </w:rPr>
        <w:t>回</w:t>
      </w:r>
      <w:r w:rsidR="00BB172C">
        <w:rPr>
          <w:rFonts w:asciiTheme="minorEastAsia" w:eastAsiaTheme="minorEastAsia" w:hAnsiTheme="minorEastAsia" w:hint="eastAsia"/>
          <w:szCs w:val="24"/>
          <w:highlight w:val="green"/>
        </w:rPr>
        <w:t>/</w:t>
      </w:r>
      <w:r w:rsidRPr="005A32EC">
        <w:rPr>
          <w:rFonts w:asciiTheme="minorEastAsia" w:eastAsiaTheme="minorEastAsia" w:hAnsiTheme="minorEastAsia" w:hint="eastAsia"/>
          <w:szCs w:val="24"/>
        </w:rPr>
        <w:t>時間の確認頻度で残留熱除去系（原子炉停止時冷却モード）の運転状態等の監視を行うことから事象発生</w:t>
      </w:r>
      <w:r w:rsidR="00BB172C">
        <w:rPr>
          <w:rFonts w:asciiTheme="minorEastAsia" w:eastAsiaTheme="minorEastAsia" w:hAnsiTheme="minorEastAsia" w:hint="eastAsia"/>
          <w:szCs w:val="24"/>
        </w:rPr>
        <w:t>1</w:t>
      </w:r>
      <w:r w:rsidRPr="005A32EC">
        <w:rPr>
          <w:rFonts w:asciiTheme="minorEastAsia" w:eastAsiaTheme="minorEastAsia" w:hAnsiTheme="minorEastAsia" w:hint="eastAsia"/>
          <w:szCs w:val="24"/>
        </w:rPr>
        <w:t>時間後には残留熱除去系の故障を認知し，待機中の残留熱除去系（低圧注水モード）の系統構成及び起動操作を1</w:t>
      </w:r>
      <w:r w:rsidRPr="005A32EC">
        <w:rPr>
          <w:rFonts w:asciiTheme="minorEastAsia" w:eastAsiaTheme="minorEastAsia" w:hAnsiTheme="minorEastAsia"/>
          <w:szCs w:val="24"/>
        </w:rPr>
        <w:t>0</w:t>
      </w:r>
      <w:r w:rsidRPr="005A32EC">
        <w:rPr>
          <w:rFonts w:asciiTheme="minorEastAsia" w:eastAsiaTheme="minorEastAsia" w:hAnsiTheme="minorEastAsia" w:hint="eastAsia"/>
          <w:szCs w:val="24"/>
        </w:rPr>
        <w:t>分で行うことが可能であり，事象発生約1</w:t>
      </w:r>
      <w:r w:rsidRPr="005A32EC">
        <w:rPr>
          <w:rFonts w:asciiTheme="minorEastAsia" w:eastAsiaTheme="minorEastAsia" w:hAnsiTheme="minorEastAsia"/>
          <w:szCs w:val="24"/>
        </w:rPr>
        <w:t>.2</w:t>
      </w:r>
      <w:r w:rsidRPr="005A32EC">
        <w:rPr>
          <w:rFonts w:asciiTheme="minorEastAsia" w:eastAsiaTheme="minorEastAsia" w:hAnsiTheme="minorEastAsia" w:hint="eastAsia"/>
          <w:szCs w:val="24"/>
        </w:rPr>
        <w:t>時間後に原子炉注水が可能である。したがって，</w:t>
      </w:r>
      <w:r w:rsidRPr="005A32EC">
        <w:rPr>
          <w:rFonts w:asciiTheme="minorEastAsia" w:eastAsiaTheme="minorEastAsia" w:hAnsiTheme="minorEastAsia"/>
          <w:szCs w:val="24"/>
        </w:rPr>
        <w:t>必要な放射線の遮蔽は維持され，</w:t>
      </w:r>
      <w:r w:rsidRPr="005A32EC">
        <w:rPr>
          <w:rFonts w:asciiTheme="minorEastAsia" w:eastAsiaTheme="minorEastAsia" w:hAnsiTheme="minorEastAsia" w:hint="eastAsia"/>
          <w:szCs w:val="24"/>
        </w:rPr>
        <w:t>原子炉注水までの時間余裕も十分な時間が確保されている</w:t>
      </w:r>
      <w:r w:rsidRPr="005A32EC">
        <w:rPr>
          <w:rFonts w:asciiTheme="minorEastAsia" w:eastAsiaTheme="minorEastAsia" w:hAnsiTheme="minorEastAsia"/>
          <w:szCs w:val="24"/>
        </w:rPr>
        <w:t>ことから，</w:t>
      </w:r>
      <w:r w:rsidRPr="005A32EC">
        <w:rPr>
          <w:rFonts w:asciiTheme="minorEastAsia" w:eastAsiaTheme="minorEastAsia" w:hAnsiTheme="minorEastAsia" w:hint="eastAsia"/>
          <w:szCs w:val="24"/>
        </w:rPr>
        <w:t>評価項目となるパラメータに与える影響は小さい。</w:t>
      </w:r>
    </w:p>
    <w:p w14:paraId="616473B1"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水温は，評価条件の52℃に対して最確条件は事故事象ごとに異なる。原子炉水温が100℃かつ原子炉停止から7時間後の燃料の崩壊熱を用いて原子炉注水までの時間余裕を評価すると，必要な遮蔽が維持される水位（必要な遮蔽の目安とした10m</w:t>
      </w:r>
      <w:r w:rsidRPr="005A32EC">
        <w:rPr>
          <w:rFonts w:asciiTheme="minorEastAsia" w:eastAsiaTheme="minorEastAsia" w:hAnsiTheme="minorEastAsia"/>
          <w:szCs w:val="24"/>
        </w:rPr>
        <w:t>Sv/</w:t>
      </w:r>
      <w:r w:rsidRPr="005A32EC">
        <w:rPr>
          <w:rFonts w:asciiTheme="minorEastAsia" w:eastAsiaTheme="minorEastAsia" w:hAnsiTheme="minorEastAsia" w:hint="eastAsia"/>
          <w:szCs w:val="24"/>
        </w:rPr>
        <w:t>h</w:t>
      </w:r>
      <w:r w:rsidRPr="005A32EC">
        <w:rPr>
          <w:rFonts w:asciiTheme="minorEastAsia" w:eastAsiaTheme="minorEastAsia" w:hAnsiTheme="minorEastAsia" w:hint="eastAsia"/>
          <w:szCs w:val="24"/>
          <w:vertAlign w:val="superscript"/>
        </w:rPr>
        <w:t>※</w:t>
      </w:r>
      <w:r w:rsidRPr="005A32EC">
        <w:rPr>
          <w:rFonts w:asciiTheme="minorEastAsia" w:eastAsiaTheme="minorEastAsia" w:hAnsiTheme="minorEastAsia"/>
          <w:szCs w:val="24"/>
          <w:vertAlign w:val="superscript"/>
        </w:rPr>
        <w:t>3</w:t>
      </w:r>
      <w:r w:rsidRPr="005A32EC">
        <w:rPr>
          <w:rFonts w:asciiTheme="minorEastAsia" w:eastAsiaTheme="minorEastAsia" w:hAnsiTheme="minorEastAsia" w:hint="eastAsia"/>
          <w:szCs w:val="24"/>
        </w:rPr>
        <w:t>が維持される水位）である有効燃料棒頂部の約</w:t>
      </w:r>
      <w:r w:rsidRPr="005A32EC">
        <w:rPr>
          <w:rFonts w:asciiTheme="minorEastAsia" w:eastAsiaTheme="minorEastAsia" w:hAnsiTheme="minorEastAsia"/>
          <w:szCs w:val="24"/>
        </w:rPr>
        <w:t>2.1</w:t>
      </w:r>
      <w:r w:rsidRPr="005A32EC">
        <w:rPr>
          <w:rFonts w:asciiTheme="minorEastAsia" w:eastAsiaTheme="minorEastAsia" w:hAnsiTheme="minorEastAsia" w:hint="eastAsia"/>
          <w:szCs w:val="24"/>
        </w:rPr>
        <w:t>m上の高さに到達するまでの時間は約</w:t>
      </w:r>
      <w:r w:rsidRPr="005A32EC">
        <w:rPr>
          <w:rFonts w:asciiTheme="minorEastAsia" w:eastAsiaTheme="minorEastAsia" w:hAnsiTheme="minorEastAsia"/>
          <w:szCs w:val="24"/>
        </w:rPr>
        <w:t>1.6</w:t>
      </w:r>
      <w:r w:rsidRPr="005A32EC">
        <w:rPr>
          <w:rFonts w:asciiTheme="minorEastAsia" w:eastAsiaTheme="minorEastAsia" w:hAnsiTheme="minorEastAsia" w:hint="eastAsia"/>
          <w:szCs w:val="24"/>
        </w:rPr>
        <w:t>時間，有効燃料棒頂部に到達するまでの時間は約3.</w:t>
      </w:r>
      <w:r w:rsidRPr="005A32EC">
        <w:rPr>
          <w:rFonts w:asciiTheme="minorEastAsia" w:eastAsiaTheme="minorEastAsia" w:hAnsiTheme="minorEastAsia"/>
          <w:szCs w:val="24"/>
        </w:rPr>
        <w:t>0</w:t>
      </w:r>
      <w:r w:rsidRPr="005A32EC">
        <w:rPr>
          <w:rFonts w:asciiTheme="minorEastAsia" w:eastAsiaTheme="minorEastAsia" w:hAnsiTheme="minorEastAsia" w:hint="eastAsia"/>
          <w:szCs w:val="24"/>
        </w:rPr>
        <w:t>時間後となることから，評価条件である原子炉水温が52℃かつ原子炉停止から1日後の燃料の崩壊熱の場合の評価より時間余裕は短くなる。ただし，実態は，中央制御室で1回/時間の確認頻度で残留熱除去系（原子炉停止時冷却モード）の運転状態等の監視を行うことから事象発生1時間後には残留熱除去系の故障を認知し，待機中の残留熱除去系（低圧注水モード）の系統構成及び起動操作を1</w:t>
      </w:r>
      <w:r w:rsidRPr="005A32EC">
        <w:rPr>
          <w:rFonts w:asciiTheme="minorEastAsia" w:eastAsiaTheme="minorEastAsia" w:hAnsiTheme="minorEastAsia"/>
          <w:szCs w:val="24"/>
        </w:rPr>
        <w:t>0</w:t>
      </w:r>
      <w:r w:rsidRPr="005A32EC">
        <w:rPr>
          <w:rFonts w:asciiTheme="minorEastAsia" w:eastAsiaTheme="minorEastAsia" w:hAnsiTheme="minorEastAsia" w:hint="eastAsia"/>
          <w:szCs w:val="24"/>
        </w:rPr>
        <w:t>分で行うことが可能であり，事象発生約1</w:t>
      </w:r>
      <w:r w:rsidRPr="005A32EC">
        <w:rPr>
          <w:rFonts w:asciiTheme="minorEastAsia" w:eastAsiaTheme="minorEastAsia" w:hAnsiTheme="minorEastAsia"/>
          <w:szCs w:val="24"/>
        </w:rPr>
        <w:t>.2</w:t>
      </w:r>
      <w:r w:rsidRPr="005A32EC">
        <w:rPr>
          <w:rFonts w:asciiTheme="minorEastAsia" w:eastAsiaTheme="minorEastAsia" w:hAnsiTheme="minorEastAsia" w:hint="eastAsia"/>
          <w:szCs w:val="24"/>
        </w:rPr>
        <w:t>時間後に原子炉注水が可能である。したがって，必要な放射線の遮蔽は維持され，原子炉注水までの時間余裕も十分な時間が確保されていることから，評価項目となるパラメータに与える影響は小さい。</w:t>
      </w:r>
    </w:p>
    <w:p w14:paraId="65B747CE"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水位は，評価条件の通常運転水位に対して最確条件は通常運転水位以上であり，本評価条件の不確かさとして，最確条件とした場合は，評価条件で設定している原子炉水位より高くなるため，原子炉水位が有効燃料棒頂部まで低下する時間が長くなることから，評価項目となるパラメータに対する余裕は大きくなる。</w:t>
      </w:r>
    </w:p>
    <w:p w14:paraId="22503479" w14:textId="0B2083B3"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初期条件の原子炉圧力は，評価条件の大気圧に対して最確条件も大気圧</w:t>
      </w:r>
      <w:r w:rsidRPr="005A32EC">
        <w:rPr>
          <w:rFonts w:asciiTheme="minorEastAsia" w:eastAsiaTheme="minorEastAsia" w:hAnsiTheme="minorEastAsia" w:hint="eastAsia"/>
          <w:szCs w:val="24"/>
        </w:rPr>
        <w:lastRenderedPageBreak/>
        <w:t>であり，評価条件の不確かさとして，最確条件とした場合は，評価条件と同様であるため，事象進展に与える影響はないことから，評価項目となるパラメータに与える影響はない。仮に，原子炉圧力が大気圧より高い場合は，沸騰開始時間が遅くなり，原子炉水位の低下は緩和されることから，評価項目となるパラメータに対する余裕は大きくなる</w:t>
      </w:r>
      <w:r w:rsidRPr="005A32EC">
        <w:rPr>
          <w:rFonts w:asciiTheme="minorEastAsia" w:eastAsiaTheme="minorEastAsia" w:hAnsiTheme="minorEastAsia" w:hint="eastAsia"/>
          <w:szCs w:val="24"/>
          <w:vertAlign w:val="superscript"/>
        </w:rPr>
        <w:t>※</w:t>
      </w:r>
      <w:r w:rsidR="00BB172C">
        <w:rPr>
          <w:rFonts w:asciiTheme="minorEastAsia" w:eastAsiaTheme="minorEastAsia" w:hAnsiTheme="minorEastAsia" w:hint="eastAsia"/>
          <w:szCs w:val="24"/>
          <w:vertAlign w:val="superscript"/>
          <w:highlight w:val="green"/>
        </w:rPr>
        <w:t>4</w:t>
      </w:r>
      <w:r w:rsidRPr="005A32EC">
        <w:rPr>
          <w:rFonts w:asciiTheme="minorEastAsia" w:eastAsiaTheme="minorEastAsia" w:hAnsiTheme="minorEastAsia" w:hint="eastAsia"/>
          <w:szCs w:val="24"/>
        </w:rPr>
        <w:t>。</w:t>
      </w:r>
    </w:p>
    <w:p w14:paraId="7C098BF8"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初期条件の原子炉圧力容器の状態は，評価条件の原子炉圧力容器の未開放に対して最確条件は事故事象ごとに異なるものであり，本評価条件の不確かさとして，原子炉圧力容器の未開放時は，評価条件と同様であるため，事象進展に与える影響はないことから，評価項目となるパラメータに与える影響はない。原子炉圧力容器の開放時は，原子炉減圧操作が不要となるが，事象進展に与える影響は小さいことから，評価項目となるパラメータに与える影響は小さい。</w:t>
      </w:r>
      <w:r w:rsidRPr="005A32EC">
        <w:rPr>
          <w:rFonts w:asciiTheme="minorEastAsia" w:eastAsiaTheme="minorEastAsia" w:hAnsiTheme="minorEastAsia"/>
          <w:szCs w:val="24"/>
        </w:rPr>
        <w:t xml:space="preserve"> </w:t>
      </w:r>
    </w:p>
    <w:p w14:paraId="0F913E0E" w14:textId="79691901" w:rsidR="005A32EC" w:rsidRPr="005A32EC" w:rsidRDefault="005A32EC" w:rsidP="00AE743E">
      <w:pPr>
        <w:autoSpaceDE/>
        <w:autoSpaceDN/>
        <w:ind w:leftChars="500" w:left="1800" w:hangingChars="250" w:hanging="600"/>
        <w:outlineLvl w:val="0"/>
        <w:rPr>
          <w:rFonts w:asciiTheme="minorEastAsia" w:eastAsiaTheme="minorEastAsia" w:hAnsiTheme="minorEastAsia"/>
          <w:szCs w:val="24"/>
        </w:rPr>
      </w:pPr>
      <w:r w:rsidRPr="005A32EC">
        <w:rPr>
          <w:rFonts w:asciiTheme="minorEastAsia" w:eastAsiaTheme="minorEastAsia" w:hAnsiTheme="minorEastAsia" w:hint="eastAsia"/>
          <w:szCs w:val="24"/>
        </w:rPr>
        <w:t>※</w:t>
      </w:r>
      <w:r w:rsidRPr="005A32EC">
        <w:rPr>
          <w:rFonts w:asciiTheme="minorEastAsia" w:eastAsiaTheme="minorEastAsia" w:hAnsiTheme="minorEastAsia"/>
          <w:szCs w:val="24"/>
        </w:rPr>
        <w:t>4</w:t>
      </w:r>
      <w:r w:rsidR="00BB172C">
        <w:rPr>
          <w:rFonts w:asciiTheme="minorEastAsia" w:eastAsiaTheme="minorEastAsia" w:hAnsiTheme="minorEastAsia" w:hint="eastAsia"/>
          <w:szCs w:val="24"/>
          <w:highlight w:val="green"/>
        </w:rPr>
        <w:t>：</w:t>
      </w:r>
      <w:r w:rsidRPr="005A32EC">
        <w:rPr>
          <w:rFonts w:asciiTheme="minorEastAsia" w:eastAsiaTheme="minorEastAsia" w:hAnsiTheme="minorEastAsia" w:hint="eastAsia"/>
          <w:szCs w:val="24"/>
        </w:rPr>
        <w:t>原子炉圧力上昇による原子炉冷却材蒸発の抑制効果を考慮した評価。</w:t>
      </w:r>
    </w:p>
    <w:p w14:paraId="52064B98" w14:textId="77777777" w:rsidR="005A32EC" w:rsidRPr="005A32EC" w:rsidRDefault="005A32EC" w:rsidP="005A32EC">
      <w:pPr>
        <w:autoSpaceDE/>
        <w:autoSpaceDN/>
        <w:ind w:leftChars="200" w:left="72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ｂ．操作条件</w:t>
      </w:r>
    </w:p>
    <w:p w14:paraId="568EDC03" w14:textId="73A4729F" w:rsidR="005A32EC" w:rsidRPr="005A32EC" w:rsidRDefault="005A32EC" w:rsidP="005A32EC">
      <w:pPr>
        <w:autoSpaceDE/>
        <w:autoSpaceDN/>
        <w:ind w:leftChars="300" w:left="72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条件の不確かさとして，操作の不確かさを「認知」，「要員配置」，「移動」，「操作所要時間」，「他の並列操作有無」及び「操作の確実さ」の6要因に分類し，これらの要因が運転員等操作時間に与える影響を評価する。また，運転員等操作時間に与える影響が評価項目となるパラメータに与える影響を評価し，評価結果を以下に示す。</w:t>
      </w:r>
    </w:p>
    <w:p w14:paraId="419B381B" w14:textId="77777777" w:rsidR="005A32EC" w:rsidRPr="005A32EC" w:rsidRDefault="005A32EC" w:rsidP="005A32EC">
      <w:pPr>
        <w:autoSpaceDE/>
        <w:autoSpaceDN/>
        <w:ind w:leftChars="300" w:left="96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(a) 運転員等操作時間に与える影響</w:t>
      </w:r>
    </w:p>
    <w:p w14:paraId="544768F1" w14:textId="4FF1374B"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操作条件の待機中の残留熱除去系（低圧注水モード）による原子炉注水操作は，評価上の操作開始時間として，事象発生から</w:t>
      </w:r>
      <w:r w:rsidR="00BB172C">
        <w:rPr>
          <w:rFonts w:asciiTheme="minorEastAsia" w:eastAsiaTheme="minorEastAsia" w:hAnsiTheme="minorEastAsia" w:hint="eastAsia"/>
          <w:szCs w:val="24"/>
          <w:highlight w:val="green"/>
        </w:rPr>
        <w:t>2</w:t>
      </w:r>
      <w:r w:rsidRPr="005A32EC">
        <w:rPr>
          <w:rFonts w:asciiTheme="minorEastAsia" w:eastAsiaTheme="minorEastAsia" w:hAnsiTheme="minorEastAsia" w:hint="eastAsia"/>
          <w:szCs w:val="24"/>
        </w:rPr>
        <w:t>時間後を設定している。運転員等操作時間に与える影響として，崩壊熱除去機能喪失による異常の認知により原子炉注水の必要性を確認し操作を実施することは容易であり，評価では事象発生から2時間後の注水操作開始を設定しているが，実態の注水操作開始時間は早くなる可能性があることから，運転員等操作時間に対する余裕は大きくなる。</w:t>
      </w:r>
    </w:p>
    <w:p w14:paraId="5291D62B" w14:textId="77777777" w:rsidR="005A32EC" w:rsidRPr="005A32EC" w:rsidRDefault="005A32EC" w:rsidP="005A32EC">
      <w:pPr>
        <w:autoSpaceDE/>
        <w:autoSpaceDN/>
        <w:ind w:leftChars="300" w:left="96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(b) 評価項目となるパラメータに与える影響</w:t>
      </w:r>
    </w:p>
    <w:p w14:paraId="3FD209AF" w14:textId="77777777" w:rsidR="005A32EC" w:rsidRPr="005A32EC" w:rsidRDefault="005A32EC" w:rsidP="005A32EC">
      <w:pPr>
        <w:autoSpaceDE/>
        <w:autoSpaceDN/>
        <w:ind w:leftChars="400" w:left="96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条件の待機中の残留熱除去系（低圧注水モード）による原子炉注水操作は，運転員等操作時間に与える影響として，実態の操作開始時間が評価上の設定よりも早まり，原子炉水位の低下を緩和する可能性があること</w:t>
      </w:r>
      <w:r w:rsidRPr="005A32EC">
        <w:rPr>
          <w:rFonts w:asciiTheme="minorEastAsia" w:eastAsiaTheme="minorEastAsia" w:hAnsiTheme="minorEastAsia" w:hint="eastAsia"/>
          <w:szCs w:val="24"/>
        </w:rPr>
        <w:lastRenderedPageBreak/>
        <w:t>から，評価項目となるパラメータに対する余裕は大きくなる。</w:t>
      </w:r>
    </w:p>
    <w:p w14:paraId="77CA6526" w14:textId="77777777" w:rsidR="005A32EC" w:rsidRPr="005A32EC" w:rsidRDefault="005A32EC" w:rsidP="005A32EC">
      <w:pPr>
        <w:autoSpaceDE/>
        <w:autoSpaceDN/>
        <w:ind w:firstLineChars="100" w:firstLine="240"/>
        <w:jc w:val="right"/>
        <w:rPr>
          <w:rFonts w:asciiTheme="minorEastAsia" w:eastAsiaTheme="minorEastAsia" w:hAnsiTheme="minorEastAsia"/>
          <w:szCs w:val="24"/>
        </w:rPr>
      </w:pPr>
      <w:r w:rsidRPr="005A32EC">
        <w:rPr>
          <w:rFonts w:asciiTheme="minorEastAsia" w:eastAsiaTheme="minorEastAsia" w:hAnsiTheme="minorEastAsia" w:hint="eastAsia"/>
          <w:szCs w:val="24"/>
        </w:rPr>
        <w:t>（添付資料</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.1-1，</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.1-6，</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.1-7）</w:t>
      </w:r>
    </w:p>
    <w:p w14:paraId="2A975632" w14:textId="77777777" w:rsidR="005A32EC" w:rsidRPr="005A32EC" w:rsidRDefault="005A32EC" w:rsidP="005A32EC">
      <w:pPr>
        <w:autoSpaceDE/>
        <w:autoSpaceDN/>
        <w:ind w:leftChars="100" w:left="480" w:hangingChars="100" w:hanging="240"/>
        <w:outlineLvl w:val="0"/>
        <w:rPr>
          <w:rFonts w:asciiTheme="minorEastAsia" w:eastAsiaTheme="minorEastAsia" w:hAnsiTheme="minorEastAsia"/>
          <w:szCs w:val="24"/>
        </w:rPr>
      </w:pPr>
      <w:r w:rsidRPr="005A32EC">
        <w:rPr>
          <w:rFonts w:asciiTheme="minorEastAsia" w:eastAsiaTheme="minorEastAsia" w:hAnsiTheme="minorEastAsia"/>
          <w:szCs w:val="24"/>
        </w:rPr>
        <w:t xml:space="preserve">(2) </w:t>
      </w:r>
      <w:r w:rsidRPr="005A32EC">
        <w:rPr>
          <w:rFonts w:asciiTheme="minorEastAsia" w:eastAsiaTheme="minorEastAsia" w:hAnsiTheme="minorEastAsia" w:hint="eastAsia"/>
          <w:szCs w:val="24"/>
        </w:rPr>
        <w:t>操作時間余裕の把握</w:t>
      </w:r>
    </w:p>
    <w:p w14:paraId="0AD28B84" w14:textId="77777777" w:rsidR="005A32EC" w:rsidRPr="005A32EC" w:rsidRDefault="005A32EC" w:rsidP="005A32EC">
      <w:pPr>
        <w:autoSpaceDE/>
        <w:autoSpaceDN/>
        <w:ind w:leftChars="200" w:left="48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操作開始時間の遅れによる影響度合いを把握する観点から，評価項目となるパラメータに対して，対策の有効性が確認できる範囲内での操作時間余裕を確認し，その結果を以下に示す。</w:t>
      </w:r>
    </w:p>
    <w:p w14:paraId="6F2827F7" w14:textId="77777777" w:rsidR="005A32EC" w:rsidRPr="005A32EC" w:rsidRDefault="005A32EC" w:rsidP="005A32EC">
      <w:pPr>
        <w:autoSpaceDE/>
        <w:autoSpaceDN/>
        <w:ind w:leftChars="200" w:left="48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操作条件の待機中の残留熱除去系（低圧注水モード）による原子炉注水操作については，通常運転水位から放射線の遮蔽が維持される最低水位に到達するまでの時間が約</w:t>
      </w:r>
      <w:r w:rsidRPr="005A32EC">
        <w:rPr>
          <w:rFonts w:asciiTheme="minorEastAsia" w:eastAsiaTheme="minorEastAsia" w:hAnsiTheme="minorEastAsia"/>
          <w:szCs w:val="24"/>
        </w:rPr>
        <w:t>3.</w:t>
      </w:r>
      <w:r w:rsidRPr="005A32EC">
        <w:rPr>
          <w:rFonts w:asciiTheme="minorEastAsia" w:eastAsiaTheme="minorEastAsia" w:hAnsiTheme="minorEastAsia" w:hint="eastAsia"/>
          <w:szCs w:val="24"/>
        </w:rPr>
        <w:t>2時間，原子炉水位が有効燃料棒頂部まで低下する時間が約</w:t>
      </w:r>
      <w:r w:rsidRPr="005A32EC">
        <w:rPr>
          <w:rFonts w:asciiTheme="minorEastAsia" w:eastAsiaTheme="minorEastAsia" w:hAnsiTheme="minorEastAsia"/>
          <w:szCs w:val="24"/>
        </w:rPr>
        <w:t>5.4</w:t>
      </w:r>
      <w:r w:rsidRPr="005A32EC">
        <w:rPr>
          <w:rFonts w:asciiTheme="minorEastAsia" w:eastAsiaTheme="minorEastAsia" w:hAnsiTheme="minorEastAsia" w:hint="eastAsia"/>
          <w:szCs w:val="24"/>
        </w:rPr>
        <w:t>時間であり，事故を認知して注水を開始するまでの時間は2時間であるため，準備時間が確保できることから，時間余裕がある。</w:t>
      </w:r>
    </w:p>
    <w:p w14:paraId="7292153B" w14:textId="38D60782" w:rsidR="005A32EC" w:rsidRPr="005A32EC" w:rsidRDefault="005A32EC" w:rsidP="005A32EC">
      <w:pPr>
        <w:autoSpaceDE/>
        <w:autoSpaceDN/>
        <w:jc w:val="right"/>
        <w:rPr>
          <w:rFonts w:asciiTheme="minorEastAsia" w:eastAsiaTheme="minorEastAsia" w:hAnsiTheme="minorEastAsia"/>
          <w:szCs w:val="24"/>
        </w:rPr>
      </w:pPr>
      <w:r w:rsidRPr="005A32EC">
        <w:rPr>
          <w:rFonts w:asciiTheme="minorEastAsia" w:eastAsiaTheme="minorEastAsia" w:hAnsiTheme="minorEastAsia" w:hint="eastAsia"/>
          <w:szCs w:val="24"/>
        </w:rPr>
        <w:t>（添付資料</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.1-1，</w:t>
      </w:r>
      <w:r w:rsidR="00F71B18" w:rsidRPr="005A32EC">
        <w:rPr>
          <w:rFonts w:asciiTheme="minorEastAsia" w:eastAsiaTheme="minorEastAsia" w:hAnsiTheme="minorEastAsia"/>
          <w:szCs w:val="24"/>
        </w:rPr>
        <w:t>7.4</w:t>
      </w:r>
      <w:r w:rsidR="00F71B18" w:rsidRPr="005A32EC">
        <w:rPr>
          <w:rFonts w:asciiTheme="minorEastAsia" w:eastAsiaTheme="minorEastAsia" w:hAnsiTheme="minorEastAsia" w:hint="eastAsia"/>
          <w:szCs w:val="24"/>
        </w:rPr>
        <w:t>.1-</w:t>
      </w:r>
      <w:r w:rsidR="00F71B18">
        <w:rPr>
          <w:rFonts w:asciiTheme="minorEastAsia" w:eastAsiaTheme="minorEastAsia" w:hAnsiTheme="minorEastAsia"/>
          <w:szCs w:val="24"/>
        </w:rPr>
        <w:t>6</w:t>
      </w:r>
      <w:r w:rsidR="00F71B18">
        <w:rPr>
          <w:rFonts w:asciiTheme="minorEastAsia" w:eastAsiaTheme="minorEastAsia" w:hAnsiTheme="minorEastAsia" w:hint="eastAsia"/>
          <w:szCs w:val="24"/>
        </w:rPr>
        <w:t>，</w:t>
      </w:r>
      <w:r w:rsidRPr="005A32EC">
        <w:rPr>
          <w:rFonts w:asciiTheme="minorEastAsia" w:eastAsiaTheme="minorEastAsia" w:hAnsiTheme="minorEastAsia"/>
          <w:szCs w:val="24"/>
        </w:rPr>
        <w:t>7.4</w:t>
      </w:r>
      <w:r w:rsidRPr="005A32EC">
        <w:rPr>
          <w:rFonts w:asciiTheme="minorEastAsia" w:eastAsiaTheme="minorEastAsia" w:hAnsiTheme="minorEastAsia" w:hint="eastAsia"/>
          <w:szCs w:val="24"/>
        </w:rPr>
        <w:t>.1-7）</w:t>
      </w:r>
    </w:p>
    <w:p w14:paraId="669E0C8E" w14:textId="77777777" w:rsidR="005A32EC" w:rsidRPr="005A32EC" w:rsidRDefault="005A32EC" w:rsidP="005A32EC">
      <w:pPr>
        <w:autoSpaceDE/>
        <w:autoSpaceDN/>
        <w:ind w:leftChars="100" w:left="480" w:hangingChars="100" w:hanging="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(3) まとめ</w:t>
      </w:r>
    </w:p>
    <w:p w14:paraId="5854818B" w14:textId="77777777" w:rsidR="005A32EC" w:rsidRPr="005A32EC" w:rsidRDefault="005A32EC" w:rsidP="005A32EC">
      <w:pPr>
        <w:autoSpaceDE/>
        <w:autoSpaceDN/>
        <w:ind w:leftChars="200" w:left="48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評価条件の不確かさの影響評価の範囲として，運転員等操作時間に与える影響，評価項目となるパラメータに与える影響及び操作時間余裕を確認した。その結果，評価条件の不確かさが運転員等操作時間に与える影響等を考慮した場合においても，評価項目となるパラメータに与える影響は小さい。</w:t>
      </w:r>
    </w:p>
    <w:p w14:paraId="7ABD9151" w14:textId="77777777" w:rsidR="005A32EC" w:rsidRPr="005A32EC" w:rsidRDefault="005A32EC" w:rsidP="005A32EC">
      <w:pPr>
        <w:autoSpaceDE/>
        <w:autoSpaceDN/>
        <w:ind w:leftChars="200" w:left="480" w:firstLineChars="100" w:firstLine="240"/>
        <w:outlineLvl w:val="0"/>
        <w:rPr>
          <w:rFonts w:asciiTheme="minorEastAsia" w:eastAsiaTheme="minorEastAsia" w:hAnsiTheme="minorEastAsia"/>
          <w:szCs w:val="24"/>
        </w:rPr>
      </w:pPr>
      <w:r w:rsidRPr="005A32EC">
        <w:rPr>
          <w:rFonts w:asciiTheme="minorEastAsia" w:eastAsiaTheme="minorEastAsia" w:hAnsiTheme="minorEastAsia" w:hint="eastAsia"/>
          <w:szCs w:val="24"/>
        </w:rPr>
        <w:t>このほか，評価項目となるパラメータに対して，対策の有効性が確認できる範囲内において，操作時間には時間余裕がある。</w:t>
      </w:r>
    </w:p>
    <w:p w14:paraId="77384070" w14:textId="7A7A349C" w:rsidR="005A32EC" w:rsidRPr="005A32EC" w:rsidRDefault="005A32EC" w:rsidP="007F24F8">
      <w:pPr>
        <w:autoSpaceDE/>
        <w:autoSpaceDN/>
        <w:outlineLvl w:val="0"/>
        <w:rPr>
          <w:color w:val="000000"/>
          <w:sz w:val="18"/>
          <w:szCs w:val="18"/>
        </w:rPr>
      </w:pPr>
    </w:p>
    <w:p w14:paraId="0B251D89" w14:textId="440D11E2" w:rsidR="00653878" w:rsidRDefault="00653878" w:rsidP="005A32EC">
      <w:pPr>
        <w:outlineLvl w:val="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br w:type="page"/>
      </w:r>
    </w:p>
    <w:p w14:paraId="370DA7BD" w14:textId="77777777" w:rsidR="001902B1" w:rsidRPr="001902B1" w:rsidRDefault="001902B1" w:rsidP="001902B1">
      <w:pPr>
        <w:autoSpaceDE/>
        <w:autoSpaceDN/>
        <w:outlineLvl w:val="0"/>
        <w:rPr>
          <w:rFonts w:asciiTheme="minorEastAsia" w:eastAsiaTheme="minorEastAsia" w:hAnsiTheme="minorEastAsia"/>
          <w:szCs w:val="24"/>
        </w:rPr>
      </w:pPr>
      <w:r w:rsidRPr="001902B1">
        <w:rPr>
          <w:rFonts w:asciiTheme="minorEastAsia" w:eastAsiaTheme="minorEastAsia" w:hAnsiTheme="minorEastAsia" w:hint="eastAsia"/>
          <w:szCs w:val="24"/>
        </w:rPr>
        <w:lastRenderedPageBreak/>
        <w:t>7</w:t>
      </w:r>
      <w:r w:rsidRPr="001902B1">
        <w:rPr>
          <w:rFonts w:asciiTheme="minorEastAsia" w:eastAsiaTheme="minorEastAsia" w:hAnsiTheme="minorEastAsia"/>
          <w:szCs w:val="24"/>
        </w:rPr>
        <w:t>.4.1.4</w:t>
      </w:r>
      <w:r w:rsidRPr="001902B1">
        <w:rPr>
          <w:rFonts w:asciiTheme="minorEastAsia" w:eastAsiaTheme="minorEastAsia" w:hAnsiTheme="minorEastAsia" w:hint="eastAsia"/>
          <w:szCs w:val="24"/>
        </w:rPr>
        <w:t xml:space="preserve">　必要な要員及び資源の評価</w:t>
      </w:r>
    </w:p>
    <w:p w14:paraId="21E8D8A0" w14:textId="77777777" w:rsidR="001902B1" w:rsidRPr="001902B1" w:rsidRDefault="001902B1" w:rsidP="001902B1">
      <w:pPr>
        <w:autoSpaceDE/>
        <w:autoSpaceDN/>
        <w:ind w:leftChars="100" w:left="480" w:hangingChars="100" w:hanging="240"/>
        <w:outlineLvl w:val="0"/>
        <w:rPr>
          <w:rFonts w:asciiTheme="minorEastAsia" w:eastAsiaTheme="minorEastAsia" w:hAnsiTheme="minorEastAsia"/>
          <w:szCs w:val="24"/>
        </w:rPr>
      </w:pPr>
      <w:r w:rsidRPr="001902B1">
        <w:rPr>
          <w:rFonts w:asciiTheme="minorEastAsia" w:eastAsiaTheme="minorEastAsia" w:hAnsiTheme="minorEastAsia"/>
          <w:szCs w:val="24"/>
        </w:rPr>
        <w:t xml:space="preserve">(1) </w:t>
      </w:r>
      <w:r w:rsidRPr="001902B1">
        <w:rPr>
          <w:rFonts w:asciiTheme="minorEastAsia" w:eastAsiaTheme="minorEastAsia" w:hAnsiTheme="minorEastAsia" w:hint="eastAsia"/>
          <w:szCs w:val="24"/>
        </w:rPr>
        <w:t>必要な要員の評価</w:t>
      </w:r>
    </w:p>
    <w:p w14:paraId="7CCB393B" w14:textId="4760594F" w:rsidR="001902B1" w:rsidRPr="001902B1" w:rsidRDefault="001902B1" w:rsidP="001902B1">
      <w:pPr>
        <w:overflowPunct/>
        <w:autoSpaceDE/>
        <w:autoSpaceDN/>
        <w:adjustRightInd/>
        <w:ind w:leftChars="200" w:left="480" w:firstLineChars="100" w:firstLine="240"/>
        <w:rPr>
          <w:rFonts w:asciiTheme="minorEastAsia" w:eastAsiaTheme="minorEastAsia" w:hAnsiTheme="minorEastAsia"/>
          <w:szCs w:val="24"/>
        </w:rPr>
      </w:pPr>
      <w:r w:rsidRPr="001902B1">
        <w:rPr>
          <w:rFonts w:asciiTheme="minorEastAsia" w:eastAsiaTheme="minorEastAsia" w:hAnsiTheme="minorEastAsia" w:hint="eastAsia"/>
          <w:szCs w:val="24"/>
        </w:rPr>
        <w:t>事故シーケンスグループ「崩壊熱除去機能喪失（残留熱除去系の故障による停止時冷却機能喪失）」において，重大事故等対策時における必要な要員は，「</w:t>
      </w:r>
      <w:r w:rsidRPr="001902B1">
        <w:rPr>
          <w:rFonts w:asciiTheme="minorEastAsia" w:eastAsiaTheme="minorEastAsia" w:hAnsiTheme="minorEastAsia"/>
          <w:szCs w:val="24"/>
        </w:rPr>
        <w:t>7.4</w:t>
      </w:r>
      <w:r w:rsidRPr="001902B1">
        <w:rPr>
          <w:rFonts w:asciiTheme="minorEastAsia" w:eastAsiaTheme="minorEastAsia" w:hAnsiTheme="minorEastAsia" w:hint="eastAsia"/>
          <w:szCs w:val="24"/>
        </w:rPr>
        <w:t>.1.1(3)</w:t>
      </w:r>
      <w:r w:rsidRPr="001902B1">
        <w:rPr>
          <w:rFonts w:asciiTheme="minorEastAsia" w:eastAsiaTheme="minorEastAsia" w:hAnsiTheme="minorEastAsia"/>
          <w:szCs w:val="24"/>
        </w:rPr>
        <w:t xml:space="preserve"> </w:t>
      </w:r>
      <w:r w:rsidRPr="001902B1">
        <w:rPr>
          <w:rFonts w:asciiTheme="minorEastAsia" w:eastAsiaTheme="minorEastAsia" w:hAnsiTheme="minorEastAsia" w:hint="eastAsia"/>
          <w:szCs w:val="24"/>
        </w:rPr>
        <w:t>燃料損傷防止対策」に示すとおり発電所構内に常駐する要員</w:t>
      </w:r>
      <w:r w:rsidRPr="001902B1">
        <w:rPr>
          <w:rFonts w:asciiTheme="minorEastAsia" w:eastAsiaTheme="minorEastAsia" w:hAnsiTheme="minorEastAsia"/>
          <w:szCs w:val="24"/>
        </w:rPr>
        <w:t>9</w:t>
      </w:r>
      <w:r w:rsidRPr="001902B1">
        <w:rPr>
          <w:rFonts w:asciiTheme="minorEastAsia" w:eastAsiaTheme="minorEastAsia" w:hAnsiTheme="minorEastAsia" w:hint="eastAsia"/>
          <w:szCs w:val="24"/>
        </w:rPr>
        <w:t>名である。「</w:t>
      </w:r>
      <w:r w:rsidRPr="001902B1">
        <w:rPr>
          <w:rFonts w:asciiTheme="minorEastAsia" w:eastAsiaTheme="minorEastAsia" w:hAnsiTheme="minorEastAsia"/>
          <w:szCs w:val="24"/>
        </w:rPr>
        <w:t>7.5.2</w:t>
      </w:r>
      <w:r w:rsidRPr="001902B1">
        <w:rPr>
          <w:rFonts w:asciiTheme="minorEastAsia" w:eastAsiaTheme="minorEastAsia" w:hAnsiTheme="minorEastAsia" w:hint="eastAsia"/>
          <w:szCs w:val="24"/>
        </w:rPr>
        <w:t xml:space="preserve">　重大事故等対策時に必要な要員の評価結果」で説明している運転員及び発電所構内に常駐する緊急時対策要員の</w:t>
      </w:r>
      <w:r w:rsidRPr="001902B1">
        <w:rPr>
          <w:rFonts w:asciiTheme="minorEastAsia" w:eastAsiaTheme="minorEastAsia" w:hAnsiTheme="minorEastAsia"/>
          <w:szCs w:val="24"/>
        </w:rPr>
        <w:t>27名</w:t>
      </w:r>
      <w:r w:rsidRPr="001902B1">
        <w:rPr>
          <w:rFonts w:asciiTheme="minorEastAsia" w:eastAsiaTheme="minorEastAsia" w:hAnsiTheme="minorEastAsia" w:hint="eastAsia"/>
          <w:szCs w:val="24"/>
        </w:rPr>
        <w:t>で対処可能である。</w:t>
      </w:r>
    </w:p>
    <w:p w14:paraId="118D5CBC" w14:textId="77777777" w:rsidR="001902B1" w:rsidRPr="001902B1" w:rsidRDefault="001902B1" w:rsidP="001902B1">
      <w:pPr>
        <w:autoSpaceDE/>
        <w:autoSpaceDN/>
        <w:ind w:leftChars="100" w:left="480" w:hangingChars="100" w:hanging="240"/>
        <w:outlineLvl w:val="0"/>
        <w:rPr>
          <w:rFonts w:asciiTheme="minorEastAsia" w:eastAsiaTheme="minorEastAsia" w:hAnsiTheme="minorEastAsia"/>
          <w:szCs w:val="24"/>
        </w:rPr>
      </w:pPr>
      <w:r w:rsidRPr="001902B1">
        <w:rPr>
          <w:rFonts w:asciiTheme="minorEastAsia" w:eastAsiaTheme="minorEastAsia" w:hAnsiTheme="minorEastAsia"/>
          <w:szCs w:val="24"/>
        </w:rPr>
        <w:t xml:space="preserve">(2) </w:t>
      </w:r>
      <w:r w:rsidRPr="001902B1">
        <w:rPr>
          <w:rFonts w:asciiTheme="minorEastAsia" w:eastAsiaTheme="minorEastAsia" w:hAnsiTheme="minorEastAsia" w:hint="eastAsia"/>
          <w:szCs w:val="24"/>
        </w:rPr>
        <w:t>必要な資源の評価</w:t>
      </w:r>
    </w:p>
    <w:p w14:paraId="772B6219" w14:textId="77777777" w:rsidR="001902B1" w:rsidRPr="001902B1" w:rsidRDefault="001902B1" w:rsidP="001902B1">
      <w:pPr>
        <w:autoSpaceDE/>
        <w:autoSpaceDN/>
        <w:ind w:leftChars="200" w:left="48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事故シーケンスグループ「崩壊熱除去機能喪失（残留熱除去系の故障による停止時冷却機能喪失）」において，必要な水源，燃料及び電源は，「7</w:t>
      </w:r>
      <w:r w:rsidRPr="001902B1">
        <w:rPr>
          <w:rFonts w:asciiTheme="minorEastAsia" w:eastAsiaTheme="minorEastAsia" w:hAnsiTheme="minorEastAsia"/>
          <w:szCs w:val="24"/>
        </w:rPr>
        <w:t>.5</w:t>
      </w:r>
      <w:r w:rsidRPr="001902B1">
        <w:rPr>
          <w:rFonts w:asciiTheme="minorEastAsia" w:eastAsiaTheme="minorEastAsia" w:hAnsiTheme="minorEastAsia" w:hint="eastAsia"/>
          <w:szCs w:val="24"/>
        </w:rPr>
        <w:t>.1(2)</w:t>
      </w:r>
      <w:r w:rsidRPr="001902B1">
        <w:rPr>
          <w:rFonts w:asciiTheme="minorEastAsia" w:eastAsiaTheme="minorEastAsia" w:hAnsiTheme="minorEastAsia"/>
          <w:szCs w:val="24"/>
        </w:rPr>
        <w:t xml:space="preserve"> </w:t>
      </w:r>
      <w:r w:rsidRPr="001902B1">
        <w:rPr>
          <w:rFonts w:asciiTheme="minorEastAsia" w:eastAsiaTheme="minorEastAsia" w:hAnsiTheme="minorEastAsia" w:hint="eastAsia"/>
          <w:szCs w:val="24"/>
        </w:rPr>
        <w:t>資源の評価条件」の条件にて評価している。その結果を以下に示す。</w:t>
      </w:r>
    </w:p>
    <w:p w14:paraId="565F5610" w14:textId="77777777" w:rsidR="001902B1" w:rsidRPr="001902B1" w:rsidRDefault="001902B1" w:rsidP="001902B1">
      <w:pPr>
        <w:autoSpaceDE/>
        <w:autoSpaceDN/>
        <w:ind w:leftChars="200" w:left="720" w:hangingChars="100" w:hanging="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ａ．水　　源</w:t>
      </w:r>
    </w:p>
    <w:p w14:paraId="22757CC1" w14:textId="3617AB45"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残留熱除去系（低圧注水モード）による原子炉注水については，必要な注水量が少なく，また，サプレッションチェンバのプール水を水源とし，循環することから，水源が枯渇することはないため，7日間の注水継続実施が可能である。</w:t>
      </w:r>
    </w:p>
    <w:p w14:paraId="09B4656F" w14:textId="77777777" w:rsidR="001902B1" w:rsidRPr="001902B1" w:rsidRDefault="001902B1" w:rsidP="001902B1">
      <w:pPr>
        <w:autoSpaceDE/>
        <w:autoSpaceDN/>
        <w:ind w:leftChars="200" w:left="720" w:hangingChars="100" w:hanging="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ｂ．燃　　料</w:t>
      </w:r>
    </w:p>
    <w:p w14:paraId="68A3FC9C" w14:textId="77777777"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非常用ディーゼル発電機による電源供給については，保守的に事象発生後7日間最大負荷で運転した場合，</w:t>
      </w:r>
      <w:r w:rsidRPr="001902B1">
        <w:rPr>
          <w:rFonts w:asciiTheme="minorEastAsia" w:eastAsiaTheme="minorEastAsia" w:hAnsiTheme="minorEastAsia"/>
          <w:szCs w:val="24"/>
        </w:rPr>
        <w:t>7</w:t>
      </w:r>
      <w:r w:rsidRPr="001902B1">
        <w:rPr>
          <w:rFonts w:asciiTheme="minorEastAsia" w:eastAsiaTheme="minorEastAsia" w:hAnsiTheme="minorEastAsia" w:hint="eastAsia"/>
          <w:szCs w:val="24"/>
        </w:rPr>
        <w:t>日間の運転継続に約760kLの軽油が必要となる。軽油タンクにて約</w:t>
      </w:r>
      <w:r w:rsidRPr="001902B1">
        <w:rPr>
          <w:rFonts w:asciiTheme="minorEastAsia" w:eastAsiaTheme="minorEastAsia" w:hAnsiTheme="minorEastAsia"/>
          <w:szCs w:val="24"/>
        </w:rPr>
        <w:t>800</w:t>
      </w:r>
      <w:r w:rsidRPr="001902B1">
        <w:rPr>
          <w:rFonts w:asciiTheme="minorEastAsia" w:eastAsiaTheme="minorEastAsia" w:hAnsiTheme="minorEastAsia" w:hint="eastAsia"/>
          <w:szCs w:val="24"/>
        </w:rPr>
        <w:t>kLの軽油を保有しており，この使用が可能であることから，非常用ディーゼル発電機による電源供給について，7日間の継続が可能である。</w:t>
      </w:r>
    </w:p>
    <w:p w14:paraId="761EC9BB" w14:textId="77777777"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常設代替交流電源設備による電源供給については，保守的に事象発生後7日間最大負荷で運転した場合，</w:t>
      </w:r>
      <w:r w:rsidRPr="001902B1">
        <w:rPr>
          <w:rFonts w:asciiTheme="minorEastAsia" w:eastAsiaTheme="minorEastAsia" w:hAnsiTheme="minorEastAsia"/>
          <w:szCs w:val="24"/>
        </w:rPr>
        <w:t>7</w:t>
      </w:r>
      <w:r w:rsidRPr="001902B1">
        <w:rPr>
          <w:rFonts w:asciiTheme="minorEastAsia" w:eastAsiaTheme="minorEastAsia" w:hAnsiTheme="minorEastAsia" w:hint="eastAsia"/>
          <w:szCs w:val="24"/>
        </w:rPr>
        <w:t>日間の</w:t>
      </w:r>
      <w:r w:rsidRPr="001902B1">
        <w:rPr>
          <w:rFonts w:asciiTheme="minorEastAsia" w:eastAsiaTheme="minorEastAsia" w:hAnsiTheme="minorEastAsia" w:hint="eastAsia"/>
          <w:kern w:val="0"/>
          <w:szCs w:val="24"/>
        </w:rPr>
        <w:t>運転継続に</w:t>
      </w:r>
      <w:r w:rsidRPr="001902B1">
        <w:rPr>
          <w:rFonts w:asciiTheme="minorEastAsia" w:eastAsiaTheme="minorEastAsia" w:hAnsiTheme="minorEastAsia" w:hint="eastAsia"/>
          <w:szCs w:val="24"/>
        </w:rPr>
        <w:t>約260kLの軽油が必要となる。軽油タンク（空冷式ディーゼル発電機用）にて約</w:t>
      </w:r>
      <w:r w:rsidRPr="001902B1">
        <w:rPr>
          <w:rFonts w:asciiTheme="minorEastAsia" w:eastAsiaTheme="minorEastAsia" w:hAnsiTheme="minorEastAsia"/>
          <w:szCs w:val="24"/>
        </w:rPr>
        <w:t>600</w:t>
      </w:r>
      <w:r w:rsidRPr="001902B1">
        <w:rPr>
          <w:rFonts w:asciiTheme="minorEastAsia" w:eastAsiaTheme="minorEastAsia" w:hAnsiTheme="minorEastAsia" w:hint="eastAsia"/>
          <w:szCs w:val="24"/>
        </w:rPr>
        <w:t>k</w:t>
      </w:r>
      <w:r w:rsidRPr="001902B1">
        <w:rPr>
          <w:rFonts w:asciiTheme="minorEastAsia" w:eastAsiaTheme="minorEastAsia" w:hAnsiTheme="minorEastAsia"/>
          <w:szCs w:val="24"/>
        </w:rPr>
        <w:t>L</w:t>
      </w:r>
      <w:r w:rsidRPr="001902B1">
        <w:rPr>
          <w:rFonts w:asciiTheme="minorEastAsia" w:eastAsiaTheme="minorEastAsia" w:hAnsiTheme="minorEastAsia" w:hint="eastAsia"/>
          <w:szCs w:val="24"/>
        </w:rPr>
        <w:t>の軽油を保有しており，この使用が可能であることから，常設代替交流電源設備による電源供給について，</w:t>
      </w:r>
      <w:r w:rsidRPr="001902B1">
        <w:rPr>
          <w:rFonts w:asciiTheme="minorEastAsia" w:eastAsiaTheme="minorEastAsia" w:hAnsiTheme="minorEastAsia"/>
          <w:szCs w:val="24"/>
        </w:rPr>
        <w:t>7</w:t>
      </w:r>
      <w:r w:rsidRPr="001902B1">
        <w:rPr>
          <w:rFonts w:asciiTheme="minorEastAsia" w:eastAsiaTheme="minorEastAsia" w:hAnsiTheme="minorEastAsia" w:hint="eastAsia"/>
          <w:szCs w:val="24"/>
        </w:rPr>
        <w:t>日間の継続が可能である。</w:t>
      </w:r>
    </w:p>
    <w:p w14:paraId="162DFBB4" w14:textId="77777777"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緊急時対策所用代替交流電源設備による電源供給については，保守的に事象発生後7日間最大負荷で運転した場合，7日間の運転継続に約70</w:t>
      </w:r>
      <w:r w:rsidRPr="001902B1">
        <w:rPr>
          <w:rFonts w:asciiTheme="minorEastAsia" w:eastAsiaTheme="minorEastAsia" w:hAnsiTheme="minorEastAsia"/>
          <w:szCs w:val="24"/>
        </w:rPr>
        <w:t>k</w:t>
      </w:r>
      <w:r w:rsidRPr="001902B1">
        <w:rPr>
          <w:rFonts w:asciiTheme="minorEastAsia" w:eastAsiaTheme="minorEastAsia" w:hAnsiTheme="minorEastAsia" w:hint="eastAsia"/>
          <w:szCs w:val="24"/>
        </w:rPr>
        <w:t>Lの軽油が必要となる。軽油タンク（緊急時対策所発電機用）にて約300kLの軽油を保有しており，この使用が可能であることから，緊急時対策所用代替交流電源設備による電源供給について，</w:t>
      </w:r>
      <w:r w:rsidRPr="001902B1">
        <w:rPr>
          <w:rFonts w:asciiTheme="minorEastAsia" w:eastAsiaTheme="minorEastAsia" w:hAnsiTheme="minorEastAsia" w:cs="MS-Mincho" w:hint="eastAsia"/>
          <w:kern w:val="0"/>
          <w:szCs w:val="24"/>
        </w:rPr>
        <w:t>7日間の継続が可能である。</w:t>
      </w:r>
    </w:p>
    <w:p w14:paraId="7D1DEA19" w14:textId="4BA9BABB" w:rsidR="001902B1" w:rsidRPr="001902B1" w:rsidRDefault="005E729E" w:rsidP="001902B1">
      <w:pPr>
        <w:autoSpaceDE/>
        <w:autoSpaceDN/>
        <w:jc w:val="right"/>
        <w:rPr>
          <w:rFonts w:asciiTheme="minorEastAsia" w:eastAsiaTheme="minorEastAsia" w:hAnsiTheme="minorEastAsia"/>
          <w:szCs w:val="24"/>
        </w:rPr>
      </w:pPr>
      <w:r>
        <w:rPr>
          <w:rFonts w:asciiTheme="minorEastAsia" w:eastAsiaTheme="minorEastAsia" w:hAnsiTheme="minorEastAsia" w:hint="eastAsia"/>
          <w:szCs w:val="24"/>
        </w:rPr>
        <w:lastRenderedPageBreak/>
        <w:t>（</w:t>
      </w:r>
      <w:r w:rsidR="001902B1" w:rsidRPr="001902B1">
        <w:rPr>
          <w:rFonts w:asciiTheme="minorEastAsia" w:eastAsiaTheme="minorEastAsia" w:hAnsiTheme="minorEastAsia" w:hint="eastAsia"/>
          <w:szCs w:val="24"/>
        </w:rPr>
        <w:t>添付資料7</w:t>
      </w:r>
      <w:r w:rsidR="001902B1" w:rsidRPr="001902B1">
        <w:rPr>
          <w:rFonts w:asciiTheme="minorEastAsia" w:eastAsiaTheme="minorEastAsia" w:hAnsiTheme="minorEastAsia"/>
          <w:szCs w:val="24"/>
        </w:rPr>
        <w:t>.4</w:t>
      </w:r>
      <w:r w:rsidR="001902B1" w:rsidRPr="001902B1">
        <w:rPr>
          <w:rFonts w:asciiTheme="minorEastAsia" w:eastAsiaTheme="minorEastAsia" w:hAnsiTheme="minorEastAsia" w:hint="eastAsia"/>
          <w:szCs w:val="24"/>
        </w:rPr>
        <w:t>.1-</w:t>
      </w:r>
      <w:r w:rsidR="001902B1" w:rsidRPr="001902B1">
        <w:rPr>
          <w:rFonts w:asciiTheme="minorEastAsia" w:eastAsiaTheme="minorEastAsia" w:hAnsiTheme="minorEastAsia"/>
          <w:szCs w:val="24"/>
        </w:rPr>
        <w:t>8</w:t>
      </w:r>
      <w:r>
        <w:rPr>
          <w:rFonts w:asciiTheme="minorEastAsia" w:eastAsiaTheme="minorEastAsia" w:hAnsiTheme="minorEastAsia" w:hint="eastAsia"/>
          <w:szCs w:val="24"/>
        </w:rPr>
        <w:t>）</w:t>
      </w:r>
    </w:p>
    <w:p w14:paraId="18879BA5" w14:textId="77777777" w:rsidR="001902B1" w:rsidRPr="001902B1" w:rsidRDefault="001902B1" w:rsidP="001902B1">
      <w:pPr>
        <w:autoSpaceDE/>
        <w:autoSpaceDN/>
        <w:ind w:right="720" w:firstLineChars="200" w:firstLine="480"/>
        <w:rPr>
          <w:rFonts w:asciiTheme="minorEastAsia" w:eastAsiaTheme="minorEastAsia" w:hAnsiTheme="minorEastAsia"/>
          <w:szCs w:val="24"/>
        </w:rPr>
      </w:pPr>
      <w:r w:rsidRPr="001902B1">
        <w:rPr>
          <w:rFonts w:asciiTheme="minorEastAsia" w:eastAsiaTheme="minorEastAsia" w:hAnsiTheme="minorEastAsia" w:hint="eastAsia"/>
          <w:szCs w:val="24"/>
        </w:rPr>
        <w:t>ｃ．電　　源</w:t>
      </w:r>
    </w:p>
    <w:p w14:paraId="256ACE8D" w14:textId="77777777" w:rsidR="001902B1" w:rsidRPr="001902B1" w:rsidRDefault="001902B1" w:rsidP="001902B1">
      <w:pPr>
        <w:autoSpaceDE/>
        <w:autoSpaceDN/>
        <w:ind w:leftChars="300" w:left="720" w:firstLineChars="100" w:firstLine="240"/>
        <w:rPr>
          <w:rFonts w:asciiTheme="minorEastAsia" w:eastAsiaTheme="minorEastAsia" w:hAnsiTheme="minorEastAsia"/>
          <w:szCs w:val="24"/>
        </w:rPr>
      </w:pPr>
      <w:r w:rsidRPr="001902B1">
        <w:rPr>
          <w:rFonts w:asciiTheme="minorEastAsia" w:eastAsiaTheme="minorEastAsia" w:hAnsiTheme="minorEastAsia" w:hint="eastAsia"/>
          <w:szCs w:val="24"/>
        </w:rPr>
        <w:t>外部電源は</w:t>
      </w:r>
      <w:r w:rsidRPr="001902B1">
        <w:rPr>
          <w:rFonts w:asciiTheme="minorEastAsia" w:eastAsiaTheme="minorEastAsia" w:hAnsiTheme="minorEastAsia"/>
          <w:szCs w:val="24"/>
        </w:rPr>
        <w:t>使用できないものと</w:t>
      </w:r>
      <w:r w:rsidRPr="001902B1">
        <w:rPr>
          <w:rFonts w:asciiTheme="minorEastAsia" w:eastAsiaTheme="minorEastAsia" w:hAnsiTheme="minorEastAsia" w:hint="eastAsia"/>
          <w:szCs w:val="24"/>
        </w:rPr>
        <w:t>仮定</w:t>
      </w:r>
      <w:r w:rsidRPr="001902B1">
        <w:rPr>
          <w:rFonts w:asciiTheme="minorEastAsia" w:eastAsiaTheme="minorEastAsia" w:hAnsiTheme="minorEastAsia"/>
          <w:szCs w:val="24"/>
        </w:rPr>
        <w:t>し</w:t>
      </w:r>
      <w:r w:rsidRPr="001902B1">
        <w:rPr>
          <w:rFonts w:asciiTheme="minorEastAsia" w:eastAsiaTheme="minorEastAsia" w:hAnsiTheme="minorEastAsia" w:hint="eastAsia"/>
          <w:szCs w:val="24"/>
        </w:rPr>
        <w:t>，非常用ディーゼル発電機及び常設代替交流電源設備によって給電を行うものとする。</w:t>
      </w:r>
    </w:p>
    <w:p w14:paraId="0D82C740" w14:textId="77777777" w:rsidR="001902B1" w:rsidRPr="001902B1" w:rsidRDefault="001902B1" w:rsidP="001902B1">
      <w:pPr>
        <w:autoSpaceDE/>
        <w:autoSpaceDN/>
        <w:ind w:leftChars="300" w:left="720" w:firstLineChars="100" w:firstLine="240"/>
        <w:rPr>
          <w:rFonts w:asciiTheme="minorEastAsia" w:eastAsiaTheme="minorEastAsia" w:hAnsiTheme="minorEastAsia"/>
          <w:szCs w:val="24"/>
        </w:rPr>
      </w:pPr>
      <w:r w:rsidRPr="001902B1">
        <w:rPr>
          <w:rFonts w:asciiTheme="minorEastAsia" w:eastAsiaTheme="minorEastAsia" w:hAnsiTheme="minorEastAsia" w:hint="eastAsia"/>
          <w:szCs w:val="24"/>
        </w:rPr>
        <w:t>非常用ディーゼル発電機の電源負荷については，重大事故等対策時に必要な負荷は，非常用ディーゼル発電機負荷に含まれることから，非常用ディーゼル発電機による電源供給が可能である。</w:t>
      </w:r>
    </w:p>
    <w:p w14:paraId="6D22956C" w14:textId="77777777" w:rsidR="001902B1" w:rsidRPr="001902B1" w:rsidRDefault="001902B1" w:rsidP="001902B1">
      <w:pPr>
        <w:autoSpaceDE/>
        <w:autoSpaceDN/>
        <w:ind w:leftChars="300" w:left="720" w:firstLineChars="100" w:firstLine="240"/>
        <w:rPr>
          <w:rFonts w:asciiTheme="minorEastAsia" w:eastAsiaTheme="minorEastAsia" w:hAnsiTheme="minorEastAsia"/>
          <w:szCs w:val="24"/>
        </w:rPr>
      </w:pPr>
      <w:r w:rsidRPr="001902B1">
        <w:rPr>
          <w:rFonts w:asciiTheme="minorEastAsia" w:eastAsiaTheme="minorEastAsia" w:hAnsiTheme="minorEastAsia" w:hint="eastAsia"/>
          <w:szCs w:val="24"/>
        </w:rPr>
        <w:t>常設代替交流電源設備の電源負荷については，重大事故等対策に必要な負荷として，約1</w:t>
      </w:r>
      <w:r w:rsidRPr="001902B1">
        <w:rPr>
          <w:rFonts w:asciiTheme="minorEastAsia" w:eastAsiaTheme="minorEastAsia" w:hAnsiTheme="minorEastAsia"/>
          <w:szCs w:val="24"/>
        </w:rPr>
        <w:t>,</w:t>
      </w:r>
      <w:r w:rsidRPr="001902B1">
        <w:rPr>
          <w:rFonts w:asciiTheme="minorEastAsia" w:eastAsiaTheme="minorEastAsia" w:hAnsiTheme="minorEastAsia" w:hint="eastAsia"/>
          <w:szCs w:val="24"/>
        </w:rPr>
        <w:t>743kW必要となるが，常設代替交流電源設備は連続定格容量が約5,400kWであり，必要負荷に対しての電源供給が可能である。</w:t>
      </w:r>
    </w:p>
    <w:p w14:paraId="6A17D7DA" w14:textId="77777777" w:rsidR="001902B1" w:rsidRPr="001902B1" w:rsidRDefault="001902B1" w:rsidP="001902B1">
      <w:pPr>
        <w:autoSpaceDE/>
        <w:autoSpaceDN/>
        <w:ind w:leftChars="300" w:left="720" w:firstLineChars="100" w:firstLine="240"/>
        <w:outlineLvl w:val="0"/>
        <w:rPr>
          <w:rFonts w:asciiTheme="minorEastAsia" w:eastAsiaTheme="minorEastAsia" w:hAnsiTheme="minorEastAsia"/>
          <w:szCs w:val="24"/>
        </w:rPr>
      </w:pPr>
      <w:r w:rsidRPr="001902B1">
        <w:rPr>
          <w:rFonts w:asciiTheme="minorEastAsia" w:eastAsiaTheme="minorEastAsia" w:hAnsiTheme="minorEastAsia" w:hint="eastAsia"/>
          <w:szCs w:val="24"/>
        </w:rPr>
        <w:t>また，緊急時対策所用代替交流電源設備についても，必要負荷に対しての電源供給が可能である。</w:t>
      </w:r>
    </w:p>
    <w:p w14:paraId="2FC0BEFB" w14:textId="6BBD8AB1" w:rsidR="001902B1" w:rsidRPr="001902B1" w:rsidRDefault="00BB172C" w:rsidP="000D2E5F">
      <w:pPr>
        <w:wordWrap w:val="0"/>
        <w:autoSpaceDE/>
        <w:autoSpaceDN/>
        <w:ind w:leftChars="200" w:left="480"/>
        <w:jc w:val="right"/>
        <w:outlineLvl w:val="0"/>
        <w:rPr>
          <w:rFonts w:asciiTheme="minorEastAsia" w:eastAsiaTheme="minorEastAsia" w:hAnsiTheme="minorEastAsia"/>
          <w:szCs w:val="24"/>
        </w:rPr>
      </w:pPr>
      <w:r>
        <w:rPr>
          <w:rFonts w:asciiTheme="minorEastAsia" w:eastAsiaTheme="minorEastAsia" w:hAnsiTheme="minorEastAsia" w:hint="eastAsia"/>
          <w:szCs w:val="24"/>
        </w:rPr>
        <w:t>(</w:t>
      </w:r>
      <w:r w:rsidR="001902B1" w:rsidRPr="001902B1">
        <w:rPr>
          <w:rFonts w:asciiTheme="minorEastAsia" w:eastAsiaTheme="minorEastAsia" w:hAnsiTheme="minorEastAsia" w:hint="eastAsia"/>
          <w:szCs w:val="24"/>
        </w:rPr>
        <w:t>添付資料7</w:t>
      </w:r>
      <w:r w:rsidR="001902B1" w:rsidRPr="001902B1">
        <w:rPr>
          <w:rFonts w:asciiTheme="minorEastAsia" w:eastAsiaTheme="minorEastAsia" w:hAnsiTheme="minorEastAsia"/>
          <w:szCs w:val="24"/>
        </w:rPr>
        <w:t>.4</w:t>
      </w:r>
      <w:r w:rsidR="001902B1" w:rsidRPr="001902B1">
        <w:rPr>
          <w:rFonts w:asciiTheme="minorEastAsia" w:eastAsiaTheme="minorEastAsia" w:hAnsiTheme="minorEastAsia" w:hint="eastAsia"/>
          <w:szCs w:val="24"/>
        </w:rPr>
        <w:t>.1-</w:t>
      </w:r>
      <w:r w:rsidR="001902B1" w:rsidRPr="001902B1">
        <w:rPr>
          <w:rFonts w:asciiTheme="minorEastAsia" w:eastAsiaTheme="minorEastAsia" w:hAnsiTheme="minorEastAsia"/>
          <w:szCs w:val="24"/>
        </w:rPr>
        <w:t>8</w:t>
      </w:r>
      <w:r>
        <w:rPr>
          <w:rFonts w:asciiTheme="minorEastAsia" w:eastAsiaTheme="minorEastAsia" w:hAnsiTheme="minorEastAsia" w:hint="eastAsia"/>
          <w:szCs w:val="24"/>
        </w:rPr>
        <w:t>)</w:t>
      </w:r>
    </w:p>
    <w:p w14:paraId="29469F66" w14:textId="53A7FEF2" w:rsidR="00653878" w:rsidRDefault="00653878">
      <w:pPr>
        <w:widowControl/>
        <w:overflowPunct/>
        <w:autoSpaceDE/>
        <w:autoSpaceDN/>
        <w:adjustRightInd/>
        <w:jc w:val="left"/>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br w:type="page"/>
      </w:r>
    </w:p>
    <w:p w14:paraId="4BC900A2" w14:textId="77777777" w:rsidR="005E5AC4" w:rsidRPr="005E5AC4" w:rsidRDefault="005E5AC4" w:rsidP="005E5AC4">
      <w:pPr>
        <w:autoSpaceDE/>
        <w:autoSpaceDN/>
        <w:outlineLvl w:val="0"/>
        <w:rPr>
          <w:szCs w:val="24"/>
        </w:rPr>
      </w:pPr>
      <w:r w:rsidRPr="005E5AC4">
        <w:rPr>
          <w:szCs w:val="24"/>
        </w:rPr>
        <w:lastRenderedPageBreak/>
        <w:t>7.4.1.5</w:t>
      </w:r>
      <w:r w:rsidRPr="005E5AC4">
        <w:rPr>
          <w:rFonts w:hint="eastAsia"/>
          <w:szCs w:val="24"/>
        </w:rPr>
        <w:t xml:space="preserve">　</w:t>
      </w:r>
      <w:r w:rsidRPr="005E5AC4">
        <w:rPr>
          <w:szCs w:val="24"/>
        </w:rPr>
        <w:t>結</w:t>
      </w:r>
      <w:r w:rsidRPr="005E5AC4">
        <w:rPr>
          <w:rFonts w:hint="eastAsia"/>
          <w:szCs w:val="24"/>
        </w:rPr>
        <w:t xml:space="preserve">　　</w:t>
      </w:r>
      <w:r w:rsidRPr="005E5AC4">
        <w:rPr>
          <w:szCs w:val="24"/>
        </w:rPr>
        <w:t>論</w:t>
      </w:r>
    </w:p>
    <w:p w14:paraId="792A2FBF"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事故シーケンスグループ「崩壊熱除去機能喪失（残留熱除去系の故障による停止時冷却機能喪失）」では，原子炉の運転停止中に残留熱除去系</w:t>
      </w:r>
      <w:r w:rsidRPr="005E5AC4">
        <w:rPr>
          <w:rFonts w:hAnsi="ＭＳ 明朝" w:hint="eastAsia"/>
          <w:szCs w:val="24"/>
        </w:rPr>
        <w:t>（原子炉停止時冷却モード）</w:t>
      </w:r>
      <w:r w:rsidRPr="005E5AC4">
        <w:rPr>
          <w:rFonts w:hint="eastAsia"/>
          <w:szCs w:val="24"/>
        </w:rPr>
        <w:t>の故障により，崩壊熱除去機能を喪失することが特徴である。</w:t>
      </w:r>
    </w:p>
    <w:p w14:paraId="6276BDFA"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事故シーケンスグループ「崩壊熱除去機能喪失（残留熱除去系の故障による停止時冷却機能喪失）」に対する燃料損傷防止対策としては，残留熱除去系（低圧注水モード）による原子炉注水手段及び残留熱除去系（原子炉停止時冷却モード）による原子炉除熱手段を整備している。</w:t>
      </w:r>
    </w:p>
    <w:p w14:paraId="006308F3"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事故シーケンスグループ「崩壊熱除去機能喪失（残留熱除去系の故障による停止時冷却機能喪失）」の重要事故シーケンス「崩壊熱除去機能喪失（RHRフロントライン系機能喪失）＋崩壊熱除去・注水失敗」について有効性評価を行った。</w:t>
      </w:r>
    </w:p>
    <w:p w14:paraId="280FB944"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上記の場合においても，残留熱除去系（低圧注水モード）による原子炉注水及び残留熱除去系（原子炉停止時冷却モード）による原子炉除熱を実施することにより，燃料損傷することはない。</w:t>
      </w:r>
    </w:p>
    <w:p w14:paraId="7E431BB9"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その結果，有効燃料棒頂部の冠水，放射線遮蔽の維持及び未臨界の確保ができることから，評価項目を満足している。また，安定状態を維持できる。</w:t>
      </w:r>
    </w:p>
    <w:p w14:paraId="6F8B86FC" w14:textId="77777777" w:rsidR="005E5AC4" w:rsidRPr="005E5AC4" w:rsidRDefault="005E5AC4" w:rsidP="005E5AC4">
      <w:pPr>
        <w:autoSpaceDE/>
        <w:autoSpaceDN/>
        <w:ind w:leftChars="100" w:left="240" w:firstLineChars="100" w:firstLine="240"/>
        <w:outlineLvl w:val="0"/>
        <w:rPr>
          <w:szCs w:val="24"/>
        </w:rPr>
      </w:pPr>
      <w:r w:rsidRPr="005E5AC4">
        <w:rPr>
          <w:rFonts w:hint="eastAsia"/>
          <w:szCs w:val="24"/>
        </w:rPr>
        <w:t>評価条件の不確かさについて確認した結果，運転員等操作時間に与える影響及び評価項目となるパラメータに与える影響は小さい。また，対策の有効性が確認できる範囲内において，操作時間余裕について確認した結果，操作が遅れた場合でも一定の余裕がある。</w:t>
      </w:r>
    </w:p>
    <w:p w14:paraId="56C65846" w14:textId="32044041" w:rsidR="005E5AC4" w:rsidRPr="00475BAC" w:rsidRDefault="005E5AC4" w:rsidP="007431EA">
      <w:pPr>
        <w:autoSpaceDE/>
        <w:autoSpaceDN/>
        <w:ind w:leftChars="100" w:left="240" w:firstLineChars="100" w:firstLine="240"/>
        <w:outlineLvl w:val="0"/>
        <w:rPr>
          <w:szCs w:val="24"/>
        </w:rPr>
      </w:pPr>
      <w:r w:rsidRPr="005E5AC4">
        <w:rPr>
          <w:rFonts w:hAnsi="ＭＳ 明朝" w:cs="MS-Mincho" w:hint="eastAsia"/>
          <w:kern w:val="0"/>
          <w:szCs w:val="24"/>
        </w:rPr>
        <w:t>重大事故等対策時に必要な要員は，</w:t>
      </w:r>
      <w:r w:rsidRPr="005E5AC4">
        <w:rPr>
          <w:rFonts w:hAnsi="ＭＳ 明朝" w:hint="eastAsia"/>
          <w:szCs w:val="24"/>
        </w:rPr>
        <w:t>運転員</w:t>
      </w:r>
      <w:r w:rsidRPr="005E5AC4">
        <w:rPr>
          <w:rFonts w:hAnsi="ＭＳ 明朝" w:cs="MS-Mincho" w:hint="eastAsia"/>
          <w:kern w:val="0"/>
          <w:szCs w:val="24"/>
        </w:rPr>
        <w:t>及び緊急時対策要員にて確保可能であ</w:t>
      </w:r>
      <w:r w:rsidRPr="005E5AC4">
        <w:rPr>
          <w:rFonts w:hAnsi="ＭＳ 明朝" w:hint="eastAsia"/>
          <w:szCs w:val="24"/>
        </w:rPr>
        <w:t>る</w:t>
      </w:r>
      <w:r w:rsidRPr="005E5AC4">
        <w:rPr>
          <w:rFonts w:hint="eastAsia"/>
          <w:szCs w:val="24"/>
        </w:rPr>
        <w:t>。また，必要な水源，燃料及び電源を供給可能である</w:t>
      </w:r>
      <w:r w:rsidRPr="005E5AC4">
        <w:rPr>
          <w:szCs w:val="24"/>
        </w:rPr>
        <w:t>。</w:t>
      </w:r>
    </w:p>
    <w:p w14:paraId="64041B1F" w14:textId="5DEC3EEF" w:rsidR="00755045" w:rsidRPr="005E5AC4" w:rsidRDefault="005E5AC4" w:rsidP="005E5AC4">
      <w:pPr>
        <w:ind w:leftChars="100" w:left="240" w:firstLineChars="100" w:firstLine="240"/>
        <w:rPr>
          <w:szCs w:val="24"/>
        </w:rPr>
      </w:pPr>
      <w:r w:rsidRPr="005E5AC4">
        <w:rPr>
          <w:rFonts w:hint="eastAsia"/>
          <w:szCs w:val="24"/>
        </w:rPr>
        <w:t>以上のことから，残留熱除去系（低圧注水モード）による原子炉注水，残留熱除去系（原子炉停止時冷却モード）による原子炉除熱等の燃料損傷防止対策は，選定した重要事故シーケンスに対して有効であることが確認でき，事故シーケンスグループ「崩壊熱除去機能喪失（残留熱除去系の故障による停止時冷却機能喪失）」に対して有効である。</w:t>
      </w:r>
    </w:p>
    <w:p w14:paraId="4B373263" w14:textId="77777777" w:rsidR="005E5AC4" w:rsidRPr="00643C6D" w:rsidRDefault="005E5AC4" w:rsidP="005E5AC4">
      <w:pPr>
        <w:rPr>
          <w:rFonts w:asciiTheme="minorEastAsia" w:eastAsiaTheme="minorEastAsia" w:hAnsiTheme="minorEastAsia"/>
          <w:szCs w:val="24"/>
        </w:rPr>
      </w:pPr>
    </w:p>
    <w:p w14:paraId="0C916ACD" w14:textId="77777777" w:rsidR="00BA48B9" w:rsidRPr="00DC6DE9" w:rsidRDefault="00BA48B9" w:rsidP="00DC6DE9">
      <w:pPr>
        <w:sectPr w:rsidR="00BA48B9" w:rsidRPr="00DC6DE9" w:rsidSect="009C5CA2">
          <w:footerReference w:type="default" r:id="rId11"/>
          <w:pgSz w:w="11906" w:h="16838" w:code="9"/>
          <w:pgMar w:top="1701" w:right="1418" w:bottom="1701" w:left="1418" w:header="851" w:footer="851" w:gutter="0"/>
          <w:pgNumType w:start="1"/>
          <w:cols w:space="425"/>
          <w:docGrid w:type="linesAndChars" w:linePitch="419"/>
        </w:sectPr>
      </w:pPr>
    </w:p>
    <w:p w14:paraId="02A0D540" w14:textId="350B1022" w:rsidR="00E95806" w:rsidRPr="00E631DB" w:rsidRDefault="00E95806" w:rsidP="00F44FA2">
      <w:pPr>
        <w:jc w:val="center"/>
      </w:pPr>
      <w:r w:rsidRPr="00E631DB">
        <w:rPr>
          <w:rFonts w:hint="eastAsia"/>
        </w:rPr>
        <w:lastRenderedPageBreak/>
        <w:t>第</w:t>
      </w:r>
      <w:r>
        <w:t>7.4</w:t>
      </w:r>
      <w:r w:rsidRPr="00E631DB">
        <w:rPr>
          <w:rFonts w:hint="eastAsia"/>
        </w:rPr>
        <w:t xml:space="preserve">.1-1表　</w:t>
      </w:r>
      <w:r>
        <w:rPr>
          <w:rFonts w:hint="eastAsia"/>
        </w:rPr>
        <w:t>「</w:t>
      </w:r>
      <w:r w:rsidRPr="00E631DB">
        <w:rPr>
          <w:rFonts w:hint="eastAsia"/>
        </w:rPr>
        <w:t>崩壊熱除去機能喪失</w:t>
      </w:r>
      <w:r>
        <w:rPr>
          <w:rFonts w:hint="eastAsia"/>
        </w:rPr>
        <w:t>」</w:t>
      </w:r>
      <w:r w:rsidR="008D5F14">
        <w:rPr>
          <w:rFonts w:hint="eastAsia"/>
        </w:rPr>
        <w:t>の</w:t>
      </w:r>
      <w:r w:rsidRPr="00E631DB">
        <w:rPr>
          <w:rFonts w:hint="eastAsia"/>
        </w:rPr>
        <w:t>重大事故等対策について</w:t>
      </w:r>
    </w:p>
    <w:tbl>
      <w:tblPr>
        <w:tblW w:w="13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742"/>
        <w:gridCol w:w="2268"/>
        <w:gridCol w:w="1814"/>
        <w:gridCol w:w="3685"/>
      </w:tblGrid>
      <w:tr w:rsidR="00E02480" w:rsidRPr="00E631DB" w14:paraId="2C3837FD" w14:textId="77777777" w:rsidTr="00643C6D">
        <w:trPr>
          <w:jc w:val="center"/>
        </w:trPr>
        <w:tc>
          <w:tcPr>
            <w:tcW w:w="2268" w:type="dxa"/>
            <w:vMerge w:val="restart"/>
            <w:shd w:val="clear" w:color="auto" w:fill="auto"/>
            <w:vAlign w:val="center"/>
          </w:tcPr>
          <w:p w14:paraId="6F21A953" w14:textId="77777777" w:rsidR="00E02480" w:rsidRPr="00E631DB" w:rsidRDefault="00E02480" w:rsidP="003401CE">
            <w:pPr>
              <w:spacing w:line="220" w:lineRule="exact"/>
              <w:jc w:val="center"/>
              <w:rPr>
                <w:sz w:val="16"/>
                <w:szCs w:val="16"/>
              </w:rPr>
            </w:pPr>
            <w:r w:rsidRPr="00E631DB">
              <w:rPr>
                <w:rFonts w:hint="eastAsia"/>
                <w:sz w:val="16"/>
                <w:szCs w:val="16"/>
              </w:rPr>
              <w:t>判断及び操作</w:t>
            </w:r>
          </w:p>
        </w:tc>
        <w:tc>
          <w:tcPr>
            <w:tcW w:w="3742" w:type="dxa"/>
            <w:vMerge w:val="restart"/>
            <w:shd w:val="clear" w:color="auto" w:fill="auto"/>
            <w:vAlign w:val="center"/>
          </w:tcPr>
          <w:p w14:paraId="7969D461" w14:textId="77777777" w:rsidR="00E02480" w:rsidRPr="00E631DB" w:rsidRDefault="00E02480">
            <w:pPr>
              <w:spacing w:line="220" w:lineRule="exact"/>
              <w:jc w:val="center"/>
              <w:rPr>
                <w:sz w:val="16"/>
                <w:szCs w:val="16"/>
              </w:rPr>
            </w:pPr>
            <w:r w:rsidRPr="00E631DB">
              <w:rPr>
                <w:rFonts w:hint="eastAsia"/>
                <w:sz w:val="16"/>
                <w:szCs w:val="16"/>
              </w:rPr>
              <w:t>手順</w:t>
            </w:r>
          </w:p>
        </w:tc>
        <w:tc>
          <w:tcPr>
            <w:tcW w:w="7767" w:type="dxa"/>
            <w:gridSpan w:val="3"/>
            <w:shd w:val="clear" w:color="auto" w:fill="auto"/>
            <w:vAlign w:val="center"/>
          </w:tcPr>
          <w:p w14:paraId="6C058E7D" w14:textId="7F060A58" w:rsidR="00E02480" w:rsidRPr="00E631DB" w:rsidRDefault="00E02480">
            <w:pPr>
              <w:spacing w:line="220" w:lineRule="exact"/>
              <w:jc w:val="center"/>
              <w:rPr>
                <w:sz w:val="16"/>
                <w:szCs w:val="16"/>
              </w:rPr>
            </w:pPr>
            <w:r w:rsidRPr="00E631DB">
              <w:rPr>
                <w:rFonts w:hint="eastAsia"/>
                <w:sz w:val="16"/>
                <w:szCs w:val="16"/>
              </w:rPr>
              <w:t>有効性評価上期待する設備</w:t>
            </w:r>
          </w:p>
        </w:tc>
      </w:tr>
      <w:tr w:rsidR="00E95806" w:rsidRPr="00E631DB" w14:paraId="1CE11EAA" w14:textId="77777777" w:rsidTr="00643C6D">
        <w:trPr>
          <w:jc w:val="center"/>
        </w:trPr>
        <w:tc>
          <w:tcPr>
            <w:tcW w:w="2268" w:type="dxa"/>
            <w:vMerge/>
            <w:shd w:val="clear" w:color="auto" w:fill="auto"/>
            <w:vAlign w:val="center"/>
          </w:tcPr>
          <w:p w14:paraId="03C8B204" w14:textId="77777777" w:rsidR="00E95806" w:rsidRPr="00E631DB" w:rsidRDefault="00E95806">
            <w:pPr>
              <w:spacing w:line="220" w:lineRule="exact"/>
              <w:rPr>
                <w:sz w:val="16"/>
                <w:szCs w:val="16"/>
              </w:rPr>
            </w:pPr>
          </w:p>
        </w:tc>
        <w:tc>
          <w:tcPr>
            <w:tcW w:w="3742" w:type="dxa"/>
            <w:vMerge/>
            <w:shd w:val="clear" w:color="auto" w:fill="auto"/>
            <w:vAlign w:val="center"/>
          </w:tcPr>
          <w:p w14:paraId="4561F368" w14:textId="77777777" w:rsidR="00E95806" w:rsidRPr="00E631DB" w:rsidRDefault="00E95806">
            <w:pPr>
              <w:spacing w:line="220" w:lineRule="exact"/>
              <w:rPr>
                <w:sz w:val="16"/>
                <w:szCs w:val="16"/>
              </w:rPr>
            </w:pPr>
          </w:p>
        </w:tc>
        <w:tc>
          <w:tcPr>
            <w:tcW w:w="2268" w:type="dxa"/>
            <w:shd w:val="clear" w:color="auto" w:fill="auto"/>
            <w:vAlign w:val="center"/>
          </w:tcPr>
          <w:p w14:paraId="59C3C036" w14:textId="77777777" w:rsidR="00E95806" w:rsidRPr="00E631DB" w:rsidRDefault="00E95806">
            <w:pPr>
              <w:spacing w:line="220" w:lineRule="exact"/>
              <w:jc w:val="center"/>
              <w:rPr>
                <w:sz w:val="16"/>
                <w:szCs w:val="16"/>
              </w:rPr>
            </w:pPr>
            <w:r w:rsidRPr="00E631DB">
              <w:rPr>
                <w:rFonts w:hint="eastAsia"/>
                <w:sz w:val="16"/>
                <w:szCs w:val="16"/>
              </w:rPr>
              <w:t>常設設備</w:t>
            </w:r>
          </w:p>
        </w:tc>
        <w:tc>
          <w:tcPr>
            <w:tcW w:w="1814" w:type="dxa"/>
            <w:shd w:val="clear" w:color="auto" w:fill="auto"/>
            <w:vAlign w:val="center"/>
          </w:tcPr>
          <w:p w14:paraId="45B1B2E1" w14:textId="77777777" w:rsidR="00E95806" w:rsidRPr="00E631DB" w:rsidRDefault="00E95806">
            <w:pPr>
              <w:spacing w:line="220" w:lineRule="exact"/>
              <w:jc w:val="center"/>
              <w:rPr>
                <w:sz w:val="16"/>
                <w:szCs w:val="16"/>
              </w:rPr>
            </w:pPr>
            <w:r w:rsidRPr="00E631DB">
              <w:rPr>
                <w:rFonts w:hint="eastAsia"/>
                <w:sz w:val="16"/>
                <w:szCs w:val="16"/>
              </w:rPr>
              <w:t>可搬型設備</w:t>
            </w:r>
          </w:p>
        </w:tc>
        <w:tc>
          <w:tcPr>
            <w:tcW w:w="3685" w:type="dxa"/>
            <w:shd w:val="clear" w:color="auto" w:fill="auto"/>
            <w:vAlign w:val="center"/>
          </w:tcPr>
          <w:p w14:paraId="4D2844B8" w14:textId="77777777" w:rsidR="00E95806" w:rsidRPr="00E631DB" w:rsidRDefault="00E95806">
            <w:pPr>
              <w:spacing w:line="220" w:lineRule="exact"/>
              <w:jc w:val="center"/>
              <w:rPr>
                <w:sz w:val="16"/>
                <w:szCs w:val="16"/>
              </w:rPr>
            </w:pPr>
            <w:r w:rsidRPr="00E631DB">
              <w:rPr>
                <w:rFonts w:hint="eastAsia"/>
                <w:sz w:val="16"/>
                <w:szCs w:val="16"/>
              </w:rPr>
              <w:t>計装設備</w:t>
            </w:r>
          </w:p>
        </w:tc>
      </w:tr>
      <w:tr w:rsidR="00E95806" w:rsidRPr="00E631DB" w14:paraId="07447DB0" w14:textId="77777777" w:rsidTr="00643C6D">
        <w:trPr>
          <w:trHeight w:val="1047"/>
          <w:jc w:val="center"/>
        </w:trPr>
        <w:tc>
          <w:tcPr>
            <w:tcW w:w="2268" w:type="dxa"/>
            <w:shd w:val="clear" w:color="auto" w:fill="auto"/>
            <w:vAlign w:val="center"/>
          </w:tcPr>
          <w:p w14:paraId="03620EBE" w14:textId="77777777" w:rsidR="00E95806" w:rsidRPr="00E631DB" w:rsidRDefault="00E95806">
            <w:pPr>
              <w:spacing w:line="220" w:lineRule="exact"/>
              <w:rPr>
                <w:sz w:val="16"/>
                <w:szCs w:val="16"/>
              </w:rPr>
            </w:pPr>
            <w:r w:rsidRPr="00596FEC">
              <w:rPr>
                <w:rFonts w:hint="eastAsia"/>
                <w:sz w:val="16"/>
                <w:szCs w:val="16"/>
              </w:rPr>
              <w:t>残留熱除去系（原子炉停止時冷却モード）の故障に伴う崩壊熱除去機能喪失確認</w:t>
            </w:r>
          </w:p>
        </w:tc>
        <w:tc>
          <w:tcPr>
            <w:tcW w:w="3742" w:type="dxa"/>
            <w:shd w:val="clear" w:color="auto" w:fill="auto"/>
            <w:vAlign w:val="center"/>
          </w:tcPr>
          <w:p w14:paraId="63DC3E3A" w14:textId="1ACE861A" w:rsidR="00E95806" w:rsidRPr="00E631DB" w:rsidRDefault="00151EAB">
            <w:pPr>
              <w:spacing w:line="220" w:lineRule="exact"/>
              <w:rPr>
                <w:sz w:val="16"/>
                <w:szCs w:val="16"/>
              </w:rPr>
            </w:pPr>
            <w:r w:rsidRPr="00151EAB">
              <w:rPr>
                <w:rFonts w:hint="eastAsia"/>
                <w:sz w:val="16"/>
                <w:szCs w:val="16"/>
              </w:rPr>
              <w:t>原子炉の運転停止中に残留熱除去系（原子炉停止時冷却モード）の故障により，崩壊熱除去機能が喪失する。これにより，原子炉水温が上昇し100℃に到達する。運転員は原子炉水温の上昇等を確認し，</w:t>
            </w:r>
            <w:r w:rsidR="00E95806" w:rsidRPr="00596FEC">
              <w:rPr>
                <w:rFonts w:hint="eastAsia"/>
                <w:sz w:val="16"/>
                <w:szCs w:val="16"/>
              </w:rPr>
              <w:t>崩壊熱除去機能喪失を確認する。</w:t>
            </w:r>
          </w:p>
        </w:tc>
        <w:tc>
          <w:tcPr>
            <w:tcW w:w="2268" w:type="dxa"/>
            <w:shd w:val="clear" w:color="auto" w:fill="auto"/>
            <w:vAlign w:val="center"/>
          </w:tcPr>
          <w:p w14:paraId="30182EA5" w14:textId="4439E6DA" w:rsidR="000F3894" w:rsidRDefault="00E95806">
            <w:pPr>
              <w:spacing w:line="220" w:lineRule="exact"/>
              <w:rPr>
                <w:sz w:val="16"/>
                <w:szCs w:val="16"/>
              </w:rPr>
            </w:pPr>
            <w:r w:rsidRPr="00B75028">
              <w:rPr>
                <w:rFonts w:hint="eastAsia"/>
                <w:sz w:val="16"/>
                <w:szCs w:val="16"/>
              </w:rPr>
              <w:t>非常用ディーゼル発電機</w:t>
            </w:r>
          </w:p>
          <w:p w14:paraId="134C218C" w14:textId="7C5A180D" w:rsidR="00E95806" w:rsidRPr="00E631DB" w:rsidRDefault="000F3894">
            <w:pPr>
              <w:spacing w:line="220" w:lineRule="exact"/>
              <w:rPr>
                <w:sz w:val="16"/>
                <w:szCs w:val="16"/>
              </w:rPr>
            </w:pPr>
            <w:r>
              <w:rPr>
                <w:rFonts w:hint="eastAsia"/>
                <w:sz w:val="16"/>
                <w:szCs w:val="16"/>
              </w:rPr>
              <w:t>軽油タンク</w:t>
            </w:r>
          </w:p>
        </w:tc>
        <w:tc>
          <w:tcPr>
            <w:tcW w:w="1814" w:type="dxa"/>
            <w:shd w:val="clear" w:color="auto" w:fill="auto"/>
            <w:vAlign w:val="center"/>
          </w:tcPr>
          <w:p w14:paraId="6AAFAF9B" w14:textId="17D6EB56" w:rsidR="00E95806" w:rsidRPr="00E631DB" w:rsidRDefault="00472D8F" w:rsidP="00643C6D">
            <w:pPr>
              <w:spacing w:line="220" w:lineRule="exact"/>
              <w:jc w:val="center"/>
              <w:rPr>
                <w:sz w:val="16"/>
                <w:szCs w:val="16"/>
              </w:rPr>
            </w:pPr>
            <w:r>
              <w:rPr>
                <w:rFonts w:hint="eastAsia"/>
                <w:sz w:val="16"/>
                <w:szCs w:val="16"/>
              </w:rPr>
              <w:t>-</w:t>
            </w:r>
          </w:p>
        </w:tc>
        <w:tc>
          <w:tcPr>
            <w:tcW w:w="3685" w:type="dxa"/>
            <w:shd w:val="clear" w:color="auto" w:fill="auto"/>
            <w:vAlign w:val="center"/>
          </w:tcPr>
          <w:p w14:paraId="76EADFAE" w14:textId="58636837" w:rsidR="00CA5A4A" w:rsidRDefault="00CA5A4A">
            <w:pPr>
              <w:spacing w:line="220" w:lineRule="exact"/>
              <w:rPr>
                <w:sz w:val="16"/>
                <w:szCs w:val="16"/>
              </w:rPr>
            </w:pPr>
            <w:r>
              <w:rPr>
                <w:rFonts w:hint="eastAsia"/>
                <w:sz w:val="16"/>
                <w:szCs w:val="16"/>
              </w:rPr>
              <w:t>残留熱除去系系統流量</w:t>
            </w:r>
          </w:p>
          <w:p w14:paraId="51C4C630" w14:textId="296DE120" w:rsidR="00CA5A4A" w:rsidRDefault="00CA5A4A">
            <w:pPr>
              <w:spacing w:line="220" w:lineRule="exact"/>
              <w:rPr>
                <w:sz w:val="16"/>
                <w:szCs w:val="16"/>
              </w:rPr>
            </w:pPr>
            <w:r>
              <w:rPr>
                <w:rFonts w:hint="eastAsia"/>
                <w:sz w:val="16"/>
                <w:szCs w:val="16"/>
              </w:rPr>
              <w:t>残留熱除去系熱交換器入口温度</w:t>
            </w:r>
          </w:p>
          <w:p w14:paraId="7D83578E" w14:textId="77777777" w:rsidR="00E95806" w:rsidRDefault="00E95806">
            <w:pPr>
              <w:spacing w:line="220" w:lineRule="exact"/>
              <w:rPr>
                <w:sz w:val="16"/>
                <w:szCs w:val="16"/>
              </w:rPr>
            </w:pPr>
            <w:r w:rsidRPr="00B75028">
              <w:rPr>
                <w:rFonts w:hint="eastAsia"/>
                <w:sz w:val="16"/>
                <w:szCs w:val="16"/>
              </w:rPr>
              <w:t>残留熱除去系熱交換器出口温度</w:t>
            </w:r>
          </w:p>
          <w:p w14:paraId="25569FFD" w14:textId="200912F8" w:rsidR="00E02480" w:rsidRPr="00E631DB" w:rsidRDefault="00E02480">
            <w:pPr>
              <w:spacing w:line="220" w:lineRule="exact"/>
              <w:rPr>
                <w:sz w:val="16"/>
                <w:szCs w:val="16"/>
              </w:rPr>
            </w:pPr>
            <w:r w:rsidRPr="00E02480">
              <w:rPr>
                <w:rFonts w:hint="eastAsia"/>
                <w:sz w:val="16"/>
                <w:szCs w:val="16"/>
              </w:rPr>
              <w:t>原子炉圧力容器温度</w:t>
            </w:r>
            <w:r w:rsidR="00BB172C">
              <w:rPr>
                <w:rFonts w:hint="eastAsia"/>
                <w:sz w:val="16"/>
                <w:szCs w:val="16"/>
              </w:rPr>
              <w:t>(</w:t>
            </w:r>
            <w:r w:rsidRPr="00E02480">
              <w:rPr>
                <w:rFonts w:hint="eastAsia"/>
                <w:sz w:val="16"/>
                <w:szCs w:val="16"/>
              </w:rPr>
              <w:t>SA</w:t>
            </w:r>
            <w:r w:rsidR="00BB172C">
              <w:rPr>
                <w:rFonts w:hint="eastAsia"/>
                <w:sz w:val="16"/>
                <w:szCs w:val="16"/>
              </w:rPr>
              <w:t>)</w:t>
            </w:r>
          </w:p>
        </w:tc>
      </w:tr>
      <w:tr w:rsidR="00E95806" w:rsidRPr="00E631DB" w14:paraId="26BCDDB7" w14:textId="77777777" w:rsidTr="00643C6D">
        <w:trPr>
          <w:trHeight w:val="1185"/>
          <w:jc w:val="center"/>
        </w:trPr>
        <w:tc>
          <w:tcPr>
            <w:tcW w:w="2268" w:type="dxa"/>
            <w:shd w:val="clear" w:color="auto" w:fill="auto"/>
            <w:vAlign w:val="center"/>
          </w:tcPr>
          <w:p w14:paraId="69967511" w14:textId="77777777" w:rsidR="00E95806" w:rsidRPr="00E631DB" w:rsidRDefault="00E95806">
            <w:pPr>
              <w:spacing w:line="220" w:lineRule="exact"/>
              <w:rPr>
                <w:sz w:val="16"/>
                <w:szCs w:val="16"/>
              </w:rPr>
            </w:pPr>
            <w:r w:rsidRPr="00596FEC">
              <w:rPr>
                <w:rFonts w:hint="eastAsia"/>
                <w:sz w:val="16"/>
                <w:szCs w:val="16"/>
              </w:rPr>
              <w:t>逃がし安全弁による原子炉の低圧状態維持</w:t>
            </w:r>
          </w:p>
        </w:tc>
        <w:tc>
          <w:tcPr>
            <w:tcW w:w="3742" w:type="dxa"/>
            <w:shd w:val="clear" w:color="auto" w:fill="auto"/>
          </w:tcPr>
          <w:p w14:paraId="4C160CDA" w14:textId="3101CB46" w:rsidR="00E95806" w:rsidRPr="00E631DB" w:rsidRDefault="00151EAB">
            <w:pPr>
              <w:spacing w:line="220" w:lineRule="exact"/>
              <w:rPr>
                <w:sz w:val="16"/>
                <w:szCs w:val="16"/>
              </w:rPr>
            </w:pPr>
            <w:r w:rsidRPr="00151EAB">
              <w:rPr>
                <w:rFonts w:hint="eastAsia"/>
                <w:sz w:val="16"/>
                <w:szCs w:val="16"/>
              </w:rPr>
              <w:t>崩壊熱除去機能喪失により原子炉水温が100℃に到達し，原子炉圧力が上昇することから，原子炉を低圧状態に維持するため，中央制御室からの遠隔操作により逃がし安全弁1個を開操作する。</w:t>
            </w:r>
          </w:p>
        </w:tc>
        <w:tc>
          <w:tcPr>
            <w:tcW w:w="2268" w:type="dxa"/>
            <w:shd w:val="clear" w:color="auto" w:fill="auto"/>
            <w:vAlign w:val="center"/>
          </w:tcPr>
          <w:p w14:paraId="04F7F4D2" w14:textId="77777777" w:rsidR="00E95806" w:rsidRPr="00E631DB" w:rsidRDefault="00E95806">
            <w:pPr>
              <w:spacing w:line="220" w:lineRule="exact"/>
              <w:rPr>
                <w:sz w:val="16"/>
                <w:szCs w:val="16"/>
              </w:rPr>
            </w:pPr>
            <w:r w:rsidRPr="00E631DB">
              <w:rPr>
                <w:rFonts w:hint="eastAsia"/>
                <w:sz w:val="16"/>
                <w:szCs w:val="16"/>
              </w:rPr>
              <w:t>逃がし安全弁</w:t>
            </w:r>
          </w:p>
        </w:tc>
        <w:tc>
          <w:tcPr>
            <w:tcW w:w="1814" w:type="dxa"/>
            <w:shd w:val="clear" w:color="auto" w:fill="auto"/>
            <w:vAlign w:val="center"/>
          </w:tcPr>
          <w:p w14:paraId="3777C5CD" w14:textId="2B0EFF16" w:rsidR="00E95806" w:rsidRPr="00E631DB" w:rsidRDefault="00472D8F" w:rsidP="00643C6D">
            <w:pPr>
              <w:spacing w:line="220" w:lineRule="exact"/>
              <w:jc w:val="center"/>
              <w:rPr>
                <w:sz w:val="16"/>
                <w:szCs w:val="16"/>
              </w:rPr>
            </w:pPr>
            <w:r>
              <w:rPr>
                <w:rFonts w:hint="eastAsia"/>
                <w:sz w:val="16"/>
                <w:szCs w:val="16"/>
              </w:rPr>
              <w:t>-</w:t>
            </w:r>
          </w:p>
        </w:tc>
        <w:tc>
          <w:tcPr>
            <w:tcW w:w="3685" w:type="dxa"/>
            <w:shd w:val="clear" w:color="auto" w:fill="auto"/>
            <w:vAlign w:val="center"/>
          </w:tcPr>
          <w:p w14:paraId="55E40DED" w14:textId="69C67F51" w:rsidR="00CA5A4A" w:rsidRDefault="00CA5A4A">
            <w:pPr>
              <w:spacing w:line="220" w:lineRule="exact"/>
              <w:rPr>
                <w:sz w:val="16"/>
                <w:szCs w:val="16"/>
              </w:rPr>
            </w:pPr>
            <w:r w:rsidRPr="00E631DB">
              <w:rPr>
                <w:rFonts w:hint="eastAsia"/>
                <w:sz w:val="16"/>
                <w:szCs w:val="16"/>
              </w:rPr>
              <w:t>原子炉圧力</w:t>
            </w:r>
          </w:p>
          <w:p w14:paraId="08EC1514" w14:textId="172970B7" w:rsidR="00E95806" w:rsidRPr="00E631DB" w:rsidRDefault="00E95806">
            <w:pPr>
              <w:spacing w:line="220" w:lineRule="exact"/>
              <w:rPr>
                <w:sz w:val="16"/>
                <w:szCs w:val="16"/>
                <w:shd w:val="pct15" w:color="auto" w:fill="FFFFFF"/>
              </w:rPr>
            </w:pPr>
            <w:r w:rsidRPr="0007564F">
              <w:rPr>
                <w:rFonts w:hint="eastAsia"/>
                <w:sz w:val="16"/>
                <w:szCs w:val="16"/>
              </w:rPr>
              <w:t>原子炉圧力（</w:t>
            </w:r>
            <w:r w:rsidR="00BB172C">
              <w:rPr>
                <w:rFonts w:hint="eastAsia"/>
                <w:sz w:val="16"/>
                <w:szCs w:val="16"/>
                <w:highlight w:val="green"/>
              </w:rPr>
              <w:t>SA</w:t>
            </w:r>
            <w:r w:rsidRPr="0007564F">
              <w:rPr>
                <w:rFonts w:hint="eastAsia"/>
                <w:sz w:val="16"/>
                <w:szCs w:val="16"/>
              </w:rPr>
              <w:t>）</w:t>
            </w:r>
          </w:p>
          <w:p w14:paraId="11F27AE7" w14:textId="77777777" w:rsidR="00E95806" w:rsidRPr="00B75028" w:rsidRDefault="00E95806">
            <w:pPr>
              <w:spacing w:line="220" w:lineRule="exact"/>
              <w:rPr>
                <w:sz w:val="16"/>
                <w:szCs w:val="16"/>
              </w:rPr>
            </w:pPr>
            <w:r w:rsidRPr="00B75028">
              <w:rPr>
                <w:rFonts w:hint="eastAsia"/>
                <w:sz w:val="16"/>
                <w:szCs w:val="16"/>
              </w:rPr>
              <w:t>残留熱除去系熱交換器入口温度</w:t>
            </w:r>
          </w:p>
          <w:p w14:paraId="1E616B13" w14:textId="77777777" w:rsidR="00E95806" w:rsidRDefault="00E95806">
            <w:pPr>
              <w:spacing w:line="220" w:lineRule="exact"/>
              <w:rPr>
                <w:sz w:val="16"/>
                <w:szCs w:val="16"/>
              </w:rPr>
            </w:pPr>
            <w:r w:rsidRPr="00B75028">
              <w:rPr>
                <w:rFonts w:hint="eastAsia"/>
                <w:sz w:val="16"/>
                <w:szCs w:val="16"/>
              </w:rPr>
              <w:t>残留熱除去系熱交換器出口温度</w:t>
            </w:r>
          </w:p>
          <w:p w14:paraId="1E61BDD9" w14:textId="444A1F2B" w:rsidR="00E02480" w:rsidRPr="00E631DB" w:rsidRDefault="00E02480">
            <w:pPr>
              <w:spacing w:line="220" w:lineRule="exact"/>
              <w:rPr>
                <w:sz w:val="16"/>
                <w:szCs w:val="16"/>
              </w:rPr>
            </w:pPr>
            <w:r w:rsidRPr="00E02480">
              <w:rPr>
                <w:rFonts w:hint="eastAsia"/>
                <w:sz w:val="16"/>
                <w:szCs w:val="16"/>
              </w:rPr>
              <w:t>原子炉圧力容器温度</w:t>
            </w:r>
            <w:r w:rsidR="00BB172C">
              <w:rPr>
                <w:rFonts w:hint="eastAsia"/>
                <w:sz w:val="16"/>
                <w:szCs w:val="16"/>
              </w:rPr>
              <w:t>(</w:t>
            </w:r>
            <w:r w:rsidRPr="00E02480">
              <w:rPr>
                <w:rFonts w:hint="eastAsia"/>
                <w:sz w:val="16"/>
                <w:szCs w:val="16"/>
              </w:rPr>
              <w:t>SA</w:t>
            </w:r>
            <w:r w:rsidR="00BB172C">
              <w:rPr>
                <w:rFonts w:hint="eastAsia"/>
                <w:sz w:val="16"/>
                <w:szCs w:val="16"/>
              </w:rPr>
              <w:t>)</w:t>
            </w:r>
          </w:p>
        </w:tc>
      </w:tr>
      <w:tr w:rsidR="00E95806" w:rsidRPr="00E631DB" w14:paraId="1059E5E9" w14:textId="77777777" w:rsidTr="00643C6D">
        <w:trPr>
          <w:trHeight w:val="1631"/>
          <w:jc w:val="center"/>
        </w:trPr>
        <w:tc>
          <w:tcPr>
            <w:tcW w:w="2268" w:type="dxa"/>
            <w:shd w:val="clear" w:color="auto" w:fill="auto"/>
            <w:vAlign w:val="center"/>
          </w:tcPr>
          <w:p w14:paraId="36926B94" w14:textId="77777777" w:rsidR="00E95806" w:rsidRPr="00E631DB" w:rsidRDefault="00E95806">
            <w:pPr>
              <w:spacing w:line="220" w:lineRule="exact"/>
              <w:rPr>
                <w:sz w:val="16"/>
                <w:szCs w:val="16"/>
              </w:rPr>
            </w:pPr>
            <w:r w:rsidRPr="00596FEC">
              <w:rPr>
                <w:rFonts w:hint="eastAsia"/>
                <w:sz w:val="16"/>
                <w:szCs w:val="16"/>
              </w:rPr>
              <w:t>残留熱除去系（低圧注水モード）による原子炉注水</w:t>
            </w:r>
          </w:p>
        </w:tc>
        <w:tc>
          <w:tcPr>
            <w:tcW w:w="3742" w:type="dxa"/>
            <w:shd w:val="clear" w:color="auto" w:fill="auto"/>
          </w:tcPr>
          <w:p w14:paraId="2A35EC27" w14:textId="44C592D4" w:rsidR="00E95806" w:rsidRPr="00E631DB" w:rsidRDefault="00151EAB">
            <w:pPr>
              <w:spacing w:line="220" w:lineRule="exact"/>
              <w:rPr>
                <w:sz w:val="16"/>
                <w:szCs w:val="16"/>
              </w:rPr>
            </w:pPr>
            <w:r w:rsidRPr="00151EAB">
              <w:rPr>
                <w:rFonts w:hint="eastAsia"/>
                <w:sz w:val="16"/>
                <w:szCs w:val="16"/>
              </w:rPr>
              <w:t>崩壊熱除去機能喪失により原子炉冷却材が蒸発し，原子炉水位が低下するため，中央制御室からの遠隔操作により待機していた残留熱除去系（低圧注水モード）運転による原子炉注水を開始し，原子炉水位を回復する。</w:t>
            </w:r>
          </w:p>
        </w:tc>
        <w:tc>
          <w:tcPr>
            <w:tcW w:w="2268" w:type="dxa"/>
            <w:shd w:val="clear" w:color="auto" w:fill="auto"/>
            <w:vAlign w:val="center"/>
          </w:tcPr>
          <w:p w14:paraId="489F1F07" w14:textId="35BFDAB1" w:rsidR="00FB7CD3" w:rsidRPr="00293722" w:rsidRDefault="007A0D04">
            <w:pPr>
              <w:spacing w:line="220" w:lineRule="exact"/>
              <w:rPr>
                <w:sz w:val="16"/>
                <w:szCs w:val="16"/>
              </w:rPr>
            </w:pPr>
            <w:r w:rsidRPr="00596FEC">
              <w:rPr>
                <w:rFonts w:hint="eastAsia"/>
                <w:sz w:val="16"/>
                <w:szCs w:val="16"/>
              </w:rPr>
              <w:t>残留熱除去系（低圧注水モード）</w:t>
            </w:r>
          </w:p>
          <w:p w14:paraId="00475905" w14:textId="147D11DE" w:rsidR="00E95806" w:rsidRPr="00E631DB" w:rsidRDefault="00E95806">
            <w:pPr>
              <w:spacing w:line="220" w:lineRule="exact"/>
              <w:rPr>
                <w:sz w:val="16"/>
                <w:szCs w:val="16"/>
              </w:rPr>
            </w:pPr>
            <w:r w:rsidRPr="00293722">
              <w:rPr>
                <w:rFonts w:hint="eastAsia"/>
                <w:sz w:val="16"/>
                <w:szCs w:val="16"/>
              </w:rPr>
              <w:t>サプレッションチェンバ</w:t>
            </w:r>
          </w:p>
        </w:tc>
        <w:tc>
          <w:tcPr>
            <w:tcW w:w="1814" w:type="dxa"/>
            <w:shd w:val="clear" w:color="auto" w:fill="auto"/>
            <w:vAlign w:val="center"/>
          </w:tcPr>
          <w:p w14:paraId="4C2EC0CD" w14:textId="795CB559" w:rsidR="00E95806" w:rsidRPr="00E631DB" w:rsidRDefault="00472D8F" w:rsidP="00643C6D">
            <w:pPr>
              <w:spacing w:line="220" w:lineRule="exact"/>
              <w:jc w:val="center"/>
              <w:rPr>
                <w:sz w:val="16"/>
                <w:szCs w:val="16"/>
              </w:rPr>
            </w:pPr>
            <w:r>
              <w:rPr>
                <w:rFonts w:hint="eastAsia"/>
                <w:sz w:val="16"/>
                <w:szCs w:val="16"/>
              </w:rPr>
              <w:t>-</w:t>
            </w:r>
          </w:p>
        </w:tc>
        <w:tc>
          <w:tcPr>
            <w:tcW w:w="3685" w:type="dxa"/>
            <w:shd w:val="clear" w:color="auto" w:fill="auto"/>
            <w:vAlign w:val="center"/>
          </w:tcPr>
          <w:p w14:paraId="3D92BF61" w14:textId="41C4BAC3" w:rsidR="00E02480" w:rsidRDefault="00E02480">
            <w:pPr>
              <w:spacing w:line="220" w:lineRule="exact"/>
              <w:rPr>
                <w:sz w:val="16"/>
                <w:szCs w:val="16"/>
              </w:rPr>
            </w:pPr>
            <w:r w:rsidRPr="003E56B5">
              <w:rPr>
                <w:rFonts w:hint="eastAsia"/>
                <w:sz w:val="16"/>
                <w:szCs w:val="16"/>
              </w:rPr>
              <w:t>残留熱除去系系統流量</w:t>
            </w:r>
          </w:p>
          <w:p w14:paraId="38A743DA" w14:textId="58B547DD" w:rsidR="00E95806" w:rsidRPr="003E56B5" w:rsidRDefault="00E95806">
            <w:pPr>
              <w:spacing w:line="220" w:lineRule="exact"/>
              <w:rPr>
                <w:sz w:val="16"/>
                <w:szCs w:val="16"/>
              </w:rPr>
            </w:pPr>
            <w:r w:rsidRPr="003E56B5">
              <w:rPr>
                <w:rFonts w:hint="eastAsia"/>
                <w:sz w:val="16"/>
                <w:szCs w:val="16"/>
              </w:rPr>
              <w:t>原子炉水位（広帯域）</w:t>
            </w:r>
          </w:p>
          <w:p w14:paraId="31BB4FF5" w14:textId="6A9A8A30" w:rsidR="00E95806" w:rsidRPr="003E56B5" w:rsidRDefault="00E95806">
            <w:pPr>
              <w:spacing w:line="220" w:lineRule="exact"/>
              <w:rPr>
                <w:sz w:val="16"/>
                <w:szCs w:val="16"/>
              </w:rPr>
            </w:pPr>
            <w:r w:rsidRPr="003E56B5">
              <w:rPr>
                <w:rFonts w:hint="eastAsia"/>
                <w:sz w:val="16"/>
                <w:szCs w:val="16"/>
              </w:rPr>
              <w:t>原子炉水位（</w:t>
            </w:r>
            <w:r w:rsidR="007707FC">
              <w:rPr>
                <w:rFonts w:hint="eastAsia"/>
                <w:sz w:val="16"/>
                <w:szCs w:val="16"/>
                <w:highlight w:val="green"/>
              </w:rPr>
              <w:t>SA</w:t>
            </w:r>
            <w:r w:rsidRPr="003E56B5">
              <w:rPr>
                <w:rFonts w:hint="eastAsia"/>
                <w:sz w:val="16"/>
                <w:szCs w:val="16"/>
              </w:rPr>
              <w:t>広帯域）</w:t>
            </w:r>
          </w:p>
          <w:p w14:paraId="79614D1A" w14:textId="78C24640" w:rsidR="00E02480" w:rsidRDefault="00E02480">
            <w:pPr>
              <w:spacing w:line="220" w:lineRule="exact"/>
              <w:rPr>
                <w:sz w:val="16"/>
                <w:szCs w:val="16"/>
              </w:rPr>
            </w:pPr>
            <w:r w:rsidRPr="00E02480">
              <w:rPr>
                <w:rFonts w:hint="eastAsia"/>
                <w:sz w:val="16"/>
                <w:szCs w:val="16"/>
              </w:rPr>
              <w:t>サプレッションチェンバプール水位（SA）</w:t>
            </w:r>
          </w:p>
          <w:p w14:paraId="7EDA1B65" w14:textId="1EE3F728" w:rsidR="00E95806" w:rsidRPr="00E631DB" w:rsidRDefault="00E02480">
            <w:pPr>
              <w:spacing w:line="220" w:lineRule="exact"/>
              <w:rPr>
                <w:sz w:val="16"/>
                <w:szCs w:val="16"/>
              </w:rPr>
            </w:pPr>
            <w:r w:rsidRPr="00E02480">
              <w:rPr>
                <w:rFonts w:hint="eastAsia"/>
                <w:sz w:val="16"/>
                <w:szCs w:val="16"/>
              </w:rPr>
              <w:t>残留熱除去ポンプ出口圧力</w:t>
            </w:r>
          </w:p>
        </w:tc>
      </w:tr>
      <w:tr w:rsidR="00E95806" w:rsidRPr="00E631DB" w14:paraId="00256959" w14:textId="77777777" w:rsidTr="00643C6D">
        <w:trPr>
          <w:trHeight w:val="720"/>
          <w:jc w:val="center"/>
        </w:trPr>
        <w:tc>
          <w:tcPr>
            <w:tcW w:w="2268" w:type="dxa"/>
            <w:shd w:val="clear" w:color="auto" w:fill="auto"/>
            <w:vAlign w:val="center"/>
          </w:tcPr>
          <w:p w14:paraId="63D5C4A1" w14:textId="77777777" w:rsidR="00E95806" w:rsidRPr="00E631DB" w:rsidRDefault="00E95806">
            <w:pPr>
              <w:spacing w:line="220" w:lineRule="exact"/>
              <w:rPr>
                <w:sz w:val="16"/>
                <w:szCs w:val="16"/>
              </w:rPr>
            </w:pPr>
            <w:r w:rsidRPr="00596FEC">
              <w:rPr>
                <w:rFonts w:hint="eastAsia"/>
                <w:sz w:val="16"/>
                <w:szCs w:val="16"/>
              </w:rPr>
              <w:t>残留熱除去系（原子炉停止時冷却モード）運転による崩壊熱除去機能回復</w:t>
            </w:r>
          </w:p>
        </w:tc>
        <w:tc>
          <w:tcPr>
            <w:tcW w:w="3742" w:type="dxa"/>
            <w:shd w:val="clear" w:color="auto" w:fill="auto"/>
          </w:tcPr>
          <w:p w14:paraId="1AE53C0B" w14:textId="2A8D722E" w:rsidR="00E95806" w:rsidRPr="00E631DB" w:rsidRDefault="00151EAB">
            <w:pPr>
              <w:spacing w:line="220" w:lineRule="exact"/>
              <w:rPr>
                <w:sz w:val="16"/>
                <w:szCs w:val="16"/>
              </w:rPr>
            </w:pPr>
            <w:r w:rsidRPr="00151EAB">
              <w:rPr>
                <w:rFonts w:hint="eastAsia"/>
                <w:sz w:val="16"/>
                <w:szCs w:val="16"/>
              </w:rPr>
              <w:t>残留熱除去系（低圧注水モード）運転による原子炉水位回復後，中央制御室及び現場にて残留熱除去系（原子炉停止時冷却モード）へ切替えを行い，崩壊熱除去機能を回復する。</w:t>
            </w:r>
          </w:p>
        </w:tc>
        <w:tc>
          <w:tcPr>
            <w:tcW w:w="2268" w:type="dxa"/>
            <w:shd w:val="clear" w:color="auto" w:fill="auto"/>
            <w:vAlign w:val="center"/>
          </w:tcPr>
          <w:p w14:paraId="68E00C54" w14:textId="334639B2" w:rsidR="00E95806" w:rsidRPr="00FB7CD3" w:rsidRDefault="00C91874">
            <w:pPr>
              <w:spacing w:line="220" w:lineRule="exact"/>
              <w:rPr>
                <w:sz w:val="16"/>
                <w:szCs w:val="16"/>
              </w:rPr>
            </w:pPr>
            <w:r w:rsidRPr="00596FEC">
              <w:rPr>
                <w:rFonts w:hint="eastAsia"/>
                <w:sz w:val="16"/>
                <w:szCs w:val="16"/>
              </w:rPr>
              <w:t>残留熱除去系（原子炉停止時冷却モード）</w:t>
            </w:r>
          </w:p>
        </w:tc>
        <w:tc>
          <w:tcPr>
            <w:tcW w:w="1814" w:type="dxa"/>
            <w:shd w:val="clear" w:color="auto" w:fill="auto"/>
            <w:vAlign w:val="center"/>
          </w:tcPr>
          <w:p w14:paraId="7645DE8F" w14:textId="205AF1B1" w:rsidR="00E95806" w:rsidRPr="00E631DB" w:rsidRDefault="00472D8F" w:rsidP="00643C6D">
            <w:pPr>
              <w:spacing w:line="220" w:lineRule="exact"/>
              <w:jc w:val="center"/>
              <w:rPr>
                <w:sz w:val="16"/>
                <w:szCs w:val="16"/>
              </w:rPr>
            </w:pPr>
            <w:r>
              <w:rPr>
                <w:rFonts w:hint="eastAsia"/>
                <w:sz w:val="16"/>
                <w:szCs w:val="16"/>
              </w:rPr>
              <w:t>-</w:t>
            </w:r>
          </w:p>
        </w:tc>
        <w:tc>
          <w:tcPr>
            <w:tcW w:w="3685" w:type="dxa"/>
            <w:shd w:val="clear" w:color="auto" w:fill="auto"/>
            <w:vAlign w:val="center"/>
          </w:tcPr>
          <w:p w14:paraId="7178114D" w14:textId="77777777" w:rsidR="00E95806" w:rsidRPr="00FB3898" w:rsidRDefault="00E95806">
            <w:pPr>
              <w:spacing w:line="220" w:lineRule="exact"/>
              <w:rPr>
                <w:sz w:val="16"/>
                <w:szCs w:val="16"/>
              </w:rPr>
            </w:pPr>
            <w:r w:rsidRPr="00FB3898">
              <w:rPr>
                <w:rFonts w:hint="eastAsia"/>
                <w:sz w:val="16"/>
                <w:szCs w:val="16"/>
              </w:rPr>
              <w:t>原子炉水位（広帯域）</w:t>
            </w:r>
          </w:p>
          <w:p w14:paraId="01A55299" w14:textId="7AA2F7C6" w:rsidR="00E95806" w:rsidRDefault="00E95806">
            <w:pPr>
              <w:spacing w:line="220" w:lineRule="exact"/>
              <w:rPr>
                <w:sz w:val="16"/>
                <w:szCs w:val="16"/>
              </w:rPr>
            </w:pPr>
            <w:r w:rsidRPr="00FB3898">
              <w:rPr>
                <w:rFonts w:hint="eastAsia"/>
                <w:sz w:val="16"/>
                <w:szCs w:val="16"/>
              </w:rPr>
              <w:t>原子炉水位（SA広帯域）</w:t>
            </w:r>
          </w:p>
          <w:p w14:paraId="59086C87" w14:textId="33384BCA" w:rsidR="00E02480" w:rsidRPr="00FB3898" w:rsidRDefault="00E02480">
            <w:pPr>
              <w:spacing w:line="220" w:lineRule="exact"/>
              <w:rPr>
                <w:sz w:val="16"/>
                <w:szCs w:val="16"/>
              </w:rPr>
            </w:pPr>
            <w:r w:rsidRPr="00E02480">
              <w:rPr>
                <w:rFonts w:hint="eastAsia"/>
                <w:sz w:val="16"/>
                <w:szCs w:val="16"/>
              </w:rPr>
              <w:t>原子炉圧力容器温度（SA）</w:t>
            </w:r>
          </w:p>
          <w:p w14:paraId="35D71350" w14:textId="18B65A8F" w:rsidR="00E02480" w:rsidRDefault="00E02480">
            <w:pPr>
              <w:spacing w:line="220" w:lineRule="exact"/>
              <w:rPr>
                <w:sz w:val="16"/>
                <w:szCs w:val="16"/>
              </w:rPr>
            </w:pPr>
            <w:r w:rsidRPr="00FB3898">
              <w:rPr>
                <w:rFonts w:hint="eastAsia"/>
                <w:sz w:val="16"/>
                <w:szCs w:val="16"/>
              </w:rPr>
              <w:t>残留熱除去系系統流量</w:t>
            </w:r>
          </w:p>
          <w:p w14:paraId="10BE7F03" w14:textId="77777777" w:rsidR="00E95806" w:rsidRPr="00FB3898" w:rsidRDefault="00E95806">
            <w:pPr>
              <w:spacing w:line="220" w:lineRule="exact"/>
              <w:rPr>
                <w:sz w:val="16"/>
                <w:szCs w:val="16"/>
              </w:rPr>
            </w:pPr>
            <w:r w:rsidRPr="00FB3898">
              <w:rPr>
                <w:rFonts w:hint="eastAsia"/>
                <w:sz w:val="16"/>
                <w:szCs w:val="16"/>
              </w:rPr>
              <w:t>残留熱除去系熱交換器入口温度</w:t>
            </w:r>
          </w:p>
          <w:p w14:paraId="3284B32F" w14:textId="7F8A79F7" w:rsidR="00E02480" w:rsidRPr="00FB3898" w:rsidRDefault="00E02480">
            <w:pPr>
              <w:spacing w:line="220" w:lineRule="exact"/>
              <w:rPr>
                <w:sz w:val="16"/>
                <w:szCs w:val="16"/>
              </w:rPr>
            </w:pPr>
            <w:r w:rsidRPr="00E02480">
              <w:rPr>
                <w:rFonts w:hint="eastAsia"/>
                <w:sz w:val="16"/>
                <w:szCs w:val="16"/>
              </w:rPr>
              <w:t>残留熱除去系熱交換器出口温度</w:t>
            </w:r>
          </w:p>
          <w:p w14:paraId="72635FC0" w14:textId="0D775866" w:rsidR="00E02480" w:rsidRPr="00FB3898" w:rsidRDefault="00E02480">
            <w:pPr>
              <w:spacing w:line="220" w:lineRule="exact"/>
              <w:rPr>
                <w:sz w:val="16"/>
                <w:szCs w:val="16"/>
              </w:rPr>
            </w:pPr>
            <w:r w:rsidRPr="00E02480">
              <w:rPr>
                <w:rFonts w:hint="eastAsia"/>
                <w:sz w:val="16"/>
                <w:szCs w:val="16"/>
              </w:rPr>
              <w:t>原子炉補機冷却水系系統流量</w:t>
            </w:r>
          </w:p>
          <w:p w14:paraId="7A072BBA" w14:textId="6DB0C077" w:rsidR="00E95806" w:rsidRPr="00E631DB" w:rsidRDefault="00E02480">
            <w:pPr>
              <w:spacing w:line="220" w:lineRule="exact"/>
              <w:rPr>
                <w:sz w:val="16"/>
                <w:szCs w:val="16"/>
              </w:rPr>
            </w:pPr>
            <w:r w:rsidRPr="00E02480">
              <w:rPr>
                <w:rFonts w:hint="eastAsia"/>
                <w:sz w:val="16"/>
                <w:szCs w:val="16"/>
              </w:rPr>
              <w:t>残留熱除去系熱交換器入口冷却水流量</w:t>
            </w:r>
          </w:p>
        </w:tc>
      </w:tr>
    </w:tbl>
    <w:p w14:paraId="7B06E61A" w14:textId="77777777" w:rsidR="009D0AED" w:rsidRPr="003A522F" w:rsidRDefault="009D0AED" w:rsidP="00DC6DE9">
      <w:r w:rsidRPr="003A522F">
        <w:br w:type="page"/>
      </w:r>
    </w:p>
    <w:p w14:paraId="5B48E60D" w14:textId="2EB7F1C1" w:rsidR="00E95806" w:rsidRPr="00E631DB" w:rsidRDefault="00E95806" w:rsidP="00F44FA2">
      <w:pPr>
        <w:jc w:val="center"/>
      </w:pPr>
      <w:r w:rsidRPr="00E631DB">
        <w:rPr>
          <w:rFonts w:hint="eastAsia"/>
        </w:rPr>
        <w:lastRenderedPageBreak/>
        <w:t>第</w:t>
      </w:r>
      <w:r>
        <w:t>7.4</w:t>
      </w:r>
      <w:r w:rsidRPr="00E631DB">
        <w:rPr>
          <w:rFonts w:hint="eastAsia"/>
        </w:rPr>
        <w:t>.1-2</w:t>
      </w:r>
      <w:r w:rsidR="00AC20F7">
        <w:rPr>
          <w:rFonts w:hint="eastAsia"/>
          <w:highlight w:val="green"/>
        </w:rPr>
        <w:t>(1)</w:t>
      </w:r>
      <w:r w:rsidRPr="00E631DB">
        <w:rPr>
          <w:rFonts w:hint="eastAsia"/>
        </w:rPr>
        <w:t>表　主要評価条件（崩壊熱除去機能喪失）</w:t>
      </w:r>
      <w:r w:rsidR="00AC20F7">
        <w:rPr>
          <w:rFonts w:hint="eastAsia"/>
        </w:rPr>
        <w:t>(</w:t>
      </w:r>
      <w:r w:rsidRPr="00E631DB">
        <w:rPr>
          <w:rFonts w:hint="eastAsia"/>
        </w:rPr>
        <w:t>1/2</w:t>
      </w:r>
      <w:r w:rsidR="00AC20F7">
        <w:rPr>
          <w:rFonts w:hint="eastAsia"/>
        </w:rPr>
        <w: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575"/>
        <w:gridCol w:w="3051"/>
        <w:gridCol w:w="3686"/>
        <w:gridCol w:w="6291"/>
      </w:tblGrid>
      <w:tr w:rsidR="00E95806" w:rsidRPr="00E631DB" w14:paraId="0A42D186" w14:textId="77777777" w:rsidTr="00BB0DCB">
        <w:trPr>
          <w:trHeight w:val="397"/>
          <w:jc w:val="right"/>
        </w:trPr>
        <w:tc>
          <w:tcPr>
            <w:tcW w:w="3626" w:type="dxa"/>
            <w:gridSpan w:val="2"/>
            <w:shd w:val="clear" w:color="auto" w:fill="auto"/>
            <w:vAlign w:val="center"/>
          </w:tcPr>
          <w:p w14:paraId="16AE7889" w14:textId="77777777" w:rsidR="00E95806" w:rsidRPr="00E631DB" w:rsidRDefault="00E95806" w:rsidP="00F44FA2">
            <w:pPr>
              <w:spacing w:line="300" w:lineRule="exact"/>
              <w:jc w:val="center"/>
              <w:rPr>
                <w:rFonts w:hAnsi="ＭＳ 明朝"/>
                <w:sz w:val="20"/>
                <w:szCs w:val="20"/>
              </w:rPr>
            </w:pPr>
            <w:r w:rsidRPr="00E631DB">
              <w:rPr>
                <w:rFonts w:hAnsi="ＭＳ 明朝" w:hint="eastAsia"/>
                <w:sz w:val="20"/>
                <w:szCs w:val="20"/>
              </w:rPr>
              <w:t>項目</w:t>
            </w:r>
          </w:p>
        </w:tc>
        <w:tc>
          <w:tcPr>
            <w:tcW w:w="3686" w:type="dxa"/>
            <w:shd w:val="clear" w:color="auto" w:fill="auto"/>
            <w:vAlign w:val="center"/>
          </w:tcPr>
          <w:p w14:paraId="3E52E441" w14:textId="6DBDE9BE" w:rsidR="00E95806" w:rsidRPr="00E631DB" w:rsidRDefault="00E95806" w:rsidP="00F44FA2">
            <w:pPr>
              <w:spacing w:line="300" w:lineRule="exact"/>
              <w:jc w:val="center"/>
              <w:rPr>
                <w:rFonts w:hAnsi="ＭＳ 明朝"/>
                <w:sz w:val="20"/>
                <w:szCs w:val="20"/>
              </w:rPr>
            </w:pPr>
            <w:r w:rsidRPr="00E631DB">
              <w:rPr>
                <w:rFonts w:hAnsi="ＭＳ 明朝" w:hint="eastAsia"/>
                <w:sz w:val="20"/>
                <w:szCs w:val="20"/>
              </w:rPr>
              <w:t>主要</w:t>
            </w:r>
            <w:r w:rsidR="000C2945">
              <w:rPr>
                <w:rFonts w:hAnsi="ＭＳ 明朝" w:hint="eastAsia"/>
                <w:sz w:val="20"/>
                <w:szCs w:val="20"/>
              </w:rPr>
              <w:t>評価</w:t>
            </w:r>
            <w:r w:rsidRPr="00E631DB">
              <w:rPr>
                <w:rFonts w:hAnsi="ＭＳ 明朝" w:hint="eastAsia"/>
                <w:sz w:val="20"/>
                <w:szCs w:val="20"/>
              </w:rPr>
              <w:t>条件</w:t>
            </w:r>
          </w:p>
        </w:tc>
        <w:tc>
          <w:tcPr>
            <w:tcW w:w="6291" w:type="dxa"/>
            <w:shd w:val="clear" w:color="auto" w:fill="auto"/>
            <w:vAlign w:val="center"/>
          </w:tcPr>
          <w:p w14:paraId="0D0B6C34" w14:textId="77777777" w:rsidR="00E95806" w:rsidRPr="00E631DB" w:rsidRDefault="00E95806" w:rsidP="00F44FA2">
            <w:pPr>
              <w:spacing w:line="300" w:lineRule="exact"/>
              <w:jc w:val="center"/>
              <w:rPr>
                <w:rFonts w:hAnsi="ＭＳ 明朝"/>
                <w:sz w:val="20"/>
                <w:szCs w:val="20"/>
              </w:rPr>
            </w:pPr>
            <w:r w:rsidRPr="00E631DB">
              <w:rPr>
                <w:rFonts w:hAnsi="ＭＳ 明朝" w:hint="eastAsia"/>
                <w:sz w:val="20"/>
                <w:szCs w:val="20"/>
              </w:rPr>
              <w:t>条件設定の考え方</w:t>
            </w:r>
          </w:p>
        </w:tc>
      </w:tr>
      <w:tr w:rsidR="00E95806" w:rsidRPr="00E631DB" w14:paraId="4B52481E" w14:textId="77777777" w:rsidTr="00BB0DCB">
        <w:trPr>
          <w:trHeight w:val="227"/>
          <w:jc w:val="right"/>
        </w:trPr>
        <w:tc>
          <w:tcPr>
            <w:tcW w:w="575" w:type="dxa"/>
            <w:vMerge w:val="restart"/>
            <w:shd w:val="clear" w:color="auto" w:fill="auto"/>
            <w:textDirection w:val="tbRlV"/>
            <w:vAlign w:val="center"/>
          </w:tcPr>
          <w:p w14:paraId="406CB1DC" w14:textId="77777777" w:rsidR="00E95806" w:rsidRPr="00E631DB" w:rsidRDefault="00E95806" w:rsidP="00A97F92">
            <w:pPr>
              <w:jc w:val="center"/>
              <w:rPr>
                <w:rFonts w:hAnsi="ＭＳ 明朝"/>
                <w:sz w:val="20"/>
                <w:szCs w:val="20"/>
              </w:rPr>
            </w:pPr>
            <w:r w:rsidRPr="00E631DB">
              <w:rPr>
                <w:rFonts w:hAnsi="ＭＳ 明朝" w:hint="eastAsia"/>
                <w:sz w:val="20"/>
                <w:szCs w:val="20"/>
              </w:rPr>
              <w:t>初期条件</w:t>
            </w:r>
          </w:p>
        </w:tc>
        <w:tc>
          <w:tcPr>
            <w:tcW w:w="3051" w:type="dxa"/>
            <w:shd w:val="clear" w:color="auto" w:fill="auto"/>
            <w:vAlign w:val="center"/>
          </w:tcPr>
          <w:p w14:paraId="24F016E5"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原子炉圧力容器の状態</w:t>
            </w:r>
          </w:p>
        </w:tc>
        <w:tc>
          <w:tcPr>
            <w:tcW w:w="3686" w:type="dxa"/>
            <w:shd w:val="clear" w:color="auto" w:fill="auto"/>
            <w:vAlign w:val="center"/>
          </w:tcPr>
          <w:p w14:paraId="29AB1E18" w14:textId="54B88F7C"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原子炉圧力容器の未開放</w:t>
            </w:r>
          </w:p>
        </w:tc>
        <w:tc>
          <w:tcPr>
            <w:tcW w:w="6291" w:type="dxa"/>
            <w:shd w:val="clear" w:color="auto" w:fill="auto"/>
            <w:vAlign w:val="center"/>
          </w:tcPr>
          <w:p w14:paraId="24AE3C76"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燃料の崩壊熱及び保有水量の観点から設定</w:t>
            </w:r>
          </w:p>
        </w:tc>
      </w:tr>
      <w:tr w:rsidR="00E95806" w:rsidRPr="00E631DB" w14:paraId="641B43F8" w14:textId="77777777" w:rsidTr="00BB0DCB">
        <w:trPr>
          <w:trHeight w:val="397"/>
          <w:jc w:val="right"/>
        </w:trPr>
        <w:tc>
          <w:tcPr>
            <w:tcW w:w="575" w:type="dxa"/>
            <w:vMerge/>
            <w:shd w:val="clear" w:color="auto" w:fill="auto"/>
            <w:vAlign w:val="center"/>
          </w:tcPr>
          <w:p w14:paraId="2EA58B27" w14:textId="77777777" w:rsidR="00E95806" w:rsidRPr="00E631DB" w:rsidRDefault="00E95806" w:rsidP="00DC6DE9">
            <w:pPr>
              <w:rPr>
                <w:rFonts w:hAnsi="ＭＳ 明朝"/>
                <w:sz w:val="20"/>
                <w:szCs w:val="20"/>
              </w:rPr>
            </w:pPr>
          </w:p>
        </w:tc>
        <w:tc>
          <w:tcPr>
            <w:tcW w:w="3051" w:type="dxa"/>
            <w:shd w:val="clear" w:color="auto" w:fill="auto"/>
            <w:vAlign w:val="center"/>
          </w:tcPr>
          <w:p w14:paraId="1FD8325C" w14:textId="47657D3C" w:rsidR="00E95806" w:rsidRPr="00E631DB" w:rsidRDefault="00E95806" w:rsidP="00F44FA2">
            <w:pPr>
              <w:spacing w:line="300" w:lineRule="exact"/>
              <w:rPr>
                <w:rFonts w:hAnsi="ＭＳ 明朝"/>
                <w:sz w:val="20"/>
                <w:szCs w:val="20"/>
              </w:rPr>
            </w:pPr>
            <w:r w:rsidRPr="00E631DB">
              <w:rPr>
                <w:rFonts w:hAnsi="ＭＳ 明朝" w:hint="eastAsia"/>
                <w:sz w:val="20"/>
                <w:szCs w:val="20"/>
              </w:rPr>
              <w:t>崩壊熱</w:t>
            </w:r>
          </w:p>
        </w:tc>
        <w:tc>
          <w:tcPr>
            <w:tcW w:w="3686" w:type="dxa"/>
            <w:shd w:val="clear" w:color="auto" w:fill="auto"/>
            <w:vAlign w:val="center"/>
          </w:tcPr>
          <w:p w14:paraId="4410A912" w14:textId="77777777" w:rsidR="00E95806" w:rsidRPr="00E631DB" w:rsidRDefault="00E95806" w:rsidP="00F44FA2">
            <w:pPr>
              <w:spacing w:line="300" w:lineRule="exact"/>
              <w:rPr>
                <w:rFonts w:hAnsi="ＭＳ 明朝"/>
                <w:sz w:val="20"/>
                <w:szCs w:val="20"/>
              </w:rPr>
            </w:pPr>
            <w:r w:rsidRPr="0007564F">
              <w:rPr>
                <w:rFonts w:hAnsi="ＭＳ 明朝" w:hint="eastAsia"/>
                <w:sz w:val="20"/>
                <w:szCs w:val="20"/>
              </w:rPr>
              <w:t>約</w:t>
            </w:r>
            <w:r w:rsidRPr="0007564F">
              <w:rPr>
                <w:rFonts w:hAnsi="ＭＳ 明朝"/>
                <w:sz w:val="20"/>
                <w:szCs w:val="20"/>
              </w:rPr>
              <w:t>22</w:t>
            </w:r>
            <w:r>
              <w:rPr>
                <w:rFonts w:hAnsi="ＭＳ 明朝"/>
                <w:sz w:val="20"/>
                <w:szCs w:val="20"/>
              </w:rPr>
              <w:t>.3</w:t>
            </w:r>
            <w:r w:rsidRPr="00E631DB">
              <w:rPr>
                <w:rFonts w:hAnsi="ＭＳ 明朝"/>
                <w:sz w:val="20"/>
                <w:szCs w:val="20"/>
              </w:rPr>
              <w:t>MW</w:t>
            </w:r>
          </w:p>
          <w:p w14:paraId="5F7C3085" w14:textId="4AD38362" w:rsidR="002E6D87" w:rsidRDefault="00E95806" w:rsidP="00F44FA2">
            <w:pPr>
              <w:spacing w:line="300" w:lineRule="exact"/>
              <w:rPr>
                <w:rFonts w:hAnsi="ＭＳ 明朝"/>
                <w:sz w:val="20"/>
                <w:szCs w:val="20"/>
              </w:rPr>
            </w:pPr>
            <w:r w:rsidRPr="00E631DB">
              <w:rPr>
                <w:rFonts w:hAnsi="ＭＳ 明朝" w:hint="eastAsia"/>
                <w:sz w:val="20"/>
                <w:szCs w:val="20"/>
              </w:rPr>
              <w:t>（9×9燃料（A型</w:t>
            </w:r>
            <w:r w:rsidR="002E6D87">
              <w:rPr>
                <w:rFonts w:hAnsi="ＭＳ 明朝" w:hint="eastAsia"/>
                <w:sz w:val="20"/>
                <w:szCs w:val="20"/>
              </w:rPr>
              <w:t>）</w:t>
            </w:r>
            <w:r w:rsidRPr="00E631DB">
              <w:rPr>
                <w:rFonts w:hAnsi="ＭＳ 明朝" w:hint="eastAsia"/>
                <w:sz w:val="20"/>
                <w:szCs w:val="20"/>
              </w:rPr>
              <w:t>，</w:t>
            </w:r>
          </w:p>
          <w:p w14:paraId="4E32F37A" w14:textId="61C25858"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原子炉停止1日後</w:t>
            </w:r>
            <w:r w:rsidRPr="0007564F">
              <w:rPr>
                <w:rFonts w:hAnsi="ＭＳ 明朝" w:hint="eastAsia"/>
                <w:sz w:val="20"/>
                <w:szCs w:val="20"/>
                <w:vertAlign w:val="superscript"/>
              </w:rPr>
              <w:t>※</w:t>
            </w:r>
            <w:r w:rsidR="00BB172C">
              <w:rPr>
                <w:rFonts w:hAnsi="ＭＳ 明朝" w:hint="eastAsia"/>
                <w:sz w:val="20"/>
                <w:szCs w:val="20"/>
                <w:vertAlign w:val="superscript"/>
                <w:highlight w:val="green"/>
              </w:rPr>
              <w:t>1</w:t>
            </w:r>
            <w:r w:rsidRPr="00E631DB">
              <w:rPr>
                <w:rFonts w:hAnsi="ＭＳ 明朝" w:hint="eastAsia"/>
                <w:sz w:val="20"/>
                <w:szCs w:val="20"/>
              </w:rPr>
              <w:t>）</w:t>
            </w:r>
          </w:p>
        </w:tc>
        <w:tc>
          <w:tcPr>
            <w:tcW w:w="6291" w:type="dxa"/>
            <w:shd w:val="clear" w:color="auto" w:fill="auto"/>
            <w:vAlign w:val="center"/>
          </w:tcPr>
          <w:p w14:paraId="505D2E80" w14:textId="3A7F9A95" w:rsidR="00E95806" w:rsidRDefault="00E95806" w:rsidP="00F44FA2">
            <w:pPr>
              <w:spacing w:line="300" w:lineRule="exact"/>
              <w:rPr>
                <w:rFonts w:hAnsi="ＭＳ 明朝"/>
                <w:sz w:val="20"/>
                <w:szCs w:val="20"/>
              </w:rPr>
            </w:pPr>
            <w:r w:rsidRPr="00E631DB">
              <w:rPr>
                <w:rFonts w:hAnsi="ＭＳ 明朝" w:hint="eastAsia"/>
                <w:sz w:val="20"/>
                <w:szCs w:val="20"/>
              </w:rPr>
              <w:t>平衡炉心の平均燃焼度33G</w:t>
            </w:r>
            <w:r w:rsidRPr="00E631DB">
              <w:rPr>
                <w:rFonts w:hAnsi="ＭＳ 明朝"/>
                <w:sz w:val="20"/>
                <w:szCs w:val="20"/>
              </w:rPr>
              <w:t>Wd</w:t>
            </w:r>
            <w:r w:rsidR="00BD5C30">
              <w:rPr>
                <w:rFonts w:hAnsi="ＭＳ 明朝" w:hint="eastAsia"/>
                <w:sz w:val="20"/>
                <w:szCs w:val="20"/>
                <w:highlight w:val="green"/>
              </w:rPr>
              <w:t>/</w:t>
            </w:r>
            <w:r w:rsidR="00BB172C">
              <w:rPr>
                <w:rFonts w:hAnsi="ＭＳ 明朝" w:hint="eastAsia"/>
                <w:sz w:val="20"/>
                <w:szCs w:val="20"/>
                <w:highlight w:val="green"/>
              </w:rPr>
              <w:t>t</w:t>
            </w:r>
            <w:r w:rsidRPr="00E631DB">
              <w:rPr>
                <w:rFonts w:hAnsi="ＭＳ 明朝" w:hint="eastAsia"/>
                <w:sz w:val="20"/>
                <w:szCs w:val="20"/>
                <w:vertAlign w:val="superscript"/>
              </w:rPr>
              <w:t>※2</w:t>
            </w:r>
            <w:r w:rsidRPr="00E631DB">
              <w:rPr>
                <w:rFonts w:hAnsi="ＭＳ 明朝" w:hint="eastAsia"/>
                <w:sz w:val="20"/>
                <w:szCs w:val="20"/>
              </w:rPr>
              <w:t>を基にA</w:t>
            </w:r>
            <w:r w:rsidRPr="00E631DB">
              <w:rPr>
                <w:rFonts w:hAnsi="ＭＳ 明朝"/>
                <w:sz w:val="20"/>
                <w:szCs w:val="20"/>
              </w:rPr>
              <w:t>NSI/ANS</w:t>
            </w:r>
            <w:r w:rsidRPr="00E631DB">
              <w:rPr>
                <w:rFonts w:hAnsi="ＭＳ 明朝" w:hint="eastAsia"/>
                <w:sz w:val="20"/>
                <w:szCs w:val="20"/>
              </w:rPr>
              <w:t>-</w:t>
            </w:r>
            <w:r w:rsidRPr="00E631DB">
              <w:rPr>
                <w:rFonts w:hAnsi="ＭＳ 明朝"/>
                <w:sz w:val="20"/>
                <w:szCs w:val="20"/>
              </w:rPr>
              <w:t>5.1-1979の式に基づ</w:t>
            </w:r>
            <w:r w:rsidRPr="00E631DB">
              <w:rPr>
                <w:rFonts w:hAnsi="ＭＳ 明朝" w:hint="eastAsia"/>
                <w:sz w:val="20"/>
                <w:szCs w:val="20"/>
              </w:rPr>
              <w:t>き算出した原子炉停止1日後の崩壊熱として設定</w:t>
            </w:r>
          </w:p>
          <w:p w14:paraId="13B3644B" w14:textId="6875A247" w:rsidR="00A52025" w:rsidRPr="00E631DB" w:rsidRDefault="00A52025" w:rsidP="00F44FA2">
            <w:pPr>
              <w:spacing w:line="300" w:lineRule="exact"/>
              <w:rPr>
                <w:rFonts w:hAnsi="ＭＳ 明朝"/>
                <w:sz w:val="20"/>
                <w:szCs w:val="20"/>
              </w:rPr>
            </w:pPr>
            <w:r>
              <w:rPr>
                <w:rFonts w:hAnsi="ＭＳ 明朝" w:hint="eastAsia"/>
                <w:sz w:val="20"/>
                <w:szCs w:val="20"/>
              </w:rPr>
              <w:t>原子炉停止1日後においては，9×</w:t>
            </w:r>
            <w:r>
              <w:rPr>
                <w:rFonts w:hAnsi="ＭＳ 明朝"/>
                <w:sz w:val="20"/>
                <w:szCs w:val="20"/>
              </w:rPr>
              <w:t>9</w:t>
            </w:r>
            <w:r>
              <w:rPr>
                <w:rFonts w:hAnsi="ＭＳ 明朝" w:hint="eastAsia"/>
                <w:sz w:val="20"/>
                <w:szCs w:val="20"/>
              </w:rPr>
              <w:t>燃料の方が</w:t>
            </w:r>
            <w:r w:rsidR="00BB172C">
              <w:rPr>
                <w:rFonts w:hAnsi="ＭＳ 明朝" w:hint="eastAsia"/>
                <w:sz w:val="20"/>
                <w:szCs w:val="20"/>
                <w:highlight w:val="green"/>
              </w:rPr>
              <w:t>MOX</w:t>
            </w:r>
            <w:r>
              <w:rPr>
                <w:rFonts w:hAnsi="ＭＳ 明朝" w:hint="eastAsia"/>
                <w:sz w:val="20"/>
                <w:szCs w:val="20"/>
              </w:rPr>
              <w:t>燃料よりも崩壊熱が大きく，原子炉水位低下の観点で厳しいため，</w:t>
            </w:r>
            <w:r w:rsidR="00BB172C">
              <w:rPr>
                <w:rFonts w:hAnsi="ＭＳ 明朝" w:hint="eastAsia"/>
                <w:sz w:val="20"/>
                <w:szCs w:val="20"/>
                <w:highlight w:val="green"/>
              </w:rPr>
              <w:t>MOX</w:t>
            </w:r>
            <w:r>
              <w:rPr>
                <w:rFonts w:hAnsi="ＭＳ 明朝" w:hint="eastAsia"/>
                <w:sz w:val="20"/>
                <w:szCs w:val="20"/>
              </w:rPr>
              <w:t>燃料の評価は9×</w:t>
            </w:r>
            <w:r>
              <w:rPr>
                <w:rFonts w:hAnsi="ＭＳ 明朝"/>
                <w:sz w:val="20"/>
                <w:szCs w:val="20"/>
              </w:rPr>
              <w:t>9</w:t>
            </w:r>
            <w:r>
              <w:rPr>
                <w:rFonts w:hAnsi="ＭＳ 明朝" w:hint="eastAsia"/>
                <w:sz w:val="20"/>
                <w:szCs w:val="20"/>
              </w:rPr>
              <w:t>燃料</w:t>
            </w:r>
            <w:r w:rsidR="00BB172C">
              <w:rPr>
                <w:rFonts w:hAnsi="ＭＳ 明朝" w:hint="eastAsia"/>
                <w:sz w:val="20"/>
                <w:szCs w:val="20"/>
              </w:rPr>
              <w:t>(</w:t>
            </w:r>
            <w:r w:rsidR="00BD5C30">
              <w:rPr>
                <w:rFonts w:hAnsi="ＭＳ 明朝" w:hint="eastAsia"/>
                <w:sz w:val="20"/>
                <w:szCs w:val="20"/>
                <w:highlight w:val="green"/>
              </w:rPr>
              <w:t>A</w:t>
            </w:r>
            <w:r w:rsidR="00033ADC">
              <w:rPr>
                <w:rFonts w:hAnsi="ＭＳ 明朝" w:hint="eastAsia"/>
                <w:sz w:val="20"/>
                <w:szCs w:val="20"/>
              </w:rPr>
              <w:t>型</w:t>
            </w:r>
            <w:r w:rsidR="00BB172C">
              <w:rPr>
                <w:rFonts w:hAnsi="ＭＳ 明朝" w:hint="eastAsia"/>
                <w:sz w:val="20"/>
                <w:szCs w:val="20"/>
              </w:rPr>
              <w:t>)</w:t>
            </w:r>
            <w:r>
              <w:rPr>
                <w:rFonts w:hAnsi="ＭＳ 明朝" w:hint="eastAsia"/>
                <w:sz w:val="20"/>
                <w:szCs w:val="20"/>
              </w:rPr>
              <w:t>の評価に包絡される</w:t>
            </w:r>
            <w:r w:rsidR="00033ADC">
              <w:rPr>
                <w:rFonts w:hAnsi="ＭＳ 明朝" w:hint="eastAsia"/>
                <w:sz w:val="20"/>
                <w:szCs w:val="20"/>
              </w:rPr>
              <w:t>ことを考慮し</w:t>
            </w:r>
            <w:r w:rsidR="003960F5">
              <w:rPr>
                <w:rFonts w:hAnsi="ＭＳ 明朝" w:hint="eastAsia"/>
                <w:sz w:val="20"/>
                <w:szCs w:val="20"/>
              </w:rPr>
              <w:t>，</w:t>
            </w:r>
            <w:r w:rsidR="00033ADC">
              <w:rPr>
                <w:rFonts w:hAnsi="ＭＳ 明朝" w:hint="eastAsia"/>
                <w:sz w:val="20"/>
                <w:szCs w:val="20"/>
              </w:rPr>
              <w:t>代表的に9×9燃料</w:t>
            </w:r>
            <w:r w:rsidR="00BB172C">
              <w:rPr>
                <w:rFonts w:hAnsi="ＭＳ 明朝" w:hint="eastAsia"/>
                <w:sz w:val="20"/>
                <w:szCs w:val="20"/>
              </w:rPr>
              <w:t>(</w:t>
            </w:r>
            <w:r w:rsidR="00BD5C30">
              <w:rPr>
                <w:rFonts w:hAnsi="ＭＳ 明朝" w:hint="eastAsia"/>
                <w:sz w:val="20"/>
                <w:szCs w:val="20"/>
                <w:highlight w:val="green"/>
              </w:rPr>
              <w:t>A</w:t>
            </w:r>
            <w:r w:rsidR="00033ADC">
              <w:rPr>
                <w:rFonts w:hAnsi="ＭＳ 明朝" w:hint="eastAsia"/>
                <w:sz w:val="20"/>
                <w:szCs w:val="20"/>
              </w:rPr>
              <w:t>型</w:t>
            </w:r>
            <w:r w:rsidR="00BB172C">
              <w:rPr>
                <w:rFonts w:hAnsi="ＭＳ 明朝" w:hint="eastAsia"/>
                <w:sz w:val="20"/>
                <w:szCs w:val="20"/>
              </w:rPr>
              <w:t>)</w:t>
            </w:r>
            <w:r w:rsidR="00033ADC">
              <w:rPr>
                <w:rFonts w:hAnsi="ＭＳ 明朝" w:hint="eastAsia"/>
                <w:sz w:val="20"/>
                <w:szCs w:val="20"/>
              </w:rPr>
              <w:t>を設定</w:t>
            </w:r>
          </w:p>
        </w:tc>
      </w:tr>
      <w:tr w:rsidR="00E95806" w:rsidRPr="00E631DB" w14:paraId="6BD1D335" w14:textId="77777777" w:rsidTr="00BB0DCB">
        <w:trPr>
          <w:trHeight w:val="407"/>
          <w:jc w:val="right"/>
        </w:trPr>
        <w:tc>
          <w:tcPr>
            <w:tcW w:w="575" w:type="dxa"/>
            <w:vMerge/>
            <w:shd w:val="clear" w:color="auto" w:fill="auto"/>
            <w:vAlign w:val="center"/>
          </w:tcPr>
          <w:p w14:paraId="050B802D" w14:textId="77777777" w:rsidR="00E95806" w:rsidRPr="00E631DB" w:rsidRDefault="00E95806" w:rsidP="00DC6DE9">
            <w:pPr>
              <w:rPr>
                <w:rFonts w:hAnsi="ＭＳ 明朝"/>
                <w:sz w:val="20"/>
                <w:szCs w:val="20"/>
              </w:rPr>
            </w:pPr>
          </w:p>
        </w:tc>
        <w:tc>
          <w:tcPr>
            <w:tcW w:w="3051" w:type="dxa"/>
            <w:shd w:val="clear" w:color="auto" w:fill="auto"/>
            <w:vAlign w:val="center"/>
          </w:tcPr>
          <w:p w14:paraId="2540F439"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原子炉水位</w:t>
            </w:r>
          </w:p>
        </w:tc>
        <w:tc>
          <w:tcPr>
            <w:tcW w:w="3686" w:type="dxa"/>
            <w:shd w:val="clear" w:color="auto" w:fill="auto"/>
            <w:vAlign w:val="center"/>
          </w:tcPr>
          <w:p w14:paraId="47E5F930" w14:textId="7E5F3F74" w:rsidR="00E95806" w:rsidRPr="00E631DB" w:rsidRDefault="00E95806" w:rsidP="00F44FA2">
            <w:pPr>
              <w:spacing w:line="300" w:lineRule="exact"/>
              <w:rPr>
                <w:rFonts w:hAnsi="ＭＳ 明朝"/>
                <w:sz w:val="20"/>
                <w:szCs w:val="20"/>
              </w:rPr>
            </w:pPr>
            <w:r w:rsidRPr="00E631DB">
              <w:rPr>
                <w:rFonts w:hAnsi="ＭＳ 明朝" w:hint="eastAsia"/>
                <w:sz w:val="20"/>
                <w:szCs w:val="20"/>
              </w:rPr>
              <w:t>通常運転水位</w:t>
            </w:r>
            <w:r w:rsidR="00BB172C">
              <w:rPr>
                <w:rFonts w:hAnsi="ＭＳ 明朝" w:hint="eastAsia"/>
                <w:sz w:val="20"/>
                <w:szCs w:val="20"/>
              </w:rPr>
              <w:t>(</w:t>
            </w:r>
            <w:r w:rsidRPr="00E631DB">
              <w:rPr>
                <w:rFonts w:hAnsi="ＭＳ 明朝" w:hint="eastAsia"/>
                <w:sz w:val="20"/>
                <w:szCs w:val="20"/>
              </w:rPr>
              <w:t>蒸気乾燥器スカート下端から</w:t>
            </w:r>
            <w:r w:rsidR="00BB172C">
              <w:rPr>
                <w:rFonts w:hAnsi="ＭＳ 明朝" w:hint="eastAsia"/>
                <w:sz w:val="20"/>
                <w:szCs w:val="20"/>
                <w:highlight w:val="green"/>
              </w:rPr>
              <w:t>＋</w:t>
            </w:r>
            <w:r w:rsidRPr="00E631DB">
              <w:rPr>
                <w:rFonts w:hAnsi="ＭＳ 明朝" w:hint="eastAsia"/>
                <w:sz w:val="20"/>
                <w:szCs w:val="20"/>
              </w:rPr>
              <w:t>118cm</w:t>
            </w:r>
            <w:r w:rsidR="00BB172C">
              <w:rPr>
                <w:rFonts w:hAnsi="ＭＳ 明朝" w:hint="eastAsia"/>
                <w:sz w:val="20"/>
                <w:szCs w:val="20"/>
              </w:rPr>
              <w:t>)</w:t>
            </w:r>
          </w:p>
        </w:tc>
        <w:tc>
          <w:tcPr>
            <w:tcW w:w="6291" w:type="dxa"/>
            <w:shd w:val="clear" w:color="auto" w:fill="auto"/>
            <w:vAlign w:val="center"/>
          </w:tcPr>
          <w:p w14:paraId="5C956F0B" w14:textId="77777777" w:rsidR="00E95806" w:rsidRPr="00E631DB" w:rsidRDefault="00E95806" w:rsidP="00F44FA2">
            <w:pPr>
              <w:spacing w:line="300" w:lineRule="exact"/>
              <w:rPr>
                <w:rFonts w:hAnsi="ＭＳ 明朝"/>
                <w:sz w:val="20"/>
                <w:szCs w:val="20"/>
              </w:rPr>
            </w:pPr>
            <w:r>
              <w:rPr>
                <w:rFonts w:hAnsi="ＭＳ 明朝" w:hint="eastAsia"/>
                <w:sz w:val="20"/>
                <w:szCs w:val="20"/>
              </w:rPr>
              <w:t>原子炉停止1日後の</w:t>
            </w:r>
            <w:r w:rsidRPr="00E631DB">
              <w:rPr>
                <w:rFonts w:hAnsi="ＭＳ 明朝" w:hint="eastAsia"/>
                <w:sz w:val="20"/>
                <w:szCs w:val="20"/>
              </w:rPr>
              <w:t>水位に保守性を持たせて設定</w:t>
            </w:r>
          </w:p>
        </w:tc>
      </w:tr>
      <w:tr w:rsidR="00E95806" w:rsidRPr="00E631DB" w14:paraId="447755BF" w14:textId="77777777" w:rsidTr="00BB0DCB">
        <w:trPr>
          <w:trHeight w:val="303"/>
          <w:jc w:val="right"/>
        </w:trPr>
        <w:tc>
          <w:tcPr>
            <w:tcW w:w="575" w:type="dxa"/>
            <w:vMerge/>
            <w:shd w:val="clear" w:color="auto" w:fill="auto"/>
            <w:vAlign w:val="center"/>
          </w:tcPr>
          <w:p w14:paraId="6BA08CC4" w14:textId="77777777" w:rsidR="00E95806" w:rsidRPr="00E631DB" w:rsidRDefault="00E95806" w:rsidP="00DC6DE9">
            <w:pPr>
              <w:rPr>
                <w:rFonts w:hAnsi="ＭＳ 明朝"/>
                <w:sz w:val="20"/>
                <w:szCs w:val="20"/>
              </w:rPr>
            </w:pPr>
          </w:p>
        </w:tc>
        <w:tc>
          <w:tcPr>
            <w:tcW w:w="3051" w:type="dxa"/>
            <w:shd w:val="clear" w:color="auto" w:fill="auto"/>
            <w:vAlign w:val="center"/>
          </w:tcPr>
          <w:p w14:paraId="0945266E" w14:textId="456BFC5F"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w:t>
            </w:r>
            <w:r w:rsidR="00A7669B">
              <w:rPr>
                <w:rFonts w:hAnsi="ＭＳ 明朝" w:hint="eastAsia"/>
                <w:sz w:val="20"/>
                <w:szCs w:val="20"/>
              </w:rPr>
              <w:t>水</w:t>
            </w:r>
            <w:r w:rsidRPr="00E631DB">
              <w:rPr>
                <w:rFonts w:hAnsi="ＭＳ 明朝" w:hint="eastAsia"/>
                <w:sz w:val="20"/>
                <w:szCs w:val="20"/>
              </w:rPr>
              <w:t>温</w:t>
            </w:r>
          </w:p>
        </w:tc>
        <w:tc>
          <w:tcPr>
            <w:tcW w:w="3686" w:type="dxa"/>
            <w:shd w:val="clear" w:color="auto" w:fill="auto"/>
            <w:vAlign w:val="center"/>
          </w:tcPr>
          <w:p w14:paraId="3CDFFABD" w14:textId="77777777" w:rsidR="00E95806" w:rsidRPr="00E631DB" w:rsidRDefault="00E95806" w:rsidP="00F44FA2">
            <w:pPr>
              <w:spacing w:line="300" w:lineRule="exact"/>
              <w:rPr>
                <w:rFonts w:hAnsi="ＭＳ 明朝"/>
                <w:sz w:val="20"/>
                <w:szCs w:val="20"/>
              </w:rPr>
            </w:pPr>
            <w:r w:rsidRPr="00E631DB">
              <w:rPr>
                <w:rFonts w:hAnsi="ＭＳ 明朝"/>
                <w:sz w:val="20"/>
                <w:szCs w:val="20"/>
              </w:rPr>
              <w:t>52℃</w:t>
            </w:r>
          </w:p>
        </w:tc>
        <w:tc>
          <w:tcPr>
            <w:tcW w:w="6291" w:type="dxa"/>
            <w:shd w:val="clear" w:color="auto" w:fill="auto"/>
            <w:vAlign w:val="center"/>
          </w:tcPr>
          <w:p w14:paraId="77A30803"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残留熱除去系（</w:t>
            </w:r>
            <w:r w:rsidRPr="00E631DB">
              <w:rPr>
                <w:rFonts w:hAnsi="ＭＳ 明朝"/>
                <w:sz w:val="20"/>
                <w:szCs w:val="20"/>
              </w:rPr>
              <w:t>原子炉停止時冷却モード</w:t>
            </w:r>
            <w:r w:rsidRPr="00E631DB">
              <w:rPr>
                <w:rFonts w:hAnsi="ＭＳ 明朝" w:hint="eastAsia"/>
                <w:sz w:val="20"/>
                <w:szCs w:val="20"/>
              </w:rPr>
              <w:t>）</w:t>
            </w:r>
            <w:r w:rsidRPr="00E631DB">
              <w:rPr>
                <w:rFonts w:hAnsi="ＭＳ 明朝"/>
                <w:sz w:val="20"/>
                <w:szCs w:val="20"/>
              </w:rPr>
              <w:t>に</w:t>
            </w:r>
            <w:r w:rsidRPr="00E631DB">
              <w:rPr>
                <w:rFonts w:hAnsi="ＭＳ 明朝" w:hint="eastAsia"/>
                <w:sz w:val="20"/>
                <w:szCs w:val="20"/>
              </w:rPr>
              <w:t>て冷却されているため，その設計温度である</w:t>
            </w:r>
            <w:r w:rsidRPr="00E631DB">
              <w:rPr>
                <w:rFonts w:hAnsi="ＭＳ 明朝"/>
                <w:sz w:val="20"/>
                <w:szCs w:val="20"/>
              </w:rPr>
              <w:t>52℃</w:t>
            </w:r>
            <w:r w:rsidRPr="00E631DB">
              <w:rPr>
                <w:rFonts w:hAnsi="ＭＳ 明朝" w:hint="eastAsia"/>
                <w:sz w:val="20"/>
                <w:szCs w:val="20"/>
              </w:rPr>
              <w:t>を</w:t>
            </w:r>
            <w:r w:rsidRPr="00E631DB">
              <w:rPr>
                <w:rFonts w:hAnsi="ＭＳ 明朝"/>
                <w:sz w:val="20"/>
                <w:szCs w:val="20"/>
              </w:rPr>
              <w:t>設定</w:t>
            </w:r>
          </w:p>
        </w:tc>
      </w:tr>
      <w:tr w:rsidR="00E95806" w:rsidRPr="00E631DB" w14:paraId="17F20DBC" w14:textId="77777777" w:rsidTr="00BB0DCB">
        <w:trPr>
          <w:trHeight w:val="227"/>
          <w:jc w:val="right"/>
        </w:trPr>
        <w:tc>
          <w:tcPr>
            <w:tcW w:w="575" w:type="dxa"/>
            <w:vMerge/>
            <w:shd w:val="clear" w:color="auto" w:fill="auto"/>
            <w:vAlign w:val="center"/>
          </w:tcPr>
          <w:p w14:paraId="31216790" w14:textId="77777777" w:rsidR="00E95806" w:rsidRPr="00E631DB" w:rsidRDefault="00E95806" w:rsidP="00DC6DE9">
            <w:pPr>
              <w:rPr>
                <w:rFonts w:hAnsi="ＭＳ 明朝"/>
                <w:sz w:val="20"/>
                <w:szCs w:val="20"/>
              </w:rPr>
            </w:pPr>
          </w:p>
        </w:tc>
        <w:tc>
          <w:tcPr>
            <w:tcW w:w="3051" w:type="dxa"/>
            <w:shd w:val="clear" w:color="auto" w:fill="auto"/>
            <w:vAlign w:val="center"/>
          </w:tcPr>
          <w:p w14:paraId="698EDDB8"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原子炉圧力</w:t>
            </w:r>
          </w:p>
        </w:tc>
        <w:tc>
          <w:tcPr>
            <w:tcW w:w="3686" w:type="dxa"/>
            <w:shd w:val="clear" w:color="auto" w:fill="auto"/>
            <w:vAlign w:val="center"/>
          </w:tcPr>
          <w:p w14:paraId="28DCD6F4"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大気圧</w:t>
            </w:r>
          </w:p>
        </w:tc>
        <w:tc>
          <w:tcPr>
            <w:tcW w:w="6291" w:type="dxa"/>
            <w:shd w:val="clear" w:color="auto" w:fill="auto"/>
            <w:vAlign w:val="center"/>
          </w:tcPr>
          <w:p w14:paraId="3B2F12D3" w14:textId="77777777" w:rsidR="00E95806" w:rsidRPr="00E631DB" w:rsidRDefault="00E95806" w:rsidP="00F44FA2">
            <w:pPr>
              <w:spacing w:line="300" w:lineRule="exact"/>
              <w:rPr>
                <w:rFonts w:hAnsi="ＭＳ 明朝"/>
                <w:sz w:val="20"/>
                <w:szCs w:val="20"/>
              </w:rPr>
            </w:pPr>
            <w:r>
              <w:rPr>
                <w:rFonts w:hAnsi="ＭＳ 明朝" w:hint="eastAsia"/>
                <w:sz w:val="20"/>
                <w:szCs w:val="20"/>
              </w:rPr>
              <w:t>原子炉停止1日後の</w:t>
            </w:r>
            <w:r w:rsidRPr="00E631DB">
              <w:rPr>
                <w:rFonts w:hAnsi="ＭＳ 明朝" w:hint="eastAsia"/>
                <w:sz w:val="20"/>
                <w:szCs w:val="20"/>
              </w:rPr>
              <w:t>圧力として設定</w:t>
            </w:r>
          </w:p>
        </w:tc>
      </w:tr>
      <w:tr w:rsidR="00E95806" w:rsidRPr="00E631DB" w14:paraId="5DCBFF9E" w14:textId="77777777" w:rsidTr="00BB0DCB">
        <w:trPr>
          <w:cantSplit/>
          <w:trHeight w:val="510"/>
          <w:jc w:val="right"/>
        </w:trPr>
        <w:tc>
          <w:tcPr>
            <w:tcW w:w="575" w:type="dxa"/>
            <w:vMerge w:val="restart"/>
            <w:shd w:val="clear" w:color="auto" w:fill="auto"/>
            <w:textDirection w:val="tbRlV"/>
            <w:vAlign w:val="center"/>
          </w:tcPr>
          <w:p w14:paraId="3C059A0C" w14:textId="77777777" w:rsidR="00E95806" w:rsidRPr="00E631DB" w:rsidRDefault="00E95806" w:rsidP="00A97F92">
            <w:pPr>
              <w:jc w:val="center"/>
              <w:rPr>
                <w:rFonts w:hAnsi="ＭＳ 明朝"/>
                <w:sz w:val="20"/>
                <w:szCs w:val="20"/>
              </w:rPr>
            </w:pPr>
            <w:r w:rsidRPr="00E631DB">
              <w:rPr>
                <w:rFonts w:hAnsi="ＭＳ 明朝" w:hint="eastAsia"/>
                <w:sz w:val="20"/>
                <w:szCs w:val="20"/>
              </w:rPr>
              <w:t>事故条件</w:t>
            </w:r>
          </w:p>
        </w:tc>
        <w:tc>
          <w:tcPr>
            <w:tcW w:w="3051" w:type="dxa"/>
            <w:shd w:val="clear" w:color="auto" w:fill="auto"/>
            <w:vAlign w:val="center"/>
          </w:tcPr>
          <w:p w14:paraId="3DF39367"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起因事象，安全機能の喪失に対する仮定</w:t>
            </w:r>
          </w:p>
        </w:tc>
        <w:tc>
          <w:tcPr>
            <w:tcW w:w="3686" w:type="dxa"/>
            <w:shd w:val="clear" w:color="auto" w:fill="auto"/>
            <w:vAlign w:val="center"/>
          </w:tcPr>
          <w:p w14:paraId="446AB67A" w14:textId="54AD3D4C" w:rsidR="00E95806" w:rsidRPr="00E631DB" w:rsidRDefault="007D617C" w:rsidP="00F44FA2">
            <w:pPr>
              <w:spacing w:line="300" w:lineRule="exact"/>
              <w:rPr>
                <w:rFonts w:hAnsi="ＭＳ 明朝"/>
                <w:sz w:val="20"/>
                <w:szCs w:val="20"/>
              </w:rPr>
            </w:pPr>
            <w:r>
              <w:rPr>
                <w:rFonts w:hAnsi="ＭＳ 明朝" w:hint="eastAsia"/>
                <w:sz w:val="20"/>
                <w:szCs w:val="20"/>
              </w:rPr>
              <w:t>残留熱除去系</w:t>
            </w:r>
            <w:r w:rsidR="00E95806" w:rsidRPr="00E631DB">
              <w:rPr>
                <w:rFonts w:hAnsi="ＭＳ 明朝" w:hint="eastAsia"/>
                <w:sz w:val="20"/>
                <w:szCs w:val="20"/>
              </w:rPr>
              <w:t>機能喪失</w:t>
            </w:r>
          </w:p>
        </w:tc>
        <w:tc>
          <w:tcPr>
            <w:tcW w:w="6291" w:type="dxa"/>
            <w:shd w:val="clear" w:color="auto" w:fill="auto"/>
            <w:vAlign w:val="center"/>
          </w:tcPr>
          <w:p w14:paraId="4CE73AEA" w14:textId="312F8D1C" w:rsidR="00E95806" w:rsidRPr="00E631DB" w:rsidRDefault="00E95806" w:rsidP="00F44FA2">
            <w:pPr>
              <w:spacing w:line="300" w:lineRule="exact"/>
              <w:rPr>
                <w:rFonts w:hAnsi="ＭＳ 明朝"/>
                <w:sz w:val="20"/>
                <w:szCs w:val="20"/>
              </w:rPr>
            </w:pPr>
            <w:r w:rsidRPr="00E631DB">
              <w:rPr>
                <w:rFonts w:hAnsi="ＭＳ 明朝" w:hint="eastAsia"/>
                <w:sz w:val="20"/>
                <w:szCs w:val="20"/>
              </w:rPr>
              <w:t>運転中の残留熱除去系</w:t>
            </w:r>
            <w:r w:rsidR="007D617C">
              <w:rPr>
                <w:rFonts w:hAnsi="ＭＳ 明朝" w:hint="eastAsia"/>
                <w:sz w:val="20"/>
                <w:szCs w:val="20"/>
              </w:rPr>
              <w:t>（原子炉停止時冷却モード）</w:t>
            </w:r>
            <w:r w:rsidRPr="00E631DB">
              <w:rPr>
                <w:rFonts w:hAnsi="ＭＳ 明朝" w:hint="eastAsia"/>
                <w:sz w:val="20"/>
                <w:szCs w:val="20"/>
              </w:rPr>
              <w:t>の故障を想定</w:t>
            </w:r>
          </w:p>
        </w:tc>
      </w:tr>
      <w:tr w:rsidR="00E95806" w:rsidRPr="00E631DB" w14:paraId="48B6E538" w14:textId="77777777" w:rsidTr="00BB0DCB">
        <w:trPr>
          <w:cantSplit/>
          <w:trHeight w:val="510"/>
          <w:jc w:val="right"/>
        </w:trPr>
        <w:tc>
          <w:tcPr>
            <w:tcW w:w="575" w:type="dxa"/>
            <w:vMerge/>
            <w:shd w:val="clear" w:color="auto" w:fill="auto"/>
            <w:vAlign w:val="center"/>
          </w:tcPr>
          <w:p w14:paraId="761A3DB7" w14:textId="77777777" w:rsidR="00E95806" w:rsidRPr="00E631DB" w:rsidRDefault="00E95806" w:rsidP="00DC6DE9">
            <w:pPr>
              <w:rPr>
                <w:sz w:val="22"/>
              </w:rPr>
            </w:pPr>
          </w:p>
        </w:tc>
        <w:tc>
          <w:tcPr>
            <w:tcW w:w="3051" w:type="dxa"/>
            <w:shd w:val="clear" w:color="auto" w:fill="auto"/>
            <w:vAlign w:val="center"/>
          </w:tcPr>
          <w:p w14:paraId="67BE9635"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外部電源</w:t>
            </w:r>
          </w:p>
        </w:tc>
        <w:tc>
          <w:tcPr>
            <w:tcW w:w="3686" w:type="dxa"/>
            <w:shd w:val="clear" w:color="auto" w:fill="auto"/>
            <w:vAlign w:val="center"/>
          </w:tcPr>
          <w:p w14:paraId="15954B7E" w14:textId="77777777" w:rsidR="00E95806" w:rsidRPr="00E631DB" w:rsidRDefault="00E95806" w:rsidP="00F44FA2">
            <w:pPr>
              <w:spacing w:line="300" w:lineRule="exact"/>
              <w:rPr>
                <w:rFonts w:hAnsi="ＭＳ 明朝"/>
                <w:sz w:val="20"/>
                <w:szCs w:val="20"/>
              </w:rPr>
            </w:pPr>
            <w:r w:rsidRPr="00E631DB">
              <w:rPr>
                <w:rFonts w:hAnsi="ＭＳ 明朝" w:hint="eastAsia"/>
                <w:sz w:val="20"/>
                <w:szCs w:val="20"/>
              </w:rPr>
              <w:t>外部電源なし</w:t>
            </w:r>
          </w:p>
        </w:tc>
        <w:tc>
          <w:tcPr>
            <w:tcW w:w="6291" w:type="dxa"/>
            <w:shd w:val="clear" w:color="auto" w:fill="auto"/>
            <w:vAlign w:val="center"/>
          </w:tcPr>
          <w:p w14:paraId="1B7DEB41" w14:textId="77777777" w:rsidR="00E95806" w:rsidRPr="00E631DB" w:rsidRDefault="00E95806" w:rsidP="00F44FA2">
            <w:pPr>
              <w:spacing w:line="300" w:lineRule="exact"/>
              <w:rPr>
                <w:rFonts w:hAnsi="ＭＳ 明朝"/>
                <w:sz w:val="20"/>
                <w:szCs w:val="20"/>
              </w:rPr>
            </w:pPr>
            <w:r w:rsidRPr="00E631DB">
              <w:rPr>
                <w:rFonts w:hint="eastAsia"/>
                <w:sz w:val="20"/>
                <w:szCs w:val="20"/>
              </w:rPr>
              <w:t>外部電源の有無は事象進展に影響しないことから，資源の評価の観点で厳しい外部電源なしを設定</w:t>
            </w:r>
          </w:p>
        </w:tc>
      </w:tr>
    </w:tbl>
    <w:p w14:paraId="2B846F8F" w14:textId="1F04DBAF" w:rsidR="00E95806" w:rsidRPr="00E631DB" w:rsidRDefault="00E95806" w:rsidP="00BB0DCB">
      <w:pPr>
        <w:spacing w:line="0" w:lineRule="atLeast"/>
        <w:ind w:left="525" w:hangingChars="250" w:hanging="525"/>
        <w:rPr>
          <w:sz w:val="21"/>
        </w:rPr>
      </w:pPr>
      <w:r w:rsidRPr="0007564F">
        <w:rPr>
          <w:rFonts w:hint="eastAsia"/>
          <w:sz w:val="21"/>
        </w:rPr>
        <w:t>※</w:t>
      </w:r>
      <w:r w:rsidRPr="00E631DB">
        <w:rPr>
          <w:rFonts w:hint="eastAsia"/>
          <w:sz w:val="21"/>
        </w:rPr>
        <w:t>1</w:t>
      </w:r>
      <w:r w:rsidR="00F20C1D">
        <w:rPr>
          <w:rFonts w:hint="eastAsia"/>
          <w:sz w:val="21"/>
        </w:rPr>
        <w:t>：</w:t>
      </w:r>
      <w:r w:rsidRPr="0007564F">
        <w:rPr>
          <w:rFonts w:hint="eastAsia"/>
          <w:sz w:val="21"/>
        </w:rPr>
        <w:t>原子炉停止</w:t>
      </w:r>
      <w:r w:rsidRPr="00E631DB">
        <w:rPr>
          <w:rFonts w:hint="eastAsia"/>
          <w:sz w:val="21"/>
        </w:rPr>
        <w:t>1</w:t>
      </w:r>
      <w:r w:rsidRPr="0007564F">
        <w:rPr>
          <w:rFonts w:hint="eastAsia"/>
          <w:sz w:val="21"/>
        </w:rPr>
        <w:t>日後とは，全制御棒全挿入からの時間を示している。通常停止操作において原子炉の出力は全制御棒全挿入完了及び発電機解列以前から徐々に低下させるが，崩壊熱評価は</w:t>
      </w:r>
      <w:r w:rsidR="00DB3317">
        <w:rPr>
          <w:rFonts w:hint="eastAsia"/>
          <w:sz w:val="21"/>
        </w:rPr>
        <w:t>原子炉</w:t>
      </w:r>
      <w:r w:rsidRPr="0007564F">
        <w:rPr>
          <w:rFonts w:hint="eastAsia"/>
          <w:sz w:val="21"/>
        </w:rPr>
        <w:t>スクラムのような瞬時に出力を低下させる保守的な計算条件となっている。</w:t>
      </w:r>
    </w:p>
    <w:p w14:paraId="12B88F1A" w14:textId="27124785" w:rsidR="00E95806" w:rsidRPr="0007564F" w:rsidRDefault="00E95806" w:rsidP="00BB0DCB">
      <w:pPr>
        <w:spacing w:line="0" w:lineRule="atLeast"/>
        <w:ind w:left="525" w:hangingChars="250" w:hanging="525"/>
        <w:rPr>
          <w:sz w:val="21"/>
        </w:rPr>
      </w:pPr>
      <w:r w:rsidRPr="00E631DB">
        <w:rPr>
          <w:rFonts w:hint="eastAsia"/>
          <w:sz w:val="21"/>
        </w:rPr>
        <w:t>※2</w:t>
      </w:r>
      <w:r w:rsidR="00F20C1D">
        <w:rPr>
          <w:rFonts w:hint="eastAsia"/>
          <w:sz w:val="21"/>
        </w:rPr>
        <w:t>：</w:t>
      </w:r>
      <w:r w:rsidRPr="00E631DB">
        <w:rPr>
          <w:rFonts w:hint="eastAsia"/>
          <w:sz w:val="21"/>
        </w:rPr>
        <w:t>ウラン燃料及びMO</w:t>
      </w:r>
      <w:r w:rsidRPr="00E631DB">
        <w:rPr>
          <w:sz w:val="21"/>
        </w:rPr>
        <w:t>X</w:t>
      </w:r>
      <w:r w:rsidRPr="00E631DB">
        <w:rPr>
          <w:rFonts w:hint="eastAsia"/>
          <w:sz w:val="21"/>
        </w:rPr>
        <w:t>燃料の装荷を踏まえ，サイクル末期の炉心平均燃焼度が高くなるウラン燃料のみを装荷したサイクル末期炉心について，サイクル末期の燃焼度のばらつきを考慮して10</w:t>
      </w:r>
      <w:r w:rsidR="00BB172C">
        <w:rPr>
          <w:rFonts w:hint="eastAsia"/>
          <w:sz w:val="21"/>
          <w:highlight w:val="green"/>
        </w:rPr>
        <w:t>％</w:t>
      </w:r>
      <w:r w:rsidRPr="00E631DB">
        <w:rPr>
          <w:rFonts w:hint="eastAsia"/>
          <w:sz w:val="21"/>
        </w:rPr>
        <w:t>の保守性を考慮した燃焼度を設定。</w:t>
      </w:r>
    </w:p>
    <w:p w14:paraId="3E1A654D" w14:textId="77777777" w:rsidR="00FB578E" w:rsidRPr="003A522F" w:rsidRDefault="00FB578E" w:rsidP="00DC6DE9">
      <w:r w:rsidRPr="003A522F">
        <w:br w:type="page"/>
      </w:r>
    </w:p>
    <w:p w14:paraId="1ADE4DA7" w14:textId="06E26C35" w:rsidR="00E95806" w:rsidRPr="00E631DB" w:rsidRDefault="00E95806" w:rsidP="00F44FA2">
      <w:pPr>
        <w:jc w:val="center"/>
      </w:pPr>
      <w:r w:rsidRPr="00E631DB">
        <w:rPr>
          <w:rFonts w:hint="eastAsia"/>
        </w:rPr>
        <w:lastRenderedPageBreak/>
        <w:t>第</w:t>
      </w:r>
      <w:r>
        <w:t>7.4</w:t>
      </w:r>
      <w:r w:rsidRPr="00E631DB">
        <w:rPr>
          <w:rFonts w:hint="eastAsia"/>
        </w:rPr>
        <w:t>.1-</w:t>
      </w:r>
      <w:r w:rsidRPr="00E631DB">
        <w:t>2</w:t>
      </w:r>
      <w:r w:rsidR="00AC20F7">
        <w:rPr>
          <w:rFonts w:hint="eastAsia"/>
          <w:highlight w:val="green"/>
        </w:rPr>
        <w:t>(2)</w:t>
      </w:r>
      <w:r w:rsidRPr="00E631DB">
        <w:rPr>
          <w:rFonts w:hint="eastAsia"/>
        </w:rPr>
        <w:t>表　主要評価条件（崩壊熱除去機能喪失）</w:t>
      </w:r>
      <w:r w:rsidR="00AC20F7">
        <w:rPr>
          <w:rFonts w:hint="eastAsia"/>
        </w:rPr>
        <w:t>(</w:t>
      </w:r>
      <w:r w:rsidRPr="00E631DB">
        <w:rPr>
          <w:rFonts w:hint="eastAsia"/>
        </w:rPr>
        <w:t>2</w:t>
      </w:r>
      <w:r w:rsidR="00AC20F7">
        <w:rPr>
          <w:rFonts w:hint="eastAsia"/>
          <w:highlight w:val="green"/>
        </w:rPr>
        <w:t>/</w:t>
      </w:r>
      <w:r w:rsidRPr="00E631DB">
        <w:rPr>
          <w:rFonts w:hint="eastAsia"/>
        </w:rPr>
        <w:t>2</w:t>
      </w:r>
      <w:r w:rsidR="00AC20F7">
        <w:rPr>
          <w:rFonts w:hint="eastAsia"/>
        </w:rPr>
        <w:t>)</w:t>
      </w:r>
    </w:p>
    <w:tbl>
      <w:tblPr>
        <w:tblW w:w="13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805"/>
        <w:gridCol w:w="2824"/>
        <w:gridCol w:w="3637"/>
        <w:gridCol w:w="6349"/>
      </w:tblGrid>
      <w:tr w:rsidR="00E95806" w:rsidRPr="00E631DB" w14:paraId="162364EE" w14:textId="77777777" w:rsidTr="001A2714">
        <w:trPr>
          <w:trHeight w:val="397"/>
        </w:trPr>
        <w:tc>
          <w:tcPr>
            <w:tcW w:w="3629" w:type="dxa"/>
            <w:gridSpan w:val="2"/>
            <w:shd w:val="clear" w:color="auto" w:fill="auto"/>
            <w:vAlign w:val="center"/>
          </w:tcPr>
          <w:p w14:paraId="5D55ADD3" w14:textId="77777777" w:rsidR="00E95806" w:rsidRPr="00E631DB" w:rsidRDefault="00E95806" w:rsidP="00F44FA2">
            <w:pPr>
              <w:spacing w:line="300" w:lineRule="exact"/>
              <w:jc w:val="center"/>
              <w:rPr>
                <w:rFonts w:hAnsi="ＭＳ 明朝"/>
                <w:sz w:val="22"/>
              </w:rPr>
            </w:pPr>
            <w:r w:rsidRPr="00E631DB">
              <w:rPr>
                <w:rFonts w:hAnsi="ＭＳ 明朝" w:hint="eastAsia"/>
                <w:sz w:val="22"/>
              </w:rPr>
              <w:t>項目</w:t>
            </w:r>
          </w:p>
        </w:tc>
        <w:tc>
          <w:tcPr>
            <w:tcW w:w="3637" w:type="dxa"/>
            <w:shd w:val="clear" w:color="auto" w:fill="auto"/>
            <w:vAlign w:val="center"/>
          </w:tcPr>
          <w:p w14:paraId="3AFA4D4C" w14:textId="29BD09FF" w:rsidR="00E95806" w:rsidRPr="00E631DB" w:rsidRDefault="00E95806" w:rsidP="00F44FA2">
            <w:pPr>
              <w:spacing w:line="300" w:lineRule="exact"/>
              <w:jc w:val="center"/>
              <w:rPr>
                <w:rFonts w:hAnsi="ＭＳ 明朝"/>
                <w:sz w:val="22"/>
              </w:rPr>
            </w:pPr>
            <w:r w:rsidRPr="00E631DB">
              <w:rPr>
                <w:rFonts w:hAnsi="ＭＳ 明朝" w:hint="eastAsia"/>
                <w:sz w:val="22"/>
              </w:rPr>
              <w:t>主要</w:t>
            </w:r>
            <w:r w:rsidR="00FA1D1B">
              <w:rPr>
                <w:rFonts w:hAnsi="ＭＳ 明朝" w:hint="eastAsia"/>
                <w:sz w:val="22"/>
              </w:rPr>
              <w:t>評価</w:t>
            </w:r>
            <w:r w:rsidRPr="00E631DB">
              <w:rPr>
                <w:rFonts w:hAnsi="ＭＳ 明朝" w:hint="eastAsia"/>
                <w:sz w:val="22"/>
              </w:rPr>
              <w:t>条件</w:t>
            </w:r>
          </w:p>
        </w:tc>
        <w:tc>
          <w:tcPr>
            <w:tcW w:w="6349" w:type="dxa"/>
            <w:shd w:val="clear" w:color="auto" w:fill="auto"/>
            <w:vAlign w:val="center"/>
          </w:tcPr>
          <w:p w14:paraId="2F7427B0" w14:textId="77777777" w:rsidR="00E95806" w:rsidRPr="00E631DB" w:rsidRDefault="00E95806" w:rsidP="00F44FA2">
            <w:pPr>
              <w:spacing w:line="300" w:lineRule="exact"/>
              <w:jc w:val="center"/>
              <w:rPr>
                <w:rFonts w:hAnsi="ＭＳ 明朝"/>
                <w:sz w:val="22"/>
              </w:rPr>
            </w:pPr>
            <w:r w:rsidRPr="00E631DB">
              <w:rPr>
                <w:rFonts w:hAnsi="ＭＳ 明朝" w:hint="eastAsia"/>
                <w:sz w:val="22"/>
              </w:rPr>
              <w:t>条件設定の考え方</w:t>
            </w:r>
          </w:p>
        </w:tc>
      </w:tr>
      <w:tr w:rsidR="00E95806" w:rsidRPr="00E631DB" w14:paraId="7CB60FFC" w14:textId="77777777" w:rsidTr="001A2714">
        <w:trPr>
          <w:cantSplit/>
          <w:trHeight w:val="1418"/>
        </w:trPr>
        <w:tc>
          <w:tcPr>
            <w:tcW w:w="805" w:type="dxa"/>
            <w:vMerge w:val="restart"/>
            <w:shd w:val="clear" w:color="auto" w:fill="auto"/>
            <w:textDirection w:val="tbRlV"/>
            <w:vAlign w:val="center"/>
          </w:tcPr>
          <w:p w14:paraId="66E3B7B4" w14:textId="77777777" w:rsidR="00E95806" w:rsidRDefault="00E95806" w:rsidP="00F44FA2">
            <w:pPr>
              <w:spacing w:line="300" w:lineRule="exact"/>
              <w:jc w:val="center"/>
              <w:rPr>
                <w:rFonts w:hAnsi="ＭＳ 明朝"/>
                <w:sz w:val="22"/>
              </w:rPr>
            </w:pPr>
            <w:r w:rsidRPr="00E631DB">
              <w:rPr>
                <w:rFonts w:hAnsi="ＭＳ 明朝" w:hint="eastAsia"/>
                <w:sz w:val="22"/>
              </w:rPr>
              <w:t>重大事故等対策に</w:t>
            </w:r>
          </w:p>
          <w:p w14:paraId="490B6BE7" w14:textId="77777777" w:rsidR="00E95806" w:rsidRPr="00E631DB" w:rsidRDefault="00E95806" w:rsidP="00F44FA2">
            <w:pPr>
              <w:spacing w:line="300" w:lineRule="exact"/>
              <w:jc w:val="center"/>
              <w:rPr>
                <w:rFonts w:hAnsi="ＭＳ 明朝"/>
                <w:sz w:val="22"/>
              </w:rPr>
            </w:pPr>
            <w:r w:rsidRPr="00E631DB">
              <w:rPr>
                <w:rFonts w:hAnsi="ＭＳ 明朝" w:hint="eastAsia"/>
                <w:sz w:val="22"/>
              </w:rPr>
              <w:t>関連する機器条件</w:t>
            </w:r>
          </w:p>
        </w:tc>
        <w:tc>
          <w:tcPr>
            <w:tcW w:w="2824" w:type="dxa"/>
            <w:shd w:val="clear" w:color="auto" w:fill="auto"/>
            <w:vAlign w:val="center"/>
          </w:tcPr>
          <w:p w14:paraId="56374BE4"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残留熱除去系（低圧注水モード）</w:t>
            </w:r>
          </w:p>
        </w:tc>
        <w:tc>
          <w:tcPr>
            <w:tcW w:w="3637" w:type="dxa"/>
            <w:shd w:val="clear" w:color="auto" w:fill="auto"/>
            <w:vAlign w:val="center"/>
          </w:tcPr>
          <w:p w14:paraId="226754E7" w14:textId="018FBBA2" w:rsidR="00E95806" w:rsidRPr="00E631DB" w:rsidRDefault="00E95806" w:rsidP="00F44FA2">
            <w:pPr>
              <w:spacing w:line="300" w:lineRule="exact"/>
              <w:rPr>
                <w:rFonts w:hAnsi="ＭＳ 明朝"/>
                <w:sz w:val="22"/>
              </w:rPr>
            </w:pPr>
            <w:r w:rsidRPr="00E631DB">
              <w:rPr>
                <w:rFonts w:hAnsi="ＭＳ 明朝"/>
                <w:sz w:val="22"/>
              </w:rPr>
              <w:t>954m</w:t>
            </w:r>
            <w:r w:rsidRPr="00E631DB">
              <w:rPr>
                <w:rFonts w:hAnsi="ＭＳ 明朝" w:hint="eastAsia"/>
                <w:sz w:val="22"/>
                <w:vertAlign w:val="superscript"/>
              </w:rPr>
              <w:t>3</w:t>
            </w:r>
            <w:r w:rsidRPr="00E631DB">
              <w:rPr>
                <w:rFonts w:hAnsi="ＭＳ 明朝"/>
                <w:sz w:val="22"/>
              </w:rPr>
              <w:t>/</w:t>
            </w:r>
            <w:proofErr w:type="gramStart"/>
            <w:r w:rsidRPr="00E631DB">
              <w:rPr>
                <w:rFonts w:hAnsi="ＭＳ 明朝" w:hint="eastAsia"/>
                <w:sz w:val="22"/>
              </w:rPr>
              <w:t>h</w:t>
            </w:r>
            <w:proofErr w:type="gramEnd"/>
            <w:r w:rsidR="007D617C">
              <w:rPr>
                <w:rFonts w:hAnsi="ＭＳ 明朝" w:hint="eastAsia"/>
                <w:sz w:val="22"/>
              </w:rPr>
              <w:t>の流量</w:t>
            </w:r>
            <w:r w:rsidRPr="00E631DB">
              <w:rPr>
                <w:rFonts w:hAnsi="ＭＳ 明朝" w:hint="eastAsia"/>
                <w:sz w:val="22"/>
              </w:rPr>
              <w:t>にて</w:t>
            </w:r>
            <w:r w:rsidR="00033ADC">
              <w:rPr>
                <w:rFonts w:hAnsi="ＭＳ 明朝" w:hint="eastAsia"/>
                <w:sz w:val="22"/>
              </w:rPr>
              <w:t>原子炉</w:t>
            </w:r>
            <w:r w:rsidRPr="00E631DB">
              <w:rPr>
                <w:rFonts w:hAnsi="ＭＳ 明朝" w:hint="eastAsia"/>
                <w:sz w:val="22"/>
              </w:rPr>
              <w:t>注水</w:t>
            </w:r>
          </w:p>
        </w:tc>
        <w:tc>
          <w:tcPr>
            <w:tcW w:w="6349" w:type="dxa"/>
            <w:shd w:val="clear" w:color="auto" w:fill="auto"/>
            <w:vAlign w:val="center"/>
          </w:tcPr>
          <w:p w14:paraId="7130EB0C"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残留熱除去系（低圧注水モード）の設計値として設定</w:t>
            </w:r>
          </w:p>
        </w:tc>
      </w:tr>
      <w:tr w:rsidR="00E95806" w:rsidRPr="00E631DB" w14:paraId="23573AB1" w14:textId="77777777" w:rsidTr="001A2714">
        <w:trPr>
          <w:cantSplit/>
          <w:trHeight w:val="1418"/>
        </w:trPr>
        <w:tc>
          <w:tcPr>
            <w:tcW w:w="805" w:type="dxa"/>
            <w:vMerge/>
            <w:shd w:val="clear" w:color="auto" w:fill="auto"/>
            <w:textDirection w:val="tbRlV"/>
            <w:vAlign w:val="center"/>
          </w:tcPr>
          <w:p w14:paraId="6F9034A6" w14:textId="77777777" w:rsidR="00E95806" w:rsidRPr="00E631DB" w:rsidRDefault="00E95806" w:rsidP="00F44FA2">
            <w:pPr>
              <w:spacing w:line="300" w:lineRule="exact"/>
              <w:rPr>
                <w:rFonts w:hAnsi="ＭＳ 明朝"/>
                <w:sz w:val="22"/>
              </w:rPr>
            </w:pPr>
          </w:p>
        </w:tc>
        <w:tc>
          <w:tcPr>
            <w:tcW w:w="2824" w:type="dxa"/>
            <w:shd w:val="clear" w:color="auto" w:fill="auto"/>
            <w:vAlign w:val="center"/>
          </w:tcPr>
          <w:p w14:paraId="0A40B91F"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残留熱除去系（原子炉停止時冷却モード）</w:t>
            </w:r>
          </w:p>
        </w:tc>
        <w:tc>
          <w:tcPr>
            <w:tcW w:w="3637" w:type="dxa"/>
            <w:shd w:val="clear" w:color="auto" w:fill="auto"/>
            <w:vAlign w:val="center"/>
          </w:tcPr>
          <w:p w14:paraId="700A94A1" w14:textId="77777777" w:rsidR="00E95806" w:rsidRPr="00E631DB" w:rsidRDefault="00E95806" w:rsidP="00F44FA2">
            <w:pPr>
              <w:spacing w:line="300" w:lineRule="exact"/>
              <w:rPr>
                <w:rFonts w:hAnsi="ＭＳ 明朝"/>
                <w:sz w:val="22"/>
              </w:rPr>
            </w:pPr>
            <w:r w:rsidRPr="0007564F">
              <w:rPr>
                <w:rFonts w:hAnsi="ＭＳ 明朝" w:hint="eastAsia"/>
                <w:sz w:val="22"/>
              </w:rPr>
              <w:t>熱交換器</w:t>
            </w:r>
            <w:r w:rsidRPr="00E631DB">
              <w:rPr>
                <w:rFonts w:hAnsi="ＭＳ 明朝" w:hint="eastAsia"/>
                <w:sz w:val="22"/>
              </w:rPr>
              <w:t>1</w:t>
            </w:r>
            <w:r w:rsidRPr="0007564F">
              <w:rPr>
                <w:rFonts w:hAnsi="ＭＳ 明朝" w:hint="eastAsia"/>
                <w:sz w:val="22"/>
              </w:rPr>
              <w:t>基当たり約</w:t>
            </w:r>
            <w:r>
              <w:rPr>
                <w:rFonts w:hAnsi="ＭＳ 明朝" w:hint="eastAsia"/>
                <w:sz w:val="22"/>
              </w:rPr>
              <w:t>9</w:t>
            </w:r>
            <w:r w:rsidRPr="00E631DB">
              <w:rPr>
                <w:rFonts w:hAnsi="ＭＳ 明朝" w:hint="eastAsia"/>
                <w:sz w:val="22"/>
              </w:rPr>
              <w:t>MW</w:t>
            </w:r>
            <w:r w:rsidRPr="0007564F">
              <w:rPr>
                <w:rFonts w:hAnsi="ＭＳ 明朝" w:hint="eastAsia"/>
                <w:sz w:val="22"/>
              </w:rPr>
              <w:t>（原子炉冷却材温度</w:t>
            </w:r>
            <w:r w:rsidRPr="0007564F">
              <w:rPr>
                <w:rFonts w:hAnsi="ＭＳ 明朝"/>
                <w:sz w:val="22"/>
              </w:rPr>
              <w:t>52℃，海水</w:t>
            </w:r>
            <w:r w:rsidRPr="0007564F">
              <w:rPr>
                <w:rFonts w:hAnsi="ＭＳ 明朝" w:hint="eastAsia"/>
                <w:sz w:val="22"/>
              </w:rPr>
              <w:t>温度</w:t>
            </w:r>
            <w:r w:rsidRPr="0007564F">
              <w:rPr>
                <w:rFonts w:hAnsi="ＭＳ 明朝"/>
                <w:sz w:val="22"/>
              </w:rPr>
              <w:t>27</w:t>
            </w:r>
            <w:r w:rsidRPr="0007564F">
              <w:rPr>
                <w:rFonts w:hAnsi="ＭＳ 明朝" w:hint="eastAsia"/>
                <w:sz w:val="22"/>
              </w:rPr>
              <w:t>℃において）</w:t>
            </w:r>
          </w:p>
        </w:tc>
        <w:tc>
          <w:tcPr>
            <w:tcW w:w="6349" w:type="dxa"/>
            <w:shd w:val="clear" w:color="auto" w:fill="auto"/>
            <w:vAlign w:val="center"/>
          </w:tcPr>
          <w:p w14:paraId="60F4D16F"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残留熱除去系の設計値として設定</w:t>
            </w:r>
          </w:p>
          <w:p w14:paraId="2B136D5C" w14:textId="2286576B" w:rsidR="00E95806" w:rsidRPr="00D613D2" w:rsidRDefault="00E95806" w:rsidP="00F44FA2">
            <w:pPr>
              <w:spacing w:line="300" w:lineRule="exact"/>
              <w:rPr>
                <w:sz w:val="21"/>
                <w:szCs w:val="21"/>
              </w:rPr>
            </w:pPr>
            <w:r w:rsidRPr="0007564F">
              <w:rPr>
                <w:sz w:val="22"/>
                <w:szCs w:val="21"/>
              </w:rPr>
              <w:t>（原子炉水位回復後は崩壊熱相当の注水を実施することで水位を維持するが，残留熱除去系（原子炉停止時冷却モード）を実施することで原子炉内の崩壊熱を除去できるため，注水が不要となる</w:t>
            </w:r>
            <w:r w:rsidR="007D617C">
              <w:rPr>
                <w:rFonts w:hint="eastAsia"/>
                <w:sz w:val="22"/>
                <w:szCs w:val="21"/>
              </w:rPr>
              <w:t>。</w:t>
            </w:r>
            <w:r w:rsidRPr="0007564F">
              <w:rPr>
                <w:sz w:val="22"/>
                <w:szCs w:val="21"/>
              </w:rPr>
              <w:t>）</w:t>
            </w:r>
          </w:p>
        </w:tc>
      </w:tr>
      <w:tr w:rsidR="00E95806" w:rsidRPr="00E631DB" w14:paraId="1A69979F" w14:textId="77777777" w:rsidTr="001A2714">
        <w:trPr>
          <w:cantSplit/>
          <w:trHeight w:val="2909"/>
        </w:trPr>
        <w:tc>
          <w:tcPr>
            <w:tcW w:w="805" w:type="dxa"/>
            <w:shd w:val="clear" w:color="auto" w:fill="auto"/>
            <w:textDirection w:val="tbRlV"/>
            <w:vAlign w:val="center"/>
          </w:tcPr>
          <w:p w14:paraId="64734ABA" w14:textId="77777777" w:rsidR="00E95806" w:rsidRDefault="00E95806" w:rsidP="00F44FA2">
            <w:pPr>
              <w:spacing w:line="300" w:lineRule="exact"/>
              <w:jc w:val="center"/>
              <w:rPr>
                <w:rFonts w:hAnsi="ＭＳ 明朝"/>
                <w:sz w:val="22"/>
              </w:rPr>
            </w:pPr>
            <w:r w:rsidRPr="00E631DB">
              <w:rPr>
                <w:rFonts w:hAnsi="ＭＳ 明朝" w:hint="eastAsia"/>
                <w:sz w:val="22"/>
              </w:rPr>
              <w:t>重大事故等対策に</w:t>
            </w:r>
          </w:p>
          <w:p w14:paraId="3606A4C7" w14:textId="77777777" w:rsidR="00E95806" w:rsidRPr="00E631DB" w:rsidRDefault="00E95806" w:rsidP="00F44FA2">
            <w:pPr>
              <w:spacing w:line="300" w:lineRule="exact"/>
              <w:jc w:val="center"/>
              <w:rPr>
                <w:rFonts w:hAnsi="ＭＳ 明朝"/>
                <w:sz w:val="22"/>
              </w:rPr>
            </w:pPr>
            <w:r w:rsidRPr="00E631DB">
              <w:rPr>
                <w:rFonts w:hAnsi="ＭＳ 明朝" w:hint="eastAsia"/>
                <w:sz w:val="22"/>
              </w:rPr>
              <w:t>関連する操作条件</w:t>
            </w:r>
          </w:p>
        </w:tc>
        <w:tc>
          <w:tcPr>
            <w:tcW w:w="2824" w:type="dxa"/>
            <w:shd w:val="clear" w:color="auto" w:fill="auto"/>
            <w:vAlign w:val="center"/>
          </w:tcPr>
          <w:p w14:paraId="37EC2CA7" w14:textId="77777777" w:rsidR="00E95806" w:rsidRPr="00E631DB" w:rsidRDefault="00E95806" w:rsidP="00F44FA2">
            <w:pPr>
              <w:spacing w:line="300" w:lineRule="exact"/>
              <w:rPr>
                <w:rFonts w:hAnsi="ＭＳ 明朝"/>
                <w:sz w:val="22"/>
              </w:rPr>
            </w:pPr>
            <w:r w:rsidRPr="00E631DB">
              <w:rPr>
                <w:rFonts w:hAnsi="ＭＳ 明朝" w:hint="eastAsia"/>
                <w:sz w:val="22"/>
              </w:rPr>
              <w:t>残留熱除去系（低圧注水モード）による原子炉注水操作</w:t>
            </w:r>
          </w:p>
        </w:tc>
        <w:tc>
          <w:tcPr>
            <w:tcW w:w="3637" w:type="dxa"/>
            <w:shd w:val="clear" w:color="auto" w:fill="auto"/>
            <w:vAlign w:val="center"/>
          </w:tcPr>
          <w:p w14:paraId="7A79CBA5" w14:textId="77777777" w:rsidR="00E95806" w:rsidRPr="00E631DB" w:rsidRDefault="00E95806" w:rsidP="00F44FA2">
            <w:pPr>
              <w:spacing w:line="300" w:lineRule="exact"/>
              <w:rPr>
                <w:rFonts w:hAnsi="ＭＳ 明朝"/>
                <w:sz w:val="22"/>
              </w:rPr>
            </w:pPr>
            <w:r w:rsidRPr="00E631DB">
              <w:rPr>
                <w:rFonts w:hAnsi="ＭＳ 明朝" w:hint="eastAsia"/>
                <w:sz w:val="22"/>
              </w:rPr>
              <w:t>事象発生から2時間後</w:t>
            </w:r>
          </w:p>
        </w:tc>
        <w:tc>
          <w:tcPr>
            <w:tcW w:w="6349" w:type="dxa"/>
            <w:shd w:val="clear" w:color="auto" w:fill="auto"/>
            <w:vAlign w:val="center"/>
          </w:tcPr>
          <w:p w14:paraId="2D867600" w14:textId="50F48888" w:rsidR="00E95806" w:rsidRPr="00E631DB" w:rsidRDefault="00E95806" w:rsidP="00F44FA2">
            <w:pPr>
              <w:spacing w:line="300" w:lineRule="exact"/>
              <w:rPr>
                <w:rFonts w:hAnsi="ＭＳ 明朝"/>
                <w:sz w:val="22"/>
              </w:rPr>
            </w:pPr>
            <w:r w:rsidRPr="00E631DB">
              <w:rPr>
                <w:rFonts w:hAnsi="ＭＳ 明朝" w:hint="eastAsia"/>
                <w:sz w:val="22"/>
              </w:rPr>
              <w:t>残留熱除去系の機能喪失に伴う異常の認知や操作の時間を基に，更に時間余裕を考慮して設定</w:t>
            </w:r>
          </w:p>
        </w:tc>
      </w:tr>
    </w:tbl>
    <w:p w14:paraId="5FEA7C63" w14:textId="77777777" w:rsidR="00E95806" w:rsidRPr="00E631DB" w:rsidRDefault="00E95806" w:rsidP="00DC6DE9"/>
    <w:p w14:paraId="6219FA2C" w14:textId="77777777" w:rsidR="00BA48B9" w:rsidRPr="00E95806" w:rsidRDefault="00BA48B9" w:rsidP="00DC6DE9">
      <w:pPr>
        <w:sectPr w:rsidR="00BA48B9" w:rsidRPr="00E95806" w:rsidSect="00C51CB4">
          <w:footerReference w:type="default" r:id="rId12"/>
          <w:pgSz w:w="16838" w:h="11906" w:orient="landscape" w:code="9"/>
          <w:pgMar w:top="1418" w:right="1701" w:bottom="1418" w:left="1701" w:header="851" w:footer="851" w:gutter="0"/>
          <w:cols w:space="425"/>
          <w:docGrid w:type="linesAndChars" w:linePitch="419"/>
        </w:sectPr>
      </w:pPr>
    </w:p>
    <w:p w14:paraId="3F5CF403" w14:textId="5CA91761" w:rsidR="00965791" w:rsidRPr="00071C8B" w:rsidRDefault="00B9459C" w:rsidP="00DC6DE9">
      <w:r w:rsidRPr="00B9459C">
        <w:rPr>
          <w:noProof/>
        </w:rPr>
        <w:lastRenderedPageBreak/>
        <w:drawing>
          <wp:inline distT="0" distB="0" distL="0" distR="0" wp14:anchorId="4BAB0F9F" wp14:editId="5457B20B">
            <wp:extent cx="5759450" cy="2680970"/>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80970"/>
                    </a:xfrm>
                    <a:prstGeom prst="rect">
                      <a:avLst/>
                    </a:prstGeom>
                  </pic:spPr>
                </pic:pic>
              </a:graphicData>
            </a:graphic>
          </wp:inline>
        </w:drawing>
      </w:r>
    </w:p>
    <w:p w14:paraId="3C53F008" w14:textId="6B20CAA4" w:rsidR="009259B0" w:rsidRPr="00E631DB" w:rsidRDefault="009259B0" w:rsidP="00557EFB">
      <w:pPr>
        <w:jc w:val="center"/>
      </w:pPr>
      <w:r w:rsidRPr="00E631DB">
        <w:rPr>
          <w:rFonts w:hint="eastAsia"/>
        </w:rPr>
        <w:t>第</w:t>
      </w:r>
      <w:r>
        <w:t>7.4</w:t>
      </w:r>
      <w:r w:rsidRPr="00E631DB">
        <w:rPr>
          <w:rFonts w:hint="eastAsia"/>
        </w:rPr>
        <w:t>.1-1</w:t>
      </w:r>
      <w:r w:rsidR="00AC20F7">
        <w:rPr>
          <w:rFonts w:hint="eastAsia"/>
        </w:rPr>
        <w:t>（</w:t>
      </w:r>
      <w:r w:rsidR="00F46940">
        <w:rPr>
          <w:rFonts w:hint="eastAsia"/>
          <w:highlight w:val="green"/>
        </w:rPr>
        <w:t>a）</w:t>
      </w:r>
      <w:r w:rsidRPr="00E631DB">
        <w:rPr>
          <w:rFonts w:hint="eastAsia"/>
        </w:rPr>
        <w:t xml:space="preserve">図　</w:t>
      </w:r>
      <w:r>
        <w:rPr>
          <w:rFonts w:hint="eastAsia"/>
        </w:rPr>
        <w:t>「</w:t>
      </w:r>
      <w:r w:rsidRPr="00E631DB">
        <w:rPr>
          <w:rFonts w:hint="eastAsia"/>
        </w:rPr>
        <w:t>崩壊熱除去機能喪失</w:t>
      </w:r>
      <w:r>
        <w:rPr>
          <w:rFonts w:hint="eastAsia"/>
        </w:rPr>
        <w:t>」</w:t>
      </w:r>
      <w:r w:rsidRPr="00E631DB">
        <w:rPr>
          <w:rFonts w:hint="eastAsia"/>
        </w:rPr>
        <w:t>の重大事故等対策の概略系統図</w:t>
      </w:r>
      <w:r w:rsidR="00384864">
        <w:rPr>
          <w:rFonts w:hint="eastAsia"/>
        </w:rPr>
        <w:t>(</w:t>
      </w:r>
      <w:r w:rsidRPr="00E631DB">
        <w:rPr>
          <w:rFonts w:hint="eastAsia"/>
        </w:rPr>
        <w:t>1/2）</w:t>
      </w:r>
    </w:p>
    <w:p w14:paraId="024C4CFD" w14:textId="1CB5E427" w:rsidR="00232CC9" w:rsidRDefault="009259B0" w:rsidP="00557EFB">
      <w:pPr>
        <w:jc w:val="center"/>
      </w:pPr>
      <w:r w:rsidRPr="00E631DB">
        <w:rPr>
          <w:rFonts w:hint="eastAsia"/>
        </w:rPr>
        <w:t>（原子炉停止時冷却失敗，原子炉減圧及び原子炉注水）</w:t>
      </w:r>
    </w:p>
    <w:p w14:paraId="147DC25E" w14:textId="454A66F6" w:rsidR="00965791" w:rsidRPr="00E631DB" w:rsidRDefault="00B9459C" w:rsidP="00DC6DE9">
      <w:r w:rsidRPr="00B9459C">
        <w:rPr>
          <w:noProof/>
        </w:rPr>
        <w:drawing>
          <wp:inline distT="0" distB="0" distL="0" distR="0" wp14:anchorId="7FEA41A2" wp14:editId="4D35C09C">
            <wp:extent cx="5759450" cy="2686685"/>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686685"/>
                    </a:xfrm>
                    <a:prstGeom prst="rect">
                      <a:avLst/>
                    </a:prstGeom>
                  </pic:spPr>
                </pic:pic>
              </a:graphicData>
            </a:graphic>
          </wp:inline>
        </w:drawing>
      </w:r>
    </w:p>
    <w:p w14:paraId="14724546" w14:textId="1A4B208E" w:rsidR="009259B0" w:rsidRPr="00E631DB" w:rsidRDefault="009259B0" w:rsidP="00557EFB">
      <w:pPr>
        <w:jc w:val="center"/>
      </w:pPr>
      <w:r w:rsidRPr="00E631DB">
        <w:rPr>
          <w:rFonts w:hint="eastAsia"/>
        </w:rPr>
        <w:t>第</w:t>
      </w:r>
      <w:r>
        <w:t>7.4</w:t>
      </w:r>
      <w:r w:rsidRPr="00E631DB">
        <w:rPr>
          <w:rFonts w:hint="eastAsia"/>
        </w:rPr>
        <w:t>.1-2</w:t>
      </w:r>
      <w:r w:rsidR="00F46940">
        <w:rPr>
          <w:rFonts w:hint="eastAsia"/>
          <w:highlight w:val="green"/>
        </w:rPr>
        <w:t>(b)</w:t>
      </w:r>
      <w:r w:rsidRPr="00E631DB">
        <w:rPr>
          <w:rFonts w:hint="eastAsia"/>
        </w:rPr>
        <w:t xml:space="preserve">図　</w:t>
      </w:r>
      <w:r>
        <w:rPr>
          <w:rFonts w:hint="eastAsia"/>
        </w:rPr>
        <w:t>「</w:t>
      </w:r>
      <w:r w:rsidRPr="00E631DB">
        <w:rPr>
          <w:rFonts w:hint="eastAsia"/>
        </w:rPr>
        <w:t>崩壊熱除去機能喪失</w:t>
      </w:r>
      <w:r>
        <w:rPr>
          <w:rFonts w:hint="eastAsia"/>
        </w:rPr>
        <w:t>」</w:t>
      </w:r>
      <w:r w:rsidRPr="00E631DB">
        <w:rPr>
          <w:rFonts w:hint="eastAsia"/>
        </w:rPr>
        <w:t>の重大事故等対策の概略系統図</w:t>
      </w:r>
      <w:r w:rsidR="00384864">
        <w:rPr>
          <w:rFonts w:hint="eastAsia"/>
        </w:rPr>
        <w:t>(</w:t>
      </w:r>
      <w:r w:rsidR="00AC20F7">
        <w:rPr>
          <w:rFonts w:hint="eastAsia"/>
          <w:highlight w:val="green"/>
        </w:rPr>
        <w:t>2/2</w:t>
      </w:r>
      <w:r w:rsidR="008D74B9">
        <w:rPr>
          <w:rFonts w:hint="eastAsia"/>
        </w:rPr>
        <w:t>)</w:t>
      </w:r>
    </w:p>
    <w:p w14:paraId="64A01D0D" w14:textId="77777777" w:rsidR="00557EFB" w:rsidRDefault="009259B0" w:rsidP="00557EFB">
      <w:pPr>
        <w:jc w:val="center"/>
      </w:pPr>
      <w:r w:rsidRPr="00E631DB">
        <w:rPr>
          <w:rFonts w:hint="eastAsia"/>
        </w:rPr>
        <w:t>（</w:t>
      </w:r>
      <w:r w:rsidRPr="00E631DB">
        <w:rPr>
          <w:rFonts w:asciiTheme="minorEastAsia" w:eastAsiaTheme="minorEastAsia" w:hAnsiTheme="minorEastAsia" w:hint="eastAsia"/>
          <w:szCs w:val="24"/>
        </w:rPr>
        <w:t>原子炉停止時冷却</w:t>
      </w:r>
      <w:r w:rsidRPr="00E631DB">
        <w:rPr>
          <w:rFonts w:hint="eastAsia"/>
        </w:rPr>
        <w:t>）</w:t>
      </w:r>
    </w:p>
    <w:p w14:paraId="016DA77D" w14:textId="77777777" w:rsidR="00557EFB" w:rsidRDefault="00557EFB" w:rsidP="00DC6DE9"/>
    <w:p w14:paraId="7ED852B0" w14:textId="6D877A59" w:rsidR="00557EFB" w:rsidRPr="00E631DB" w:rsidRDefault="00557EFB" w:rsidP="00DC6DE9">
      <w:pPr>
        <w:sectPr w:rsidR="00557EFB" w:rsidRPr="00E631DB" w:rsidSect="004B426D">
          <w:footerReference w:type="default" r:id="rId15"/>
          <w:pgSz w:w="11906" w:h="16838" w:code="9"/>
          <w:pgMar w:top="1701" w:right="1418" w:bottom="1701" w:left="1418" w:header="851" w:footer="851" w:gutter="0"/>
          <w:cols w:space="425"/>
          <w:docGrid w:type="linesAndChars" w:linePitch="419"/>
        </w:sectPr>
      </w:pPr>
    </w:p>
    <w:p w14:paraId="30A07C88" w14:textId="18BE0999" w:rsidR="00813961" w:rsidRPr="00965791" w:rsidRDefault="00EA19AC" w:rsidP="00283C9E">
      <w:pPr>
        <w:jc w:val="center"/>
      </w:pPr>
      <w:r w:rsidRPr="00EA19AC">
        <w:rPr>
          <w:noProof/>
        </w:rPr>
        <w:lastRenderedPageBreak/>
        <w:drawing>
          <wp:inline distT="0" distB="0" distL="0" distR="0" wp14:anchorId="76B10EC6" wp14:editId="1025A956">
            <wp:extent cx="10823336" cy="846710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72359" cy="8505458"/>
                    </a:xfrm>
                    <a:prstGeom prst="rect">
                      <a:avLst/>
                    </a:prstGeom>
                  </pic:spPr>
                </pic:pic>
              </a:graphicData>
            </a:graphic>
          </wp:inline>
        </w:drawing>
      </w:r>
    </w:p>
    <w:p w14:paraId="17B3A2BB" w14:textId="66BF2353" w:rsidR="00086589" w:rsidRPr="00965791" w:rsidRDefault="007D1CCF" w:rsidP="00283C9E">
      <w:pPr>
        <w:jc w:val="center"/>
      </w:pPr>
      <w:r w:rsidRPr="00D179FD">
        <w:rPr>
          <w:rFonts w:hint="eastAsia"/>
        </w:rPr>
        <w:t>第</w:t>
      </w:r>
      <w:r w:rsidR="00965791" w:rsidRPr="00D179FD">
        <w:t>7.4</w:t>
      </w:r>
      <w:r w:rsidR="0072014D" w:rsidRPr="00D179FD">
        <w:rPr>
          <w:rFonts w:hint="eastAsia"/>
        </w:rPr>
        <w:t>.1</w:t>
      </w:r>
      <w:r w:rsidR="00AC0F1D">
        <w:rPr>
          <w:rFonts w:hint="eastAsia"/>
        </w:rPr>
        <w:t>-</w:t>
      </w:r>
      <w:r w:rsidR="00AD40CB" w:rsidRPr="00D179FD">
        <w:t>3</w:t>
      </w:r>
      <w:r w:rsidR="00E75659" w:rsidRPr="00D179FD">
        <w:rPr>
          <w:rFonts w:hint="eastAsia"/>
        </w:rPr>
        <w:t xml:space="preserve">図　</w:t>
      </w:r>
      <w:r w:rsidR="009259B0">
        <w:rPr>
          <w:rFonts w:hint="eastAsia"/>
        </w:rPr>
        <w:t>「</w:t>
      </w:r>
      <w:r w:rsidR="009259B0" w:rsidRPr="00E631DB">
        <w:rPr>
          <w:rFonts w:hint="eastAsia"/>
        </w:rPr>
        <w:t>崩壊熱除去機能喪失</w:t>
      </w:r>
      <w:r w:rsidR="009259B0">
        <w:rPr>
          <w:rFonts w:hint="eastAsia"/>
        </w:rPr>
        <w:t>」</w:t>
      </w:r>
      <w:r w:rsidR="009259B0" w:rsidRPr="00E631DB">
        <w:rPr>
          <w:rFonts w:hint="eastAsia"/>
        </w:rPr>
        <w:t>の対応手順の概要</w:t>
      </w:r>
    </w:p>
    <w:p w14:paraId="61768B64" w14:textId="77777777" w:rsidR="005E7A32" w:rsidRPr="003A522F" w:rsidRDefault="005E7A32" w:rsidP="00DC6DE9">
      <w:pPr>
        <w:sectPr w:rsidR="005E7A32" w:rsidRPr="003A522F" w:rsidSect="00E613AA">
          <w:footerReference w:type="default" r:id="rId17"/>
          <w:pgSz w:w="23811" w:h="16838" w:orient="landscape" w:code="8"/>
          <w:pgMar w:top="1418" w:right="1701" w:bottom="1418" w:left="1701" w:header="851" w:footer="851" w:gutter="0"/>
          <w:cols w:space="425"/>
          <w:docGrid w:type="linesAndChars" w:linePitch="419"/>
        </w:sectPr>
      </w:pPr>
    </w:p>
    <w:p w14:paraId="1BCE62A8" w14:textId="31EE8D7A" w:rsidR="005E7A32" w:rsidRPr="003A522F" w:rsidRDefault="005D3E24" w:rsidP="00283C9E">
      <w:pPr>
        <w:jc w:val="center"/>
      </w:pPr>
      <w:r w:rsidRPr="005D3E24">
        <w:rPr>
          <w:noProof/>
        </w:rPr>
        <w:lastRenderedPageBreak/>
        <w:drawing>
          <wp:inline distT="0" distB="0" distL="0" distR="0" wp14:anchorId="349CD967" wp14:editId="4859849D">
            <wp:extent cx="12959715" cy="5509895"/>
            <wp:effectExtent l="0" t="0" r="0" b="0"/>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59715" cy="5509895"/>
                    </a:xfrm>
                    <a:prstGeom prst="rect">
                      <a:avLst/>
                    </a:prstGeom>
                  </pic:spPr>
                </pic:pic>
              </a:graphicData>
            </a:graphic>
          </wp:inline>
        </w:drawing>
      </w:r>
    </w:p>
    <w:p w14:paraId="6B4D9EF4" w14:textId="20A92191" w:rsidR="005E7A32" w:rsidRPr="00D179FD" w:rsidRDefault="007D1CCF" w:rsidP="00283C9E">
      <w:pPr>
        <w:jc w:val="center"/>
      </w:pPr>
      <w:r w:rsidRPr="00D179FD">
        <w:rPr>
          <w:rFonts w:hint="eastAsia"/>
        </w:rPr>
        <w:t>第</w:t>
      </w:r>
      <w:r w:rsidR="00965791" w:rsidRPr="00D179FD">
        <w:t>7.4</w:t>
      </w:r>
      <w:r w:rsidR="0072014D" w:rsidRPr="00D179FD">
        <w:rPr>
          <w:rFonts w:hint="eastAsia"/>
        </w:rPr>
        <w:t>.1</w:t>
      </w:r>
      <w:r w:rsidR="00AC0F1D">
        <w:rPr>
          <w:rFonts w:hint="eastAsia"/>
        </w:rPr>
        <w:t>-</w:t>
      </w:r>
      <w:r w:rsidR="00874FEC" w:rsidRPr="00D179FD">
        <w:t>4</w:t>
      </w:r>
      <w:r w:rsidR="005E7A32" w:rsidRPr="00D179FD">
        <w:rPr>
          <w:rFonts w:hint="eastAsia"/>
        </w:rPr>
        <w:t xml:space="preserve">図　</w:t>
      </w:r>
      <w:r w:rsidR="009259B0" w:rsidRPr="009259B0">
        <w:rPr>
          <w:rFonts w:hint="eastAsia"/>
        </w:rPr>
        <w:t>「崩壊熱除去機能喪失」の作業と所要時間</w:t>
      </w:r>
    </w:p>
    <w:p w14:paraId="1BD7E1F1" w14:textId="77777777" w:rsidR="005E7A32" w:rsidRPr="008F15C1" w:rsidRDefault="005E7A32" w:rsidP="00DC6DE9">
      <w:pPr>
        <w:rPr>
          <w:color w:val="00B050"/>
        </w:rPr>
      </w:pPr>
    </w:p>
    <w:p w14:paraId="44039239" w14:textId="77777777" w:rsidR="005E7A32" w:rsidRPr="003A522F" w:rsidRDefault="005E7A32" w:rsidP="00DC6DE9">
      <w:pPr>
        <w:sectPr w:rsidR="005E7A32" w:rsidRPr="003A522F" w:rsidSect="00EA19AC">
          <w:footerReference w:type="default" r:id="rId19"/>
          <w:pgSz w:w="23811" w:h="16838" w:orient="landscape" w:code="8"/>
          <w:pgMar w:top="1418" w:right="1701" w:bottom="1418" w:left="1701" w:header="851" w:footer="851" w:gutter="0"/>
          <w:cols w:space="425"/>
          <w:docGrid w:type="linesAndChars" w:linePitch="419"/>
        </w:sectPr>
      </w:pPr>
    </w:p>
    <w:p w14:paraId="1502906B" w14:textId="02144000" w:rsidR="00693683" w:rsidRPr="003A522F" w:rsidRDefault="008D74B9" w:rsidP="00DC6DE9">
      <w:pPr>
        <w:rPr>
          <w:noProof/>
        </w:rPr>
      </w:pPr>
      <w:r w:rsidRPr="00E631DB">
        <w:rPr>
          <w:noProof/>
          <w:highlight w:val="green"/>
          <w:highlight w:val="green"/>
        </w:rPr>
        <w:lastRenderedPageBreak/>
        <mc:AlternateContent>
          <mc:Choice Requires="wps">
            <w:drawing>
              <wp:anchor distT="45720" distB="45720" distL="114300" distR="114300" simplePos="0" relativeHeight="251655680" behindDoc="0" locked="0" layoutInCell="1" allowOverlap="1" wp14:anchorId="594E3955" wp14:editId="2B39B872">
                <wp:simplePos x="0" y="0"/>
                <wp:positionH relativeFrom="column">
                  <wp:posOffset>-81450</wp:posOffset>
                </wp:positionH>
                <wp:positionV relativeFrom="paragraph">
                  <wp:posOffset>3893081</wp:posOffset>
                </wp:positionV>
                <wp:extent cx="561975" cy="273050"/>
                <wp:effectExtent l="0" t="0" r="9525" b="0"/>
                <wp:wrapNone/>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73050"/>
                        </a:xfrm>
                        <a:prstGeom prst="rect">
                          <a:avLst/>
                        </a:prstGeom>
                        <a:solidFill>
                          <a:srgbClr val="FFFFFF"/>
                        </a:solidFill>
                        <a:ln w="9525">
                          <a:noFill/>
                          <a:miter lim="800000"/>
                          <a:headEnd/>
                          <a:tailEnd/>
                        </a:ln>
                      </wps:spPr>
                      <wps:txbx>
                        <w:txbxContent>
                          <w:p w14:paraId="3FC59F4E" w14:textId="62C3BE17" w:rsidR="00D75BF0" w:rsidRPr="00CD1935" w:rsidRDefault="00384864" w:rsidP="000D2E5F">
                            <w:pPr>
                              <w:spacing w:line="0" w:lineRule="atLeast"/>
                              <w:ind w:firstLineChars="50" w:firstLine="105"/>
                              <w:rPr>
                                <w:sz w:val="21"/>
                              </w:rPr>
                            </w:pPr>
                            <w:r>
                              <w:rPr>
                                <w:rFonts w:hint="eastAsia"/>
                                <w:sz w:val="21"/>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4E3955" id="_x0000_t202" coordsize="21600,21600" o:spt="202" path="m,l,21600r21600,l21600,xe">
                <v:stroke joinstyle="miter"/>
                <v:path gradientshapeok="t" o:connecttype="rect"/>
              </v:shapetype>
              <v:shape id="テキスト ボックス 2" o:spid="_x0000_s1026" type="#_x0000_t202" style="position:absolute;left:0;text-align:left;margin-left:-6.4pt;margin-top:306.55pt;width:44.25pt;height:21.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u+fDQIAAPUDAAAOAAAAZHJzL2Uyb0RvYy54bWysU9tu2zAMfR+wfxD0vtjJkrYx4hRdugwD&#13;&#10;ugvQ7QNkWY6FyaJGKbGzry8lp2nQvQ3Tg0CK1BF5eLS6HTrDDgq9Blvy6STnTFkJtba7kv/8sX13&#13;&#10;w5kPwtbCgFUlPyrPb9dv36x6V6gZtGBqhYxArC96V/I2BFdkmZet6oSfgFOWgg1gJwK5uMtqFD2h&#13;&#10;dyab5flV1gPWDkEq7+n0fgzydcJvGiXDt6bxKjBTcqotpB3TXsU9W69EsUPhWi1PZYh/qKIT2tKj&#13;&#10;Z6h7EQTbo/4LqtMSwUMTJhK6DJpGS5V6oG6m+atuHlvhVOqFyPHuTJP/f7Dy6+HRfUcWhg8w0ABT&#13;&#10;E949gPzlmYVNK+xO3SFC3ypR08PTSFnWO1+crkaqfeEjSNV/gZqGLPYBEtDQYBdZoT4ZodMAjmfS&#13;&#10;1RCYpMPF1XR5veBMUmh2/T5fpKFkoni+7NCHTwo6Fo2SI800gYvDgw+xGFE8p8S3PBhdb7UxycFd&#13;&#10;tTHIDoLmv00r1f8qzVjWl3y5mC0SsoV4P0mj04H0aXRX8ps8rlExkYyPtk4pQWgz2lSJsSd2IiEj&#13;&#10;NWGoBkqMLFVQH4knhFGH9G/IaAH/cNaTBkvuf+8FKs7MZ0tcL6fzeRRtcuaL6xk5eBmpLiPCSoIq&#13;&#10;eeBsNDchCT3yYOGOZtLoxNdLJadaSVuJxtM/iOK99FPWy29dPwEAAP//AwBQSwMEFAAGAAgAAAAh&#13;&#10;ABeUDHvjAAAADwEAAA8AAABkcnMvZG93bnJldi54bWxMj8tugzAQRfeV+g/WVOqmSgxpgYRgoj7U&#13;&#10;qtuk+YABTwAV2wg7gfx9p6t2M9K87j232M2mFxcafeesgngZgSBbO93ZRsHx632xBuEDWo29s6Tg&#13;&#10;Sh525e1Ngbl2k93T5RAawSLW56igDWHIpfR1Swb90g1keXdyo8HA7dhIPeLE4qaXqyhKpcHOskOL&#13;&#10;A722VH8fzkbB6XN6SDZT9RGO2f4pfcEuq9xVqfu7+W3L5XkLItAc/j7gNwPzQ8lglTtb7UWvYBGv&#13;&#10;mD8oSOPHGARfZEkGouJBksYgy0L+z1H+AAAA//8DAFBLAQItABQABgAIAAAAIQC2gziS/gAAAOEB&#13;&#10;AAATAAAAAAAAAAAAAAAAAAAAAABbQ29udGVudF9UeXBlc10ueG1sUEsBAi0AFAAGAAgAAAAhADj9&#13;&#10;If/WAAAAlAEAAAsAAAAAAAAAAAAAAAAALwEAAF9yZWxzLy5yZWxzUEsBAi0AFAAGAAgAAAAhAAdS&#13;&#10;758NAgAA9QMAAA4AAAAAAAAAAAAAAAAALgIAAGRycy9lMm9Eb2MueG1sUEsBAi0AFAAGAAgAAAAh&#13;&#10;ABeUDHvjAAAADwEAAA8AAAAAAAAAAAAAAAAAZwQAAGRycy9kb3ducmV2LnhtbFBLBQYAAAAABAAE&#13;&#10;APMAAAB3BQAAAAA=&#13;&#10;" stroked="f">
                <v:textbox>
                  <w:txbxContent>
                    <w:p w14:paraId="3FC59F4E" w14:textId="62C3BE17" w:rsidR="00D75BF0" w:rsidRPr="00CD1935" w:rsidRDefault="00384864" w:rsidP="000D2E5F">
                      <w:pPr>
                        <w:spacing w:line="0" w:lineRule="atLeast"/>
                        <w:ind w:firstLineChars="50" w:firstLine="105"/>
                        <w:rPr>
                          <w:sz w:val="21"/>
                        </w:rPr>
                      </w:pPr>
                      <w:r>
                        <w:rPr>
                          <w:rFonts w:hint="eastAsia"/>
                          <w:sz w:val="21"/>
                        </w:rPr>
                        <w:t>(m)</w:t>
                      </w:r>
                    </w:p>
                  </w:txbxContent>
                </v:textbox>
              </v:shape>
            </w:pict>
          </mc:Fallback>
        </mc:AlternateContent>
      </w:r>
      <w:r w:rsidRPr="00E631DB">
        <w:rPr>
          <w:noProof/>
        </w:rPr>
        <mc:AlternateContent>
          <mc:Choice Requires="wps">
            <w:drawing>
              <wp:anchor distT="45720" distB="45720" distL="114300" distR="114300" simplePos="0" relativeHeight="251663872" behindDoc="0" locked="0" layoutInCell="1" allowOverlap="1" wp14:anchorId="27204D88" wp14:editId="6065C05C">
                <wp:simplePos x="0" y="0"/>
                <wp:positionH relativeFrom="column">
                  <wp:posOffset>20794</wp:posOffset>
                </wp:positionH>
                <wp:positionV relativeFrom="paragraph">
                  <wp:posOffset>1724480</wp:posOffset>
                </wp:positionV>
                <wp:extent cx="361950" cy="2197289"/>
                <wp:effectExtent l="0" t="0" r="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197289"/>
                        </a:xfrm>
                        <a:prstGeom prst="rect">
                          <a:avLst/>
                        </a:prstGeom>
                        <a:solidFill>
                          <a:srgbClr val="FFFFFF"/>
                        </a:solidFill>
                        <a:ln w="9525">
                          <a:noFill/>
                          <a:miter lim="800000"/>
                          <a:headEnd/>
                          <a:tailEnd/>
                        </a:ln>
                      </wps:spPr>
                      <wps:txbx>
                        <w:txbxContent>
                          <w:p w14:paraId="31AA61A6" w14:textId="036B586E" w:rsidR="00D75BF0" w:rsidRDefault="00D75BF0" w:rsidP="00D75BF0">
                            <w:pPr>
                              <w:spacing w:line="0" w:lineRule="atLeast"/>
                              <w:rPr>
                                <w:sz w:val="21"/>
                              </w:rPr>
                            </w:pPr>
                            <w:r w:rsidRPr="00CD1935">
                              <w:rPr>
                                <w:rFonts w:hint="eastAsia"/>
                                <w:sz w:val="21"/>
                              </w:rPr>
                              <w:t>有効燃料棒頂部からの水位</w:t>
                            </w:r>
                          </w:p>
                          <w:p w14:paraId="482C26C3" w14:textId="7DC1FDAE" w:rsidR="008D74B9" w:rsidRPr="00CD1935" w:rsidRDefault="008D74B9" w:rsidP="00D75BF0">
                            <w:pPr>
                              <w:spacing w:line="0" w:lineRule="atLeast"/>
                              <w:rPr>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4D88" id="_x0000_s1027" type="#_x0000_t202" style="position:absolute;left:0;text-align:left;margin-left:1.65pt;margin-top:135.8pt;width:28.5pt;height:173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FKyEAIAAP0DAAAOAAAAZHJzL2Uyb0RvYy54bWysU9uO2yAQfa/Uf0C8N47dZDex4qy22aaq&#10;tL1I234ABhyjYoYCib39+h2wN5u2b1V5QAwznJk5c9jcDJ0mJ+m8AlPRfDanRBoOQplDRb9/279Z&#10;UeIDM4JpMLKij9LTm+3rV5velrKAFrSQjiCI8WVvK9qGYMss87yVHfMzsNKgswHXsYCmO2TCsR7R&#10;O50V8/lV1oMT1gGX3uPt3eik24TfNJKHL03jZSC6olhbSLtLex33bLth5cEx2yo+lcH+oYqOKYNJ&#10;z1B3LDBydOovqE5xBx6aMOPQZdA0isvUA3aTz//o5qFlVqZekBxvzzT5/wfLP58e7FdHwvAOBhxg&#10;asLbe+A/PDGwa5k5yFvnoG8lE5g4j5RlvfXl9DRS7UsfQer+EwgcMjsGSEBD47rICvZJEB0H8Hgm&#10;XQ6BcLx8e5Wvl+jh6Cry9XWxWqcUrHx+bZ0PHyR0JB4q6nCoCZ2d7n2I1bDyOSQm86CV2Cutk+EO&#10;9U47cmIogH1aE/pvYdqQvqLrZbFMyAbi+6SNTgUUqFZdRVfzuEbJRDbeG5FCAlN6PGMl2kz0REZG&#10;bsJQD0SJibvIVg3iEflyMOoR/w8eWnC/KOlRixX1P4/MSUr0R4Ocr/PFIoo3GYvldYGGu/TUlx5m&#10;OEJVNFAyHnchCT7SYeAWZ9OoRNtLJVPJqLHE5vQfoogv7RT18mu3TwAAAP//AwBQSwMEFAAGAAgA&#10;AAAhAN9A2+bdAAAACAEAAA8AAABkcnMvZG93bnJldi54bWxMj8FOwzAQRO9I/IO1SFwQddKCQ9M4&#10;FSCBem3pB2xiN4mI11HsNunfs5zgtNqd0eybYju7XlzsGDpPGtJFAsJS7U1HjYbj18fjC4gQkQz2&#10;nqyGqw2wLW9vCsyNn2hvL4fYCA6hkKOGNsYhlzLUrXUYFn6wxNrJjw4jr2MjzYgTh7teLpNESYcd&#10;8YcWB/ve2vr7cHYaTrvp4Xk9VZ/xmO2f1Bt2WeWvWt/fza8bENHO8c8Mv/iMDiUzVf5MJohew2rF&#10;Rg3LLFUgWFcJHyqeaaZAloX8X6D8AQAA//8DAFBLAQItABQABgAIAAAAIQC2gziS/gAAAOEBAAAT&#10;AAAAAAAAAAAAAAAAAAAAAABbQ29udGVudF9UeXBlc10ueG1sUEsBAi0AFAAGAAgAAAAhADj9If/W&#10;AAAAlAEAAAsAAAAAAAAAAAAAAAAALwEAAF9yZWxzLy5yZWxzUEsBAi0AFAAGAAgAAAAhAJDAUrIQ&#10;AgAA/QMAAA4AAAAAAAAAAAAAAAAALgIAAGRycy9lMm9Eb2MueG1sUEsBAi0AFAAGAAgAAAAhAN9A&#10;2+bdAAAACAEAAA8AAAAAAAAAAAAAAAAAagQAAGRycy9kb3ducmV2LnhtbFBLBQYAAAAABAAEAPMA&#10;AAB0BQAAAAA=&#10;" stroked="f">
                <v:textbox>
                  <w:txbxContent>
                    <w:p w14:paraId="31AA61A6" w14:textId="036B586E" w:rsidR="00D75BF0" w:rsidRDefault="00D75BF0" w:rsidP="00D75BF0">
                      <w:pPr>
                        <w:spacing w:line="0" w:lineRule="atLeast"/>
                        <w:rPr>
                          <w:sz w:val="21"/>
                        </w:rPr>
                      </w:pPr>
                      <w:r w:rsidRPr="00CD1935">
                        <w:rPr>
                          <w:rFonts w:hint="eastAsia"/>
                          <w:sz w:val="21"/>
                        </w:rPr>
                        <w:t>有効燃料棒頂部からの水位</w:t>
                      </w:r>
                    </w:p>
                    <w:p w14:paraId="482C26C3" w14:textId="7DC1FDAE" w:rsidR="008D74B9" w:rsidRPr="00CD1935" w:rsidRDefault="008D74B9" w:rsidP="00D75BF0">
                      <w:pPr>
                        <w:spacing w:line="0" w:lineRule="atLeast"/>
                        <w:rPr>
                          <w:sz w:val="21"/>
                        </w:rPr>
                      </w:pPr>
                    </w:p>
                  </w:txbxContent>
                </v:textbox>
              </v:shape>
            </w:pict>
          </mc:Fallback>
        </mc:AlternateContent>
      </w:r>
      <w:r w:rsidR="00D75BF0" w:rsidRPr="00E631DB">
        <w:rPr>
          <w:noProof/>
        </w:rPr>
        <mc:AlternateContent>
          <mc:Choice Requires="wps">
            <w:drawing>
              <wp:anchor distT="0" distB="0" distL="114300" distR="114300" simplePos="0" relativeHeight="251671040" behindDoc="0" locked="0" layoutInCell="1" allowOverlap="1" wp14:anchorId="71D4C6D7" wp14:editId="3A91662F">
                <wp:simplePos x="0" y="0"/>
                <wp:positionH relativeFrom="column">
                  <wp:posOffset>4965065</wp:posOffset>
                </wp:positionH>
                <wp:positionV relativeFrom="paragraph">
                  <wp:posOffset>5251342</wp:posOffset>
                </wp:positionV>
                <wp:extent cx="452755" cy="258792"/>
                <wp:effectExtent l="0" t="0" r="4445" b="8255"/>
                <wp:wrapNone/>
                <wp:docPr id="225"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58792"/>
                        </a:xfrm>
                        <a:prstGeom prst="rect">
                          <a:avLst/>
                        </a:prstGeom>
                        <a:noFill/>
                        <a:ln>
                          <a:noFill/>
                        </a:ln>
                      </wps:spPr>
                      <wps:txbx>
                        <w:txbxContent>
                          <w:p w14:paraId="1925B81A"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1</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D4C6D7" id="テキスト ボックス 5" o:spid="_x0000_s1028" type="#_x0000_t202" style="position:absolute;left:0;text-align:left;margin-left:390.95pt;margin-top:413.5pt;width:35.65pt;height:20.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az3gEAAJ8DAAAOAAAAZHJzL2Uyb0RvYy54bWysU12P0zAQfEfiP1h+p0krypWo6em40yGk&#10;40M6+AGO4yQWidfsuk3Kr2fttL0D3hAvlr12ZmdmJ9vraejFwSBZcKVcLnIpjNNQW9eW8tvX+1cb&#10;KSgoV6senCnl0ZC83r18sR19YVbQQV8bFAziqBh9KbsQfJFlpDszKFqAN44vG8BBBT5im9WoRkYf&#10;+myV52+yEbD2CNoQcfVuvpS7hN80RofPTUMmiL6UzC2kFdNaxTXbbVXRovKd1Sca6h9YDMo6bnqB&#10;ulNBiT3av6AGqxEImrDQMGTQNFabpIHVLPM/1Dx2ypukhc0hf7GJ/h+s/nR49F9QhOkdTDzAJIL8&#10;A+jvJBzcdsq15gYRxs6omhsvo2XZ6Kk4fRqtpoIiSDV+hJqHrPYBEtDU4BBdYZ2C0XkAx4vpZgpC&#10;c/H1enW1Xkuh+Wq13ly9XaUOqjh/7JHCewODiJtSIs80gavDA4VIRhXnJ7GXg3vb92muvfutwA9j&#10;JZGPfGfmYaomYWtuHvtGLRXUR1aDMKeF082bDvCnFCMnpZT0Y6/QSNF/cNGRTZ7HaKUDb/B5tTpX&#10;ldMMUcogxby9DXMM9x5t23GH2XsHN+xeY5OyJzYn2pyCJPiU2Biz5+f06um/2v0CAAD//wMAUEsD&#10;BBQABgAIAAAAIQCeXvMu4AAAAAsBAAAPAAAAZHJzL2Rvd25yZXYueG1sTI89T8MwEIZ3JP6DdUhs&#10;1GlQGxPiVBVSJ1gIXdic+PIBsR3ZbhL49RwTbHe6R+89b3FYzchm9GFwVsJ2kwBD2zg92E7C+e10&#10;J4CFqKxWo7Mo4QsDHMrrq0Ll2i32FecqdoxCbMiVhD7GKec8ND0aFTZuQku31nmjIq2+49qrhcLN&#10;yNMk2XOjBksfejXhU4/NZ3UxEtZddX5vT633Dl+O3x/d8zJntZS3N+vxEVjENf7B8KtP6lCSU+0u&#10;Vgc2SsjE9oFQCSLNqBQRYnefAqtp2GcCeFnw/x3KHwAAAP//AwBQSwECLQAUAAYACAAAACEAtoM4&#10;kv4AAADhAQAAEwAAAAAAAAAAAAAAAAAAAAAAW0NvbnRlbnRfVHlwZXNdLnhtbFBLAQItABQABgAI&#10;AAAAIQA4/SH/1gAAAJQBAAALAAAAAAAAAAAAAAAAAC8BAABfcmVscy8ucmVsc1BLAQItABQABgAI&#10;AAAAIQCBlhaz3gEAAJ8DAAAOAAAAAAAAAAAAAAAAAC4CAABkcnMvZTJvRG9jLnhtbFBLAQItABQA&#10;BgAIAAAAIQCeXvMu4AAAAAsBAAAPAAAAAAAAAAAAAAAAADgEAABkcnMvZG93bnJldi54bWxQSwUG&#10;AAAAAAQABADzAAAARQUAAAAA&#10;" filled="f" stroked="f">
                <v:textbox inset=".5mm,0,.5mm,0">
                  <w:txbxContent>
                    <w:p w14:paraId="1925B81A"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1</w:t>
                      </w:r>
                    </w:p>
                  </w:txbxContent>
                </v:textbox>
              </v:shape>
            </w:pict>
          </mc:Fallback>
        </mc:AlternateContent>
      </w:r>
      <w:r w:rsidR="00D75BF0" w:rsidRPr="00E631DB">
        <w:rPr>
          <w:noProof/>
        </w:rPr>
        <mc:AlternateContent>
          <mc:Choice Requires="wps">
            <w:drawing>
              <wp:anchor distT="0" distB="0" distL="114300" distR="114300" simplePos="0" relativeHeight="251673088" behindDoc="0" locked="0" layoutInCell="1" allowOverlap="1" wp14:anchorId="5F980784" wp14:editId="7709EDF7">
                <wp:simplePos x="0" y="0"/>
                <wp:positionH relativeFrom="column">
                  <wp:posOffset>4965065</wp:posOffset>
                </wp:positionH>
                <wp:positionV relativeFrom="paragraph">
                  <wp:posOffset>5045219</wp:posOffset>
                </wp:positionV>
                <wp:extent cx="557530" cy="248932"/>
                <wp:effectExtent l="0" t="0" r="0" b="17780"/>
                <wp:wrapNone/>
                <wp:docPr id="224"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248932"/>
                        </a:xfrm>
                        <a:prstGeom prst="rect">
                          <a:avLst/>
                        </a:prstGeom>
                        <a:noFill/>
                        <a:ln>
                          <a:noFill/>
                        </a:ln>
                      </wps:spPr>
                      <wps:txbx>
                        <w:txbxContent>
                          <w:p w14:paraId="57148CA5" w14:textId="77777777" w:rsidR="00D75BF0" w:rsidRPr="002F01AB" w:rsidRDefault="00D75BF0" w:rsidP="00D75BF0">
                            <w:pPr>
                              <w:spacing w:line="280" w:lineRule="exact"/>
                              <w:rPr>
                                <w:sz w:val="16"/>
                                <w:szCs w:val="20"/>
                              </w:rPr>
                            </w:pPr>
                            <w:r w:rsidRPr="002F01AB">
                              <w:rPr>
                                <w:rFonts w:hint="eastAsia"/>
                                <w:sz w:val="16"/>
                                <w:szCs w:val="20"/>
                              </w:rPr>
                              <w:t>レベル1.5</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980784" id="_x0000_s1029" type="#_x0000_t202" style="position:absolute;left:0;text-align:left;margin-left:390.95pt;margin-top:397.25pt;width:43.9pt;height:19.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wX3gEAAJ8DAAAOAAAAZHJzL2Uyb0RvYy54bWysU8GO0zAQvSPxD5bvNGlLoURNV8uuFiEt&#10;C9LCBziO01gkHjPjNilfz9hpuwvcEBdrPOO8ee/NZHM19p04GCQLrpTzWS6FcRpq63al/Pb17tVa&#10;CgrK1aoDZ0p5NCSvti9fbAZfmAW00NUGBYM4KgZfyjYEX2QZ6db0imbgjeNiA9irwFfcZTWqgdH7&#10;Llvk+ZtsAKw9gjZEnL2dinKb8JvG6PC5acgE0ZWSuYV0YjqreGbbjSp2qHxr9YmG+gcWvbKOm16g&#10;blVQYo/2L6jeagSCJsw09Bk0jdUmaWA18/wPNY+t8iZpYXPIX2yi/werHw6P/guKML6HkQeYRJC/&#10;B/2dhIObVrmduUaEoTWq5sbzaFk2eCpOn0arqaAIUg2foOYhq32ABDQ22EdXWKdgdB7A8WK6GYPQ&#10;nFyt3q6WXNFcWrxev1suUgdVnD/2SOGDgV7EoJTIM03g6nBPIZJRxflJ7OXgznZdmmvnfkvww5hJ&#10;5CPfiXkYq1HYupTL2DdqqaA+shqEaVt4uzloAX9KMfCmlJJ+7BUaKbqPLjqyzvO4WunCAT7PVues&#10;cpohShmkmMKbMK3h3qPdtdxh8t7BNbvX2KTsic2JNm9BEnza2Lhmz+/p1dN/tf0FAAD//wMAUEsD&#10;BBQABgAIAAAAIQCoh/ds4AAAAAsBAAAPAAAAZHJzL2Rvd25yZXYueG1sTI/LTsMwEEX3SPyDNUjs&#10;qFNKm0fjVBVSV7AhdMPOiSePEtuR7SaBr2dYwe6O5ujOmfyw6IFN6HxvjYD1KgKGpraqN62A8/vp&#10;IQHmgzRKDtaggC/0cChub3KZKTubN5zK0DIqMT6TAroQxoxzX3eopV/ZEQ3tGuu0DDS6lisnZyrX&#10;A3+Moh3Xsjd0oZMjPndYf5ZXLWDZlueP5tQ4Z/H1+H1pX+YproS4v1uOe2ABl/AHw68+qUNBTpW9&#10;GuXZICBO1imhFNKnLTAikl0aA6sobDYx8CLn/38ofgAAAP//AwBQSwECLQAUAAYACAAAACEAtoM4&#10;kv4AAADhAQAAEwAAAAAAAAAAAAAAAAAAAAAAW0NvbnRlbnRfVHlwZXNdLnhtbFBLAQItABQABgAI&#10;AAAAIQA4/SH/1gAAAJQBAAALAAAAAAAAAAAAAAAAAC8BAABfcmVscy8ucmVsc1BLAQItABQABgAI&#10;AAAAIQCdZZwX3gEAAJ8DAAAOAAAAAAAAAAAAAAAAAC4CAABkcnMvZTJvRG9jLnhtbFBLAQItABQA&#10;BgAIAAAAIQCoh/ds4AAAAAsBAAAPAAAAAAAAAAAAAAAAADgEAABkcnMvZG93bnJldi54bWxQSwUG&#10;AAAAAAQABADzAAAARQUAAAAA&#10;" filled="f" stroked="f">
                <v:textbox inset=".5mm,0,.5mm,0">
                  <w:txbxContent>
                    <w:p w14:paraId="57148CA5" w14:textId="77777777" w:rsidR="00D75BF0" w:rsidRPr="002F01AB" w:rsidRDefault="00D75BF0" w:rsidP="00D75BF0">
                      <w:pPr>
                        <w:spacing w:line="280" w:lineRule="exact"/>
                        <w:rPr>
                          <w:sz w:val="16"/>
                          <w:szCs w:val="20"/>
                        </w:rPr>
                      </w:pPr>
                      <w:r w:rsidRPr="002F01AB">
                        <w:rPr>
                          <w:rFonts w:hint="eastAsia"/>
                          <w:sz w:val="16"/>
                          <w:szCs w:val="20"/>
                        </w:rPr>
                        <w:t>レベル1.5</w:t>
                      </w:r>
                    </w:p>
                  </w:txbxContent>
                </v:textbox>
              </v:shape>
            </w:pict>
          </mc:Fallback>
        </mc:AlternateContent>
      </w:r>
      <w:r w:rsidR="00D75BF0" w:rsidRPr="00E631DB">
        <w:rPr>
          <w:noProof/>
        </w:rPr>
        <mc:AlternateContent>
          <mc:Choice Requires="wps">
            <w:drawing>
              <wp:anchor distT="0" distB="0" distL="114300" distR="114300" simplePos="0" relativeHeight="251668992" behindDoc="0" locked="0" layoutInCell="1" allowOverlap="1" wp14:anchorId="5476C245" wp14:editId="52FB1537">
                <wp:simplePos x="0" y="0"/>
                <wp:positionH relativeFrom="column">
                  <wp:posOffset>4963783</wp:posOffset>
                </wp:positionH>
                <wp:positionV relativeFrom="paragraph">
                  <wp:posOffset>4819758</wp:posOffset>
                </wp:positionV>
                <wp:extent cx="557530" cy="250166"/>
                <wp:effectExtent l="0" t="0" r="0" b="17145"/>
                <wp:wrapNone/>
                <wp:docPr id="31"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250166"/>
                        </a:xfrm>
                        <a:prstGeom prst="rect">
                          <a:avLst/>
                        </a:prstGeom>
                        <a:noFill/>
                        <a:ln>
                          <a:noFill/>
                        </a:ln>
                      </wps:spPr>
                      <wps:txbx>
                        <w:txbxContent>
                          <w:p w14:paraId="4A646F8E"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2</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76C245" id="_x0000_s1030" type="#_x0000_t202" style="position:absolute;left:0;text-align:left;margin-left:390.85pt;margin-top:379.5pt;width:43.9pt;height:19.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xp3gEAAJ8DAAAOAAAAZHJzL2Uyb0RvYy54bWysU9uO0zAQfUfiHyy/06SFllXUdLXsahHS&#10;cpEWPmDiOIlF4jFjt0n5esZO213gDfFijWecM+ecmWyvp6EXB03eoC3lcpFLoa3C2ti2lN++3r+6&#10;ksIHsDX0aHUpj9rL693LF9vRFXqFHfa1JsEg1hejK2UXgiuyzKtOD+AX6LTlYoM0QOArtVlNMDL6&#10;0GerPN9kI1LtCJX2nrN3c1HuEn7TaBU+N43XQfSlZG4hnZTOKp7ZbgtFS+A6o0404B9YDGAsN71A&#10;3UEAsSfzF9RgFKHHJiwUDhk2jVE6aWA1y/wPNY8dOJ20sDneXWzy/w9WfTo8ui8kwvQOJx5gEuHd&#10;A6rvXli87cC2+oYIx05DzY2X0bJsdL44fRqt9oWPINX4EWseMuwDJqCpoSG6wjoFo/MAjhfT9RSE&#10;4uR6/Xb9miuKS6t1vtxsUgcozh878uG9xkHEoJTEM03gcHjwIZKB4vwk9rJ4b/o+zbW3vyX4Ycwk&#10;8pHvzDxM1SRMXco3sW/UUmF9ZDWE87bwdnPQIf2UYuRNKaX/sQfSUvQfbHTkKs/jaqULB/Q8W52z&#10;YBVDlDJIMYe3YV7DvSPTdtxh9t7iDbvXmKTsic2JNm9BEnza2Lhmz+/p1dN/tfsFAAD//wMAUEsD&#10;BBQABgAIAAAAIQDIOwoH4AAAAAsBAAAPAAAAZHJzL2Rvd25yZXYueG1sTI9LT8MwEITvSPwHa5G4&#10;UaeINA/iVBVST3Ah9MLNiTePNrYj200Cv57lBLfdndHsN8V+1SOb0fnBGgHbTQQMTWPVYDoBp4/j&#10;QwrMB2mUHK1BAV/oYV/e3hQyV3Yx7zhXoWMUYnwuBfQhTDnnvulRS7+xExrSWuu0DLS6jisnFwrX&#10;I3+Moh3XcjD0oZcTvvTYXKqrFrDG1emzPbbOWXw7fJ+712VOaiHu79bDM7CAa/gzwy8+oUNJTLW9&#10;GuXZKCBJtwlZaYgzKkWOdJfFwGq6ZOkT8LLg/zuUPwAAAP//AwBQSwECLQAUAAYACAAAACEAtoM4&#10;kv4AAADhAQAAEwAAAAAAAAAAAAAAAAAAAAAAW0NvbnRlbnRfVHlwZXNdLnhtbFBLAQItABQABgAI&#10;AAAAIQA4/SH/1gAAAJQBAAALAAAAAAAAAAAAAAAAAC8BAABfcmVscy8ucmVsc1BLAQItABQABgAI&#10;AAAAIQBvZ6xp3gEAAJ8DAAAOAAAAAAAAAAAAAAAAAC4CAABkcnMvZTJvRG9jLnhtbFBLAQItABQA&#10;BgAIAAAAIQDIOwoH4AAAAAsBAAAPAAAAAAAAAAAAAAAAADgEAABkcnMvZG93bnJldi54bWxQSwUG&#10;AAAAAAQABADzAAAARQUAAAAA&#10;" filled="f" stroked="f">
                <v:textbox inset=".5mm,0,.5mm,0">
                  <w:txbxContent>
                    <w:p w14:paraId="4A646F8E"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2</w:t>
                      </w:r>
                    </w:p>
                  </w:txbxContent>
                </v:textbox>
              </v:shape>
            </w:pict>
          </mc:Fallback>
        </mc:AlternateContent>
      </w:r>
      <w:r w:rsidR="00D75BF0" w:rsidRPr="00E631DB">
        <w:rPr>
          <w:noProof/>
        </w:rPr>
        <mc:AlternateContent>
          <mc:Choice Requires="wps">
            <w:drawing>
              <wp:anchor distT="0" distB="0" distL="114300" distR="114300" simplePos="0" relativeHeight="251667968" behindDoc="0" locked="0" layoutInCell="1" allowOverlap="1" wp14:anchorId="1ED2C7DD" wp14:editId="0569BBD2">
                <wp:simplePos x="0" y="0"/>
                <wp:positionH relativeFrom="column">
                  <wp:posOffset>5045650</wp:posOffset>
                </wp:positionH>
                <wp:positionV relativeFrom="paragraph">
                  <wp:posOffset>5264353</wp:posOffset>
                </wp:positionV>
                <wp:extent cx="452755" cy="155276"/>
                <wp:effectExtent l="0" t="0" r="4445" b="0"/>
                <wp:wrapNone/>
                <wp:docPr id="228"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55276"/>
                        </a:xfrm>
                        <a:prstGeom prst="rect">
                          <a:avLst/>
                        </a:prstGeom>
                        <a:solidFill>
                          <a:schemeClr val="bg1"/>
                        </a:solidFill>
                        <a:ln>
                          <a:noFill/>
                        </a:ln>
                      </wps:spPr>
                      <wps:txbx>
                        <w:txbxContent>
                          <w:p w14:paraId="0A187DB8"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D2C7DD" id="_x0000_s1031" type="#_x0000_t202" style="position:absolute;left:0;text-align:left;margin-left:397.3pt;margin-top:414.5pt;width:35.65pt;height:12.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p8AEAAMcDAAAOAAAAZHJzL2Uyb0RvYy54bWysU1Fv0zAQfkfiP1h+p0krOqao6TQ6DSEN&#10;mDT4AY7tJBaOz5zdJuXXc3babhpviBfLd7a/u++7z5ubabDsoDEYcDVfLkrOtJOgjOtq/uP7/btr&#10;zkIUTgkLTtf8qAO/2b59sxl9pVfQg1UaGYG4UI2+5n2MviqKIHs9iLAArx0dtoCDiBRiVygUI6EP&#10;tliV5VUxAiqPIHUIlL2bD/k247etlvFb2wYdma059Rbzinlt0lpsN6LqUPjeyFMb4h+6GIRxVPQC&#10;dSeiYHs0f0ENRiIEaONCwlBA2xqpMwdisyxfsXnqhdeZC4kT/EWm8P9g5dfDk39EFqePMNEAM4ng&#10;H0D+DMzBrheu07eIMPZaKCq8TJIVow/V6WmSOlQhgTTjF1A0ZLGPkIGmFoekCvFkhE4DOF5E11Nk&#10;kpLv16sP6zVnko6WawqucgVRnR97DPGThoGlTc2RZprBxeEhxNSMqM5XUq0A1qh7Y20Oko/0ziI7&#10;CHJA083tv7plXbrrIL2aAVMmk0y8ZoZxaiZmVM3Xqb/EuQF1JNYIs6voF9CmB/zN2UiOqnn4tReo&#10;ObOfXVLuuiyTBXNAG3yZbc5Z4SRB1DxyNm93cbbr3qPpeqowz8jBLancmqzAczentsktWZiTs5Md&#10;X8b51vP/2/4BAAD//wMAUEsDBBQABgAIAAAAIQCYUqnx3wAAAAsBAAAPAAAAZHJzL2Rvd25yZXYu&#10;eG1sTI/RSsQwEEXfBf8hjOCbm7q1ta1NFxFEQVB29QOyydgWm0lp0m39e8cnZV5muJc759a71Q3i&#10;hFPoPSm43iQgkIy3PbUKPt4frwoQIWqyevCECr4xwK45P6t1Zf1CezwdYis4hEKlFXQxjpWUwXTo&#10;dNj4EYm1Tz85HfmcWmknvXC4G+Q2SXLpdE/8odMjPnRovg6zU/C2PKWp2Q/PsQ1yecUXM/ModXmx&#10;3t+BiLjGPzP84jM6NMx09DPZIAYFt+VNzlYFxbbkUuwo8qwEceQlSzOQTS3/d2h+AAAA//8DAFBL&#10;AQItABQABgAIAAAAIQC2gziS/gAAAOEBAAATAAAAAAAAAAAAAAAAAAAAAABbQ29udGVudF9UeXBl&#10;c10ueG1sUEsBAi0AFAAGAAgAAAAhADj9If/WAAAAlAEAAAsAAAAAAAAAAAAAAAAALwEAAF9yZWxz&#10;Ly5yZWxzUEsBAi0AFAAGAAgAAAAhAD4wWOnwAQAAxwMAAA4AAAAAAAAAAAAAAAAALgIAAGRycy9l&#10;Mm9Eb2MueG1sUEsBAi0AFAAGAAgAAAAhAJhSqfHfAAAACwEAAA8AAAAAAAAAAAAAAAAASgQAAGRy&#10;cy9kb3ducmV2LnhtbFBLBQYAAAAABAAEAPMAAABWBQAAAAA=&#10;" fillcolor="white [3212]" stroked="f">
                <v:textbox inset=".5mm,0,.5mm,0">
                  <w:txbxContent>
                    <w:p w14:paraId="0A187DB8" w14:textId="77777777" w:rsidR="00D75BF0" w:rsidRPr="002F01AB" w:rsidRDefault="00D75BF0" w:rsidP="00D75BF0">
                      <w:pPr>
                        <w:spacing w:line="280" w:lineRule="exact"/>
                        <w:rPr>
                          <w:sz w:val="16"/>
                          <w:szCs w:val="20"/>
                        </w:rPr>
                      </w:pPr>
                    </w:p>
                  </w:txbxContent>
                </v:textbox>
              </v:shape>
            </w:pict>
          </mc:Fallback>
        </mc:AlternateContent>
      </w:r>
      <w:r w:rsidR="00D75BF0" w:rsidRPr="00E631DB">
        <w:rPr>
          <w:noProof/>
        </w:rPr>
        <mc:AlternateContent>
          <mc:Choice Requires="wps">
            <w:drawing>
              <wp:anchor distT="0" distB="0" distL="114300" distR="114300" simplePos="0" relativeHeight="251666944" behindDoc="0" locked="0" layoutInCell="1" allowOverlap="1" wp14:anchorId="12692911" wp14:editId="44571CCA">
                <wp:simplePos x="0" y="0"/>
                <wp:positionH relativeFrom="column">
                  <wp:posOffset>5014260</wp:posOffset>
                </wp:positionH>
                <wp:positionV relativeFrom="paragraph">
                  <wp:posOffset>5039240</wp:posOffset>
                </wp:positionV>
                <wp:extent cx="452755" cy="155276"/>
                <wp:effectExtent l="0" t="0" r="4445" b="0"/>
                <wp:wrapNone/>
                <wp:docPr id="11"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55276"/>
                        </a:xfrm>
                        <a:prstGeom prst="rect">
                          <a:avLst/>
                        </a:prstGeom>
                        <a:solidFill>
                          <a:schemeClr val="bg1"/>
                        </a:solidFill>
                        <a:ln>
                          <a:noFill/>
                        </a:ln>
                      </wps:spPr>
                      <wps:txbx>
                        <w:txbxContent>
                          <w:p w14:paraId="396AB9E6"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92911" id="_x0000_s1032" type="#_x0000_t202" style="position:absolute;left:0;text-align:left;margin-left:394.8pt;margin-top:396.8pt;width:35.6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xwW7wEAAMcDAAAOAAAAZHJzL2Uyb0RvYy54bWysU1Fv0zAQfkfiP1h+p0krOqao6TQ6DSEN&#10;mDT4AY7tJBaOz5zdJuXXc3babhpviBfLd7a/u++7z5ubabDsoDEYcDVfLkrOtJOgjOtq/uP7/btr&#10;zkIUTgkLTtf8qAO/2b59sxl9pVfQg1UaGYG4UI2+5n2MviqKIHs9iLAArx0dtoCDiBRiVygUI6EP&#10;tliV5VUxAiqPIHUIlL2bD/k247etlvFb2wYdma059Rbzinlt0lpsN6LqUPjeyFMb4h+6GIRxVPQC&#10;dSeiYHs0f0ENRiIEaONCwlBA2xqpMwdisyxfsXnqhdeZC4kT/EWm8P9g5dfDk39EFqePMNEAM4ng&#10;H0D+DMzBrheu07eIMPZaKCq8TJIVow/V6WmSOlQhgTTjF1A0ZLGPkIGmFoekCvFkhE4DOF5E11Nk&#10;kpLv16sP6zVnko6WawqucgVRnR97DPGThoGlTc2RZprBxeEhxNSMqM5XUq0A1qh7Y20Oko/0ziI7&#10;CHJA083tv7plXbrrIL2aAVMmk0y8ZoZxaiZmVM1zf4lzA+pIrBFmV9EvoE0P+JuzkRxV8/BrL1Bz&#10;Zj+7pNx1WSYL5oA2+DLbnLPCSYKoeeRs3u7ibNe9R9P1VGGekYNbUrk1WYHnbk5tk1uyMCdnJzu+&#10;jPOt5/+3/QMAAP//AwBQSwMEFAAGAAgAAAAhAIGgmVLdAAAACwEAAA8AAABkcnMvZG93bnJldi54&#10;bWxMj9FKxDAQRd8F/yGM4Jub1kJta9NFBFEQlN31A7LJbFu2mZQm3da/d3xS5uUOc7lzbr1d3SAu&#10;OIXek4J0k4BAMt721Cr4OrzcFSBC1GT14AkVfGOAbXN9VevK+oV2eNnHVnAIhUor6GIcKymD6dDp&#10;sPEjEt9OfnI68jq10k564XA3yPskyaXTPfGHTo/43KE572en4HN5zTKzG95iG+Tyge9m5lHq9mZ9&#10;egQRcY1/ZvjFZ3RomOnoZ7JBDAoeijJnK4syY8GOIk9KEEcWaZGCbGr5v0PzAwAA//8DAFBLAQIt&#10;ABQABgAIAAAAIQC2gziS/gAAAOEBAAATAAAAAAAAAAAAAAAAAAAAAABbQ29udGVudF9UeXBlc10u&#10;eG1sUEsBAi0AFAAGAAgAAAAhADj9If/WAAAAlAEAAAsAAAAAAAAAAAAAAAAALwEAAF9yZWxzLy5y&#10;ZWxzUEsBAi0AFAAGAAgAAAAhAPavHBbvAQAAxwMAAA4AAAAAAAAAAAAAAAAALgIAAGRycy9lMm9E&#10;b2MueG1sUEsBAi0AFAAGAAgAAAAhAIGgmVLdAAAACwEAAA8AAAAAAAAAAAAAAAAASQQAAGRycy9k&#10;b3ducmV2LnhtbFBLBQYAAAAABAAEAPMAAABTBQAAAAA=&#10;" fillcolor="white [3212]" stroked="f">
                <v:textbox inset=".5mm,0,.5mm,0">
                  <w:txbxContent>
                    <w:p w14:paraId="396AB9E6" w14:textId="77777777" w:rsidR="00D75BF0" w:rsidRPr="002F01AB" w:rsidRDefault="00D75BF0" w:rsidP="00D75BF0">
                      <w:pPr>
                        <w:spacing w:line="280" w:lineRule="exact"/>
                        <w:rPr>
                          <w:sz w:val="16"/>
                          <w:szCs w:val="20"/>
                        </w:rPr>
                      </w:pPr>
                    </w:p>
                  </w:txbxContent>
                </v:textbox>
              </v:shape>
            </w:pict>
          </mc:Fallback>
        </mc:AlternateContent>
      </w:r>
      <w:r w:rsidR="00D75BF0" w:rsidRPr="00E631DB">
        <w:rPr>
          <w:noProof/>
        </w:rPr>
        <mc:AlternateContent>
          <mc:Choice Requires="wps">
            <w:drawing>
              <wp:anchor distT="0" distB="0" distL="114300" distR="114300" simplePos="0" relativeHeight="251661824" behindDoc="0" locked="0" layoutInCell="1" allowOverlap="1" wp14:anchorId="60D1B87F" wp14:editId="5CF83F62">
                <wp:simplePos x="0" y="0"/>
                <wp:positionH relativeFrom="column">
                  <wp:posOffset>5020047</wp:posOffset>
                </wp:positionH>
                <wp:positionV relativeFrom="paragraph">
                  <wp:posOffset>4885151</wp:posOffset>
                </wp:positionV>
                <wp:extent cx="452755" cy="155276"/>
                <wp:effectExtent l="0" t="0" r="4445" b="0"/>
                <wp:wrapNone/>
                <wp:docPr id="226"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55276"/>
                        </a:xfrm>
                        <a:prstGeom prst="rect">
                          <a:avLst/>
                        </a:prstGeom>
                        <a:solidFill>
                          <a:schemeClr val="bg1"/>
                        </a:solidFill>
                        <a:ln>
                          <a:noFill/>
                        </a:ln>
                      </wps:spPr>
                      <wps:txbx>
                        <w:txbxContent>
                          <w:p w14:paraId="672B8871"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D1B87F" id="_x0000_s1033" type="#_x0000_t202" style="position:absolute;left:0;text-align:left;margin-left:395.3pt;margin-top:384.65pt;width:35.65pt;height:12.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18QEAAMcDAAAOAAAAZHJzL2Uyb0RvYy54bWysU8tu2zAQvBfoPxC815KNOgkEy0HqIEWB&#10;9AGk/QCKpCSiFJdd0pbcr++Ssp0gvRW9ENwlObszO9zcToNlB43BgKv5clFypp0EZVxX8x/fH97d&#10;cBaicEpYcLrmRx347fbtm83oK72CHqzSyAjEhWr0Ne9j9FVRBNnrQYQFeO3osAUcRKQQu0KhGAl9&#10;sMWqLK+KEVB5BKlDoOz9fMi3Gb9ttYxf2zboyGzNqbeYV8xrk9ZiuxFVh8L3Rp7aEP/QxSCMo6IX&#10;qHsRBduj+QtqMBIhQBsXEoYC2tZInTkQm2X5is1TL7zOXEic4C8yhf8HK78cnvw3ZHH6ABMNMJMI&#10;/hHkz8Ac7HrhOn2HCGOvhaLCyyRZMfpQnZ4mqUMVEkgzfgZFQxb7CBloanFIqhBPRug0gONFdD1F&#10;Jin5fr26Xq85k3S0XFNwlSuI6vzYY4gfNQwsbWqONNMMLg6PIaZmRHW+kmoFsEY9GGtzkHykdxbZ&#10;QZADmm5u/9Ut69JdB+nVDJgymWTiNTOMUzMxo2p+nfpLnBtQR2KNMLuKfgFtesDfnI3kqJqHX3uB&#10;mjP7ySXlbsoyWTAHtMGX2eacFU4SRM0jZ/N2F2e77j2arqcK84wc3JHKrckKPHdzapvckoU5OTvZ&#10;8WWcbz3/v+0fAAAA//8DAFBLAwQUAAYACAAAACEAA/uSP90AAAALAQAADwAAAGRycy9kb3ducmV2&#10;LnhtbEyP0UrEMBBF3wX/IYzgm5uuhdrWposIoiAou/oB2WRsi8mkNOm2/r2zT8q8zHAvd85tdqt3&#10;4oRTHAIp2G4yEEgm2IE6BZ8fTzcliJg0We0CoYIfjLBrLy8aXduw0B5Ph9QJDqFYawV9SmMtZTQ9&#10;eh03YURi7StMXic+p07aSS8c7p28zbJCej0Qf+j1iI89mu/D7BW8L895bvbuJXVRLm/4amYepa6v&#10;1od7EAnX9GeGMz6jQ8tMxzCTjcIpuKuygq28FFUOgh1lsa1AHM9SXoJsG/m/Q/sLAAD//wMAUEsB&#10;Ai0AFAAGAAgAAAAhALaDOJL+AAAA4QEAABMAAAAAAAAAAAAAAAAAAAAAAFtDb250ZW50X1R5cGVz&#10;XS54bWxQSwECLQAUAAYACAAAACEAOP0h/9YAAACUAQAACwAAAAAAAAAAAAAAAAAvAQAAX3JlbHMv&#10;LnJlbHNQSwECLQAUAAYACAAAACEAcSfw9fEBAADHAwAADgAAAAAAAAAAAAAAAAAuAgAAZHJzL2Uy&#10;b0RvYy54bWxQSwECLQAUAAYACAAAACEAA/uSP90AAAALAQAADwAAAAAAAAAAAAAAAABLBAAAZHJz&#10;L2Rvd25yZXYueG1sUEsFBgAAAAAEAAQA8wAAAFUFAAAAAA==&#10;" fillcolor="white [3212]" stroked="f">
                <v:textbox inset=".5mm,0,.5mm,0">
                  <w:txbxContent>
                    <w:p w14:paraId="672B8871" w14:textId="77777777" w:rsidR="00D75BF0" w:rsidRPr="002F01AB" w:rsidRDefault="00D75BF0" w:rsidP="00D75BF0">
                      <w:pPr>
                        <w:spacing w:line="280" w:lineRule="exact"/>
                        <w:rPr>
                          <w:sz w:val="16"/>
                          <w:szCs w:val="20"/>
                        </w:rPr>
                      </w:pPr>
                    </w:p>
                  </w:txbxContent>
                </v:textbox>
              </v:shape>
            </w:pict>
          </mc:Fallback>
        </mc:AlternateContent>
      </w:r>
      <w:r w:rsidR="00D75BF0" w:rsidRPr="00E631DB">
        <w:rPr>
          <w:noProof/>
        </w:rPr>
        <mc:AlternateContent>
          <mc:Choice Requires="wps">
            <w:drawing>
              <wp:anchor distT="0" distB="0" distL="114300" distR="114300" simplePos="0" relativeHeight="251658752" behindDoc="0" locked="0" layoutInCell="1" allowOverlap="1" wp14:anchorId="532CF7CD" wp14:editId="3AA46FD0">
                <wp:simplePos x="0" y="0"/>
                <wp:positionH relativeFrom="column">
                  <wp:posOffset>5013960</wp:posOffset>
                </wp:positionH>
                <wp:positionV relativeFrom="paragraph">
                  <wp:posOffset>4588510</wp:posOffset>
                </wp:positionV>
                <wp:extent cx="452755" cy="155276"/>
                <wp:effectExtent l="0" t="0" r="4445" b="0"/>
                <wp:wrapNone/>
                <wp:docPr id="27"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55276"/>
                        </a:xfrm>
                        <a:prstGeom prst="rect">
                          <a:avLst/>
                        </a:prstGeom>
                        <a:solidFill>
                          <a:schemeClr val="bg1"/>
                        </a:solidFill>
                        <a:ln>
                          <a:noFill/>
                        </a:ln>
                      </wps:spPr>
                      <wps:txbx>
                        <w:txbxContent>
                          <w:p w14:paraId="7D7D0A0A"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2CF7CD" id="_x0000_s1034" type="#_x0000_t202" style="position:absolute;left:0;text-align:left;margin-left:394.8pt;margin-top:361.3pt;width:35.65pt;height:12.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RB8AEAAMcDAAAOAAAAZHJzL2Uyb0RvYy54bWysU1Fv0zAQfkfiP1h+p0krOqao6TQ6DSEN&#10;mDT4AY7tJBaOz5zdJuXXc3babhpviBfLd7a/u++7z5ubabDsoDEYcDVfLkrOtJOgjOtq/uP7/btr&#10;zkIUTgkLTtf8qAO/2b59sxl9pVfQg1UaGYG4UI2+5n2MviqKIHs9iLAArx0dtoCDiBRiVygUI6EP&#10;tliV5VUxAiqPIHUIlL2bD/k247etlvFb2wYdma059Rbzinlt0lpsN6LqUPjeyFMb4h+6GIRxVPQC&#10;dSeiYHs0f0ENRiIEaONCwlBA2xqpMwdisyxfsXnqhdeZC4kT/EWm8P9g5dfDk39EFqePMNEAM4ng&#10;H0D+DMzBrheu07eIMPZaKCq8TJIVow/V6WmSOlQhgTTjF1A0ZLGPkIGmFoekCvFkhE4DOF5E11Nk&#10;kpLv16sP6zVnko6WawqucgVRnR97DPGThoGlTc2RZprBxeEhxNSMqM5XUq0A1qh7Y20Oko/0ziI7&#10;CHJA083tv7plXbrrIL2aAVMmk0y8ZoZxaiZmVM2vU3+JcwPqSKwRZlfRL6BND/ibs5EcVfPway9Q&#10;c2Y/u6TcdVkmC+aANvgy25yzwkmCqHnkbN7u4mzXvUfT9VRhnpGDW1K5NVmB525ObZNbsjAnZyc7&#10;vozzref/t/0DAAD//wMAUEsDBBQABgAIAAAAIQBX+Xc43gAAAAsBAAAPAAAAZHJzL2Rvd25yZXYu&#10;eG1sTI/RTsMwDEXfkfiHyEi8sXQd6rrSdEJICCQk0AYfkCWmrUicqknX8veYJ5Bfru2r6+N6v3gn&#10;zjjGPpCC9SoDgWSC7alV8PH+eFOCiEmT1S4QKvjGCPvm8qLWlQ0zHfB8TK3gEIqVVtClNFRSRtOh&#10;13EVBiTefYbR68Tt2Eo76pnDvZN5lhXS6574QqcHfOjQfB0nr+BtftpszME9pzbK+RVfzMSl1PXV&#10;cn8HIuGS/szwi8/o0DDTKUxko3AKtuWuYCuLPGfBjrLIdiBOPLndrkE2tfz/Q/MDAAD//wMAUEsB&#10;Ai0AFAAGAAgAAAAhALaDOJL+AAAA4QEAABMAAAAAAAAAAAAAAAAAAAAAAFtDb250ZW50X1R5cGVz&#10;XS54bWxQSwECLQAUAAYACAAAACEAOP0h/9YAAACUAQAACwAAAAAAAAAAAAAAAAAvAQAAX3JlbHMv&#10;LnJlbHNQSwECLQAUAAYACAAAACEAG8tEQfABAADHAwAADgAAAAAAAAAAAAAAAAAuAgAAZHJzL2Uy&#10;b0RvYy54bWxQSwECLQAUAAYACAAAACEAV/l3ON4AAAALAQAADwAAAAAAAAAAAAAAAABKBAAAZHJz&#10;L2Rvd25yZXYueG1sUEsFBgAAAAAEAAQA8wAAAFUFAAAAAA==&#10;" fillcolor="white [3212]" stroked="f">
                <v:textbox inset=".5mm,0,.5mm,0">
                  <w:txbxContent>
                    <w:p w14:paraId="7D7D0A0A" w14:textId="77777777" w:rsidR="00D75BF0" w:rsidRPr="002F01AB" w:rsidRDefault="00D75BF0" w:rsidP="00D75BF0">
                      <w:pPr>
                        <w:spacing w:line="280" w:lineRule="exact"/>
                        <w:rPr>
                          <w:sz w:val="16"/>
                          <w:szCs w:val="20"/>
                        </w:rPr>
                      </w:pPr>
                    </w:p>
                  </w:txbxContent>
                </v:textbox>
              </v:shape>
            </w:pict>
          </mc:Fallback>
        </mc:AlternateContent>
      </w:r>
      <w:r w:rsidR="00D75BF0" w:rsidRPr="00E631DB">
        <w:rPr>
          <w:noProof/>
        </w:rPr>
        <mc:AlternateContent>
          <mc:Choice Requires="wps">
            <w:drawing>
              <wp:anchor distT="0" distB="0" distL="114300" distR="114300" simplePos="0" relativeHeight="251660800" behindDoc="0" locked="0" layoutInCell="1" allowOverlap="1" wp14:anchorId="3CC2F668" wp14:editId="516256E7">
                <wp:simplePos x="0" y="0"/>
                <wp:positionH relativeFrom="column">
                  <wp:posOffset>4965532</wp:posOffset>
                </wp:positionH>
                <wp:positionV relativeFrom="paragraph">
                  <wp:posOffset>4527035</wp:posOffset>
                </wp:positionV>
                <wp:extent cx="452755" cy="146649"/>
                <wp:effectExtent l="0" t="0" r="4445" b="6350"/>
                <wp:wrapNone/>
                <wp:docPr id="30"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46649"/>
                        </a:xfrm>
                        <a:prstGeom prst="rect">
                          <a:avLst/>
                        </a:prstGeom>
                        <a:noFill/>
                        <a:ln>
                          <a:noFill/>
                        </a:ln>
                      </wps:spPr>
                      <wps:txbx>
                        <w:txbxContent>
                          <w:p w14:paraId="638C43E7" w14:textId="77777777" w:rsidR="00D75BF0" w:rsidRPr="002F01AB" w:rsidRDefault="00D75BF0" w:rsidP="00D75BF0">
                            <w:pPr>
                              <w:spacing w:line="280" w:lineRule="exact"/>
                              <w:rPr>
                                <w:sz w:val="16"/>
                                <w:szCs w:val="20"/>
                              </w:rPr>
                            </w:pPr>
                            <w:r>
                              <w:rPr>
                                <w:rFonts w:hint="eastAsia"/>
                                <w:sz w:val="16"/>
                                <w:szCs w:val="20"/>
                              </w:rPr>
                              <w:t>レベル3</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2F668" id="_x0000_s1035" type="#_x0000_t202" style="position:absolute;left:0;text-align:left;margin-left:391pt;margin-top:356.45pt;width:35.65pt;height:11.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Su3gEAAJ8DAAAOAAAAZHJzL2Uyb0RvYy54bWysU9GO0zAQfEfiHyy/06RVW46o6em40yGk&#10;g0M6+ADHcRqLxGt23Sbl61k7be+AN8SLZa+d2ZnZyeZ67DtxMEgWXCnns1wK4zTU1u1K+e3r/Zsr&#10;KSgoV6sOnCnl0ZC83r5+tRl8YRbQQlcbFAziqBh8KdsQfJFlpFvTK5qBN44vG8BeBT7iLqtRDYze&#10;d9kiz9fZAFh7BG2IuHo3Xcptwm8ao8Nj05AJoislcwtpxbRWcc22G1XsUPnW6hMN9Q8semUdN71A&#10;3amgxB7tX1C91QgETZhp6DNoGqtN0sBq5vkfap5a5U3SwuaQv9hE/w9Wfz48+S8owvgeRh5gEkH+&#10;AfR3Eg5uW+V25gYRhtaomhvPo2XZ4Kk4fRqtpoIiSDV8gpqHrPYBEtDYYB9dYZ2C0XkAx4vpZgxC&#10;c3G5WrxdraTQfDVfrtfLd6mDKs4fe6TwwUAv4qaUyDNN4OrwQCGSUcX5Sezl4N52XZpr534r8MNY&#10;SeQj34l5GKtR2LqUqW/UUkF9ZDUIU1o43bxpAX9KMXBSSkk/9gqNFN1HFx25yvMYrXTgDb6sVueq&#10;cpohShmkmLa3YYrh3qPdtdxh8t7BDbvX2KTsmc2JNqcgCT4lNsbs5Tm9ev6vtr8AAAD//wMAUEsD&#10;BBQABgAIAAAAIQCYmG5H4QAAAAsBAAAPAAAAZHJzL2Rvd25yZXYueG1sTI/NTsMwEITvSLyDtUjc&#10;qNNEbUOIU1VIPcGF0As3J978tLEd2W4SeHqWE73t7oxmv8n3ix7YhM731ghYryJgaGqretMKOH0e&#10;n1JgPkij5GANCvhGD/vi/i6XmbKz+cCpDC2jEOMzKaALYcw493WHWvqVHdGQ1linZaDVtVw5OVO4&#10;HngcRVuuZW/oQydHfO2wvpRXLWDZlKev5tg4Z/H98HNu3+ZpVwnx+LAcXoAFXMK/Gf7wCR0KYqrs&#10;1SjPBgG7NKYugYZ1/AyMHOkmSYBVdEm2EfAi57cdil8AAAD//wMAUEsBAi0AFAAGAAgAAAAhALaD&#10;OJL+AAAA4QEAABMAAAAAAAAAAAAAAAAAAAAAAFtDb250ZW50X1R5cGVzXS54bWxQSwECLQAUAAYA&#10;CAAAACEAOP0h/9YAAACUAQAACwAAAAAAAAAAAAAAAAAvAQAAX3JlbHMvLnJlbHNQSwECLQAUAAYA&#10;CAAAACEAmxJkrt4BAACfAwAADgAAAAAAAAAAAAAAAAAuAgAAZHJzL2Uyb0RvYy54bWxQSwECLQAU&#10;AAYACAAAACEAmJhuR+EAAAALAQAADwAAAAAAAAAAAAAAAAA4BAAAZHJzL2Rvd25yZXYueG1sUEsF&#10;BgAAAAAEAAQA8wAAAEYFAAAAAA==&#10;" filled="f" stroked="f">
                <v:textbox inset=".5mm,0,.5mm,0">
                  <w:txbxContent>
                    <w:p w14:paraId="638C43E7" w14:textId="77777777" w:rsidR="00D75BF0" w:rsidRPr="002F01AB" w:rsidRDefault="00D75BF0" w:rsidP="00D75BF0">
                      <w:pPr>
                        <w:spacing w:line="280" w:lineRule="exact"/>
                        <w:rPr>
                          <w:sz w:val="16"/>
                          <w:szCs w:val="20"/>
                        </w:rPr>
                      </w:pPr>
                      <w:r>
                        <w:rPr>
                          <w:rFonts w:hint="eastAsia"/>
                          <w:sz w:val="16"/>
                          <w:szCs w:val="20"/>
                        </w:rPr>
                        <w:t>レベル3</w:t>
                      </w:r>
                    </w:p>
                  </w:txbxContent>
                </v:textbox>
              </v:shape>
            </w:pict>
          </mc:Fallback>
        </mc:AlternateContent>
      </w:r>
      <w:r w:rsidR="00D75BF0" w:rsidRPr="00E631DB">
        <w:rPr>
          <w:noProof/>
        </w:rPr>
        <mc:AlternateContent>
          <mc:Choice Requires="wps">
            <w:drawing>
              <wp:anchor distT="45720" distB="45720" distL="114300" distR="114300" simplePos="0" relativeHeight="251659776" behindDoc="0" locked="0" layoutInCell="1" allowOverlap="1" wp14:anchorId="678DB8A9" wp14:editId="44ACBBAD">
                <wp:simplePos x="0" y="0"/>
                <wp:positionH relativeFrom="column">
                  <wp:posOffset>1733550</wp:posOffset>
                </wp:positionH>
                <wp:positionV relativeFrom="paragraph">
                  <wp:posOffset>5760720</wp:posOffset>
                </wp:positionV>
                <wp:extent cx="2458192" cy="255319"/>
                <wp:effectExtent l="0" t="0" r="0" b="0"/>
                <wp:wrapNone/>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192" cy="255319"/>
                        </a:xfrm>
                        <a:prstGeom prst="rect">
                          <a:avLst/>
                        </a:prstGeom>
                        <a:solidFill>
                          <a:srgbClr val="FFFFFF"/>
                        </a:solidFill>
                        <a:ln w="9525">
                          <a:noFill/>
                          <a:miter lim="800000"/>
                          <a:headEnd/>
                          <a:tailEnd/>
                        </a:ln>
                      </wps:spPr>
                      <wps:txbx>
                        <w:txbxContent>
                          <w:p w14:paraId="37FFC10A" w14:textId="2DF8D163" w:rsidR="00D75BF0" w:rsidRPr="00CD1935" w:rsidRDefault="00D75BF0" w:rsidP="00D75BF0">
                            <w:pPr>
                              <w:spacing w:line="0" w:lineRule="atLeast"/>
                              <w:jc w:val="center"/>
                              <w:rPr>
                                <w:sz w:val="21"/>
                              </w:rPr>
                            </w:pPr>
                            <w:r>
                              <w:rPr>
                                <w:rFonts w:hint="eastAsia"/>
                                <w:sz w:val="21"/>
                              </w:rPr>
                              <w:t>事故後</w:t>
                            </w:r>
                            <w:r>
                              <w:rPr>
                                <w:sz w:val="21"/>
                              </w:rPr>
                              <w:t>の時間</w:t>
                            </w:r>
                            <w:r w:rsidR="00384864">
                              <w:rPr>
                                <w:rFonts w:hint="eastAsia"/>
                                <w:sz w:val="21"/>
                              </w:rPr>
                              <w:t>(</w:t>
                            </w:r>
                            <w:r>
                              <w:rPr>
                                <w:rFonts w:hint="eastAsia"/>
                                <w:sz w:val="21"/>
                              </w:rPr>
                              <w:t>h</w:t>
                            </w:r>
                            <w:r w:rsidR="00384864">
                              <w:rPr>
                                <w:rFonts w:hint="eastAsia"/>
                                <w:sz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DB8A9" id="_x0000_s1036" type="#_x0000_t202" style="position:absolute;left:0;text-align:left;margin-left:136.5pt;margin-top:453.6pt;width:193.55pt;height:20.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p43EQIAAP4DAAAOAAAAZHJzL2Uyb0RvYy54bWysU9uO0zAQfUfiHyy/01xooI2arpYuRUjL&#13;&#10;RVr4AMdxGgvHY2y3Sfn6HTvZboE3hB+sGc/4eObM8eZm7BU5Cesk6Ipmi5QSoTk0Uh8q+v3b/tWK&#13;&#10;EueZbpgCLSp6Fo7ebF++2AymFDl0oBphCYJoVw6mop33pkwSxzvRM7cAIzQGW7A98+jaQ9JYNiB6&#13;&#10;r5I8Td8kA9jGWODCOTy9m4J0G/HbVnD/pW2d8ERVFGvzcbdxr8OebDesPFhmOsnnMtg/VNEzqfHR&#13;&#10;C9Qd84wcrfwLqpfcgoPWLzj0CbSt5CL2gN1k6R/dPHTMiNgLkuPMhSb3/2D559OD+WqJH9/BiAOM&#13;&#10;TThzD/yHIxp2HdMHcWstDJ1gDT6cBcqSwbhyvhqodqULIPXwCRocMjt6iEBja/vACvZJEB0HcL6Q&#13;&#10;LkZPOB7my2KVrXNKOMbyonidreMTrHy6bazzHwT0JBgVtTjUiM5O986Halj5lBIec6Bks5dKRcce&#13;&#10;6p2y5MRQAPu4ZvTf0pQmQ0XXRV5EZA3hftRGLz0KVMm+oqs0rEkygY33uokpnkk12ViJ0jM9gZGJ&#13;&#10;Gz/WI5ENchcvB7pqaM5ImIVJkPiB0OjA/qJkQDFW1P08MisoUR81kr7Olsug3ugsi7c5OvY6Ul9H&#13;&#10;mOYIVVFPyWTufFR84EPDLQ6nlZG350rmmlFkkc75QwQVX/sx6/nbbh8BAAD//wMAUEsDBBQABgAI&#13;&#10;AAAAIQBwrdWG5AAAABABAAAPAAAAZHJzL2Rvd25yZXYueG1sTI/LTsMwEEX3SPyDNZXYIGo3hJim&#13;&#10;cSoeArFt6QdMYjeJGttR7Dbp3zOsYDPSvO69p9jOtmcXM4bOOwWrpQBmXO115xoFh++Ph2dgIaLT&#13;&#10;2HtnFFxNgG15e1Ngrv3kduayjw0jERdyVNDGOOSch7o1FsPSD8bR7uhHi5HaseF6xInEbc8TITJu&#13;&#10;sXPk0OJg3lpTn/Znq+D4Nd0/rafqMx7kLs1esZOVvyp1t5jfN1ReNsCimePfB/wyUH4oKVjlz04H&#13;&#10;1itI5CMBRQVrIRNgdJFlYgWsokkqU+Blwf+DlD8AAAD//wMAUEsBAi0AFAAGAAgAAAAhALaDOJL+&#13;&#10;AAAA4QEAABMAAAAAAAAAAAAAAAAAAAAAAFtDb250ZW50X1R5cGVzXS54bWxQSwECLQAUAAYACAAA&#13;&#10;ACEAOP0h/9YAAACUAQAACwAAAAAAAAAAAAAAAAAvAQAAX3JlbHMvLnJlbHNQSwECLQAUAAYACAAA&#13;&#10;ACEAl46eNxECAAD+AwAADgAAAAAAAAAAAAAAAAAuAgAAZHJzL2Uyb0RvYy54bWxQSwECLQAUAAYA&#13;&#10;CAAAACEAcK3VhuQAAAAQAQAADwAAAAAAAAAAAAAAAABrBAAAZHJzL2Rvd25yZXYueG1sUEsFBgAA&#13;&#10;AAAEAAQA8wAAAHwFAAAAAA==&#13;&#10;" stroked="f">
                <v:textbox>
                  <w:txbxContent>
                    <w:p w14:paraId="37FFC10A" w14:textId="2DF8D163" w:rsidR="00D75BF0" w:rsidRPr="00CD1935" w:rsidRDefault="00D75BF0" w:rsidP="00D75BF0">
                      <w:pPr>
                        <w:spacing w:line="0" w:lineRule="atLeast"/>
                        <w:jc w:val="center"/>
                        <w:rPr>
                          <w:sz w:val="21"/>
                        </w:rPr>
                      </w:pPr>
                      <w:r>
                        <w:rPr>
                          <w:rFonts w:hint="eastAsia"/>
                          <w:sz w:val="21"/>
                        </w:rPr>
                        <w:t>事故後</w:t>
                      </w:r>
                      <w:r>
                        <w:rPr>
                          <w:sz w:val="21"/>
                        </w:rPr>
                        <w:t>の時間</w:t>
                      </w:r>
                      <w:r w:rsidR="00384864">
                        <w:rPr>
                          <w:rFonts w:hint="eastAsia"/>
                          <w:sz w:val="21"/>
                        </w:rPr>
                        <w:t>(</w:t>
                      </w:r>
                      <w:r>
                        <w:rPr>
                          <w:rFonts w:hint="eastAsia"/>
                          <w:sz w:val="21"/>
                        </w:rPr>
                        <w:t>h</w:t>
                      </w:r>
                      <w:r w:rsidR="00384864">
                        <w:rPr>
                          <w:rFonts w:hint="eastAsia"/>
                          <w:sz w:val="21"/>
                        </w:rPr>
                        <w:t>)</w:t>
                      </w:r>
                    </w:p>
                  </w:txbxContent>
                </v:textbox>
              </v:shape>
            </w:pict>
          </mc:Fallback>
        </mc:AlternateContent>
      </w:r>
      <w:r w:rsidR="00D75BF0" w:rsidRPr="00E631DB">
        <w:rPr>
          <w:noProof/>
        </w:rPr>
        <mc:AlternateContent>
          <mc:Choice Requires="wps">
            <w:drawing>
              <wp:anchor distT="0" distB="0" distL="114300" distR="114300" simplePos="0" relativeHeight="251656704" behindDoc="0" locked="0" layoutInCell="1" allowOverlap="1" wp14:anchorId="5FA79C71" wp14:editId="31A8BAEF">
                <wp:simplePos x="0" y="0"/>
                <wp:positionH relativeFrom="column">
                  <wp:posOffset>4961255</wp:posOffset>
                </wp:positionH>
                <wp:positionV relativeFrom="paragraph">
                  <wp:posOffset>4092575</wp:posOffset>
                </wp:positionV>
                <wp:extent cx="452755" cy="186055"/>
                <wp:effectExtent l="0" t="0" r="4445" b="4445"/>
                <wp:wrapNone/>
                <wp:docPr id="17"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55673934"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8</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A79C71" id="_x0000_s1037" type="#_x0000_t202" style="position:absolute;left:0;text-align:left;margin-left:390.65pt;margin-top:322.25pt;width:35.65pt;height:1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j+A7wEAAMgDAAAOAAAAZHJzL2Uyb0RvYy54bWysU8Fu2zAMvQ/YPwi6L3aCpSuMOEWXosOA&#10;bivQ7QNkSbaFyaJGKbGzrx8lJ2nR3YZdBJKiHvkeqc3NNFh20BgMuJovFyVn2klQxnU1//H9/t01&#10;ZyEKp4QFp2t+1IHfbN++2Yy+0ivowSqNjEBcqEZf8z5GXxVFkL0eRFiA144uW8BBRHKxKxSKkdAH&#10;W6zK8qoYAZVHkDoEit7Nl3yb8dtWy/itbYOOzNaceov5xHw26Sy2G1F1KHxv5KkN8Q9dDMI4KnqB&#10;uhNRsD2av6AGIxECtHEhYSigbY3UmQOxWZav2Dz1wuvMhcQJ/iJT+H+w8uvhyT8ii9NHmGiAmUTw&#10;DyB/BuZg1wvX6VtEGHstFBVeJsmK0Yfq9DRJHaqQQJrxCygasthHyEBTi0NShXgyQqcBHC+i6yky&#10;ScH369WH9ZozSVfL66uS7FRBVOfHHkP8pGFgyag50kwzuDg8hDinnlNSrQDWqHtjbXbSHumdRXYQ&#10;tAFNN7f/Ksu6lOsgvZoBUySTTLxmhnFqJmYUNZkxEukG1JFoI8xrRd+AjB7wN2cjrVTNw6+9QM2Z&#10;/eySdNdlmXYwO2Tgy2hzjgonCaLmkbPZ3MV5X/ceTddThXlIDm5J5tZkCZ67OfVN65JFPK122seX&#10;fs56/oDbPwAAAP//AwBQSwMEFAAGAAgAAAAhAHHT4fvfAAAACwEAAA8AAABkcnMvZG93bnJldi54&#10;bWxMj8FqwzAMhu+DvYPRYLfVadOmIYtTxmBsMNhotwdwbTUJjeUQO0329tNOKzpJ+vj1qdzNrhMX&#10;HELrScFykYBAMt62VCv4/np5yEGEqMnqzhMq+MEAu+r2ptSF9RPt8XKIteAQCoVW0MTYF1IG06DT&#10;YeF7JN6d/OB05HaopR30xOGuk6skyaTTLfGFRvf43KA5H0an4HN6TVOz795iHeT0ge9m5FLq/m5+&#10;egQRcY7/MPzpszpU7HT0I9kgOgXbfJkyqiBbrzcgmMg3qwzEkSfbNAdZlfL6h+oXAAD//wMAUEsB&#10;Ai0AFAAGAAgAAAAhALaDOJL+AAAA4QEAABMAAAAAAAAAAAAAAAAAAAAAAFtDb250ZW50X1R5cGVz&#10;XS54bWxQSwECLQAUAAYACAAAACEAOP0h/9YAAACUAQAACwAAAAAAAAAAAAAAAAAvAQAAX3JlbHMv&#10;LnJlbHNQSwECLQAUAAYACAAAACEA0dY/gO8BAADIAwAADgAAAAAAAAAAAAAAAAAuAgAAZHJzL2Uy&#10;b0RvYy54bWxQSwECLQAUAAYACAAAACEAcdPh+98AAAALAQAADwAAAAAAAAAAAAAAAABJBAAAZHJz&#10;L2Rvd25yZXYueG1sUEsFBgAAAAAEAAQA8wAAAFUFAAAAAA==&#10;" fillcolor="white [3212]" stroked="f">
                <v:textbox inset=".5mm,0,.5mm,0">
                  <w:txbxContent>
                    <w:p w14:paraId="55673934"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8</w:t>
                      </w:r>
                    </w:p>
                  </w:txbxContent>
                </v:textbox>
              </v:shape>
            </w:pict>
          </mc:Fallback>
        </mc:AlternateContent>
      </w:r>
      <w:r w:rsidR="00D75BF0" w:rsidRPr="00E631DB">
        <w:rPr>
          <w:noProof/>
        </w:rPr>
        <w:drawing>
          <wp:anchor distT="0" distB="0" distL="114300" distR="114300" simplePos="0" relativeHeight="251607039" behindDoc="1" locked="0" layoutInCell="1" allowOverlap="1" wp14:anchorId="203F006E" wp14:editId="78C77B88">
            <wp:simplePos x="0" y="0"/>
            <wp:positionH relativeFrom="column">
              <wp:posOffset>23495</wp:posOffset>
            </wp:positionH>
            <wp:positionV relativeFrom="line">
              <wp:posOffset>396240</wp:posOffset>
            </wp:positionV>
            <wp:extent cx="5759450" cy="5540375"/>
            <wp:effectExtent l="0" t="0" r="0" b="3175"/>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9450" cy="5540375"/>
                    </a:xfrm>
                    <a:prstGeom prst="rect">
                      <a:avLst/>
                    </a:prstGeom>
                  </pic:spPr>
                </pic:pic>
              </a:graphicData>
            </a:graphic>
            <wp14:sizeRelH relativeFrom="page">
              <wp14:pctWidth>0</wp14:pctWidth>
            </wp14:sizeRelH>
            <wp14:sizeRelV relativeFrom="page">
              <wp14:pctHeight>0</wp14:pctHeight>
            </wp14:sizeRelV>
          </wp:anchor>
        </w:drawing>
      </w:r>
      <w:r w:rsidR="00D75BF0" w:rsidRPr="00E631DB">
        <w:rPr>
          <w:noProof/>
        </w:rPr>
        <mc:AlternateContent>
          <mc:Choice Requires="wps">
            <w:drawing>
              <wp:anchor distT="0" distB="0" distL="114300" distR="114300" simplePos="0" relativeHeight="251654656" behindDoc="0" locked="0" layoutInCell="1" allowOverlap="1" wp14:anchorId="20285657" wp14:editId="06FF1869">
                <wp:simplePos x="0" y="0"/>
                <wp:positionH relativeFrom="column">
                  <wp:posOffset>2169795</wp:posOffset>
                </wp:positionH>
                <wp:positionV relativeFrom="paragraph">
                  <wp:posOffset>3331210</wp:posOffset>
                </wp:positionV>
                <wp:extent cx="3001010" cy="815975"/>
                <wp:effectExtent l="0" t="0" r="8890" b="3175"/>
                <wp:wrapNone/>
                <wp:docPr id="314"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1010" cy="81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5235EB" w14:textId="77777777" w:rsidR="00D75BF0" w:rsidRPr="00E631DB" w:rsidRDefault="00D75BF0" w:rsidP="00D75BF0">
                            <w:pPr>
                              <w:spacing w:line="280" w:lineRule="exact"/>
                              <w:rPr>
                                <w:sz w:val="20"/>
                                <w:szCs w:val="20"/>
                              </w:rPr>
                            </w:pPr>
                            <w:r w:rsidRPr="00E631DB">
                              <w:rPr>
                                <w:rFonts w:hint="eastAsia"/>
                                <w:sz w:val="20"/>
                                <w:szCs w:val="20"/>
                              </w:rPr>
                              <w:t>原子炉水位回復後は，崩壊熱相当の注水を実施し，その後残留熱除去系（原子炉停止時冷却モード）による原子炉除熱を実施</w:t>
                            </w:r>
                          </w:p>
                          <w:p w14:paraId="2BEB47B9" w14:textId="77777777" w:rsidR="00D75BF0" w:rsidRPr="00E631DB" w:rsidRDefault="00D75BF0" w:rsidP="00D75BF0">
                            <w:pPr>
                              <w:spacing w:line="280" w:lineRule="exact"/>
                              <w:rPr>
                                <w:sz w:val="20"/>
                                <w:szCs w:val="20"/>
                              </w:rPr>
                            </w:pPr>
                            <w:r w:rsidRPr="00E631DB">
                              <w:rPr>
                                <w:rFonts w:hint="eastAsia"/>
                                <w:sz w:val="20"/>
                                <w:szCs w:val="20"/>
                              </w:rPr>
                              <w:t>（注水により水位は直ちに通常運転水位まで回復）</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285657" id="_x0000_s1038" type="#_x0000_t202" style="position:absolute;left:0;text-align:left;margin-left:170.85pt;margin-top:262.3pt;width:236.3pt;height:6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Pk3gEAAKEDAAAOAAAAZHJzL2Uyb0RvYy54bWysU1Fv0zAQfkfiP1h+p0mKBiVqOo1NQ0iD&#10;IQ1+gOM4jUXiM3duk/LrOTttN9jbxIt1vnO++77vLuvLaejF3iBZcJUsFrkUxmlorNtW8sf32zcr&#10;KSgo16genKnkwZC83Lx+tR59aZbQQd8YFAziqBx9JbsQfJllpDszKFqAN46LLeCgAl9xmzWoRkYf&#10;+myZ5++yEbDxCNoQcfZmLspNwm9bo8N925IJoq8kcwvpxHTW8cw2a1VuUfnO6iMN9QIWg7KOm56h&#10;blRQYof2GdRgNQJBGxYahgza1mqTNLCaIv9HzUOnvEla2BzyZ5vo/8Hqr/sH/w1FmD7CxANMIsjf&#10;gf5JwsF1p9zWXCHC2BnVcOMiWpaNnsrjp9FqKimC1OMXaHjIahcgAU0tDtEV1ikYnQdwOJtupiA0&#10;J9/mLLzgkubaqrj48P4itVDl6WuPFD4ZGEQMKok81ISu9ncUIhtVnp7EZg5ubd+nwfburwQ/jJnE&#10;PhKeqYepnoRtWNoyNo5qamgOrAdh3hfebw46wN9SjLwrlaRfO4VGiv6zi56s8jwuV7pwgE+z9Smr&#10;nGaISgYp5vA6zIu482i3HXeY3Xdwxf61Nkl7ZHPkzXuQFB93Ni7a03t69fhnbf4AAAD//wMAUEsD&#10;BBQABgAIAAAAIQDM7xU+4gAAAAsBAAAPAAAAZHJzL2Rvd25yZXYueG1sTI9BT4NAEIXvJv6HzZh4&#10;MXahUCDI0DQmJbE3kUOPW3YKRHaXsNsW/fWuJz1O3pf3vim2ixrZlWY7GI0QrgJgpFsjB90hNB/7&#10;5wyYdUJLMRpNCF9kYVve3xUil+am3+lau475Em1zgdA7N+Wc27YnJezKTKR9djazEs6fc8flLG6+&#10;XI18HQQJV2LQfqEXE7321H7WF4XwvaTtzh4PT2lVN0P2tq8OzVwhPj4suxdgjhb3B8OvvleH0jud&#10;zEVLy0aEKA5TjyJs1nECzBNZGEfATgjJJgqBlwX//0P5AwAA//8DAFBLAQItABQABgAIAAAAIQC2&#10;gziS/gAAAOEBAAATAAAAAAAAAAAAAAAAAAAAAABbQ29udGVudF9UeXBlc10ueG1sUEsBAi0AFAAG&#10;AAgAAAAhADj9If/WAAAAlAEAAAsAAAAAAAAAAAAAAAAALwEAAF9yZWxzLy5yZWxzUEsBAi0AFAAG&#10;AAgAAAAhAObA0+TeAQAAoQMAAA4AAAAAAAAAAAAAAAAALgIAAGRycy9lMm9Eb2MueG1sUEsBAi0A&#10;FAAGAAgAAAAhAMzvFT7iAAAACwEAAA8AAAAAAAAAAAAAAAAAOAQAAGRycy9kb3ducmV2LnhtbFBL&#10;BQYAAAAABAAEAPMAAABHBQAAAAA=&#10;" filled="f" stroked="f" strokeweight=".5pt">
                <v:textbox inset=".5mm,0,.5mm,0">
                  <w:txbxContent>
                    <w:p w14:paraId="4B5235EB" w14:textId="77777777" w:rsidR="00D75BF0" w:rsidRPr="00E631DB" w:rsidRDefault="00D75BF0" w:rsidP="00D75BF0">
                      <w:pPr>
                        <w:spacing w:line="280" w:lineRule="exact"/>
                        <w:rPr>
                          <w:sz w:val="20"/>
                          <w:szCs w:val="20"/>
                        </w:rPr>
                      </w:pPr>
                      <w:r w:rsidRPr="00E631DB">
                        <w:rPr>
                          <w:rFonts w:hint="eastAsia"/>
                          <w:sz w:val="20"/>
                          <w:szCs w:val="20"/>
                        </w:rPr>
                        <w:t>原子炉水位回復後は，崩壊熱相当の注水を実施し，その後残留熱除去系（原子炉停止時冷却モード）による原子炉除熱を実施</w:t>
                      </w:r>
                    </w:p>
                    <w:p w14:paraId="2BEB47B9" w14:textId="77777777" w:rsidR="00D75BF0" w:rsidRPr="00E631DB" w:rsidRDefault="00D75BF0" w:rsidP="00D75BF0">
                      <w:pPr>
                        <w:spacing w:line="280" w:lineRule="exact"/>
                        <w:rPr>
                          <w:sz w:val="20"/>
                          <w:szCs w:val="20"/>
                        </w:rPr>
                      </w:pPr>
                      <w:r w:rsidRPr="00E631DB">
                        <w:rPr>
                          <w:rFonts w:hint="eastAsia"/>
                          <w:sz w:val="20"/>
                          <w:szCs w:val="20"/>
                        </w:rPr>
                        <w:t>（注水により水位は直ちに通常運転水位まで回復）</w:t>
                      </w:r>
                    </w:p>
                  </w:txbxContent>
                </v:textbox>
              </v:shape>
            </w:pict>
          </mc:Fallback>
        </mc:AlternateContent>
      </w:r>
      <w:r w:rsidR="00D75BF0" w:rsidRPr="00E631DB">
        <w:rPr>
          <w:noProof/>
        </w:rPr>
        <mc:AlternateContent>
          <mc:Choice Requires="wps">
            <w:drawing>
              <wp:anchor distT="0" distB="0" distL="114300" distR="114300" simplePos="0" relativeHeight="251653632" behindDoc="0" locked="0" layoutInCell="1" allowOverlap="1" wp14:anchorId="7B9D6CE0" wp14:editId="0358363C">
                <wp:simplePos x="0" y="0"/>
                <wp:positionH relativeFrom="column">
                  <wp:posOffset>1558925</wp:posOffset>
                </wp:positionH>
                <wp:positionV relativeFrom="paragraph">
                  <wp:posOffset>3876675</wp:posOffset>
                </wp:positionV>
                <wp:extent cx="525780" cy="514985"/>
                <wp:effectExtent l="38100" t="0" r="26670" b="56515"/>
                <wp:wrapNone/>
                <wp:docPr id="313" name="直線矢印コネク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 cy="514985"/>
                        </a:xfrm>
                        <a:prstGeom prst="straightConnector1">
                          <a:avLst/>
                        </a:prstGeom>
                        <a:noFill/>
                        <a:ln w="12700"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15132C92" id="_x0000_t32" coordsize="21600,21600" o:spt="32" o:oned="t" path="m,l21600,21600e" filled="f">
                <v:path arrowok="t" fillok="f" o:connecttype="none"/>
                <o:lock v:ext="edit" shapetype="t"/>
              </v:shapetype>
              <v:shape id="直線矢印コネクタ 2" o:spid="_x0000_s1026" type="#_x0000_t32" style="position:absolute;left:0;text-align:left;margin-left:122.75pt;margin-top:305.25pt;width:41.4pt;height:40.5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e73AEAAJIDAAAOAAAAZHJzL2Uyb0RvYy54bWysU8Fu2zAMvQ/YPwi6L06CZc2MOD2k63bo&#10;tgBtP4CRZFuYLAqUEid/P0oJ0m67DfVBEEXy8fGRXt0eBycOhqJF38jZZCqF8Qq19V0jn5/uPyyl&#10;iAm8BofeNPJkorxdv3+3GkNt5tij04YEg/hYj6GRfUqhrqqoejNAnGAwnp0t0gCJTeoqTTAy+uCq&#10;+XT6qRqRdCBUJkZ+vTs75brgt61R6WfbRpOEayRzS+Wkcu7yWa1XUHcEobfqQgP+g8UA1nPRK9Qd&#10;JBB7sv9ADVYRRmzTROFQYdtaZUoP3M1s+lc3jz0EU3phcWK4yhTfDlb9OGz8ljJ1dfSP4QHVryg8&#10;bnrwnSkEnk6BBzfLUlVjiPU1JRsxbEnsxu+oOQb2CYsKx5YG0TobvuXEDM6dimOR/XSV3RyTUPy4&#10;mC9uljwcxa7F7OPn5aLUgjrD5ORAMX01OIh8aWRMBLbr0wa95wEjnUvA4SGmTPIlISd7vLfOlTk7&#10;L0YmNL+ZcjVwHW+sSlT4RXRW58CcEqnbbRyJA+StKd+F0R9hhHuvC3BvQH+53BNYx3eRimyJLAvp&#10;jMyVB6OlcIbL5tuZqvMXWbOSeW1jvUN92lJ2Z4sHX3q6LGnerNd2iXr5lda/AQAA//8DAFBLAwQU&#10;AAYACAAAACEAHWDFkeQAAAALAQAADwAAAGRycy9kb3ducmV2LnhtbEyPTUvDQBCG74L/YRnBS2g3&#10;SW2oMZsighQRCq1V8LbNrtlgdjbNbpP03zue9DYfD+88U6wn27JB975xKCCZx8A0Vk41WAs4vD3P&#10;VsB8kKhk61ALuGgP6/L6qpC5ciPu9LAPNaMQ9LkUYELocs59ZbSVfu46jbT7cr2Vgdq+5qqXI4Xb&#10;lqdxnHErG6QLRnb6yejqe3+2AuLP99PrphkGE1020WkbvezGj06I25vp8QFY0FP4g+FXn9ShJKej&#10;O6PyrBWQ3i2XhArIkpgKIhbpagHsSJP7JANeFvz/D+UPAAAA//8DAFBLAQItABQABgAIAAAAIQC2&#10;gziS/gAAAOEBAAATAAAAAAAAAAAAAAAAAAAAAABbQ29udGVudF9UeXBlc10ueG1sUEsBAi0AFAAG&#10;AAgAAAAhADj9If/WAAAAlAEAAAsAAAAAAAAAAAAAAAAALwEAAF9yZWxzLy5yZWxzUEsBAi0AFAAG&#10;AAgAAAAhAIJnd7vcAQAAkgMAAA4AAAAAAAAAAAAAAAAALgIAAGRycy9lMm9Eb2MueG1sUEsBAi0A&#10;FAAGAAgAAAAhAB1gxZHkAAAACwEAAA8AAAAAAAAAAAAAAAAANgQAAGRycy9kb3ducmV2LnhtbFBL&#10;BQYAAAAABAAEAPMAAABHBQAAAAA=&#10;" strokeweight="1pt">
                <v:stroke endarrow="block"/>
              </v:shape>
            </w:pict>
          </mc:Fallback>
        </mc:AlternateContent>
      </w:r>
      <w:r w:rsidR="00D75BF0" w:rsidRPr="00E631DB">
        <w:rPr>
          <w:noProof/>
          <w:highlight w:val="green"/>
          <w:highlight w:val="green"/>
        </w:rPr>
        <mc:AlternateContent>
          <mc:Choice Requires="wps">
            <w:drawing>
              <wp:anchor distT="0" distB="0" distL="114300" distR="114300" simplePos="0" relativeHeight="251649536" behindDoc="0" locked="0" layoutInCell="1" allowOverlap="1" wp14:anchorId="4198A51D" wp14:editId="6A255736">
                <wp:simplePos x="0" y="0"/>
                <wp:positionH relativeFrom="column">
                  <wp:posOffset>767080</wp:posOffset>
                </wp:positionH>
                <wp:positionV relativeFrom="paragraph">
                  <wp:posOffset>2529840</wp:posOffset>
                </wp:positionV>
                <wp:extent cx="1779270" cy="527050"/>
                <wp:effectExtent l="0" t="0" r="0" b="6350"/>
                <wp:wrapNone/>
                <wp:docPr id="315" name="テキスト ボックス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5270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3120E95" w14:textId="3532F2B7" w:rsidR="00D75BF0" w:rsidRPr="00E631DB" w:rsidRDefault="00D75BF0" w:rsidP="00D75BF0">
                            <w:pPr>
                              <w:spacing w:line="280" w:lineRule="exact"/>
                              <w:rPr>
                                <w:sz w:val="20"/>
                                <w:szCs w:val="20"/>
                              </w:rPr>
                            </w:pPr>
                            <w:r w:rsidRPr="00E631DB">
                              <w:rPr>
                                <w:rFonts w:hint="eastAsia"/>
                                <w:sz w:val="20"/>
                                <w:szCs w:val="20"/>
                              </w:rPr>
                              <w:t>原子炉</w:t>
                            </w:r>
                            <w:r w:rsidR="00F07E42">
                              <w:rPr>
                                <w:rFonts w:hint="eastAsia"/>
                                <w:sz w:val="20"/>
                                <w:szCs w:val="20"/>
                              </w:rPr>
                              <w:t>水</w:t>
                            </w:r>
                            <w:r w:rsidRPr="00E631DB">
                              <w:rPr>
                                <w:rFonts w:hint="eastAsia"/>
                                <w:sz w:val="20"/>
                                <w:szCs w:val="20"/>
                              </w:rPr>
                              <w:t>温100℃到達</w:t>
                            </w:r>
                          </w:p>
                          <w:p w14:paraId="06C62A59" w14:textId="3D857F82" w:rsidR="00D75BF0" w:rsidRPr="00E631DB" w:rsidRDefault="00D75BF0" w:rsidP="00D75BF0">
                            <w:pPr>
                              <w:spacing w:line="280" w:lineRule="exact"/>
                              <w:rPr>
                                <w:sz w:val="20"/>
                                <w:szCs w:val="20"/>
                              </w:rPr>
                            </w:pPr>
                            <w:r w:rsidRPr="00E631DB">
                              <w:rPr>
                                <w:rFonts w:hint="eastAsia"/>
                                <w:sz w:val="20"/>
                                <w:szCs w:val="20"/>
                              </w:rPr>
                              <w:t>（事象発生から約</w:t>
                            </w:r>
                            <w:r w:rsidR="00384864">
                              <w:rPr>
                                <w:rFonts w:hint="eastAsia"/>
                                <w:sz w:val="20"/>
                                <w:szCs w:val="20"/>
                              </w:rPr>
                              <w:t>1</w:t>
                            </w:r>
                            <w:r w:rsidRPr="00E631DB">
                              <w:rPr>
                                <w:rFonts w:hint="eastAsia"/>
                                <w:sz w:val="20"/>
                                <w:szCs w:val="20"/>
                              </w:rPr>
                              <w:t>時間後）</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8A51D" id="テキスト ボックス 3" o:spid="_x0000_s1039" type="#_x0000_t202" style="position:absolute;left:0;text-align:left;margin-left:60.4pt;margin-top:199.2pt;width:140.1pt;height:4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Tsd8QEAAMoDAAAOAAAAZHJzL2Uyb0RvYy54bWysU9tu2zAMfR+wfxD0vtjJ0KUz4hRdigwD&#13;&#10;ugvQ7QNkWbKFyaJGKbG7rx8lJ2nRvQ3zg8CLdMhzSG9upsGyo8JgwNV8uSg5U05Ca1xX8x/f92+u&#13;&#10;OQtRuFZYcKrmjyrwm+3rV5vRV2oFPdhWISMQF6rR17yP0VdFEWSvBhEW4JWjpAYcRCQXu6JFMRL6&#13;&#10;YItVWb4rRsDWI0gVAkXv5iTfZnytlYxftQ4qMltz6i3mE/PZpLPYbkTVofC9kac2xD90MQjjqOgF&#13;&#10;6k5EwQ5o/oIajEQIoONCwlCA1kaqzIHYLMsXbB564VXmQuIEf5Ep/D9Y+eX44L8hi9MHmGiAmUTw&#13;&#10;9yB/BuZg1wvXqVtEGHslWiq8TJIVow/V6WmSOlQhgTTjZ2hpyOIQIQNNGoekCvFkhE4DeLyIrqbI&#13;&#10;ZCq5Xr9frSklKXdF1lWeSiGq82uPIX5UMLBk1BxpqBldHO9DTN2I6nwlFQtgTbs31mYHu2ZnkR0F&#13;&#10;LcA+f5nAi2vWpcsO0rMZMUUyzcRs5hinZmKmpZbfJoxEu4H2kYgjzItFPwIZPeBvzkZaqpqHXweB&#13;&#10;ijP7ySXxrssybWF2yMDn0eYcFU4SRM0jZ7O5i/PGHjyarqcK85gc3JLQ2mQNnro59U0Lk6U5LXfa&#13;&#10;yOd+vvX0C27/AAAA//8DAFBLAwQUAAYACAAAACEAsNZW3uIAAAAQAQAADwAAAGRycy9kb3ducmV2&#13;&#10;LnhtbEyPQU+EQAyF7yb+h0lNvLkzIFFkGTYb3U306OpBbwVGIDIdwgws/HvrSS9NX9q+fi/fLbYX&#13;&#10;sxl950hDtFEgDFWu7qjR8P52vElB+IBUY+/IaFiNh11xeZFjVrszvZr5FBrBJuQz1NCGMGRS+qo1&#13;&#10;Fv3GDYZ49uVGi4Hl2Mh6xDOb217GSt1Jix3xhxYH89ia6vs0WQ0vc0xI1efz/fSxHtb9fDiWqLS+&#13;&#10;vlqetlz2WxDBLOHvAn4zMD8UDFa6iWovetaxYv6g4fYhTUDwRqIijlhyk0YJyCKX/4MUPwAAAP//&#13;&#10;AwBQSwECLQAUAAYACAAAACEAtoM4kv4AAADhAQAAEwAAAAAAAAAAAAAAAAAAAAAAW0NvbnRlbnRf&#13;&#10;VHlwZXNdLnhtbFBLAQItABQABgAIAAAAIQA4/SH/1gAAAJQBAAALAAAAAAAAAAAAAAAAAC8BAABf&#13;&#10;cmVscy8ucmVsc1BLAQItABQABgAIAAAAIQBEOTsd8QEAAMoDAAAOAAAAAAAAAAAAAAAAAC4CAABk&#13;&#10;cnMvZTJvRG9jLnhtbFBLAQItABQABgAIAAAAIQCw1lbe4gAAABABAAAPAAAAAAAAAAAAAAAAAEsE&#13;&#10;AABkcnMvZG93bnJldi54bWxQSwUGAAAAAAQABADzAAAAWgUAAAAA&#13;&#10;" stroked="f" strokeweight=".5pt">
                <v:textbox inset=".5mm,0,.5mm,0">
                  <w:txbxContent>
                    <w:p w14:paraId="23120E95" w14:textId="3532F2B7" w:rsidR="00D75BF0" w:rsidRPr="00E631DB" w:rsidRDefault="00D75BF0" w:rsidP="00D75BF0">
                      <w:pPr>
                        <w:spacing w:line="280" w:lineRule="exact"/>
                        <w:rPr>
                          <w:sz w:val="20"/>
                          <w:szCs w:val="20"/>
                        </w:rPr>
                      </w:pPr>
                      <w:r w:rsidRPr="00E631DB">
                        <w:rPr>
                          <w:rFonts w:hint="eastAsia"/>
                          <w:sz w:val="20"/>
                          <w:szCs w:val="20"/>
                        </w:rPr>
                        <w:t>原子炉</w:t>
                      </w:r>
                      <w:r w:rsidR="00F07E42">
                        <w:rPr>
                          <w:rFonts w:hint="eastAsia"/>
                          <w:sz w:val="20"/>
                          <w:szCs w:val="20"/>
                        </w:rPr>
                        <w:t>水</w:t>
                      </w:r>
                      <w:r w:rsidRPr="00E631DB">
                        <w:rPr>
                          <w:rFonts w:hint="eastAsia"/>
                          <w:sz w:val="20"/>
                          <w:szCs w:val="20"/>
                        </w:rPr>
                        <w:t>温100℃到達</w:t>
                      </w:r>
                    </w:p>
                    <w:p w14:paraId="06C62A59" w14:textId="3D857F82" w:rsidR="00D75BF0" w:rsidRPr="00E631DB" w:rsidRDefault="00D75BF0" w:rsidP="00D75BF0">
                      <w:pPr>
                        <w:spacing w:line="280" w:lineRule="exact"/>
                        <w:rPr>
                          <w:sz w:val="20"/>
                          <w:szCs w:val="20"/>
                        </w:rPr>
                      </w:pPr>
                      <w:r w:rsidRPr="00E631DB">
                        <w:rPr>
                          <w:rFonts w:hint="eastAsia"/>
                          <w:sz w:val="20"/>
                          <w:szCs w:val="20"/>
                        </w:rPr>
                        <w:t>（事象発生から約</w:t>
                      </w:r>
                      <w:r w:rsidR="00384864">
                        <w:rPr>
                          <w:rFonts w:hint="eastAsia"/>
                          <w:sz w:val="20"/>
                          <w:szCs w:val="20"/>
                        </w:rPr>
                        <w:t>1</w:t>
                      </w:r>
                      <w:r w:rsidRPr="00E631DB">
                        <w:rPr>
                          <w:rFonts w:hint="eastAsia"/>
                          <w:sz w:val="20"/>
                          <w:szCs w:val="20"/>
                        </w:rPr>
                        <w:t>時間後）</w:t>
                      </w:r>
                    </w:p>
                  </w:txbxContent>
                </v:textbox>
              </v:shape>
            </w:pict>
          </mc:Fallback>
        </mc:AlternateContent>
      </w:r>
      <w:r w:rsidR="00D75BF0" w:rsidRPr="00E631DB">
        <w:rPr>
          <w:noProof/>
        </w:rPr>
        <mc:AlternateContent>
          <mc:Choice Requires="wps">
            <w:drawing>
              <wp:anchor distT="0" distB="0" distL="114300" distR="114300" simplePos="0" relativeHeight="251648512" behindDoc="0" locked="0" layoutInCell="1" allowOverlap="1" wp14:anchorId="4BC447CC" wp14:editId="358FB465">
                <wp:simplePos x="0" y="0"/>
                <wp:positionH relativeFrom="column">
                  <wp:posOffset>1058545</wp:posOffset>
                </wp:positionH>
                <wp:positionV relativeFrom="paragraph">
                  <wp:posOffset>3058160</wp:posOffset>
                </wp:positionV>
                <wp:extent cx="294640" cy="1332865"/>
                <wp:effectExtent l="57150" t="0" r="29210" b="57785"/>
                <wp:wrapNone/>
                <wp:docPr id="316" name="直線矢印コネク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4640" cy="1332865"/>
                        </a:xfrm>
                        <a:prstGeom prst="straightConnector1">
                          <a:avLst/>
                        </a:prstGeom>
                        <a:noFill/>
                        <a:ln w="12700"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29E94DD" id="直線矢印コネクタ 2" o:spid="_x0000_s1026" type="#_x0000_t32" style="position:absolute;left:0;text-align:left;margin-left:83.35pt;margin-top:240.8pt;width:23.2pt;height:104.9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ND3QEAAJMDAAAOAAAAZHJzL2Uyb0RvYy54bWysU8Fu2zAMvQ/YPwi6L07SLmuNOD2k63bo&#10;1gDtPkCRZFuYLAqUEid/P1IJ0m29DfNBEEXy8fGRXt4dBi/2FpOD0MjZZCqFDRqMC10jf7w8fLiR&#10;ImUVjPIQbCOPNsm71ft3yzHWdg49eGNREEhI9Rgb2ecc66pKureDShOINpCzBRxUJhO7yqAaCX3w&#10;1Xw6XVQjoIkI2qZEr/cnp1wV/La1Oj+1bbJZ+EYSt1xOLOeWz2q1VHWHKvZOn2mof2AxKBeo6AXq&#10;XmUldujeQA1OIyRo80TDUEHbOm1LD9TNbPpXN8+9irb0QuKkeJEp/T9Y/X2/Dhtk6voQnuMj6J9J&#10;BFj3KnS2EHg5RhrcjKWqxpjqSwobKW5QbMdvYChG7TIUFQ4tDqL1Ln7lRAanTsWhyH68yG4PWWh6&#10;nN9eL65pOJpcs6ur+c3iYymmasbh7Igpf7EwCL40MmVUruvzGkKgCQOeaqj9Y8rM8jWBkwM8OO/L&#10;oH0QI9WYf5pSOeU7WlmdsRBM4J3hQE5J2G3XHsVe8dqU78zojzCEXTAFuLfKfD7fs3Ke7iIX3TI6&#10;UtJbyZUHa6Twlsry7UTVh7OuLCXvbaq3YI4bZDdbNPnS03lLebV+t0vU67+0+gUAAP//AwBQSwME&#10;FAAGAAgAAAAhAKNHywDjAAAACwEAAA8AAABkcnMvZG93bnJldi54bWxMj11LxDAQRd8F/0MYwZfi&#10;plk1rrXpIoIsIgj7oeBbto1NsZl0m2zb/feOT/p4mcO9Z/Ll5Fo2mD40HhWIWQrMYOmrBmsFu+3z&#10;1QJYiBor3Xo0Ck4mwLI4P8t1VvkR12bYxJpRCYZMK7AxdhnnobTG6TDznUG6ffne6Uixr3nV65HK&#10;XcvnaSq50w3SgtWdebKm/N4cnYL08/3wumqGwSanVXJ4S17W40en1OXF9PgALJop/sHwq0/qUJDT&#10;3h+xCqylLOUdoQpuFkICI2IurgWwvQJ5L26BFzn//0PxAwAA//8DAFBLAQItABQABgAIAAAAIQC2&#10;gziS/gAAAOEBAAATAAAAAAAAAAAAAAAAAAAAAABbQ29udGVudF9UeXBlc10ueG1sUEsBAi0AFAAG&#10;AAgAAAAhADj9If/WAAAAlAEAAAsAAAAAAAAAAAAAAAAALwEAAF9yZWxzLy5yZWxzUEsBAi0AFAAG&#10;AAgAAAAhADPjA0PdAQAAkwMAAA4AAAAAAAAAAAAAAAAALgIAAGRycy9lMm9Eb2MueG1sUEsBAi0A&#10;FAAGAAgAAAAhAKNHywDjAAAACwEAAA8AAAAAAAAAAAAAAAAANwQAAGRycy9kb3ducmV2LnhtbFBL&#10;BQYAAAAABAAEAPMAAABHBQAAAAA=&#10;" strokeweight="1pt">
                <v:stroke endarrow="block"/>
              </v:shape>
            </w:pict>
          </mc:Fallback>
        </mc:AlternateContent>
      </w:r>
      <w:r w:rsidR="00D75BF0" w:rsidRPr="00E631DB">
        <w:rPr>
          <w:noProof/>
        </w:rPr>
        <mc:AlternateContent>
          <mc:Choice Requires="wps">
            <w:drawing>
              <wp:anchor distT="0" distB="0" distL="114300" distR="114300" simplePos="0" relativeHeight="251651584" behindDoc="0" locked="0" layoutInCell="1" allowOverlap="1" wp14:anchorId="49A5025B" wp14:editId="6508513E">
                <wp:simplePos x="0" y="0"/>
                <wp:positionH relativeFrom="column">
                  <wp:posOffset>1558925</wp:posOffset>
                </wp:positionH>
                <wp:positionV relativeFrom="paragraph">
                  <wp:posOffset>4677410</wp:posOffset>
                </wp:positionV>
                <wp:extent cx="255270" cy="212725"/>
                <wp:effectExtent l="38100" t="38100" r="30480" b="34925"/>
                <wp:wrapNone/>
                <wp:docPr id="312" name="直線矢印コネクタ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5270" cy="212725"/>
                        </a:xfrm>
                        <a:prstGeom prst="straightConnector1">
                          <a:avLst/>
                        </a:prstGeom>
                        <a:noFill/>
                        <a:ln w="12700"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91CF198" id="直線矢印コネクタ 4" o:spid="_x0000_s1026" type="#_x0000_t32" style="position:absolute;left:0;text-align:left;margin-left:122.75pt;margin-top:368.3pt;width:20.1pt;height:16.75pt;flip:x 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pN3gEAAJwDAAAOAAAAZHJzL2Uyb0RvYy54bWysU8Fu2zAMvQ/YPwi6L04MZB2MOD2k63bo&#10;tgDtdlck2RYqiwKlxMnfj1SCdN1uQ30QSFF8fHykV7fH0YuDxeQgtHIxm0thgwbjQt/Kn0/3Hz5J&#10;kbIKRnkItpUnm+Tt+v271RQbW8MA3lgUBBJSM8VWDjnHpqqSHuyo0gyiDRTsAEeVycW+MqgmQh99&#10;Vc/nH6sJ0EQEbVOi27tzUK4LftdZnX90XbJZ+FYSt1xOLOeOz2q9Uk2PKg5OX2io/2AxKheo6BXq&#10;TmUl9uj+gRqdRkjQ5ZmGsYKuc9qWHqibxfyvbh4HFW3phcRJ8SpTejtY/f2wCVtk6voYHuMD6Ock&#10;AmwGFXpbCDydIg1uwVJVU0zNNYWdFLcodtM3MPRG7TMUFY4djqLzLn7lxGL9YovLUM/iWAZwug7A&#10;HrPQdFkvl/UNjUlTqF7UN/WyVFUNA3JyxJS/WBgFG61MGZXrh7yBEGjUgOcS6vCQMtN9SeDkAPfO&#10;+zJxH8REhKgYVVO+p93VGQu/BN4ZfsgpCfvdxqM4KN6f8l0YvXqGsA+mAA9Wmc8XOyvnyRa5CJjR&#10;kaTeSq48WiOFt1SWrTNVHy4Cs6a8wKnZgTltkcPs0QqUni7ryjv2p19evfxU698AAAD//wMAUEsD&#10;BBQABgAIAAAAIQAmOc+d4AAAAAsBAAAPAAAAZHJzL2Rvd25yZXYueG1sTI/BTsMwDIbvSLxDZCQu&#10;iCXraDtK0wkhirgy2M5ZkzXVGqdqsrW8PeYER9uffn9/uZldzy5mDJ1HCcuFAGaw8brDVsLXZ32/&#10;BhaiQq16j0bCtwmwqa6vSlVoP+GHuWxjyygEQ6Ek2BiHgvPQWONUWPjBIN2OfnQq0ji2XI9qonDX&#10;80SIjDvVIX2wajAv1jSn7dlJeMuP86uqHxt3977an7jdCT7VUt7ezM9PwKKZ4x8Mv/qkDhU5HfwZ&#10;dWC9hOQhTQmVkK+yDBgRyTrNgR1ok4sl8Krk/ztUPwAAAP//AwBQSwECLQAUAAYACAAAACEAtoM4&#10;kv4AAADhAQAAEwAAAAAAAAAAAAAAAAAAAAAAW0NvbnRlbnRfVHlwZXNdLnhtbFBLAQItABQABgAI&#10;AAAAIQA4/SH/1gAAAJQBAAALAAAAAAAAAAAAAAAAAC8BAABfcmVscy8ucmVsc1BLAQItABQABgAI&#10;AAAAIQALjWpN3gEAAJwDAAAOAAAAAAAAAAAAAAAAAC4CAABkcnMvZTJvRG9jLnhtbFBLAQItABQA&#10;BgAIAAAAIQAmOc+d4AAAAAsBAAAPAAAAAAAAAAAAAAAAADgEAABkcnMvZG93bnJldi54bWxQSwUG&#10;AAAAAAQABADzAAAARQUAAAAA&#10;" strokeweight="1pt">
                <v:stroke endarrow="block"/>
              </v:shape>
            </w:pict>
          </mc:Fallback>
        </mc:AlternateContent>
      </w:r>
      <w:r w:rsidR="00D75BF0" w:rsidRPr="00E631DB">
        <w:rPr>
          <w:noProof/>
        </w:rPr>
        <mc:AlternateContent>
          <mc:Choice Requires="wps">
            <w:drawing>
              <wp:anchor distT="0" distB="0" distL="114300" distR="114300" simplePos="0" relativeHeight="251652608" behindDoc="0" locked="0" layoutInCell="1" allowOverlap="1" wp14:anchorId="0513C92C" wp14:editId="0B21AD77">
                <wp:simplePos x="0" y="0"/>
                <wp:positionH relativeFrom="column">
                  <wp:posOffset>767715</wp:posOffset>
                </wp:positionH>
                <wp:positionV relativeFrom="paragraph">
                  <wp:posOffset>4881880</wp:posOffset>
                </wp:positionV>
                <wp:extent cx="4508500" cy="572135"/>
                <wp:effectExtent l="0" t="0" r="6350" b="18415"/>
                <wp:wrapNone/>
                <wp:docPr id="311"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72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A48BFC" w14:textId="77777777" w:rsidR="00D75BF0" w:rsidRPr="00E631DB" w:rsidRDefault="00D75BF0" w:rsidP="00D75BF0">
                            <w:pPr>
                              <w:spacing w:line="280" w:lineRule="exact"/>
                              <w:rPr>
                                <w:sz w:val="20"/>
                                <w:szCs w:val="20"/>
                              </w:rPr>
                            </w:pPr>
                            <w:r w:rsidRPr="00E631DB">
                              <w:rPr>
                                <w:rFonts w:hint="eastAsia"/>
                                <w:sz w:val="20"/>
                                <w:szCs w:val="20"/>
                              </w:rPr>
                              <w:t>残留熱除去系（低圧注水モード）による原子炉注水の開始</w:t>
                            </w:r>
                          </w:p>
                          <w:p w14:paraId="1A9B2A2D" w14:textId="45796F13" w:rsidR="00D75BF0" w:rsidRPr="00E631DB" w:rsidRDefault="00D75BF0" w:rsidP="00D75BF0">
                            <w:pPr>
                              <w:spacing w:line="280" w:lineRule="exact"/>
                              <w:rPr>
                                <w:sz w:val="20"/>
                                <w:szCs w:val="20"/>
                              </w:rPr>
                            </w:pPr>
                            <w:r w:rsidRPr="00E631DB">
                              <w:rPr>
                                <w:rFonts w:hint="eastAsia"/>
                                <w:sz w:val="20"/>
                                <w:szCs w:val="20"/>
                              </w:rPr>
                              <w:t>（事象発生から2時間後</w:t>
                            </w:r>
                            <w:r w:rsidRPr="00E631DB">
                              <w:rPr>
                                <w:rFonts w:hint="eastAsia"/>
                                <w:sz w:val="20"/>
                                <w:szCs w:val="20"/>
                              </w:rPr>
                              <w:t>水位は有効燃料棒頂部から約3.3m上）</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13C92C" id="_x0000_s1040" type="#_x0000_t202" style="position:absolute;left:0;text-align:left;margin-left:60.45pt;margin-top:384.4pt;width:355pt;height:45.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d9z3wEAAKEDAAAOAAAAZHJzL2Uyb0RvYy54bWysU9uO0zAQfUfiHyy/06RlC1XUdLXsahHS&#13;&#10;cpEWPmDiOIlF4jFjt0n5esZO213gDfFijWecM+ecmWyvp6EXB03eoC3lcpFLoa3C2ti2lN++3r/a&#13;&#10;SOED2Bp6tLqUR+3l9e7li+3oCr3CDvtak2AQ64vRlbILwRVZ5lWnB/ALdNpysUEaIPCV2qwmGBl9&#13;&#10;6LNVnr/JRqTaESrtPWfv5qLcJfym0Sp8bhqvg+hLydxCOimdVTyz3RaKlsB1Rp1owD+wGMBYbnqB&#13;&#10;uoMAYk/mL6jBKEKPTVgoHDJsGqN00sBqlvkfah47cDppYXO8u9jk/x+s+nR4dF9IhOkdTjzAJMK7&#13;&#10;B1TfvbB424Ft9Q0Rjp2Gmhsvo2XZ6Hxx+jRa7QsfQarxI9Y8ZNgHTEBTQ0N0hXUKRucBHC+m6ykI&#13;&#10;xcmrdb5Z51xSXFu/XS1fr1MLKM5fO/LhvcZBxKCUxENN6HB48CGygeL8JDazeG/6Pg22t78l+GHM&#13;&#10;JPaR8Ew9TNUkTM3SrmLjqKbC+sh6COd94f3moEP6KcXIu1JK/2MPpKXoP9joySaPAkK6cEDPs9U5&#13;&#10;C1YxRCmDFHN4G+ZF3DsybccdZvct3rB/jUnSnticePMeJMWnnY2L9vyeXj39WbtfAAAA//8DAFBL&#13;&#10;AwQUAAYACAAAACEAWfSN7+QAAAAQAQAADwAAAGRycy9kb3ducmV2LnhtbExPwU7DMAy9I/EPkZG4&#13;&#10;IJYyxJp1TacJtErsRumBY9aYtqJJqiTbyr5+3gkulp/9/Pxevp7MwI7oQ++shKdZAgxt43RvWwn1&#13;&#10;5/ZRAAtRWa0GZ1HCLwZYF7c3ucq0O9kPPFaxZSRiQ6YkdDGOGeeh6dCoMHMjWtp9O29UJOhbrr06&#13;&#10;kbgZ+DxJFtyo3tKHTo342mHzUx2MhPOUNpvwtXtIy6ruxfu23NW+lPL+bnpbUdmsgEWc4t8FXDOQ&#13;&#10;fyjI2N4drA5sIDxPlkSVkC4EBSGGeL5O9tS8iCXwIuf/gxQXAAAA//8DAFBLAQItABQABgAIAAAA&#13;&#10;IQC2gziS/gAAAOEBAAATAAAAAAAAAAAAAAAAAAAAAABbQ29udGVudF9UeXBlc10ueG1sUEsBAi0A&#13;&#10;FAAGAAgAAAAhADj9If/WAAAAlAEAAAsAAAAAAAAAAAAAAAAALwEAAF9yZWxzLy5yZWxzUEsBAi0A&#13;&#10;FAAGAAgAAAAhAHq133PfAQAAoQMAAA4AAAAAAAAAAAAAAAAALgIAAGRycy9lMm9Eb2MueG1sUEsB&#13;&#10;Ai0AFAAGAAgAAAAhAFn0je/kAAAAEAEAAA8AAAAAAAAAAAAAAAAAOQQAAGRycy9kb3ducmV2Lnht&#13;&#10;bFBLBQYAAAAABAAEAPMAAABKBQAAAAA=&#13;&#10;" filled="f" stroked="f" strokeweight=".5pt">
                <v:textbox inset=".5mm,0,.5mm,0">
                  <w:txbxContent>
                    <w:p w14:paraId="43A48BFC" w14:textId="77777777" w:rsidR="00D75BF0" w:rsidRPr="00E631DB" w:rsidRDefault="00D75BF0" w:rsidP="00D75BF0">
                      <w:pPr>
                        <w:spacing w:line="280" w:lineRule="exact"/>
                        <w:rPr>
                          <w:sz w:val="20"/>
                          <w:szCs w:val="20"/>
                        </w:rPr>
                      </w:pPr>
                      <w:r w:rsidRPr="00E631DB">
                        <w:rPr>
                          <w:rFonts w:hint="eastAsia"/>
                          <w:sz w:val="20"/>
                          <w:szCs w:val="20"/>
                        </w:rPr>
                        <w:t>残留熱除去系（低圧注水モード）による原子炉注水の開始</w:t>
                      </w:r>
                    </w:p>
                    <w:p w14:paraId="1A9B2A2D" w14:textId="45796F13" w:rsidR="00D75BF0" w:rsidRPr="00E631DB" w:rsidRDefault="00D75BF0" w:rsidP="00D75BF0">
                      <w:pPr>
                        <w:spacing w:line="280" w:lineRule="exact"/>
                        <w:rPr>
                          <w:sz w:val="20"/>
                          <w:szCs w:val="20"/>
                        </w:rPr>
                      </w:pPr>
                      <w:r w:rsidRPr="00E631DB">
                        <w:rPr>
                          <w:rFonts w:hint="eastAsia"/>
                          <w:sz w:val="20"/>
                          <w:szCs w:val="20"/>
                        </w:rPr>
                        <w:t>（事象発生から2時間後</w:t>
                      </w:r>
                      <w:r w:rsidRPr="00E631DB">
                        <w:rPr>
                          <w:rFonts w:hint="eastAsia"/>
                          <w:sz w:val="20"/>
                          <w:szCs w:val="20"/>
                        </w:rPr>
                        <w:t>水位は有効燃料棒頂部から約3.3m上）</w:t>
                      </w:r>
                    </w:p>
                  </w:txbxContent>
                </v:textbox>
              </v:shape>
            </w:pict>
          </mc:Fallback>
        </mc:AlternateContent>
      </w:r>
    </w:p>
    <w:p w14:paraId="1E6B1770" w14:textId="34173383" w:rsidR="00693683" w:rsidRPr="003A522F" w:rsidRDefault="00693683" w:rsidP="00DC6DE9">
      <w:pPr>
        <w:rPr>
          <w:noProof/>
        </w:rPr>
      </w:pPr>
    </w:p>
    <w:p w14:paraId="1DCE2EDC" w14:textId="1E806225" w:rsidR="00086589" w:rsidRDefault="00D75BF0" w:rsidP="00A97F92">
      <w:pPr>
        <w:jc w:val="center"/>
      </w:pPr>
      <w:r w:rsidRPr="00965BF9">
        <w:rPr>
          <w:noProof/>
          <w:color w:val="000000" w:themeColor="text1"/>
        </w:rPr>
        <mc:AlternateContent>
          <mc:Choice Requires="wps">
            <w:drawing>
              <wp:anchor distT="0" distB="0" distL="114300" distR="114300" simplePos="0" relativeHeight="251647488" behindDoc="0" locked="0" layoutInCell="1" allowOverlap="1" wp14:anchorId="2DD9B505" wp14:editId="26085DF6">
                <wp:simplePos x="0" y="0"/>
                <wp:positionH relativeFrom="column">
                  <wp:posOffset>5091067</wp:posOffset>
                </wp:positionH>
                <wp:positionV relativeFrom="paragraph">
                  <wp:posOffset>4808547</wp:posOffset>
                </wp:positionV>
                <wp:extent cx="531292" cy="186055"/>
                <wp:effectExtent l="0" t="0" r="2540" b="4445"/>
                <wp:wrapNone/>
                <wp:docPr id="9" name="テキスト ボックス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92" cy="186055"/>
                        </a:xfrm>
                        <a:prstGeom prst="rect">
                          <a:avLst/>
                        </a:prstGeom>
                        <a:noFill/>
                        <a:ln>
                          <a:noFill/>
                        </a:ln>
                      </wps:spPr>
                      <wps:txbx>
                        <w:txbxContent>
                          <w:p w14:paraId="7B5FFE30" w14:textId="77777777" w:rsidR="00D75BF0" w:rsidRPr="002F01AB" w:rsidRDefault="00D75BF0" w:rsidP="00D75BF0">
                            <w:pPr>
                              <w:spacing w:line="280" w:lineRule="exact"/>
                              <w:rPr>
                                <w:sz w:val="16"/>
                                <w:szCs w:val="20"/>
                              </w:rPr>
                            </w:pPr>
                            <w:r w:rsidRPr="002F01AB">
                              <w:rPr>
                                <w:rFonts w:hint="eastAsia"/>
                                <w:sz w:val="16"/>
                                <w:szCs w:val="20"/>
                              </w:rPr>
                              <w:t>レベル</w:t>
                            </w:r>
                            <w:r>
                              <w:rPr>
                                <w:sz w:val="16"/>
                                <w:szCs w:val="20"/>
                              </w:rPr>
                              <w:t>1.5</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D9B505" id="テキスト ボックス 9" o:spid="_x0000_s1041" type="#_x0000_t202" style="position:absolute;left:0;text-align:left;margin-left:400.85pt;margin-top:378.65pt;width:41.85pt;height:14.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i5h3QEAAKADAAAOAAAAZHJzL2Uyb0RvYy54bWysU9GO0zAQfEfiHyy/0yRFPZWo6em40yGk&#10;A046+ADXcRKLxGt23Sbl61k7be+AN8SLZa+d2ZnZyeZ6GnpxMEgWXCWLRS6FcRpq69pKfvt6/2Yt&#10;BQXlatWDM5U8GpLX29evNqMvzRI66GuDgkEclaOvZBeCL7OMdGcGRQvwxvFlAziowEdssxrVyOhD&#10;ny3z/CobAWuPoA0RV+/mS7lN+E1jdPjSNGSC6CvJ3EJaMa27uGbbjSpbVL6z+kRD/QOLQVnHTS9Q&#10;dyoosUf7F9RgNQJBExYahgyaxmqTNLCaIv9DzVOnvEla2BzyF5vo/8Hqz4cn/4giTO9h4gEmEeQf&#10;QH8n4eC2U641N4gwdkbV3LiIlmWjp/L0abSaSoogu/ET1DxktQ+QgKYGh+gK6xSMzgM4Xkw3UxCa&#10;i6u3xfLdUgrNV8X6Kl+tUgdVnj/2SOGDgUHETSWRZ5rA1eGBQiSjyvOT2MvBve37NNfe/Vbgh7GS&#10;yEe+M/Mw7SZha26eGkcxO6iPLAdhjgvHmzcd4E8pRo5KJenHXqGRov/ooiXrPI/ZSgfe4Mvq7lxV&#10;TjNEJYMU8/Y2zDnce7Rtxx1m8x3csH2NTdKe2Zx4cwyS4lNkY85entOr5x9r+wsAAP//AwBQSwME&#10;FAAGAAgAAAAhAOPyDEfgAAAACwEAAA8AAABkcnMvZG93bnJldi54bWxMjz1PwzAQhnck/oN1SGzU&#10;KZDESuNUFVInWAhd2Jzk8lHic2S7SeDXYyY63t2j95433696ZDNaNxiSsN1EwJBq0wzUSTh9HB8E&#10;MOcVNWo0hBK+0cG+uL3JVdaYhd5xLn3HQgi5TEnovZ8yzl3do1ZuYyakcGuN1cqH0Xa8sWoJ4Xrk&#10;j1GUcK0GCh96NeFLj/VXedES1rg8fbbH1lqDb4efc/e6zGkl5f3detgB87j6fxj+9IM6FMGpMhdq&#10;HBsliGibBlRCGqdPwAIhRPwMrAobkSTAi5xfdyh+AQAA//8DAFBLAQItABQABgAIAAAAIQC2gziS&#10;/gAAAOEBAAATAAAAAAAAAAAAAAAAAAAAAABbQ29udGVudF9UeXBlc10ueG1sUEsBAi0AFAAGAAgA&#10;AAAhADj9If/WAAAAlAEAAAsAAAAAAAAAAAAAAAAALwEAAF9yZWxzLy5yZWxzUEsBAi0AFAAGAAgA&#10;AAAhAEbuLmHdAQAAoAMAAA4AAAAAAAAAAAAAAAAALgIAAGRycy9lMm9Eb2MueG1sUEsBAi0AFAAG&#10;AAgAAAAhAOPyDEfgAAAACwEAAA8AAAAAAAAAAAAAAAAANwQAAGRycy9kb3ducmV2LnhtbFBLBQYA&#10;AAAABAAEAPMAAABEBQAAAAA=&#10;" filled="f" stroked="f">
                <v:textbox inset=".5mm,0,.5mm,0">
                  <w:txbxContent>
                    <w:p w14:paraId="7B5FFE30" w14:textId="77777777" w:rsidR="00D75BF0" w:rsidRPr="002F01AB" w:rsidRDefault="00D75BF0" w:rsidP="00D75BF0">
                      <w:pPr>
                        <w:spacing w:line="280" w:lineRule="exact"/>
                        <w:rPr>
                          <w:sz w:val="16"/>
                          <w:szCs w:val="20"/>
                        </w:rPr>
                      </w:pPr>
                      <w:r w:rsidRPr="002F01AB">
                        <w:rPr>
                          <w:rFonts w:hint="eastAsia"/>
                          <w:sz w:val="16"/>
                          <w:szCs w:val="20"/>
                        </w:rPr>
                        <w:t>レベル</w:t>
                      </w:r>
                      <w:r>
                        <w:rPr>
                          <w:sz w:val="16"/>
                          <w:szCs w:val="20"/>
                        </w:rPr>
                        <w:t>1.5</w:t>
                      </w:r>
                    </w:p>
                  </w:txbxContent>
                </v:textbox>
              </v:shape>
            </w:pict>
          </mc:Fallback>
        </mc:AlternateContent>
      </w:r>
      <w:r w:rsidRPr="00965BF9">
        <w:rPr>
          <w:noProof/>
          <w:color w:val="000000" w:themeColor="text1"/>
        </w:rPr>
        <mc:AlternateContent>
          <mc:Choice Requires="wps">
            <w:drawing>
              <wp:anchor distT="0" distB="0" distL="114300" distR="114300" simplePos="0" relativeHeight="251646464" behindDoc="0" locked="0" layoutInCell="1" allowOverlap="1" wp14:anchorId="337930C4" wp14:editId="2A0974E5">
                <wp:simplePos x="0" y="0"/>
                <wp:positionH relativeFrom="column">
                  <wp:posOffset>5092700</wp:posOffset>
                </wp:positionH>
                <wp:positionV relativeFrom="paragraph">
                  <wp:posOffset>4887148</wp:posOffset>
                </wp:positionV>
                <wp:extent cx="452755" cy="109728"/>
                <wp:effectExtent l="0" t="0" r="4445" b="5080"/>
                <wp:wrapNone/>
                <wp:docPr id="227"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09728"/>
                        </a:xfrm>
                        <a:prstGeom prst="rect">
                          <a:avLst/>
                        </a:prstGeom>
                        <a:solidFill>
                          <a:schemeClr val="bg1"/>
                        </a:solidFill>
                        <a:ln>
                          <a:noFill/>
                        </a:ln>
                      </wps:spPr>
                      <wps:txbx>
                        <w:txbxContent>
                          <w:p w14:paraId="7E8974E8" w14:textId="77777777" w:rsidR="00D75BF0" w:rsidRPr="002F01AB" w:rsidRDefault="00D75BF0" w:rsidP="00D75BF0">
                            <w:pPr>
                              <w:spacing w:line="280" w:lineRule="exact"/>
                              <w:rPr>
                                <w:sz w:val="16"/>
                                <w:szCs w:val="20"/>
                              </w:rPr>
                            </w:pP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7930C4" id="_x0000_s1042" type="#_x0000_t202" style="position:absolute;left:0;text-align:left;margin-left:401pt;margin-top:384.8pt;width:35.65pt;height:8.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Hm8wEAAMgDAAAOAAAAZHJzL2Uyb0RvYy54bWysU8Fu2zAMvQ/oPwi6N3aCpU2NOEWXosOA&#10;bi3Q7QNkWbaFyaJGKbGzrx8lJ2nR3YZdBIqSHvken9a3Y2/YXqHXYEs+n+WcKSuh1rYt+Y/vD5cr&#10;znwQthYGrCr5QXl+u7n4sB5coRbQgakVMgKxvhhcybsQXJFlXnaqF34GTlk6bAB7EWiLbVajGAi9&#10;N9kiz6+yAbB2CFJ5T9n76ZBvEn7TKBmemsarwEzJqbeQVkxrFddssxZFi8J1Wh7bEP/QRS+0paJn&#10;qHsRBNuh/guq1xLBQxNmEvoMmkZLlTgQm3n+js1LJ5xKXEgc784y+f8HK7/tX9wzsjB+gpEGmEh4&#10;9wjyp2cWtp2wrbpDhKFToqbC8yhZNjhfHJ9GqX3hI0g1fIWahix2ARLQ2GAfVSGejNBpAIez6GoM&#10;TFLy43JxvVxyJulont9cL1apgihOjx368FlBz2JQcqSZJnCxf/QhNiOK05VYy4PR9YM2Jm2ij9TW&#10;INsLckDVTu2/u2VsvGshvpoAYyaRjLwmhmGsRqZravIqNhhJV1AfiDbCZCv6BhR0gL85G8hSJfe/&#10;dgIVZ+aLjdKt8jx6MG0owLfZ6pQVVhJEyQNnU7gNk193DnXbUYVpSBbuSOZGJwleuzn2TXZJyhyt&#10;Hf34dp9uvX7AzR8AAAD//wMAUEsDBBQABgAIAAAAIQCRQ9z/3wAAAAsBAAAPAAAAZHJzL2Rvd25y&#10;ZXYueG1sTI/RSsQwEEXfBf8hjOCbm+4Wut3adBFBFARlVz8gm4xt2WRSmnRb/97xSZmnmXu5c269&#10;X7wTFxxjH0jBepWBQDLB9tQq+Px4uitBxKTJahcIFXxjhH1zfVXryoaZDng5plZwCMVKK+hSGiop&#10;o+nQ67gKAxJrX2H0OvE6ttKOeuZw7+QmywrpdU/8odMDPnZozsfJK3ifn/PcHNxLaqOc3/DVTDxK&#10;3d4sD/cgEi7pzwy/+IwODTOdwkQ2CqegzDbcJSnYFrsCBDvKbZ6DOPGlLHYgm1r+79D8AAAA//8D&#10;AFBLAQItABQABgAIAAAAIQC2gziS/gAAAOEBAAATAAAAAAAAAAAAAAAAAAAAAABbQ29udGVudF9U&#10;eXBlc10ueG1sUEsBAi0AFAAGAAgAAAAhADj9If/WAAAAlAEAAAsAAAAAAAAAAAAAAAAALwEAAF9y&#10;ZWxzLy5yZWxzUEsBAi0AFAAGAAgAAAAhAOCZAebzAQAAyAMAAA4AAAAAAAAAAAAAAAAALgIAAGRy&#10;cy9lMm9Eb2MueG1sUEsBAi0AFAAGAAgAAAAhAJFD3P/fAAAACwEAAA8AAAAAAAAAAAAAAAAATQQA&#10;AGRycy9kb3ducmV2LnhtbFBLBQYAAAAABAAEAPMAAABZBQAAAAA=&#10;" fillcolor="white [3212]" stroked="f">
                <v:textbox inset=".5mm,0,.5mm,0">
                  <w:txbxContent>
                    <w:p w14:paraId="7E8974E8" w14:textId="77777777" w:rsidR="00D75BF0" w:rsidRPr="002F01AB" w:rsidRDefault="00D75BF0" w:rsidP="00D75BF0">
                      <w:pPr>
                        <w:spacing w:line="280" w:lineRule="exact"/>
                        <w:rPr>
                          <w:sz w:val="16"/>
                          <w:szCs w:val="20"/>
                        </w:rPr>
                      </w:pPr>
                    </w:p>
                  </w:txbxContent>
                </v:textbox>
              </v:shape>
            </w:pict>
          </mc:Fallback>
        </mc:AlternateContent>
      </w:r>
      <w:r w:rsidRPr="00965BF9">
        <w:rPr>
          <w:noProof/>
          <w:color w:val="000000" w:themeColor="text1"/>
        </w:rPr>
        <mc:AlternateContent>
          <mc:Choice Requires="wps">
            <w:drawing>
              <wp:anchor distT="0" distB="0" distL="114300" distR="114300" simplePos="0" relativeHeight="251644416" behindDoc="0" locked="0" layoutInCell="1" allowOverlap="1" wp14:anchorId="39C9F2EA" wp14:editId="47D63674">
                <wp:simplePos x="0" y="0"/>
                <wp:positionH relativeFrom="column">
                  <wp:posOffset>5091430</wp:posOffset>
                </wp:positionH>
                <wp:positionV relativeFrom="paragraph">
                  <wp:posOffset>5046680</wp:posOffset>
                </wp:positionV>
                <wp:extent cx="452755" cy="186055"/>
                <wp:effectExtent l="0" t="0" r="4445" b="4445"/>
                <wp:wrapNone/>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1E74D9F0" w14:textId="431235C0" w:rsidR="00D75BF0" w:rsidRPr="002F01AB" w:rsidRDefault="00D75BF0" w:rsidP="00D75BF0">
                            <w:pPr>
                              <w:spacing w:line="280" w:lineRule="exact"/>
                              <w:rPr>
                                <w:sz w:val="16"/>
                                <w:szCs w:val="20"/>
                              </w:rPr>
                            </w:pPr>
                            <w:r w:rsidRPr="002F01AB">
                              <w:rPr>
                                <w:rFonts w:hint="eastAsia"/>
                                <w:sz w:val="16"/>
                                <w:szCs w:val="20"/>
                              </w:rPr>
                              <w:t>レベル</w:t>
                            </w:r>
                            <w:r>
                              <w:rPr>
                                <w:sz w:val="16"/>
                                <w:szCs w:val="20"/>
                              </w:rPr>
                              <w:t>1</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C9F2EA" id="テキスト ボックス 10" o:spid="_x0000_s1043" type="#_x0000_t202" style="position:absolute;left:0;text-align:left;margin-left:400.9pt;margin-top:397.4pt;width:35.65pt;height:1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8el8AEAAMgDAAAOAAAAZHJzL2Uyb0RvYy54bWysU9tu2zAMfR+wfxD0vtgJlrYw4hRdig4D&#10;ugvQ7QNkSbaFyaJGKbGzrx8lJ2nRvQ17EUiKOuQ5pDa302DZQWMw4Gq+XJScaSdBGdfV/Mf3h3c3&#10;nIUonBIWnK75UQd+u337ZjP6Sq+gB6s0MgJxoRp9zfsYfVUUQfZ6EGEBXju6bAEHEcnFrlAoRkIf&#10;bLEqy6tiBFQeQeoQKHo/X/Jtxm9bLePXtg06Mltz6i3mE/PZpLPYbkTVofC9kac2xD90MQjjqOgF&#10;6l5EwfZo/oIajEQI0MaFhKGAtjVSZw7EZlm+YvPUC68zFxIn+ItM4f/Byi+HJ/8NWZw+wEQDzCSC&#10;fwT5MzAHu164Tt8hwthroajwMklWjD5Up6dJ6lCFBNKMn0HRkMU+QgaaWhySKsSTEToN4HgRXU+R&#10;SQq+X6+u12vOJF0tb65KslMFUZ0fewzxo4aBJaPmSDPN4OLwGOKcek5JtQJYox6MtdlJe6R3FtlB&#10;0AY03dz+qyzrUq6D9GoGTJFMMvGaGcapmZhR1OR1ajCRbkAdiTbCvFb0DcjoAX9zNtJK1Tz82gvU&#10;nNlPLkl3U5ZpB7NDBr6MNueocJIgah45m81dnPd179F0PVWYh+TgjmRuTZbguZtT37QuWcTTaqd9&#10;fOnnrOcPuP0DAAD//wMAUEsDBBQABgAIAAAAIQBIRXnz3gAAAAsBAAAPAAAAZHJzL2Rvd25yZXYu&#10;eG1sTI/RSsQwEEXfBf8hjOCbm3a7uLU2XUQQBUHZ1Q/IJmNbTCalSbf17x2fXOblDnO5c269W7wT&#10;JxxjH0hBvspAIJlge2oVfH483ZQgYtJktQuECn4wwq65vKh1ZcNMezwdUis4hGKlFXQpDZWU0XTo&#10;dVyFAYlvX2H0OvE6ttKOeuZw7+Q6y26l1z3xh04P+Nih+T5MXsH7/FwUZu9eUhvl/IavZuJR6vpq&#10;ebgHkXBJ/2b4w2d0aJjpGCayUTgFZZYzelKwvduwYEe5LXIQRxbrTQ6yqeV5h+YXAAD//wMAUEsB&#10;Ai0AFAAGAAgAAAAhALaDOJL+AAAA4QEAABMAAAAAAAAAAAAAAAAAAAAAAFtDb250ZW50X1R5cGVz&#10;XS54bWxQSwECLQAUAAYACAAAACEAOP0h/9YAAACUAQAACwAAAAAAAAAAAAAAAAAvAQAAX3JlbHMv&#10;LnJlbHNQSwECLQAUAAYACAAAACEAAO/HpfABAADIAwAADgAAAAAAAAAAAAAAAAAuAgAAZHJzL2Uy&#10;b0RvYy54bWxQSwECLQAUAAYACAAAACEASEV5894AAAALAQAADwAAAAAAAAAAAAAAAABKBAAAZHJz&#10;L2Rvd25yZXYueG1sUEsFBgAAAAAEAAQA8wAAAFUFAAAAAA==&#10;" fillcolor="white [3212]" stroked="f">
                <v:textbox inset=".5mm,0,.5mm,0">
                  <w:txbxContent>
                    <w:p w14:paraId="1E74D9F0" w14:textId="431235C0" w:rsidR="00D75BF0" w:rsidRPr="002F01AB" w:rsidRDefault="00D75BF0" w:rsidP="00D75BF0">
                      <w:pPr>
                        <w:spacing w:line="280" w:lineRule="exact"/>
                        <w:rPr>
                          <w:sz w:val="16"/>
                          <w:szCs w:val="20"/>
                        </w:rPr>
                      </w:pPr>
                      <w:r w:rsidRPr="002F01AB">
                        <w:rPr>
                          <w:rFonts w:hint="eastAsia"/>
                          <w:sz w:val="16"/>
                          <w:szCs w:val="20"/>
                        </w:rPr>
                        <w:t>レベル</w:t>
                      </w:r>
                      <w:r>
                        <w:rPr>
                          <w:sz w:val="16"/>
                          <w:szCs w:val="20"/>
                        </w:rPr>
                        <w:t>1</w:t>
                      </w:r>
                    </w:p>
                  </w:txbxContent>
                </v:textbox>
              </v:shape>
            </w:pict>
          </mc:Fallback>
        </mc:AlternateContent>
      </w:r>
      <w:r w:rsidRPr="00965BF9">
        <w:rPr>
          <w:noProof/>
          <w:color w:val="000000" w:themeColor="text1"/>
        </w:rPr>
        <mc:AlternateContent>
          <mc:Choice Requires="wps">
            <w:drawing>
              <wp:anchor distT="0" distB="0" distL="114300" distR="114300" simplePos="0" relativeHeight="251665920" behindDoc="0" locked="0" layoutInCell="1" allowOverlap="1" wp14:anchorId="16B3472A" wp14:editId="7FF3E1FE">
                <wp:simplePos x="0" y="0"/>
                <wp:positionH relativeFrom="column">
                  <wp:posOffset>5091430</wp:posOffset>
                </wp:positionH>
                <wp:positionV relativeFrom="paragraph">
                  <wp:posOffset>4681247</wp:posOffset>
                </wp:positionV>
                <wp:extent cx="452755" cy="186055"/>
                <wp:effectExtent l="0" t="0" r="4445" b="4445"/>
                <wp:wrapNone/>
                <wp:docPr id="8" name="テキスト ボックス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2BB09724" w14:textId="4E0ECE41" w:rsidR="00D75BF0" w:rsidRPr="002F01AB" w:rsidRDefault="00D75BF0" w:rsidP="00D75BF0">
                            <w:pPr>
                              <w:spacing w:line="280" w:lineRule="exact"/>
                              <w:rPr>
                                <w:sz w:val="16"/>
                                <w:szCs w:val="20"/>
                              </w:rPr>
                            </w:pPr>
                            <w:r w:rsidRPr="002F01AB">
                              <w:rPr>
                                <w:rFonts w:hint="eastAsia"/>
                                <w:sz w:val="16"/>
                                <w:szCs w:val="20"/>
                              </w:rPr>
                              <w:t>レベル</w:t>
                            </w:r>
                            <w:r>
                              <w:rPr>
                                <w:sz w:val="16"/>
                                <w:szCs w:val="20"/>
                              </w:rPr>
                              <w:t>2</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B3472A" id="テキスト ボックス 8" o:spid="_x0000_s1044" type="#_x0000_t202" style="position:absolute;left:0;text-align:left;margin-left:400.9pt;margin-top:368.6pt;width:35.65pt;height:14.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3MR7wEAAMgDAAAOAAAAZHJzL2Uyb0RvYy54bWysU8Fu2zAMvQ/YPwi6L3aCpSuMOEWXosOA&#10;bivQ7QNkSbaFyaJGKbGzrx8lJ2nR3YZdBJKiHvkeqc3NNFh20BgMuJovFyVn2klQxnU1//H9/t01&#10;ZyEKp4QFp2t+1IHfbN++2Yy+0ivowSqNjEBcqEZf8z5GXxVFkL0eRFiA144uW8BBRHKxKxSKkdAH&#10;W6zK8qoYAZVHkDoEit7Nl3yb8dtWy/itbYOOzNaceov5xHw26Sy2G1F1KHxv5KkN8Q9dDMI4KnqB&#10;uhNRsD2av6AGIxECtHEhYSigbY3UmQOxWZav2Dz1wuvMhcQJ/iJT+H+w8uvhyT8ii9NHmGiAmUTw&#10;DyB/BuZg1wvX6VtEGHstFBVeJsmK0Yfq9DRJHaqQQJrxCygasthHyEBTi0NShXgyQqcBHC+i6yky&#10;ScH369WH9ZozSVfL66uS7FRBVOfHHkP8pGFgyag50kwzuDg8hDinnlNSrQDWqHtjbXbSHumdRXYQ&#10;tAFNN7f/Ksu6lOsgvZoBUySTTLxmhnFqJmZUajI1mEg3oI5EG2FeK/oGZPSAvzkbaaVqHn7tBWrO&#10;7GeXpLsuy7SD2SEDX0abc1Q4SRA1j5zN5i7O+7r3aLqeKsxDcnBLMrcmS/DczalvWpcs4mm10z6+&#10;9HPW8wfc/gEAAP//AwBQSwMEFAAGAAgAAAAhAGLnqtHfAAAACwEAAA8AAABkcnMvZG93bnJldi54&#10;bWxMj9FKxDAQRd8F/yHMgm9u2i22pTZdRBAFQdnVD8gmY1u2mZQm3da/d3xS5mnuXO49U+9XN4gL&#10;TqH3pCDdJiCQjLc9tQo+P55uSxAharJ68IQKvjHAvrm+qnVl/UIHvBxjKziEQqUVdDGOlZTBdOh0&#10;2PoRiW9ffnI68jq10k564XA3yF2S5NLpnrih0yM+dmjOx9kpeF+es8wchpfYBrm84auZeZS62awP&#10;9yAirvHPDL/4jA4NM538TDaIQUGZpIweFRRZsQPBjrLIUhAnVvL8DmRTy/8/ND8AAAD//wMAUEsB&#10;Ai0AFAAGAAgAAAAhALaDOJL+AAAA4QEAABMAAAAAAAAAAAAAAAAAAAAAAFtDb250ZW50X1R5cGVz&#10;XS54bWxQSwECLQAUAAYACAAAACEAOP0h/9YAAACUAQAACwAAAAAAAAAAAAAAAAAvAQAAX3JlbHMv&#10;LnJlbHNQSwECLQAUAAYACAAAACEAagNzEe8BAADIAwAADgAAAAAAAAAAAAAAAAAuAgAAZHJzL2Uy&#10;b0RvYy54bWxQSwECLQAUAAYACAAAACEAYueq0d8AAAALAQAADwAAAAAAAAAAAAAAAABJBAAAZHJz&#10;L2Rvd25yZXYueG1sUEsFBgAAAAAEAAQA8wAAAFUFAAAAAA==&#10;" fillcolor="white [3212]" stroked="f">
                <v:textbox inset=".5mm,0,.5mm,0">
                  <w:txbxContent>
                    <w:p w14:paraId="2BB09724" w14:textId="4E0ECE41" w:rsidR="00D75BF0" w:rsidRPr="002F01AB" w:rsidRDefault="00D75BF0" w:rsidP="00D75BF0">
                      <w:pPr>
                        <w:spacing w:line="280" w:lineRule="exact"/>
                        <w:rPr>
                          <w:sz w:val="16"/>
                          <w:szCs w:val="20"/>
                        </w:rPr>
                      </w:pPr>
                      <w:r w:rsidRPr="002F01AB">
                        <w:rPr>
                          <w:rFonts w:hint="eastAsia"/>
                          <w:sz w:val="16"/>
                          <w:szCs w:val="20"/>
                        </w:rPr>
                        <w:t>レベル</w:t>
                      </w:r>
                      <w:r>
                        <w:rPr>
                          <w:sz w:val="16"/>
                          <w:szCs w:val="20"/>
                        </w:rPr>
                        <w:t>2</w:t>
                      </w:r>
                    </w:p>
                  </w:txbxContent>
                </v:textbox>
              </v:shape>
            </w:pict>
          </mc:Fallback>
        </mc:AlternateContent>
      </w:r>
      <w:r w:rsidRPr="00965BF9">
        <w:rPr>
          <w:noProof/>
          <w:color w:val="000000" w:themeColor="text1"/>
        </w:rPr>
        <mc:AlternateContent>
          <mc:Choice Requires="wps">
            <w:drawing>
              <wp:anchor distT="0" distB="0" distL="114300" distR="114300" simplePos="0" relativeHeight="251664896" behindDoc="0" locked="0" layoutInCell="1" allowOverlap="1" wp14:anchorId="2675D1E3" wp14:editId="4A31D604">
                <wp:simplePos x="0" y="0"/>
                <wp:positionH relativeFrom="column">
                  <wp:posOffset>5091434</wp:posOffset>
                </wp:positionH>
                <wp:positionV relativeFrom="paragraph">
                  <wp:posOffset>4373404</wp:posOffset>
                </wp:positionV>
                <wp:extent cx="452755" cy="186055"/>
                <wp:effectExtent l="0" t="0" r="4445" b="4445"/>
                <wp:wrapNone/>
                <wp:docPr id="5"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42CF0011" w14:textId="7BF0479E" w:rsidR="00D75BF0" w:rsidRPr="002F01AB" w:rsidRDefault="00D75BF0" w:rsidP="00D75BF0">
                            <w:pPr>
                              <w:spacing w:line="280" w:lineRule="exact"/>
                              <w:rPr>
                                <w:sz w:val="16"/>
                                <w:szCs w:val="20"/>
                              </w:rPr>
                            </w:pPr>
                            <w:r w:rsidRPr="002F01AB">
                              <w:rPr>
                                <w:rFonts w:hint="eastAsia"/>
                                <w:sz w:val="16"/>
                                <w:szCs w:val="20"/>
                              </w:rPr>
                              <w:t>レベル</w:t>
                            </w:r>
                            <w:r>
                              <w:rPr>
                                <w:sz w:val="16"/>
                                <w:szCs w:val="20"/>
                              </w:rPr>
                              <w:t>3</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75D1E3" id="_x0000_s1045" type="#_x0000_t202" style="position:absolute;left:0;text-align:left;margin-left:400.9pt;margin-top:344.35pt;width:35.65pt;height:14.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y8QEAAMgDAAAOAAAAZHJzL2Uyb0RvYy54bWysU9tu2zAMfR+wfxD0vtgJlq4z4hRdig4D&#10;ugvQ7QNkSbaFyaJGKbGzrx8lJ2nRvQ17EUiKOuQ5pDY302DZQWMw4Gq+XJScaSdBGdfV/Mf3+zfX&#10;nIUonBIWnK75UQd+s339ajP6Sq+gB6s0MgJxoRp9zfsYfVUUQfZ6EGEBXju6bAEHEcnFrlAoRkIf&#10;bLEqy6tiBFQeQeoQKHo3X/Jtxm9bLePXtg06Mltz6i3mE/PZpLPYbkTVofC9kac2xD90MQjjqOgF&#10;6k5EwfZo/oIajEQI0MaFhKGAtjVSZw7EZlm+YPPYC68zFxIn+ItM4f/Byi+HR/8NWZw+wEQDzCSC&#10;fwD5MzAHu164Tt8iwthroajwMklWjD5Up6dJ6lCFBNKMn0HRkMU+QgaaWhySKsSTEToN4HgRXU+R&#10;SQq+Xa/erdecSbpaXl+VZKcKojo/9hjiRw0DS0bNkWaawcXhIcQ59ZySagWwRt0ba7OT9kjvLLKD&#10;oA1ourn9F1nWpVwH6dUMmCKZZOI1M4xTMzGjqMn3qcFEugF1JNoI81rRNyCjB/zN2UgrVfPway9Q&#10;c2Y/uSTddVmmHcwOGfg82pyjwkmCqHnkbDZ3cd7XvUfT9VRhHpKDW5K5NVmCp25OfdO6ZBFPq532&#10;8bmfs54+4PYPAAAA//8DAFBLAwQUAAYACAAAACEAyjihtd4AAAALAQAADwAAAGRycy9kb3ducmV2&#10;LnhtbEyP3UrEMBCF7wXfIYzgnZvUwjbUTpdFEAVB2dUHyCZjWzY/pUm39e2NV8pcHeZwznea3eos&#10;u9AUh+ARio0ARl4HM/gO4fPj6U4Ci0l5o2zwhPBNEXbt9VWjahMWf6DLMXUsh/hYK4Q+pbHmPOqe&#10;nIqbMJLPv68wOZWynDpuJrXkcGf5vRBb7tTgc0OvRnrsSZ+Ps0N4X57LUh/sS+oiX97oVc/5EG9v&#10;1v0DsERr+jPDL35GhzYzncLsTWQWQYoioyeErZQVsOyQVVkAOyFUhRTA24b/39D+AAAA//8DAFBL&#10;AQItABQABgAIAAAAIQC2gziS/gAAAOEBAAATAAAAAAAAAAAAAAAAAAAAAABbQ29udGVudF9UeXBl&#10;c10ueG1sUEsBAi0AFAAGAAgAAAAhADj9If/WAAAAlAEAAAsAAAAAAAAAAAAAAAAALwEAAF9yZWxz&#10;Ly5yZWxzUEsBAi0AFAAGAAgAAAAhAO2Ln/LxAQAAyAMAAA4AAAAAAAAAAAAAAAAALgIAAGRycy9l&#10;Mm9Eb2MueG1sUEsBAi0AFAAGAAgAAAAhAMo4obXeAAAACwEAAA8AAAAAAAAAAAAAAAAASwQAAGRy&#10;cy9kb3ducmV2LnhtbFBLBQYAAAAABAAEAPMAAABWBQAAAAA=&#10;" fillcolor="white [3212]" stroked="f">
                <v:textbox inset=".5mm,0,.5mm,0">
                  <w:txbxContent>
                    <w:p w14:paraId="42CF0011" w14:textId="7BF0479E" w:rsidR="00D75BF0" w:rsidRPr="002F01AB" w:rsidRDefault="00D75BF0" w:rsidP="00D75BF0">
                      <w:pPr>
                        <w:spacing w:line="280" w:lineRule="exact"/>
                        <w:rPr>
                          <w:sz w:val="16"/>
                          <w:szCs w:val="20"/>
                        </w:rPr>
                      </w:pPr>
                      <w:r w:rsidRPr="002F01AB">
                        <w:rPr>
                          <w:rFonts w:hint="eastAsia"/>
                          <w:sz w:val="16"/>
                          <w:szCs w:val="20"/>
                        </w:rPr>
                        <w:t>レベル</w:t>
                      </w:r>
                      <w:r>
                        <w:rPr>
                          <w:sz w:val="16"/>
                          <w:szCs w:val="20"/>
                        </w:rPr>
                        <w:t>3</w:t>
                      </w:r>
                    </w:p>
                  </w:txbxContent>
                </v:textbox>
              </v:shape>
            </w:pict>
          </mc:Fallback>
        </mc:AlternateContent>
      </w:r>
      <w:r w:rsidRPr="00965BF9">
        <w:rPr>
          <w:noProof/>
          <w:color w:val="000000" w:themeColor="text1"/>
        </w:rPr>
        <mc:AlternateContent>
          <mc:Choice Requires="wps">
            <w:drawing>
              <wp:anchor distT="0" distB="0" distL="114300" distR="114300" simplePos="0" relativeHeight="251643392" behindDoc="0" locked="0" layoutInCell="1" allowOverlap="1" wp14:anchorId="22EBE9E7" wp14:editId="74EC4452">
                <wp:simplePos x="0" y="0"/>
                <wp:positionH relativeFrom="column">
                  <wp:posOffset>5057775</wp:posOffset>
                </wp:positionH>
                <wp:positionV relativeFrom="paragraph">
                  <wp:posOffset>3857625</wp:posOffset>
                </wp:positionV>
                <wp:extent cx="452755" cy="186055"/>
                <wp:effectExtent l="0" t="0" r="4445" b="4445"/>
                <wp:wrapNone/>
                <wp:docPr id="29"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6055"/>
                        </a:xfrm>
                        <a:prstGeom prst="rect">
                          <a:avLst/>
                        </a:prstGeom>
                        <a:solidFill>
                          <a:schemeClr val="bg1"/>
                        </a:solidFill>
                        <a:ln>
                          <a:noFill/>
                        </a:ln>
                      </wps:spPr>
                      <wps:txbx>
                        <w:txbxContent>
                          <w:p w14:paraId="185B00E1"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8</w:t>
                            </w:r>
                          </w:p>
                        </w:txbxContent>
                      </wps:txbx>
                      <wps:bodyPr rot="0" vert="horz" wrap="square" lIns="18000" tIns="0" rIns="18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EBE9E7" id="_x0000_s1046" type="#_x0000_t202" style="position:absolute;left:0;text-align:left;margin-left:398.25pt;margin-top:303.75pt;width:35.65pt;height:14.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P28AEAAMgDAAAOAAAAZHJzL2Uyb0RvYy54bWysU1Fv0zAQfkfiP1h+p0krOqao6TQ6DSEN&#10;mDT4AY7tJBaOz5zdJuXXc3babhpviBfrfLa/u++7z5ubabDsoDEYcDVfLkrOtJOgjOtq/uP7/btr&#10;zkIUTgkLTtf8qAO/2b59sxl9pVfQg1UaGYG4UI2+5n2MviqKIHs9iLAArx0dtoCDiLTFrlAoRkIf&#10;bLEqy6tiBFQeQeoQKHs3H/Jtxm9bLeO3tg06Mltz6i3mFfPapLXYbkTVofC9kac2xD90MQjjqOgF&#10;6k5EwfZo/oIajEQI0MaFhKGAtjVSZw7EZlm+YvPUC68zFxIn+ItM4f/Byq+HJ/+ILE4fYaIBZhLB&#10;P4D8GZiDXS9cp28RYey1UFR4mSQrRh+q09MkdahCAmnGL6BoyGIfIQNNLQ5JFeLJCJ0GcLyIrqfI&#10;JCXfr1cf1mvOJB0tr69KilMFUZ0fewzxk4aBpaDmSDPN4OLwEOJ89Xwl1Qpgjbo31uZN8pHeWWQH&#10;QQ5ourn9V7esS3cdpFczYMpkkonXzDBOzcSMqvkquyaRbkAdiTbCbCv6BhT0gL85G8lSNQ+/9gI1&#10;Z/azS9Jdl2XyYN5QgC+zzTkrnCSImkfO5nAXZ7/uPZqupwrzkBzcksytyRI8d3Pqm+ySRTxZO/nx&#10;5T7fev6A2z8AAAD//wMAUEsDBBQABgAIAAAAIQCR0p813QAAAAsBAAAPAAAAZHJzL2Rvd25yZXYu&#10;eG1sTI/dSsQwEIXvBd8hjOCdm2oxrbXpIoIoCMquPkA2GdtiMylNuq1v73jlMjfzczjznXq7+kEc&#10;cYp9IA3XmwwEkg2up1bD58fTVQkiJkPODIFQww9G2DbnZ7WpXFhoh8d9agWbUKyMhi6lsZIy2g69&#10;iZswIvHtK0zeJB6nVrrJLGzuB3mTZUp60xN/6MyIjx3a7/3sNbwvz3lud8NLaqNc3vDVzlxaX16s&#10;D/cgEq7pXwx/+IwODTMdwkwuikFDcaduWapBZQU3rChVwWEOvMlVCbKp5WmG5hcAAP//AwBQSwEC&#10;LQAUAAYACAAAACEAtoM4kv4AAADhAQAAEwAAAAAAAAAAAAAAAAAAAAAAW0NvbnRlbnRfVHlwZXNd&#10;LnhtbFBLAQItABQABgAIAAAAIQA4/SH/1gAAAJQBAAALAAAAAAAAAAAAAAAAAC8BAABfcmVscy8u&#10;cmVsc1BLAQItABQABgAIAAAAIQBLUJP28AEAAMgDAAAOAAAAAAAAAAAAAAAAAC4CAABkcnMvZTJv&#10;RG9jLnhtbFBLAQItABQABgAIAAAAIQCR0p813QAAAAsBAAAPAAAAAAAAAAAAAAAAAEoEAABkcnMv&#10;ZG93bnJldi54bWxQSwUGAAAAAAQABADzAAAAVAUAAAAA&#10;" fillcolor="white [3212]" stroked="f">
                <v:textbox inset=".5mm,0,.5mm,0">
                  <w:txbxContent>
                    <w:p w14:paraId="185B00E1" w14:textId="77777777" w:rsidR="00D75BF0" w:rsidRPr="002F01AB" w:rsidRDefault="00D75BF0" w:rsidP="00D75BF0">
                      <w:pPr>
                        <w:spacing w:line="280" w:lineRule="exact"/>
                        <w:rPr>
                          <w:sz w:val="16"/>
                          <w:szCs w:val="20"/>
                        </w:rPr>
                      </w:pPr>
                      <w:r w:rsidRPr="002F01AB">
                        <w:rPr>
                          <w:rFonts w:hint="eastAsia"/>
                          <w:sz w:val="16"/>
                          <w:szCs w:val="20"/>
                        </w:rPr>
                        <w:t>レベル</w:t>
                      </w:r>
                      <w:r>
                        <w:rPr>
                          <w:rFonts w:hint="eastAsia"/>
                          <w:sz w:val="16"/>
                          <w:szCs w:val="20"/>
                        </w:rPr>
                        <w:t>8</w:t>
                      </w:r>
                    </w:p>
                  </w:txbxContent>
                </v:textbox>
              </v:shape>
            </w:pict>
          </mc:Fallback>
        </mc:AlternateContent>
      </w:r>
      <w:r w:rsidR="007D1CCF" w:rsidRPr="003A522F">
        <w:rPr>
          <w:rFonts w:hint="eastAsia"/>
        </w:rPr>
        <w:t>第</w:t>
      </w:r>
      <w:r w:rsidR="00965791">
        <w:t>7.</w:t>
      </w:r>
      <w:r w:rsidR="00965791" w:rsidRPr="00965791">
        <w:t>4</w:t>
      </w:r>
      <w:r w:rsidR="0072014D" w:rsidRPr="00965791">
        <w:t>.1</w:t>
      </w:r>
      <w:r w:rsidR="00965791" w:rsidRPr="00965791">
        <w:t>-</w:t>
      </w:r>
      <w:r w:rsidR="00874FEC" w:rsidRPr="00D179FD">
        <w:t>5</w:t>
      </w:r>
      <w:r w:rsidR="00E75659" w:rsidRPr="00965791">
        <w:rPr>
          <w:rFonts w:hint="eastAsia"/>
        </w:rPr>
        <w:t>図</w:t>
      </w:r>
      <w:r w:rsidR="00E75659" w:rsidRPr="003A522F">
        <w:rPr>
          <w:rFonts w:hint="eastAsia"/>
        </w:rPr>
        <w:t xml:space="preserve">　原子炉水位</w:t>
      </w:r>
      <w:r w:rsidR="00693683" w:rsidRPr="003A522F">
        <w:rPr>
          <w:rFonts w:hint="eastAsia"/>
        </w:rPr>
        <w:t>の</w:t>
      </w:r>
      <w:r w:rsidR="009D4EAF" w:rsidRPr="003A522F">
        <w:rPr>
          <w:rFonts w:hint="eastAsia"/>
        </w:rPr>
        <w:t>推移</w:t>
      </w:r>
    </w:p>
    <w:p w14:paraId="09E865F6" w14:textId="77777777" w:rsidR="0093184A" w:rsidRDefault="0093184A" w:rsidP="00DC6DE9"/>
    <w:p w14:paraId="339C53DD" w14:textId="77777777" w:rsidR="0093184A" w:rsidRDefault="0093184A" w:rsidP="00DC6DE9"/>
    <w:p w14:paraId="0F4A1E0B" w14:textId="77777777" w:rsidR="0093184A" w:rsidRDefault="0093184A" w:rsidP="00DC6DE9"/>
    <w:p w14:paraId="296F322C" w14:textId="77777777" w:rsidR="0093184A" w:rsidRDefault="0093184A" w:rsidP="00DC6DE9"/>
    <w:p w14:paraId="29E49D96" w14:textId="77777777" w:rsidR="0093184A" w:rsidRDefault="0093184A" w:rsidP="00DC6DE9"/>
    <w:p w14:paraId="427E4C49" w14:textId="77777777" w:rsidR="0093184A" w:rsidRDefault="0093184A" w:rsidP="00DC6DE9"/>
    <w:p w14:paraId="024164FA" w14:textId="77777777" w:rsidR="0093184A" w:rsidRDefault="0093184A" w:rsidP="00DC6DE9"/>
    <w:p w14:paraId="25030609" w14:textId="0A39B2B8" w:rsidR="00DE356C" w:rsidRPr="00577D0E" w:rsidRDefault="00384864" w:rsidP="00DE356C">
      <w:pPr>
        <w:rPr>
          <w:rFonts w:asciiTheme="minorEastAsia" w:hAnsiTheme="minorEastAsia"/>
          <w:color w:val="000000" w:themeColor="text1"/>
          <w:szCs w:val="24"/>
        </w:rPr>
      </w:pPr>
      <w:r>
        <w:rPr>
          <w:noProof/>
          <w:highlight w:val="green"/>
          <w:highlight w:val="green"/>
        </w:rPr>
        <w:lastRenderedPageBreak/>
        <mc:AlternateContent>
          <mc:Choice Requires="wps">
            <w:drawing>
              <wp:anchor distT="45720" distB="45720" distL="114300" distR="114300" simplePos="0" relativeHeight="251747328" behindDoc="0" locked="0" layoutInCell="1" allowOverlap="1" wp14:anchorId="6AB4D156" wp14:editId="4BC6AFE4">
                <wp:simplePos x="0" y="0"/>
                <wp:positionH relativeFrom="column">
                  <wp:posOffset>457590</wp:posOffset>
                </wp:positionH>
                <wp:positionV relativeFrom="paragraph">
                  <wp:posOffset>350313</wp:posOffset>
                </wp:positionV>
                <wp:extent cx="733953" cy="252095"/>
                <wp:effectExtent l="0" t="0" r="9525" b="0"/>
                <wp:wrapNone/>
                <wp:docPr id="2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953" cy="252095"/>
                        </a:xfrm>
                        <a:prstGeom prst="rect">
                          <a:avLst/>
                        </a:prstGeom>
                        <a:solidFill>
                          <a:srgbClr val="FFFFFF"/>
                        </a:solidFill>
                        <a:ln w="9525">
                          <a:noFill/>
                          <a:miter lim="800000"/>
                          <a:headEnd/>
                          <a:tailEnd/>
                        </a:ln>
                      </wps:spPr>
                      <wps:txbx>
                        <w:txbxContent>
                          <w:p w14:paraId="20EAA4AB" w14:textId="5EA7055D"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hint="eastAsia"/>
                                <w:sz w:val="16"/>
                              </w:rPr>
                              <w:t>0</w:t>
                            </w:r>
                            <w:r w:rsidR="00384864">
                              <w:rPr>
                                <w:rFonts w:asciiTheme="minorEastAsia" w:eastAsiaTheme="minorEastAsia" w:hAnsiTheme="minorEastAsia" w:hint="eastAsia"/>
                                <w:sz w:val="16"/>
                                <w:vertAlign w:val="superscript"/>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4D156" id="_x0000_s1047" type="#_x0000_t202" style="position:absolute;left:0;text-align:left;margin-left:36.05pt;margin-top:27.6pt;width:57.8pt;height:19.8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VpCEQIAAP0DAAAOAAAAZHJzL2Uyb0RvYy54bWysU9tu2zAMfR+wfxD0vthx4rUx4hRdugwD&#13;&#10;ugvQ7gNkWY6FyaImKbGzry8lu2nWvQ3TgyCK1CF5eLS+GTpFjsI6Cbqk81lKidAcaqn3Jf3xuHt3&#13;&#10;TYnzTNdMgRYlPQlHbzZv36x7U4gMWlC1sARBtCt6U9LWe1MkieOt6JibgREanQ3Yjnk07T6pLesR&#13;&#10;vVNJlqbvkx5sbSxw4Rze3o1Ouon4TSO4/9Y0TniiSoq1+bjbuFdhTzZrVuwtM63kUxnsH6romNSY&#13;&#10;9Ax1xzwjByv/guokt+Cg8TMOXQJNI7mIPWA38/RVNw8tMyL2guQ4c6bJ/T9Y/vX4YL5b4ocPMOAA&#13;&#10;YxPO3AP/6YiGbcv0XtxaC30rWI2J54GypDeumJ4Gql3hAkjVf4Eah8wOHiLQ0NgusIJ9EkTHAZzO&#13;&#10;pIvBE46XV4vFKl9QwtGV5Vm6ymMGVjw/Ntb5TwI6Eg4ltTjTCM6O986HYljxHBJyOVCy3kmlomH3&#13;&#10;1VZZcmQ4/11cE/ofYUqTvqSrPMsjsobwPkqjkx71qWRX0us0rFExgYyPuo4hnkk1nrESpSd2AiEj&#13;&#10;NX6oBiJr7C5yF9iqoD4hXxZGPeL/wUML9jclPWqxpO7XgVlBifqskfPVfLkM4o3GMr/K0LCXnurS&#13;&#10;wzRHqJJ6Ssbj1kfBBz403OJsGhl5e6lkqhk1Fumc/kMQ8aUdo15+7eYJAAD//wMAUEsDBBQABgAI&#13;&#10;AAAAIQCGxMf04AAAAA0BAAAPAAAAZHJzL2Rvd25yZXYueG1sTE/LboMwELxX6j9YW6mXqjFBIQ6E&#13;&#10;JepDrXpNmg8wsAFUvEbYCeTv65zay0qjeexMvptNLy40us4ywnIRgSCubN1xg3D8/njegHBec617&#13;&#10;y4RwJQe74v4u11ltJ97T5eAbEULYZRqh9X7IpHRVS0a7hR2IA3eyo9E+wLGR9ainEG56GUfRWhrd&#13;&#10;cfjQ6oHeWqp+DmeDcPqanpJ0Kj/9Ue1X61fdqdJeER8f5vdtOC9bEJ5m/+eA24bQH4pQrLRnrp3o&#13;&#10;EVS8DEqEJIlB3PiNUiBKhHSVgixy+X9F8QsAAP//AwBQSwECLQAUAAYACAAAACEAtoM4kv4AAADh&#13;&#10;AQAAEwAAAAAAAAAAAAAAAAAAAAAAW0NvbnRlbnRfVHlwZXNdLnhtbFBLAQItABQABgAIAAAAIQA4&#13;&#10;/SH/1gAAAJQBAAALAAAAAAAAAAAAAAAAAC8BAABfcmVscy8ucmVsc1BLAQItABQABgAIAAAAIQBU&#13;&#10;CVpCEQIAAP0DAAAOAAAAAAAAAAAAAAAAAC4CAABkcnMvZTJvRG9jLnhtbFBLAQItABQABgAIAAAA&#13;&#10;IQCGxMf04AAAAA0BAAAPAAAAAAAAAAAAAAAAAGsEAABkcnMvZG93bnJldi54bWxQSwUGAAAAAAQA&#13;&#10;BADzAAAAeAUAAAAA&#13;&#10;" stroked="f">
                <v:textbox>
                  <w:txbxContent>
                    <w:p w14:paraId="20EAA4AB" w14:textId="5EA7055D"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hint="eastAsia"/>
                          <w:sz w:val="16"/>
                        </w:rPr>
                        <w:t>0</w:t>
                      </w:r>
                      <w:r w:rsidR="00384864">
                        <w:rPr>
                          <w:rFonts w:asciiTheme="minorEastAsia" w:eastAsiaTheme="minorEastAsia" w:hAnsiTheme="minorEastAsia" w:hint="eastAsia"/>
                          <w:sz w:val="16"/>
                          <w:vertAlign w:val="superscript"/>
                        </w:rPr>
                        <w:t>5</w:t>
                      </w:r>
                    </w:p>
                  </w:txbxContent>
                </v:textbox>
              </v:shape>
            </w:pict>
          </mc:Fallback>
        </mc:AlternateContent>
      </w:r>
      <w:r w:rsidRPr="00577D0E">
        <w:rPr>
          <w:rFonts w:asciiTheme="minorEastAsia" w:hAnsiTheme="minorEastAsia"/>
          <w:noProof/>
          <w:color w:val="000000" w:themeColor="text1"/>
          <w:szCs w:val="24"/>
          <w:highlight w:val="green"/>
          <w:highlight w:val="green"/>
        </w:rPr>
        <mc:AlternateContent>
          <mc:Choice Requires="wps">
            <w:drawing>
              <wp:anchor distT="0" distB="0" distL="114300" distR="114300" simplePos="0" relativeHeight="251742208" behindDoc="0" locked="0" layoutInCell="1" allowOverlap="1" wp14:anchorId="6FB031F7" wp14:editId="4812C425">
                <wp:simplePos x="0" y="0"/>
                <wp:positionH relativeFrom="column">
                  <wp:posOffset>-94672</wp:posOffset>
                </wp:positionH>
                <wp:positionV relativeFrom="paragraph">
                  <wp:posOffset>3835897</wp:posOffset>
                </wp:positionV>
                <wp:extent cx="929515" cy="285750"/>
                <wp:effectExtent l="0" t="0" r="4445" b="0"/>
                <wp:wrapNone/>
                <wp:docPr id="2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515" cy="285750"/>
                        </a:xfrm>
                        <a:prstGeom prst="rect">
                          <a:avLst/>
                        </a:prstGeom>
                        <a:solidFill>
                          <a:sysClr val="window" lastClr="FFFFFF"/>
                        </a:solidFill>
                        <a:ln w="9525">
                          <a:noFill/>
                          <a:miter lim="800000"/>
                          <a:headEnd/>
                          <a:tailEnd/>
                        </a:ln>
                      </wps:spPr>
                      <wps:txbx>
                        <w:txbxContent>
                          <w:p w14:paraId="6F693A8F" w14:textId="4885BC57" w:rsidR="00DE356C" w:rsidRDefault="00DE356C" w:rsidP="00DE356C">
                            <w:r>
                              <w:rPr>
                                <w:rFonts w:hint="eastAsia"/>
                                <w:sz w:val="22"/>
                              </w:rPr>
                              <w:t>（</w:t>
                            </w:r>
                            <w:r w:rsidR="00384864">
                              <w:rPr>
                                <w:rFonts w:hint="eastAsia"/>
                                <w:sz w:val="22"/>
                              </w:rPr>
                              <w:t>m</w:t>
                            </w:r>
                            <w:r w:rsidRPr="00661E19">
                              <w:rPr>
                                <w:rFonts w:hint="eastAsia"/>
                                <w:sz w:val="22"/>
                              </w:rPr>
                              <w:t>Sv/</w:t>
                            </w:r>
                            <w:r>
                              <w:rPr>
                                <w:rFonts w:hint="eastAsia"/>
                                <w:sz w:val="22"/>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031F7" id="_x0000_s1048" type="#_x0000_t202" style="position:absolute;left:0;text-align:left;margin-left:-7.45pt;margin-top:302.05pt;width:73.2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vEYGQIAAA0EAAAOAAAAZHJzL2Uyb0RvYy54bWysU8GO2yAQvVfqPyDujRMr7iZWnNU221SV&#13;&#10;tttK234AARyjAkOBxE6/vgPOZqPtrSoHxDDwePPmsbodjCZH6YMC29DZZEqJtByEsvuG/vi+fbeg&#13;&#10;JERmBdNgZUNPMtDb9ds3q97VsoQOtJCeIIgNde8a2sXo6qIIvJOGhQk4aTHZgjcsYuj3hfCsR3Sj&#13;&#10;i3I6fV/04IXzwGUIuHs/Juk647et5PFr2wYZiW4ocot59nnepblYr1i998x1ip9psH9gYZiy+OgF&#13;&#10;6p5FRg5e/QVlFPcQoI0TDqaAtlVc5hqwmtn0VTVPHXMy14LiBHeRKfw/WP54fHLfPInDBxiwgbmI&#13;&#10;4B6A/wzEwqZjdi/vvIe+k0zgw7MkWdG7UJ+vJqlDHRLIrv8CApvMDhEy0NB6k1TBOgmiYwNOF9Hl&#13;&#10;EAnHzWW5rGYVJRxT5aK6qXJTClY/X3Y+xE8SDEmLhnrsaQZnx4cQExlWPx9JbwXQSmyV1jk4hY32&#13;&#10;5Miw/egaAT0lmoWImw3d5pHreXVNW9Ijs6qs8ksWEl62ilER/aqVaehimsbooCTORyvykciUHtfI&#13;&#10;TNuzWkmgUao47AaiBFZbpstJvR2IE+rnYfQn/idcdOB/U9KjNxsafh2Yl8j9s8UeLGfzeTJzDubV&#13;&#10;TYmBv87srjPMcoRqaKRkXG5i/gBJHwt32KtWZR1fmJw5o+eyvOf/kUx9HedTL794/QcAAP//AwBQ&#13;&#10;SwMEFAAGAAgAAAAhAL8Y5l3kAAAAEAEAAA8AAABkcnMvZG93bnJldi54bWxMTz1PwzAQ3ZH4D9Yh&#13;&#10;saDWDoSKpHEqRMVQOqCmDIzX2MQRsR3FThr+PdcJlpPu3rv3UWxm27FJD6H1TkKyFMC0q71qXSPh&#13;&#10;4/i6eAIWIjqFnXdawo8OsCmvrwrMlT+7g56q2DAScSFHCSbGPuc81EZbDEvfa0fYlx8sRlqHhqsB&#13;&#10;zyRuO34vxIpbbB05GOz1i9H1dzVaCVu8mythdp+Hep+98WnkR757l/L2Zt6uaTyvgUU9x78PuHSg&#13;&#10;/FBSsJMfnQqsk7BI0oyoElYiTYBdGA/JI7ATXdIsAV4W/H+R8hcAAP//AwBQSwECLQAUAAYACAAA&#13;&#10;ACEAtoM4kv4AAADhAQAAEwAAAAAAAAAAAAAAAAAAAAAAW0NvbnRlbnRfVHlwZXNdLnhtbFBLAQIt&#13;&#10;ABQABgAIAAAAIQA4/SH/1gAAAJQBAAALAAAAAAAAAAAAAAAAAC8BAABfcmVscy8ucmVsc1BLAQIt&#13;&#10;ABQABgAIAAAAIQDeovEYGQIAAA0EAAAOAAAAAAAAAAAAAAAAAC4CAABkcnMvZTJvRG9jLnhtbFBL&#13;&#10;AQItABQABgAIAAAAIQC/GOZd5AAAABABAAAPAAAAAAAAAAAAAAAAAHMEAABkcnMvZG93bnJldi54&#13;&#10;bWxQSwUGAAAAAAQABADzAAAAhAUAAAAA&#13;&#10;" fillcolor="window" stroked="f">
                <v:textbox>
                  <w:txbxContent>
                    <w:p w14:paraId="6F693A8F" w14:textId="4885BC57" w:rsidR="00DE356C" w:rsidRDefault="00DE356C" w:rsidP="00DE356C">
                      <w:r>
                        <w:rPr>
                          <w:rFonts w:hint="eastAsia"/>
                          <w:sz w:val="22"/>
                        </w:rPr>
                        <w:t>（</w:t>
                      </w:r>
                      <w:r w:rsidR="00384864">
                        <w:rPr>
                          <w:rFonts w:hint="eastAsia"/>
                          <w:sz w:val="22"/>
                        </w:rPr>
                        <w:t>m</w:t>
                      </w:r>
                      <w:r w:rsidRPr="00661E19">
                        <w:rPr>
                          <w:rFonts w:hint="eastAsia"/>
                          <w:sz w:val="22"/>
                        </w:rPr>
                        <w:t>Sv/</w:t>
                      </w:r>
                      <w:r>
                        <w:rPr>
                          <w:rFonts w:hint="eastAsia"/>
                          <w:sz w:val="22"/>
                        </w:rPr>
                        <w:t>h）</w:t>
                      </w:r>
                    </w:p>
                  </w:txbxContent>
                </v:textbox>
              </v:shape>
            </w:pict>
          </mc:Fallback>
        </mc:AlternateContent>
      </w:r>
      <w:r w:rsidR="00DE356C">
        <w:rPr>
          <w:rFonts w:hint="eastAsia"/>
          <w:noProof/>
        </w:rPr>
        <mc:AlternateContent>
          <mc:Choice Requires="wps">
            <w:drawing>
              <wp:anchor distT="0" distB="0" distL="114300" distR="114300" simplePos="0" relativeHeight="251744256" behindDoc="0" locked="0" layoutInCell="1" allowOverlap="1" wp14:anchorId="4B663136" wp14:editId="2A7AC4C1">
                <wp:simplePos x="0" y="0"/>
                <wp:positionH relativeFrom="column">
                  <wp:posOffset>2002535</wp:posOffset>
                </wp:positionH>
                <wp:positionV relativeFrom="line">
                  <wp:posOffset>3481667</wp:posOffset>
                </wp:positionV>
                <wp:extent cx="0" cy="2943560"/>
                <wp:effectExtent l="0" t="0" r="38100" b="28575"/>
                <wp:wrapNone/>
                <wp:docPr id="6" name="直線コネクタ 6"/>
                <wp:cNvGraphicFramePr/>
                <a:graphic xmlns:a="http://schemas.openxmlformats.org/drawingml/2006/main">
                  <a:graphicData uri="http://schemas.microsoft.com/office/word/2010/wordprocessingShape">
                    <wps:wsp>
                      <wps:cNvCnPr/>
                      <wps:spPr>
                        <a:xfrm>
                          <a:off x="0" y="0"/>
                          <a:ext cx="0" cy="294356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E186C" id="直線コネクタ 6" o:spid="_x0000_s1026" style="position:absolute;left:0;text-align:lef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157.7pt,274.15pt" to="157.7pt,5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DdxQEAAPYDAAAOAAAAZHJzL2Uyb0RvYy54bWysU8tu2zAQvBfoPxC815LdJmgEyznESC9F&#10;G7TJBzDk0iLAF0jGkv++S0qW2qQokKAXilrO7O4Ml9vrwWhyhBCVsy1dr2pKwHInlD209OH+9sNn&#10;SmJiVjDtLLT0BJFe796/2/a+gY3rnBYQCCaxsel9S7uUfFNVkXdgWFw5DxYPpQuGJfwNh0oE1mN2&#10;o6tNXV9WvQvCB8chRozux0O6K/mlBJ6+SxkhEd1S7C2VNZT1Ma/VbsuaQ2C+U3xqg72hC8OUxaJz&#10;qj1LjDwF9SKVUTy46GRacWcqJ6XiUDSgmnX9TM3PjnkoWtCc6Geb4v9Ly78db+xdQBt6H5vo70JW&#10;Mchg8hf7I0Mx6zSbBUMifAxyjG6uPn28uCxGVgvRh5i+gDMkb1qqlc06WMOOX2PCYgg9Q3JYW9Lj&#10;9FzVF3WBRaeVuFVa58MyC3CjAzkyvMU0rPOtYYY/UDndnsVuBAncTShtEbyIK7t00jDW/QGSKIFy&#10;1mPhPHdLLcY52HSupy2iM01iZzNx6vhfxAmfqVBm8jXkmVEqO5tmslHWhb+1vVgkR/zZgVF3tuDR&#10;iVO59mINDldxdHoIeXp//y/05bnufgEAAP//AwBQSwMEFAAGAAgAAAAhAM5G5DHiAAAADAEAAA8A&#10;AABkcnMvZG93bnJldi54bWxMj01PwkAQhu8m/IfNmHiTbeUjWLolxoSYGAwKmMBt6Y5tsTvbdBco&#10;/94xHuQ4M0/eed501tlanLD1lSMFcT8CgZQ7U1GhYLOe309A+KDJ6NoRKrigh1nWu0l1YtyZPvC0&#10;CoXgEPKJVlCG0CRS+rxEq33fNUh8+3Kt1YHHtpCm1WcOt7V8iKKxtLoi/lDqBp9LzL9XR6tgYd63&#10;n9vD7m2B8xcrw/I1bA5jpe5uu6cpiIBd+IfhV5/VIWOnvTuS8aJWMIhHQ0YVjIaTAQgm/jZ7RqM4&#10;fgSZpfK6RPYDAAD//wMAUEsBAi0AFAAGAAgAAAAhALaDOJL+AAAA4QEAABMAAAAAAAAAAAAAAAAA&#10;AAAAAFtDb250ZW50X1R5cGVzXS54bWxQSwECLQAUAAYACAAAACEAOP0h/9YAAACUAQAACwAAAAAA&#10;AAAAAAAAAAAvAQAAX3JlbHMvLnJlbHNQSwECLQAUAAYACAAAACEAqYDQ3cUBAAD2AwAADgAAAAAA&#10;AAAAAAAAAAAuAgAAZHJzL2Uyb0RvYy54bWxQSwECLQAUAAYACAAAACEAzkbkMeIAAAAMAQAADwAA&#10;AAAAAAAAAAAAAAAfBAAAZHJzL2Rvd25yZXYueG1sUEsFBgAAAAAEAAQA8wAAAC4FAAAAAA==&#10;" strokecolor="black [3213]" strokeweight="1.5pt">
                <v:stroke dashstyle="dash"/>
                <w10:wrap anchory="line"/>
              </v:line>
            </w:pict>
          </mc:Fallback>
        </mc:AlternateContent>
      </w:r>
      <w:r w:rsidR="00DE356C">
        <w:rPr>
          <w:rFonts w:hint="eastAsia"/>
          <w:noProof/>
        </w:rPr>
        <mc:AlternateContent>
          <mc:Choice Requires="wps">
            <w:drawing>
              <wp:anchor distT="0" distB="0" distL="114300" distR="114300" simplePos="0" relativeHeight="251743232" behindDoc="0" locked="0" layoutInCell="1" allowOverlap="1" wp14:anchorId="42DAE2F3" wp14:editId="62415F04">
                <wp:simplePos x="0" y="0"/>
                <wp:positionH relativeFrom="column">
                  <wp:posOffset>1229995</wp:posOffset>
                </wp:positionH>
                <wp:positionV relativeFrom="line">
                  <wp:posOffset>3460115</wp:posOffset>
                </wp:positionV>
                <wp:extent cx="774700" cy="0"/>
                <wp:effectExtent l="0" t="0" r="0" b="0"/>
                <wp:wrapNone/>
                <wp:docPr id="232" name="直線コネクタ 232"/>
                <wp:cNvGraphicFramePr/>
                <a:graphic xmlns:a="http://schemas.openxmlformats.org/drawingml/2006/main">
                  <a:graphicData uri="http://schemas.microsoft.com/office/word/2010/wordprocessingShape">
                    <wps:wsp>
                      <wps:cNvCnPr/>
                      <wps:spPr>
                        <a:xfrm>
                          <a:off x="0" y="0"/>
                          <a:ext cx="7747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80B960" id="直線コネクタ 232" o:spid="_x0000_s1026" style="position:absolute;left:0;text-align:left;z-index:251743232;visibility:visible;mso-wrap-style:square;mso-width-percent:0;mso-wrap-distance-left:9pt;mso-wrap-distance-top:0;mso-wrap-distance-right:9pt;mso-wrap-distance-bottom:0;mso-position-horizontal:absolute;mso-position-horizontal-relative:text;mso-position-vertical:absolute;mso-position-vertical-relative:line;mso-width-percent:0;mso-width-relative:margin" from="96.85pt,272.45pt" to="157.85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MRwwEAAPUDAAAOAAAAZHJzL2Uyb0RvYy54bWysU02P0zAQvSPxHyzfadIVUIia7mGr5YJg&#10;BcsP8DrjxpLtsWzTpP+esZMmfAkJxMVxPO/NzHse729Ha9gZQtToWr7d1JyBk9hpd2r5l8f7F284&#10;i0m4Thh00PILRH57eP5sP/gGbrBH00FglMTFZvAt71PyTVVF2YMVcYMeHAUVBisS/YZT1QUxUHZr&#10;qpu6fl0NGDofUEKMdHqcgvxQ8isFMn1UKkJipuXUWyprKOtTXqvDXjSnIHyv5dyG+IcurNCOii6p&#10;jiIJ9jXoX1JZLQNGVGkj0VaolJZQNJCabf2Tms+98FC0kDnRLzbF/5dWfjjfuYdANgw+NtE/hKxi&#10;VMHmL/XHxmLWZTELxsQkHe52L3c1WSqvoWrl+RDTO0DL8qblRrssQzTi/D4mqkXQKyQfG8cGGp63&#10;9au6wCIa3d1rY3KwjALcmcDOgi4xjdt8aZThB1ROdxSxn0Ad7WaUcQRetZVduhiY6n4CxXRHarZT&#10;4Tx2ay0hJbh0rWccoTNNUWcLce74T8QZn6lQRvJvyAujVEaXFrLVDsPv2l4tUhP+6sCkO1vwhN2l&#10;3HqxhmarODq/gzy83/8X+vpaD98AAAD//wMAUEsDBBQABgAIAAAAIQAiujfB4AAAAAsBAAAPAAAA&#10;ZHJzL2Rvd25yZXYueG1sTI9fS8NAEMTfBb/DsYJv9lL7RxtzKSIUQSpqrVDfrrk1Sc3thdy2jd/e&#10;FQR9nNkfszPZvPeNOmAX60AGhoMEFFIRXE2lgfXr4uIaVGRLzjaB0MAXRpjnpyeZTV040gseVlwq&#10;CaGYWgMVc5tqHYsKvY2D0CLJ7SN03rLIrtSus0cJ942+TJKp9rYm+VDZFu8qLD5Xe29g6Z43b5vd&#10;++MSF/de89MDr3dTY87P+tsbUIw9/8HwU1+qQy6dtmFPLqpG9Gx0JaiByXg8AyXEaDgRZ/vr6DzT&#10;/zfk3wAAAP//AwBQSwECLQAUAAYACAAAACEAtoM4kv4AAADhAQAAEwAAAAAAAAAAAAAAAAAAAAAA&#10;W0NvbnRlbnRfVHlwZXNdLnhtbFBLAQItABQABgAIAAAAIQA4/SH/1gAAAJQBAAALAAAAAAAAAAAA&#10;AAAAAC8BAABfcmVscy8ucmVsc1BLAQItABQABgAIAAAAIQARemMRwwEAAPUDAAAOAAAAAAAAAAAA&#10;AAAAAC4CAABkcnMvZTJvRG9jLnhtbFBLAQItABQABgAIAAAAIQAiujfB4AAAAAsBAAAPAAAAAAAA&#10;AAAAAAAAAB0EAABkcnMvZG93bnJldi54bWxQSwUGAAAAAAQABADzAAAAKgUAAAAA&#10;" strokecolor="black [3213]" strokeweight="1.5pt">
                <v:stroke dashstyle="dash"/>
                <w10:wrap anchory="line"/>
              </v:line>
            </w:pict>
          </mc:Fallback>
        </mc:AlternateContent>
      </w:r>
      <w:r w:rsidR="00DE356C">
        <w:rPr>
          <w:noProof/>
        </w:rPr>
        <mc:AlternateContent>
          <mc:Choice Requires="wps">
            <w:drawing>
              <wp:anchor distT="45720" distB="45720" distL="114300" distR="114300" simplePos="0" relativeHeight="251763712" behindDoc="0" locked="0" layoutInCell="1" allowOverlap="1" wp14:anchorId="00E6F506" wp14:editId="37528F1E">
                <wp:simplePos x="0" y="0"/>
                <wp:positionH relativeFrom="column">
                  <wp:posOffset>555625</wp:posOffset>
                </wp:positionH>
                <wp:positionV relativeFrom="paragraph">
                  <wp:posOffset>3352314</wp:posOffset>
                </wp:positionV>
                <wp:extent cx="634365" cy="252095"/>
                <wp:effectExtent l="0" t="0" r="0" b="0"/>
                <wp:wrapNone/>
                <wp:docPr id="27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64537AB4" w14:textId="4A9A28A4" w:rsidR="00DE356C" w:rsidRDefault="00DE356C" w:rsidP="00DE356C">
                            <w:pPr>
                              <w:spacing w:line="0" w:lineRule="atLeast"/>
                              <w:jc w:val="right"/>
                              <w:rPr>
                                <w:rFonts w:asciiTheme="minorEastAsia" w:eastAsiaTheme="minorEastAsia" w:hAnsiTheme="minorEastAsia"/>
                                <w:sz w:val="16"/>
                                <w:vertAlign w:val="superscript"/>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1</w:t>
                            </w:r>
                          </w:p>
                          <w:p w14:paraId="71972933" w14:textId="77777777" w:rsidR="00DE356C" w:rsidRPr="00F1372A" w:rsidRDefault="00DE356C" w:rsidP="00DE356C">
                            <w:pPr>
                              <w:spacing w:line="0" w:lineRule="atLeast"/>
                              <w:jc w:val="right"/>
                              <w:rPr>
                                <w:rFonts w:asciiTheme="minorEastAsia" w:eastAsiaTheme="minorEastAsia" w:hAnsiTheme="minorEastAsia"/>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6F506" id="_x0000_s1049" type="#_x0000_t202" style="position:absolute;left:0;text-align:left;margin-left:43.75pt;margin-top:263.95pt;width:49.95pt;height:19.8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ZDREgIAAP0DAAAOAAAAZHJzL2Uyb0RvYy54bWysU9uO2yAQfa/Uf0C8N3acON1YcVbbbFNV&#10;2l6kbT8AYxyjYoYCiZ1+/Q7Ym03bt6o8oBlmOMycOWxuh06Rk7BOgi7pfJZSIjSHWupDSb9/27+5&#10;ocR5pmumQIuSnoWjt9vXrza9KUQGLahaWIIg2hW9KWnrvSmSxPFWdMzNwAiNwQZsxzy69pDUlvWI&#10;3qkkS9NV0oOtjQUunMPT+zFItxG/aQT3X5rGCU9USbE2H3cb9yrsyXbDioNlppV8KoP9QxUdkxof&#10;vUDdM8/I0cq/oDrJLTho/IxDl0DTSC5iD9jNPP2jm8eWGRF7QXKcudDk/h8s/3x6NF8t8cM7GHCA&#10;sQlnHoD/cETDrmX6IO6shb4VrMaH54GypDeumK4Gql3hAkjVf4Iah8yOHiLQ0NgusIJ9EkTHAZwv&#10;pIvBE46Hq8Vyscop4RjK8ixd5/EFVjxfNtb5DwI6EoySWpxpBGenB+dDMax4TglvOVCy3kulomMP&#10;1U5ZcmI4/31cE/pvaUqTvqTrPMsjsoZwP0qjkx71qWRX0ps0rFExgYz3uo4pnkk12liJ0hM7gZCR&#10;Gj9UA5E1drcIlwNbFdRn5MvCqEf8P2i0YH9R0qMWS+p+HpkVlKiPGjlfz5fLIN7oLPO3GTr2OlJd&#10;R5jmCFVST8lo7nwUfOBDwx3OppGRt5dKpppRY5HO6T8EEV/7Mevl126fAAAA//8DAFBLAwQUAAYA&#10;CAAAACEAiAtA0N4AAAAKAQAADwAAAGRycy9kb3ducmV2LnhtbEyPy26DMBBF95X6D9ZE6qZqTKOA&#10;CcVEbaVW3ebxAQNMAAWPEXYC+fs6q3Y5M0d3zs23s+nFlUbXWdbwuoxAEFe27rjRcDx8vaQgnEeu&#10;sbdMGm7kYFs8PuSY1XbiHV33vhEhhF2GGlrvh0xKV7Vk0C3tQBxuJzsa9GEcG1mPOIVw08tVFCXS&#10;YMfhQ4sDfbZUnfcXo+H0Mz3Hm6n89ke1Wycf2KnS3rR+WszvbyA8zf4Phrt+UIciOJX2wrUTvYZU&#10;xYHUEK/UBsQdSNUaRBk2iUpAFrn8X6H4BQAA//8DAFBLAQItABQABgAIAAAAIQC2gziS/gAAAOEB&#10;AAATAAAAAAAAAAAAAAAAAAAAAABbQ29udGVudF9UeXBlc10ueG1sUEsBAi0AFAAGAAgAAAAhADj9&#10;If/WAAAAlAEAAAsAAAAAAAAAAAAAAAAALwEAAF9yZWxzLy5yZWxzUEsBAi0AFAAGAAgAAAAhALqt&#10;kNESAgAA/QMAAA4AAAAAAAAAAAAAAAAALgIAAGRycy9lMm9Eb2MueG1sUEsBAi0AFAAGAAgAAAAh&#10;AIgLQNDeAAAACgEAAA8AAAAAAAAAAAAAAAAAbAQAAGRycy9kb3ducmV2LnhtbFBLBQYAAAAABAAE&#10;APMAAAB3BQAAAAA=&#10;" stroked="f">
                <v:textbox>
                  <w:txbxContent>
                    <w:p w14:paraId="64537AB4" w14:textId="4A9A28A4" w:rsidR="00DE356C" w:rsidRDefault="00DE356C" w:rsidP="00DE356C">
                      <w:pPr>
                        <w:spacing w:line="0" w:lineRule="atLeast"/>
                        <w:jc w:val="right"/>
                        <w:rPr>
                          <w:rFonts w:asciiTheme="minorEastAsia" w:eastAsiaTheme="minorEastAsia" w:hAnsiTheme="minorEastAsia"/>
                          <w:sz w:val="16"/>
                          <w:vertAlign w:val="superscript"/>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1</w:t>
                      </w:r>
                    </w:p>
                    <w:p w14:paraId="71972933" w14:textId="77777777" w:rsidR="00DE356C" w:rsidRPr="00F1372A" w:rsidRDefault="00DE356C" w:rsidP="00DE356C">
                      <w:pPr>
                        <w:spacing w:line="0" w:lineRule="atLeast"/>
                        <w:jc w:val="right"/>
                        <w:rPr>
                          <w:rFonts w:asciiTheme="minorEastAsia" w:eastAsiaTheme="minorEastAsia" w:hAnsiTheme="minorEastAsia"/>
                          <w:sz w:val="16"/>
                        </w:rPr>
                      </w:pPr>
                    </w:p>
                  </w:txbxContent>
                </v:textbox>
              </v:shape>
            </w:pict>
          </mc:Fallback>
        </mc:AlternateContent>
      </w:r>
      <w:r w:rsidR="00DE356C">
        <w:rPr>
          <w:noProof/>
        </w:rPr>
        <mc:AlternateContent>
          <mc:Choice Requires="wps">
            <w:drawing>
              <wp:anchor distT="45720" distB="45720" distL="114300" distR="114300" simplePos="0" relativeHeight="251750400" behindDoc="0" locked="0" layoutInCell="1" allowOverlap="1" wp14:anchorId="7549449E" wp14:editId="16DA5B16">
                <wp:simplePos x="0" y="0"/>
                <wp:positionH relativeFrom="column">
                  <wp:posOffset>555625</wp:posOffset>
                </wp:positionH>
                <wp:positionV relativeFrom="paragraph">
                  <wp:posOffset>2582545</wp:posOffset>
                </wp:positionV>
                <wp:extent cx="634365" cy="252095"/>
                <wp:effectExtent l="0" t="0" r="0" b="0"/>
                <wp:wrapNone/>
                <wp:docPr id="24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5E96437A"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9449E" id="_x0000_s1050" type="#_x0000_t202" style="position:absolute;left:0;text-align:left;margin-left:43.75pt;margin-top:203.35pt;width:49.95pt;height:19.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p/EgIAAP0DAAAOAAAAZHJzL2Uyb0RvYy54bWysU9tu2zAMfR+wfxD0vthx46wx4hRdugwD&#10;ugvQ7gNkWY6FyaImKbGzry8lu2nWvQ3Tg0CK1BF5eLS+GTpFjsI6Cbqk81lKidAcaqn3Jf3xuHt3&#10;TYnzTNdMgRYlPQlHbzZv36x7U4gMWlC1sARBtCt6U9LWe1MkieOt6JibgREagw3Yjnl07T6pLesR&#10;vVNJlqbLpAdbGwtcOIend2OQbiJ+0wjuvzWNE56okmJtPu427lXYk82aFXvLTCv5VAb7hyo6JjU+&#10;eoa6Y56Rg5V/QXWSW3DQ+BmHLoGmkVzEHrCbefqqm4eWGRF7QXKcOdPk/h8s/3p8MN8t8cMHGHCA&#10;sQln7oH/dETDtmV6L26thb4VrMaH54GypDeumK4Gql3hAkjVf4Eah8wOHiLQ0NgusIJ9EkTHAZzO&#10;pIvBE46Hy6vF1TKnhGMoy7N0lccXWPF82VjnPwnoSDBKanGmEZwd750PxbDiOSW85UDJeieVio7d&#10;V1tlyZHh/HdxTeh/pClN+pKu8iyPyBrC/SiNTnrUp5JdSa/TsEbFBDI+6jqmeCbVaGMlSk/sBEJG&#10;avxQDUTW2N0iXA5sVVCfkC8Lox7x/6DRgv1NSY9aLKn7dWBWUKI+a+R8NV8sgnijs8jfZ+jYy0h1&#10;GWGaI1RJPSWjufVR8IEPDbc4m0ZG3l4qmWpGjUU6p/8QRHzpx6yXX7t5AgAA//8DAFBLAwQUAAYA&#10;CAAAACEAy/jF5d4AAAAKAQAADwAAAGRycy9kb3ducmV2LnhtbEyPy07DMBBF90j8gzVIbBB1QG4S&#10;QpwKkEBs+/iASTxNIuJxFLtN+ve4K1jOzNGdc8vNYgdxpsn3jjU8rRIQxI0zPbcaDvvPxxyED8gG&#10;B8ek4UIeNtXtTYmFcTNv6bwLrYgh7AvU0IUwFlL6piOLfuVG4ng7usliiOPUSjPhHMPtIJ+TJJUW&#10;e44fOhzpo6PmZ3eyGo7f88P6Za6/wiHbqvQd+6x2F63v75a3VxCBlvAHw1U/qkMVnWp3YuPFoCHP&#10;1pHUoJI0A3EF8kyBqONGpQpkVcr/FapfAAAA//8DAFBLAQItABQABgAIAAAAIQC2gziS/gAAAOEB&#10;AAATAAAAAAAAAAAAAAAAAAAAAABbQ29udGVudF9UeXBlc10ueG1sUEsBAi0AFAAGAAgAAAAhADj9&#10;If/WAAAAlAEAAAsAAAAAAAAAAAAAAAAALwEAAF9yZWxzLy5yZWxzUEsBAi0AFAAGAAgAAAAhAEeg&#10;Cn8SAgAA/QMAAA4AAAAAAAAAAAAAAAAALgIAAGRycy9lMm9Eb2MueG1sUEsBAi0AFAAGAAgAAAAh&#10;AMv4xeXeAAAACgEAAA8AAAAAAAAAAAAAAAAAbAQAAGRycy9kb3ducmV2LnhtbFBLBQYAAAAABAAE&#10;APMAAAB3BQAAAAA=&#10;" stroked="f">
                <v:textbox>
                  <w:txbxContent>
                    <w:p w14:paraId="5E96437A"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2</w:t>
                      </w:r>
                    </w:p>
                  </w:txbxContent>
                </v:textbox>
              </v:shape>
            </w:pict>
          </mc:Fallback>
        </mc:AlternateContent>
      </w:r>
      <w:r w:rsidR="00DE356C">
        <w:rPr>
          <w:noProof/>
        </w:rPr>
        <mc:AlternateContent>
          <mc:Choice Requires="wps">
            <w:drawing>
              <wp:anchor distT="45720" distB="45720" distL="114300" distR="114300" simplePos="0" relativeHeight="251762688" behindDoc="0" locked="0" layoutInCell="1" allowOverlap="1" wp14:anchorId="51E50DDE" wp14:editId="454D3934">
                <wp:simplePos x="0" y="0"/>
                <wp:positionH relativeFrom="column">
                  <wp:posOffset>697865</wp:posOffset>
                </wp:positionH>
                <wp:positionV relativeFrom="paragraph">
                  <wp:posOffset>3015615</wp:posOffset>
                </wp:positionV>
                <wp:extent cx="152400" cy="866775"/>
                <wp:effectExtent l="0" t="0" r="0" b="9525"/>
                <wp:wrapNone/>
                <wp:docPr id="2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866775"/>
                        </a:xfrm>
                        <a:prstGeom prst="rect">
                          <a:avLst/>
                        </a:prstGeom>
                        <a:solidFill>
                          <a:srgbClr val="FFFFFF"/>
                        </a:solidFill>
                        <a:ln w="9525">
                          <a:noFill/>
                          <a:miter lim="800000"/>
                          <a:headEnd/>
                          <a:tailEnd/>
                        </a:ln>
                      </wps:spPr>
                      <wps:txbx>
                        <w:txbxContent>
                          <w:p w14:paraId="47277150" w14:textId="77777777" w:rsidR="00DE356C" w:rsidRPr="00F1372A" w:rsidRDefault="00DE356C" w:rsidP="00DE356C">
                            <w:pPr>
                              <w:spacing w:line="0" w:lineRule="atLeast"/>
                              <w:jc w:val="right"/>
                              <w:rPr>
                                <w:rFonts w:asciiTheme="minorEastAsia" w:eastAsiaTheme="minorEastAsia" w:hAnsiTheme="minorEastAsia"/>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50DDE" id="_x0000_s1051" type="#_x0000_t202" style="position:absolute;left:0;text-align:left;margin-left:54.95pt;margin-top:237.45pt;width:12pt;height:68.2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b2EAIAAP0DAAAOAAAAZHJzL2Uyb0RvYy54bWysU9tu2zAMfR+wfxD0vtgJcmmNOEWXLsOA&#10;7gJ0+wBZlmNhsqhRSuzs60cpbpptb8P8IIgmeUgeHq3vhs6wo0KvwZZ8Osk5U1ZCre2+5N++7t7c&#10;cOaDsLUwYFXJT8rzu83rV+veFWoGLZhaISMQ64velbwNwRVZ5mWrOuEn4JQlZwPYiUAm7rMaRU/o&#10;nclmeb7MesDaIUjlPf19ODv5JuE3jZLhc9N4FZgpOfUW0onprOKZbdai2KNwrZZjG+IfuuiEtlT0&#10;AvUggmAH1H9BdVoieGjCREKXQdNoqdIMNM00/2Oap1Y4lWYhcry70OT/H6z8dHxyX5CF4S0MtMA0&#10;hHePIL97ZmHbCrtX94jQt0rUVHgaKct654sxNVLtCx9Bqv4j1LRkcQiQgIYGu8gKzckInRZwupCu&#10;hsBkLLmYzXPySHLdLJer1SJVEMVzskMf3ivoWLyUHGmnCVwcH32IzYjiOSTW8mB0vdPGJAP31dYg&#10;Owra/y59I/pvYcayvuS3i9kiIVuI+UkanQ6kT6M7ai6P31kxkYx3tk4hQWhzvlMnxo7sRELO1ISh&#10;GpiuS07olBDZqqA+EV8IZz3S+6FLC/iTs560WHL/4yBQcWY+WOL8djqfR/EmY75YzcjAa0917RFW&#10;ElTJA2fn6zYkwUc+LNzTbhqdeHvpZOyZNJboHN9DFPG1naJeXu3mFwAAAP//AwBQSwMEFAAGAAgA&#10;AAAhAHuuqLLeAAAACwEAAA8AAABkcnMvZG93bnJldi54bWxMj0FPg0AQhe8m/ofNmHgxdsEiCLI0&#10;aqLptbU/YGC3QGRnCbst9N87PentvcyXN++Vm8UO4mwm3ztSEK8iEIYap3tqFRy+Px9fQPiApHFw&#10;ZBRcjIdNdXtTYqHdTDtz3odWcAj5AhV0IYyFlL7pjEW/cqMhvh3dZDGwnVqpJ5w53A7yKYpSabEn&#10;/tDhaD460/zsT1bBcTs/POdz/RUO2S5J37HPandR6v5ueXsFEcwS/mC41ufqUHGn2p1IezGwj/Kc&#10;UQVJlrC4Eus1i1pBGscJyKqU/zdUvwAAAP//AwBQSwECLQAUAAYACAAAACEAtoM4kv4AAADhAQAA&#10;EwAAAAAAAAAAAAAAAAAAAAAAW0NvbnRlbnRfVHlwZXNdLnhtbFBLAQItABQABgAIAAAAIQA4/SH/&#10;1gAAAJQBAAALAAAAAAAAAAAAAAAAAC8BAABfcmVscy8ucmVsc1BLAQItABQABgAIAAAAIQBLNcb2&#10;EAIAAP0DAAAOAAAAAAAAAAAAAAAAAC4CAABkcnMvZTJvRG9jLnhtbFBLAQItABQABgAIAAAAIQB7&#10;rqiy3gAAAAsBAAAPAAAAAAAAAAAAAAAAAGoEAABkcnMvZG93bnJldi54bWxQSwUGAAAAAAQABADz&#10;AAAAdQUAAAAA&#10;" stroked="f">
                <v:textbox>
                  <w:txbxContent>
                    <w:p w14:paraId="47277150" w14:textId="77777777" w:rsidR="00DE356C" w:rsidRPr="00F1372A" w:rsidRDefault="00DE356C" w:rsidP="00DE356C">
                      <w:pPr>
                        <w:spacing w:line="0" w:lineRule="atLeast"/>
                        <w:jc w:val="right"/>
                        <w:rPr>
                          <w:rFonts w:asciiTheme="minorEastAsia" w:eastAsiaTheme="minorEastAsia" w:hAnsiTheme="minorEastAsia"/>
                          <w:sz w:val="16"/>
                        </w:rPr>
                      </w:pPr>
                    </w:p>
                  </w:txbxContent>
                </v:textbox>
              </v:shape>
            </w:pict>
          </mc:Fallback>
        </mc:AlternateContent>
      </w:r>
      <w:r w:rsidR="00DE356C" w:rsidRPr="00577D0E">
        <w:rPr>
          <w:noProof/>
          <w:color w:val="000000" w:themeColor="text1"/>
          <w:sz w:val="21"/>
        </w:rPr>
        <mc:AlternateContent>
          <mc:Choice Requires="wps">
            <w:drawing>
              <wp:anchor distT="0" distB="0" distL="114300" distR="114300" simplePos="0" relativeHeight="251741184" behindDoc="0" locked="0" layoutInCell="1" allowOverlap="1" wp14:anchorId="3B20ABB7" wp14:editId="6F6862D8">
                <wp:simplePos x="0" y="0"/>
                <wp:positionH relativeFrom="column">
                  <wp:posOffset>224790</wp:posOffset>
                </wp:positionH>
                <wp:positionV relativeFrom="paragraph">
                  <wp:posOffset>3023870</wp:posOffset>
                </wp:positionV>
                <wp:extent cx="444501" cy="1403985"/>
                <wp:effectExtent l="0" t="0" r="0" b="0"/>
                <wp:wrapNone/>
                <wp:docPr id="24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1" cy="1403985"/>
                        </a:xfrm>
                        <a:prstGeom prst="rect">
                          <a:avLst/>
                        </a:prstGeom>
                        <a:solidFill>
                          <a:schemeClr val="bg1"/>
                        </a:solidFill>
                        <a:ln w="9525">
                          <a:noFill/>
                          <a:miter lim="800000"/>
                          <a:headEnd/>
                          <a:tailEnd/>
                        </a:ln>
                      </wps:spPr>
                      <wps:txbx>
                        <w:txbxContent>
                          <w:p w14:paraId="02564A20" w14:textId="77777777" w:rsidR="00DE356C" w:rsidRPr="00661E19" w:rsidRDefault="00DE356C" w:rsidP="00DE356C">
                            <w:pPr>
                              <w:rPr>
                                <w:sz w:val="22"/>
                              </w:rPr>
                            </w:pPr>
                            <w:r w:rsidRPr="00661E19">
                              <w:rPr>
                                <w:rFonts w:hint="eastAsia"/>
                                <w:sz w:val="22"/>
                              </w:rPr>
                              <w:t>線量率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20ABB7" id="_x0000_s1052" type="#_x0000_t202" style="position:absolute;left:0;text-align:left;margin-left:17.7pt;margin-top:238.1pt;width:3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mUEgIAAP0DAAAOAAAAZHJzL2Uyb0RvYy54bWysU9tu2zAMfR+wfxD0vtjOnC4xohRdugwD&#10;ugvQ7QNkWY6FyaImKbGzrx8lp2nQvQ3zgyCa5CF5eLS+HXtNjtJ5BYbRYpZTIo2ARpk9oz++794s&#10;KfGBm4ZrMJLRk/T0dvP61XqwlZxDB7qRjiCI8dVgGe1CsFWWedHJnvsZWGnQ2YLreUDT7bPG8QHR&#10;e53N8/wmG8A11oGQ3uPf+8lJNwm/baUIX9vWy0A0o9hbSKdLZx3PbLPm1d5x2ylxboP/Qxc9VwaL&#10;XqDueeDk4NRfUL0SDjy0YSagz6BtlZBpBpymyF9M89hxK9MsSI63F5r8/4MVX46P9psjYXwPIy4w&#10;DeHtA4ifnhjYdtzs5Z1zMHSSN1i4iJRlg/XVOTVS7SsfQerhMzS4ZH4IkIDG1vWRFZyTIDou4HQh&#10;XY6BCPxZluUiLygR6CrK/O1quUglePWUbZ0PHyX0JF4YdbjUhM6PDz7Ebnj1FBKLedCq2SmtkxGF&#10;JLfakSNHCdT7qf8XUdqQgdHVYr5IwAZiepJGrwLqU6ue0WUev0kxkYwPpkkhgSs93bERbc7sREIm&#10;asJYj0Q1jM5vYnJkq4bmhHw5mPSI7wcvHbjflAyoRUb9rwN3khL9ySDnq6Iso3iTUS7ezdFw1576&#10;2sONQChGAyXTdRuS4BMd9g53s1OJtudOzj2jxhKb5/cQRXxtp6jnV7v5AwAA//8DAFBLAwQUAAYA&#10;CAAAACEA63540N4AAAAKAQAADwAAAGRycy9kb3ducmV2LnhtbEyPwW7CMAyG75P2DpEn7TaSUVag&#10;q4vQJMSFw8bYPTSmrdY4pQnQvf3S03a0/en39+erwbbiSr1vHCM8TxQI4tKZhiuEw+fmaQHCB81G&#10;t44J4Yc8rIr7u1xnxt34g677UIkYwj7TCHUIXSalL2uy2k9cRxxvJ9dbHeLYV9L0+hbDbSunSqXS&#10;6objh1p39FZT+b2/WITN4rztd5Uc6KR228PXeZm8rwPi48OwfgURaAh/MIz6UR2K6HR0FzZetAjJ&#10;yyySCLN5OgUxAmrcHBHS5TwBWeTyf4XiFwAA//8DAFBLAQItABQABgAIAAAAIQC2gziS/gAAAOEB&#10;AAATAAAAAAAAAAAAAAAAAAAAAABbQ29udGVudF9UeXBlc10ueG1sUEsBAi0AFAAGAAgAAAAhADj9&#10;If/WAAAAlAEAAAsAAAAAAAAAAAAAAAAALwEAAF9yZWxzLy5yZWxzUEsBAi0AFAAGAAgAAAAhANf2&#10;KZQSAgAA/QMAAA4AAAAAAAAAAAAAAAAALgIAAGRycy9lMm9Eb2MueG1sUEsBAi0AFAAGAAgAAAAh&#10;AOt+eNDeAAAACgEAAA8AAAAAAAAAAAAAAAAAbAQAAGRycy9kb3ducmV2LnhtbFBLBQYAAAAABAAE&#10;APMAAAB3BQAAAAA=&#10;" fillcolor="white [3212]" stroked="f">
                <v:textbox style="mso-fit-shape-to-text:t">
                  <w:txbxContent>
                    <w:p w14:paraId="02564A20" w14:textId="77777777" w:rsidR="00DE356C" w:rsidRPr="00661E19" w:rsidRDefault="00DE356C" w:rsidP="00DE356C">
                      <w:pPr>
                        <w:rPr>
                          <w:sz w:val="22"/>
                        </w:rPr>
                      </w:pPr>
                      <w:r w:rsidRPr="00661E19">
                        <w:rPr>
                          <w:rFonts w:hint="eastAsia"/>
                          <w:sz w:val="22"/>
                        </w:rPr>
                        <w:t>線量率</w:t>
                      </w:r>
                    </w:p>
                  </w:txbxContent>
                </v:textbox>
              </v:shape>
            </w:pict>
          </mc:Fallback>
        </mc:AlternateContent>
      </w:r>
      <w:r w:rsidR="00DE356C">
        <w:rPr>
          <w:noProof/>
        </w:rPr>
        <mc:AlternateContent>
          <mc:Choice Requires="wps">
            <w:drawing>
              <wp:anchor distT="45720" distB="45720" distL="114300" distR="114300" simplePos="0" relativeHeight="251761664" behindDoc="0" locked="0" layoutInCell="1" allowOverlap="1" wp14:anchorId="12A4F0BB" wp14:editId="5CB3FDF0">
                <wp:simplePos x="0" y="0"/>
                <wp:positionH relativeFrom="column">
                  <wp:posOffset>4776368</wp:posOffset>
                </wp:positionH>
                <wp:positionV relativeFrom="paragraph">
                  <wp:posOffset>6455410</wp:posOffset>
                </wp:positionV>
                <wp:extent cx="319119" cy="252095"/>
                <wp:effectExtent l="0" t="0" r="5080" b="0"/>
                <wp:wrapNone/>
                <wp:docPr id="2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19" cy="252095"/>
                        </a:xfrm>
                        <a:prstGeom prst="rect">
                          <a:avLst/>
                        </a:prstGeom>
                        <a:solidFill>
                          <a:srgbClr val="FFFFFF"/>
                        </a:solidFill>
                        <a:ln w="9525">
                          <a:noFill/>
                          <a:miter lim="800000"/>
                          <a:headEnd/>
                          <a:tailEnd/>
                        </a:ln>
                      </wps:spPr>
                      <wps:txbx>
                        <w:txbxContent>
                          <w:p w14:paraId="468BB7F1"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F0BB" id="_x0000_s1053" type="#_x0000_t202" style="position:absolute;left:0;text-align:left;margin-left:376.1pt;margin-top:508.3pt;width:25.15pt;height:19.8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TFEQIAAP0DAAAOAAAAZHJzL2Uyb0RvYy54bWysU9uO2yAQfa/Uf0C8N7406W6sOKtttqkq&#10;bS/Sth+AMY5RgaFAYm+/vgP2ZtP2rSoPaIYZDjNnDpubUStyEs5LMDUtFjklwnBopTnU9NvX/atr&#10;SnxgpmUKjKjpo/D0ZvvyxWawlSihB9UKRxDE+GqwNe1DsFWWed4LzfwCrDAY7MBpFtB1h6x1bEB0&#10;rbIyz99kA7jWOuDCezy9m4J0m/C7TvDwueu8CETVFGsLaXdpb+KebTesOjhme8nnMtg/VKGZNPjo&#10;GeqOBUaOTv4FpSV34KELCw46g66TXKQesJsi/6Obh55ZkXpBcrw90+T/Hyz/dHqwXxwJ41sYcYCp&#10;CW/vgX/3xMCuZ+Ygbp2DoResxYeLSFk2WF/NVyPVvvIRpBk+QotDZscACWjsnI6sYJ8E0XEAj2fS&#10;xRgIx8PXxboo1pRwDJWrMl+v0guserpsnQ/vBWgSjZo6nGkCZ6d7H2IxrHpKiW95ULLdS6WS4w7N&#10;TjlyYjj/fVoz+m9pypChputVuUrIBuL9JA0tA+pTSV3T6zyuSTGRjHemTSmBSTXZWIkyMzuRkIma&#10;MDYjkS12dxUvR7YaaB+RLweTHvH/oNGD+0nJgFqsqf9xZE5Qoj4Y5HxdLJdRvMlZrq5KdNxlpLmM&#10;MMMRqqaBksnchST4yIeBW5xNJxNvz5XMNaPGEp3zf4givvRT1vOv3f4CAAD//wMAUEsDBBQABgAI&#10;AAAAIQCW2eWM4AAAAA0BAAAPAAAAZHJzL2Rvd25yZXYueG1sTI9BTsMwEEX3SNzBGiQ2iNoNxClp&#10;nAqQQGxbeoBJ7CZRYzuK3Sa9PdMVXc78pz9vis1se3Y2Y+i8U7BcCGDG1V53rlGw//16XgELEZ3G&#10;3juj4GICbMr7uwJz7Se3NeddbBiVuJCjgjbGIec81K2xGBZ+MI6ygx8tRhrHhusRJyq3PU+EkNxi&#10;5+hCi4P5bE193J2sgsPP9JS+TdV33GfbV/mBXVb5i1KPD/P7Glg0c/yH4apP6lCSU+VPTgfWK8jS&#10;JCGUArGUEhghK5GkwKrrKpUvwMuC335R/gEAAP//AwBQSwECLQAUAAYACAAAACEAtoM4kv4AAADh&#10;AQAAEwAAAAAAAAAAAAAAAAAAAAAAW0NvbnRlbnRfVHlwZXNdLnhtbFBLAQItABQABgAIAAAAIQA4&#10;/SH/1gAAAJQBAAALAAAAAAAAAAAAAAAAAC8BAABfcmVscy8ucmVsc1BLAQItABQABgAIAAAAIQDG&#10;zfTFEQIAAP0DAAAOAAAAAAAAAAAAAAAAAC4CAABkcnMvZTJvRG9jLnhtbFBLAQItABQABgAIAAAA&#10;IQCW2eWM4AAAAA0BAAAPAAAAAAAAAAAAAAAAAGsEAABkcnMvZG93bnJldi54bWxQSwUGAAAAAAQA&#10;BADzAAAAeAUAAAAA&#10;" stroked="f">
                <v:textbox>
                  <w:txbxContent>
                    <w:p w14:paraId="468BB7F1"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10</w:t>
                      </w:r>
                    </w:p>
                  </w:txbxContent>
                </v:textbox>
              </v:shape>
            </w:pict>
          </mc:Fallback>
        </mc:AlternateContent>
      </w:r>
      <w:r w:rsidR="00DE356C">
        <w:rPr>
          <w:noProof/>
        </w:rPr>
        <mc:AlternateContent>
          <mc:Choice Requires="wps">
            <w:drawing>
              <wp:anchor distT="45720" distB="45720" distL="114300" distR="114300" simplePos="0" relativeHeight="251760640" behindDoc="0" locked="0" layoutInCell="1" allowOverlap="1" wp14:anchorId="0021CF63" wp14:editId="2C1DAB5C">
                <wp:simplePos x="0" y="0"/>
                <wp:positionH relativeFrom="column">
                  <wp:posOffset>4086892</wp:posOffset>
                </wp:positionH>
                <wp:positionV relativeFrom="paragraph">
                  <wp:posOffset>6456680</wp:posOffset>
                </wp:positionV>
                <wp:extent cx="208751" cy="252095"/>
                <wp:effectExtent l="0" t="0" r="1270" b="0"/>
                <wp:wrapNone/>
                <wp:docPr id="26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5557213D"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1CF63" id="_x0000_s1054" type="#_x0000_t202" style="position:absolute;left:0;text-align:left;margin-left:321.8pt;margin-top:508.4pt;width:16.45pt;height:19.8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rhEQIAAP0DAAAOAAAAZHJzL2Uyb0RvYy54bWysU9uO0zAQfUfiHyy/01zUsG3UdLV0KUJa&#10;FqSFD3Acp7FwPMZ2m5SvZ+xkuwXeEH6wZjzj45kzx5vbsVfkJKyToCuaLVJKhObQSH2o6Lev+zcr&#10;SpxnumEKtKjoWTh6u339ajOYUuTQgWqEJQiiXTmYinbemzJJHO9Ez9wCjNAYbMH2zKNrD0lj2YDo&#10;vUryNH2bDGAbY4EL5/D0fgrSbcRvW8H957Z1whNVUazNx93GvQ57st2w8mCZ6SSfy2D/UEXPpMZH&#10;L1D3zDNytPIvqF5yCw5av+DQJ9C2kovYA3aTpX9089QxI2IvSI4zF5rc/4Plj6cn88USP76DEQcY&#10;m3DmAfh3RzTsOqYP4s5aGDrBGnw4C5Qlg3HlfDVQ7UoXQOrhEzQ4ZHb0EIHG1vaBFeyTIDoO4Hwh&#10;XYyecDzM09VNkVHCMZQXebou4gusfL5srPMfBPQkGBW1ONMIzk4PzodiWPmcEt5yoGSzl0pFxx7q&#10;nbLkxHD++7hm9N/SlCZDRddFXkRkDeF+lEYvPepTyb6iqzSsSTGBjPe6iSmeSTXZWInSMzuBkIka&#10;P9YjkQ12twqXA1s1NGfky8KkR/w/aHRgf1IyoBYr6n4cmRWUqI8aOV9ny2UQb3SWxU2Ojr2O1NcR&#10;pjlCVdRTMpk7HwUf+NBwh7NpZeTtpZK5ZtRYpHP+D0HE137Mevm1218AAAD//wMAUEsDBBQABgAI&#10;AAAAIQCga3d53wAAAA0BAAAPAAAAZHJzL2Rvd25yZXYueG1sTI/BTsMwEETvSPyDtUhcEHUKjdOG&#10;OBUggbi29AOceJtExOsodpv079me4La7M5p9U2xn14szjqHzpGG5SEAg1d521Gg4fH88rkGEaMia&#10;3hNquGCAbXl7U5jc+ol2eN7HRnAIhdxoaGMccilD3aIzYeEHJNaOfnQm8jo20o5m4nDXy6ckUdKZ&#10;jvhDawZ8b7H+2Z+chuPX9JBupuozHrLdSr2ZLqv8Rev7u/n1BUTEOf6Z4YrP6FAyU+VPZIPoNajV&#10;s2IrC8lScQm2qEylIKrrKeVJloX836L8BQAA//8DAFBLAQItABQABgAIAAAAIQC2gziS/gAAAOEB&#10;AAATAAAAAAAAAAAAAAAAAAAAAABbQ29udGVudF9UeXBlc10ueG1sUEsBAi0AFAAGAAgAAAAhADj9&#10;If/WAAAAlAEAAAsAAAAAAAAAAAAAAAAALwEAAF9yZWxzLy5yZWxzUEsBAi0AFAAGAAgAAAAhABMJ&#10;WuERAgAA/QMAAA4AAAAAAAAAAAAAAAAALgIAAGRycy9lMm9Eb2MueG1sUEsBAi0AFAAGAAgAAAAh&#10;AKBrd3nfAAAADQEAAA8AAAAAAAAAAAAAAAAAawQAAGRycy9kb3ducmV2LnhtbFBLBQYAAAAABAAE&#10;APMAAAB3BQAAAAA=&#10;" stroked="f">
                <v:textbox>
                  <w:txbxContent>
                    <w:p w14:paraId="5557213D"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8</w:t>
                      </w:r>
                    </w:p>
                  </w:txbxContent>
                </v:textbox>
              </v:shape>
            </w:pict>
          </mc:Fallback>
        </mc:AlternateContent>
      </w:r>
      <w:r w:rsidR="00DE356C">
        <w:rPr>
          <w:noProof/>
        </w:rPr>
        <mc:AlternateContent>
          <mc:Choice Requires="wps">
            <w:drawing>
              <wp:anchor distT="45720" distB="45720" distL="114300" distR="114300" simplePos="0" relativeHeight="251759616" behindDoc="0" locked="0" layoutInCell="1" allowOverlap="1" wp14:anchorId="0943AA37" wp14:editId="03E5ADEA">
                <wp:simplePos x="0" y="0"/>
                <wp:positionH relativeFrom="column">
                  <wp:posOffset>3342824</wp:posOffset>
                </wp:positionH>
                <wp:positionV relativeFrom="paragraph">
                  <wp:posOffset>6456680</wp:posOffset>
                </wp:positionV>
                <wp:extent cx="208751" cy="252095"/>
                <wp:effectExtent l="0" t="0" r="1270" b="0"/>
                <wp:wrapNone/>
                <wp:docPr id="2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2A027AFC"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3AA37" id="_x0000_s1055" type="#_x0000_t202" style="position:absolute;left:0;text-align:left;margin-left:263.2pt;margin-top:508.4pt;width:16.45pt;height:19.8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QXEQIAAP0DAAAOAAAAZHJzL2Uyb0RvYy54bWysU9uO0zAQfUfiHyy/01zUsG3UdLV0KUJa&#10;FqSFD3Acp7FwPMZ2m5SvZ+xkuwXeEH6wZjzj45kzx5vbsVfkJKyToCuaLVJKhObQSH2o6Lev+zcr&#10;SpxnumEKtKjoWTh6u339ajOYUuTQgWqEJQiiXTmYinbemzJJHO9Ez9wCjNAYbMH2zKNrD0lj2YDo&#10;vUryNH2bDGAbY4EL5/D0fgrSbcRvW8H957Z1whNVUazNx93GvQ57st2w8mCZ6SSfy2D/UEXPpMZH&#10;L1D3zDNytPIvqF5yCw5av+DQJ9C2kovYA3aTpX9089QxI2IvSI4zF5rc/4Plj6cn88USP76DEQcY&#10;m3DmAfh3RzTsOqYP4s5aGDrBGnw4C5Qlg3HlfDVQ7UoXQOrhEzQ4ZHb0EIHG1vaBFeyTIDoO4Hwh&#10;XYyecDzM09VNkVHCMZQXebou4gusfL5srPMfBPQkGBW1ONMIzk4PzodiWPmcEt5yoGSzl0pFxx7q&#10;nbLkxHD++7hm9N/SlCZDRddFXkRkDeF+lEYvPepTyb6iqzSsSTGBjPe6iSmeSTXZWInSMzuBkIka&#10;P9YjkQ12tw6XA1s1NGfky8KkR/w/aHRgf1IyoBYr6n4cmRWUqI8aOV9ny2UQb3SWxU2Ojr2O1NcR&#10;pjlCVdRTMpk7HwUf+NBwh7NpZeTtpZK5ZtRYpHP+D0HE137Mevm1218AAAD//wMAUEsDBBQABgAI&#10;AAAAIQBp3yw+4AAAAA0BAAAPAAAAZHJzL2Rvd25yZXYueG1sTI/BTsMwEETvSPyDtUhcEHVaardN&#10;41SABOLa0g9wkm0SEa+j2G3Sv2d7guPOPM3OZLvJdeKCQ2g9GZjPEhBIpa9aqg0cvz+e1yBCtFTZ&#10;zhMauGKAXX5/l9m08iPt8XKIteAQCqk10MTYp1KGskFnw8z3SOyd/OBs5HOoZTXYkcNdJxdJoqWz&#10;LfGHxvb43mD5czg7A6ev8UltxuIzHlf7pX6z7arwV2MeH6bXLYiIU/yD4Vafq0POnQp/piqIzoBa&#10;6CWjbCRzzSMYUWrzAqK4SUorkHkm/6/IfwEAAP//AwBQSwECLQAUAAYACAAAACEAtoM4kv4AAADh&#10;AQAAEwAAAAAAAAAAAAAAAAAAAAAAW0NvbnRlbnRfVHlwZXNdLnhtbFBLAQItABQABgAIAAAAIQA4&#10;/SH/1gAAAJQBAAALAAAAAAAAAAAAAAAAAC8BAABfcmVscy8ucmVsc1BLAQItABQABgAIAAAAIQDB&#10;vjQXEQIAAP0DAAAOAAAAAAAAAAAAAAAAAC4CAABkcnMvZTJvRG9jLnhtbFBLAQItABQABgAIAAAA&#10;IQBp3yw+4AAAAA0BAAAPAAAAAAAAAAAAAAAAAGsEAABkcnMvZG93bnJldi54bWxQSwUGAAAAAAQA&#10;BADzAAAAeAUAAAAA&#10;" stroked="f">
                <v:textbox>
                  <w:txbxContent>
                    <w:p w14:paraId="2A027AFC"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6</w:t>
                      </w:r>
                    </w:p>
                  </w:txbxContent>
                </v:textbox>
              </v:shape>
            </w:pict>
          </mc:Fallback>
        </mc:AlternateContent>
      </w:r>
      <w:r w:rsidR="00DE356C">
        <w:rPr>
          <w:noProof/>
        </w:rPr>
        <mc:AlternateContent>
          <mc:Choice Requires="wps">
            <w:drawing>
              <wp:anchor distT="45720" distB="45720" distL="114300" distR="114300" simplePos="0" relativeHeight="251758592" behindDoc="0" locked="0" layoutInCell="1" allowOverlap="1" wp14:anchorId="1D4DAAC0" wp14:editId="479C38D4">
                <wp:simplePos x="0" y="0"/>
                <wp:positionH relativeFrom="column">
                  <wp:posOffset>2597334</wp:posOffset>
                </wp:positionH>
                <wp:positionV relativeFrom="paragraph">
                  <wp:posOffset>6456680</wp:posOffset>
                </wp:positionV>
                <wp:extent cx="208751" cy="252095"/>
                <wp:effectExtent l="0" t="0" r="1270" b="0"/>
                <wp:wrapNone/>
                <wp:docPr id="2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5191EB85"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DAAC0" id="_x0000_s1056" type="#_x0000_t202" style="position:absolute;left:0;text-align:left;margin-left:204.5pt;margin-top:508.4pt;width:16.45pt;height:19.8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BXEQIAAP0DAAAOAAAAZHJzL2Uyb0RvYy54bWysU9uO0zAQfUfiHyy/06ShYduo6WrpUoS0&#10;XKSFD3AcJ7FwPMZ2m5SvZ+xkuwXeEH6wZjzj45kzx9vbsVfkJKyToEu6XKSUCM2hlrot6bevh1dr&#10;SpxnumYKtCjpWTh6u3v5YjuYQmTQgaqFJQiiXTGYknbemyJJHO9Ez9wCjNAYbMD2zKNr26S2bED0&#10;XiVZmr5JBrC1scCFc3h6PwXpLuI3jeD+c9M44YkqKdbm427jXoU92W1Z0VpmOsnnMtg/VNEzqfHR&#10;C9Q984wcrfwLqpfcgoPGLzj0CTSN5CL2gN0s0z+6eeyYEbEXJMeZC03u/8HyT6dH88USP76FEQcY&#10;m3DmAfh3RzTsO6ZbcWctDJ1gNT68DJQlg3HFfDVQ7QoXQKrhI9Q4ZHb0EIHGxvaBFeyTIDoO4Hwh&#10;XYyecDzM0vVNvqSEYyjLs3STxxdY8XTZWOffC+hJMEpqcaYRnJ0enA/FsOIpJbzlQMn6IJWKjm2r&#10;vbLkxHD+h7hm9N/SlCZDSTd5lkdkDeF+lEYvPepTyb6k6zSsSTGBjHe6jimeSTXZWInSMzuBkIka&#10;P1YjkXVJX8fLga0K6jPyZWHSI/4fNDqwPykZUIsldT+OzApK1AeNnG+Wq1UQb3RW+U2Gjr2OVNcR&#10;pjlCldRTMpl7HwUf+NBwh7NpZOTtuZK5ZtRYpHP+D0HE137Mev61u18AAAD//wMAUEsDBBQABgAI&#10;AAAAIQBcgtPF4AAAAA0BAAAPAAAAZHJzL2Rvd25yZXYueG1sTI/BboMwEETvlfoP1lbqpWpsKiCF&#10;YqK2Uqpek+YDFtgAKrYRdgL5+2xO7XFnRrPzis1iBnGmyffOaohWCgTZ2jW9bTUcfrbPryB8QNvg&#10;4CxpuJCHTXl/V2DeuNnu6LwPreAS63PU0IUw5lL6uiODfuVGsuwd3WQw8Dm1splw5nIzyBelUmmw&#10;t/yhw5E+O6p/9yej4fg9PyXZXH2Fw3oXpx/Yryt30frxYXl/AxFoCX9huM3n6VDypsqdbOPFoCFW&#10;GbMENlSUMgRH4jjKQFQ3KUkTkGUh/1OUVwAAAP//AwBQSwECLQAUAAYACAAAACEAtoM4kv4AAADh&#10;AQAAEwAAAAAAAAAAAAAAAAAAAAAAW0NvbnRlbnRfVHlwZXNdLnhtbFBLAQItABQABgAIAAAAIQA4&#10;/SH/1gAAAJQBAAALAAAAAAAAAAAAAAAAAC8BAABfcmVscy8ucmVsc1BLAQItABQABgAIAAAAIQDI&#10;c8BXEQIAAP0DAAAOAAAAAAAAAAAAAAAAAC4CAABkcnMvZTJvRG9jLnhtbFBLAQItABQABgAIAAAA&#10;IQBcgtPF4AAAAA0BAAAPAAAAAAAAAAAAAAAAAGsEAABkcnMvZG93bnJldi54bWxQSwUGAAAAAAQA&#10;BADzAAAAeAUAAAAA&#10;" stroked="f">
                <v:textbox>
                  <w:txbxContent>
                    <w:p w14:paraId="5191EB85"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4</w:t>
                      </w:r>
                    </w:p>
                  </w:txbxContent>
                </v:textbox>
              </v:shape>
            </w:pict>
          </mc:Fallback>
        </mc:AlternateContent>
      </w:r>
      <w:r w:rsidR="00DE356C">
        <w:rPr>
          <w:noProof/>
        </w:rPr>
        <mc:AlternateContent>
          <mc:Choice Requires="wps">
            <w:drawing>
              <wp:anchor distT="45720" distB="45720" distL="114300" distR="114300" simplePos="0" relativeHeight="251757568" behindDoc="0" locked="0" layoutInCell="1" allowOverlap="1" wp14:anchorId="4F3CF5E1" wp14:editId="70B1A2E9">
                <wp:simplePos x="0" y="0"/>
                <wp:positionH relativeFrom="column">
                  <wp:posOffset>1831780</wp:posOffset>
                </wp:positionH>
                <wp:positionV relativeFrom="paragraph">
                  <wp:posOffset>6456680</wp:posOffset>
                </wp:positionV>
                <wp:extent cx="208751" cy="252095"/>
                <wp:effectExtent l="0" t="0" r="1270" b="0"/>
                <wp:wrapNone/>
                <wp:docPr id="2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7225D3E3"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CF5E1" id="_x0000_s1057" type="#_x0000_t202" style="position:absolute;left:0;text-align:left;margin-left:144.25pt;margin-top:508.4pt;width:16.45pt;height:19.8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6hEQIAAP0DAAAOAAAAZHJzL2Uyb0RvYy54bWysU9uO0zAQfUfiHyy/06ShYduo6WrpUoS0&#10;XKSFD3AcJ7FwPMZ2m5SvZ+xkuwXeEH6wPJ7xmZkzx9vbsVfkJKyToEu6XKSUCM2hlrot6bevh1dr&#10;SpxnumYKtCjpWTh6u3v5YjuYQmTQgaqFJQiiXTGYknbemyJJHO9Ez9wCjNDobMD2zKNp26S2bED0&#10;XiVZmr5JBrC1scCFc3h7PznpLuI3jeD+c9M44YkqKdbm427jXoU92W1Z0VpmOsnnMtg/VNEzqTHp&#10;BeqeeUaOVv4F1UtuwUHjFxz6BJpGchF7wG6W6R/dPHbMiNgLkuPMhSb3/2D5p9Oj+WKJH9/CiAOM&#10;TTjzAPy7Ixr2HdOtuLMWhk6wGhMvA2XJYFwxPw1Uu8IFkGr4CDUOmR09RKCxsX1gBfskiI4DOF9I&#10;F6MnHC+zdH2TLynh6MryLN3kMQMrnh4b6/x7AT0Jh5JanGkEZ6cH50MxrHgKCbkcKFkfpFLRsG21&#10;V5acGM7/ENeM/luY0mQo6SbP8oisIbyP0uilR30q2Zd0nYY1KSaQ8U7XMcQzqaYzVqL0zE4gZKLG&#10;j9VIZF3S15G7wFYF9Rn5sjDpEf8PHjqwPykZUIsldT+OzApK1AeNnG+Wq1UQbzRW+U2Ghr32VNce&#10;pjlCldRTMh33Pgo+8KHhDmfTyMjbcyVzzaixSOf8H4KIr+0Y9fxrd78AAAD//wMAUEsDBBQABgAI&#10;AAAAIQBgFTau4AAAAA0BAAAPAAAAZHJzL2Rvd25yZXYueG1sTI9BT4NAEIXvJv6HzZh4MXYBC0Vk&#10;adRE47W1P2Bgt0BkZwm7LfTfOz3pcd778ua9crvYQZzN5HtHCuJVBMJQ43RPrYLD98djDsIHJI2D&#10;I6PgYjxsq9ubEgvtZtqZ8z60gkPIF6igC2EspPRNZyz6lRsNsXd0k8XA59RKPeHM4XaQSRRl0mJP&#10;/KHD0bx3pvnZn6yC49f8kD7P9Wc4bHbr7A37Te0uSt3fLa8vIIJZwh8M1/pcHSruVLsTaS8GBUme&#10;p4yyEcUZj2DkKYnXIOqrlGYpyKqU/1dUvwAAAP//AwBQSwECLQAUAAYACAAAACEAtoM4kv4AAADh&#10;AQAAEwAAAAAAAAAAAAAAAAAAAAAAW0NvbnRlbnRfVHlwZXNdLnhtbFBLAQItABQABgAIAAAAIQA4&#10;/SH/1gAAAJQBAAALAAAAAAAAAAAAAAAAAC8BAABfcmVscy8ucmVsc1BLAQItABQABgAIAAAAIQAa&#10;xK6hEQIAAP0DAAAOAAAAAAAAAAAAAAAAAC4CAABkcnMvZTJvRG9jLnhtbFBLAQItABQABgAIAAAA&#10;IQBgFTau4AAAAA0BAAAPAAAAAAAAAAAAAAAAAGsEAABkcnMvZG93bnJldi54bWxQSwUGAAAAAAQA&#10;BADzAAAAeAUAAAAA&#10;" stroked="f">
                <v:textbox>
                  <w:txbxContent>
                    <w:p w14:paraId="7225D3E3" w14:textId="77777777" w:rsidR="00DE356C" w:rsidRPr="00F1372A" w:rsidRDefault="00DE356C" w:rsidP="00DE356C">
                      <w:pPr>
                        <w:spacing w:line="0" w:lineRule="atLeast"/>
                        <w:jc w:val="right"/>
                        <w:rPr>
                          <w:rFonts w:asciiTheme="minorEastAsia" w:eastAsiaTheme="minorEastAsia" w:hAnsiTheme="minorEastAsia"/>
                          <w:sz w:val="16"/>
                        </w:rPr>
                      </w:pPr>
                      <w:r>
                        <w:rPr>
                          <w:rFonts w:asciiTheme="minorEastAsia" w:eastAsiaTheme="minorEastAsia" w:hAnsiTheme="minorEastAsia"/>
                          <w:sz w:val="16"/>
                        </w:rPr>
                        <w:t>2</w:t>
                      </w:r>
                    </w:p>
                  </w:txbxContent>
                </v:textbox>
              </v:shape>
            </w:pict>
          </mc:Fallback>
        </mc:AlternateContent>
      </w:r>
      <w:r w:rsidR="00DE356C">
        <w:rPr>
          <w:noProof/>
        </w:rPr>
        <mc:AlternateContent>
          <mc:Choice Requires="wps">
            <w:drawing>
              <wp:anchor distT="45720" distB="45720" distL="114300" distR="114300" simplePos="0" relativeHeight="251756544" behindDoc="0" locked="0" layoutInCell="1" allowOverlap="1" wp14:anchorId="69C3AD3E" wp14:editId="12DA133F">
                <wp:simplePos x="0" y="0"/>
                <wp:positionH relativeFrom="column">
                  <wp:posOffset>1117455</wp:posOffset>
                </wp:positionH>
                <wp:positionV relativeFrom="paragraph">
                  <wp:posOffset>6456680</wp:posOffset>
                </wp:positionV>
                <wp:extent cx="208751" cy="252095"/>
                <wp:effectExtent l="0" t="0" r="1270" b="0"/>
                <wp:wrapNone/>
                <wp:docPr id="25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6B757D18"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AD3E" id="_x0000_s1058" type="#_x0000_t202" style="position:absolute;left:0;text-align:left;margin-left:88pt;margin-top:508.4pt;width:16.45pt;height:19.8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xgEgIAAP0DAAAOAAAAZHJzL2Uyb0RvYy54bWysU9uO0zAQfUfiHyy/06ShYduo6WrpUoS0&#10;XKSFD3AcJ7FwPMZ2m5SvZ+xkuwXeEH6wZjzj45kzx9vbsVfkJKyToEu6XKSUCM2hlrot6bevh1dr&#10;SpxnumYKtCjpWTh6u3v5YjuYQmTQgaqFJQiiXTGYknbemyJJHO9Ez9wCjNAYbMD2zKNr26S2bED0&#10;XiVZmr5JBrC1scCFc3h6PwXpLuI3jeD+c9M44YkqKdbm427jXoU92W1Z0VpmOsnnMtg/VNEzqfHR&#10;C9Q984wcrfwLqpfcgoPGLzj0CTSN5CL2gN0s0z+6eeyYEbEXJMeZC03u/8HyT6dH88USP76FEQcY&#10;m3DmAfh3RzTsO6ZbcWctDJ1gNT68DJQlg3HFfDVQ7QoXQKrhI9Q4ZHb0EIHGxvaBFeyTIDoO4Hwh&#10;XYyecDzM0vVNvqSEYyjLs3STxxdY8XTZWOffC+hJMEpqcaYRnJ0enA/FsOIpJbzlQMn6IJWKjm2r&#10;vbLkxHD+h7hm9N/SlCZDSTd5lkdkDeF+lEYvPepTyb6k6zSsSTGBjHe6jimeSTXZWInSMzuBkIka&#10;P1YjkXVJX2fhcmCrgvqMfFmY9Ij/B40O7E9KBtRiSd2PI7OCEvVBI+eb5WoVxBudVX6ToWOvI9V1&#10;hGmOUCX1lEzm3kfBBz403OFsGhl5e65krhk1Fumc/0MQ8bUfs55/7e4XAAAA//8DAFBLAwQUAAYA&#10;CAAAACEAwxfKduAAAAANAQAADwAAAGRycy9kb3ducmV2LnhtbEyPzU7DMBCE70i8g7VIXBB1WhGn&#10;DXEqQAJx7c8DbOJtEhHbUew26duzPcFtZ3c0O1+xnW0vLjSGzjsNy0UCglztTecaDcfD5/MaRIjo&#10;DPbekYYrBdiW93cF5sZPbkeXfWwEh7iQo4Y2xiGXMtQtWQwLP5Dj28mPFiPLsZFmxInDbS9XSaKk&#10;xc7xhxYH+mip/tmfrYbT9/SUbqbqKx6z3Yt6xy6r/FXrx4f57RVEpDn+meFWn6tDyZ0qf3YmiJ51&#10;ppgl8pAsFUOwZZWsNyCq2ypVKciykP8pyl8AAAD//wMAUEsBAi0AFAAGAAgAAAAhALaDOJL+AAAA&#10;4QEAABMAAAAAAAAAAAAAAAAAAAAAAFtDb250ZW50X1R5cGVzXS54bWxQSwECLQAUAAYACAAAACEA&#10;OP0h/9YAAACUAQAACwAAAAAAAAAAAAAAAAAvAQAAX3JlbHMvLnJlbHNQSwECLQAUAAYACAAAACEA&#10;LRpsYBICAAD9AwAADgAAAAAAAAAAAAAAAAAuAgAAZHJzL2Uyb0RvYy54bWxQSwECLQAUAAYACAAA&#10;ACEAwxfKduAAAAANAQAADwAAAAAAAAAAAAAAAABsBAAAZHJzL2Rvd25yZXYueG1sUEsFBgAAAAAE&#10;AAQA8wAAAHkFAAAAAA==&#10;" stroked="f">
                <v:textbox>
                  <w:txbxContent>
                    <w:p w14:paraId="6B757D18"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0</w:t>
                      </w:r>
                    </w:p>
                  </w:txbxContent>
                </v:textbox>
              </v:shape>
            </w:pict>
          </mc:Fallback>
        </mc:AlternateContent>
      </w:r>
      <w:r w:rsidR="00DE356C">
        <w:rPr>
          <w:noProof/>
        </w:rPr>
        <mc:AlternateContent>
          <mc:Choice Requires="wps">
            <w:drawing>
              <wp:anchor distT="45720" distB="45720" distL="114300" distR="114300" simplePos="0" relativeHeight="251755520" behindDoc="0" locked="0" layoutInCell="1" allowOverlap="1" wp14:anchorId="532104B1" wp14:editId="34BDEBF8">
                <wp:simplePos x="0" y="0"/>
                <wp:positionH relativeFrom="column">
                  <wp:posOffset>1090369</wp:posOffset>
                </wp:positionH>
                <wp:positionV relativeFrom="paragraph">
                  <wp:posOffset>6456680</wp:posOffset>
                </wp:positionV>
                <wp:extent cx="208751" cy="252095"/>
                <wp:effectExtent l="0" t="0" r="1270" b="0"/>
                <wp:wrapNone/>
                <wp:docPr id="25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51" cy="252095"/>
                        </a:xfrm>
                        <a:prstGeom prst="rect">
                          <a:avLst/>
                        </a:prstGeom>
                        <a:solidFill>
                          <a:srgbClr val="FFFFFF"/>
                        </a:solidFill>
                        <a:ln w="9525">
                          <a:noFill/>
                          <a:miter lim="800000"/>
                          <a:headEnd/>
                          <a:tailEnd/>
                        </a:ln>
                      </wps:spPr>
                      <wps:txbx>
                        <w:txbxContent>
                          <w:p w14:paraId="45C8727C"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104B1" id="_x0000_s1059" type="#_x0000_t202" style="position:absolute;left:0;text-align:left;margin-left:85.85pt;margin-top:508.4pt;width:16.45pt;height:19.8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WEgIAAP0DAAAOAAAAZHJzL2Uyb0RvYy54bWysU9tu2zAMfR+wfxD0vthx4zUx4hRdugwD&#10;ugvQ7gNkWY6FyaImKbGzry8lu2nWvQ3Tg0CK1BF5eLS+GTpFjsI6Cbqk81lKidAcaqn3Jf3xuHu3&#10;pMR5pmumQIuSnoSjN5u3b9a9KUQGLahaWIIg2hW9KWnrvSmSxPFWdMzNwAiNwQZsxzy6dp/UlvWI&#10;3qkkS9P3SQ+2Nha4cA5P78Yg3UT8phHcf2saJzxRJcXafNxt3KuwJ5s1K/aWmVbyqQz2D1V0TGp8&#10;9Ax1xzwjByv/guokt+Cg8TMOXQJNI7mIPWA38/RVNw8tMyL2guQ4c6bJ/T9Y/vX4YL5b4ocPMOAA&#10;YxPO3AP/6YiGbcv0XtxaC30rWI0PzwNlSW9cMV0NVLvCBZCq/wI1DpkdPESgobFdYAX7JIiOAzid&#10;SReDJxwPs3R5nc8p4RjK8ixd5fEFVjxfNtb5TwI6EoySWpxpBGfHe+dDMax4TglvOVCy3kmlomP3&#10;1VZZcmQ4/11cE/ofaUqTvqSrPMsjsoZwP0qjkx71qWRX0mUa1qiYQMZHXccUz6QabaxE6YmdQMhI&#10;jR+qgci6pFdX4XJgq4L6hHxZGPWI/weNFuxvSnrUYkndrwOzghL1WSPnq/liEcQbnUV+naFjLyPV&#10;ZYRpjlAl9ZSM5tZHwQc+NNzibBoZeXupZKoZNRbpnP5DEPGlH7Nefu3mCQAA//8DAFBLAwQUAAYA&#10;CAAAACEAEg76Sd8AAAANAQAADwAAAGRycy9kb3ducmV2LnhtbEyPwU7DMBBE70j8g7VIXBC1UzUO&#10;hDgVIIG4tvQDnGSbRMTrKHab9O/ZnuC2szuafVNsFzeIM06h92QgWSkQSLVvemoNHL4/Hp9AhGip&#10;sYMnNHDBANvy9qaweeNn2uF5H1vBIRRya6CLccylDHWHzoaVH5H4dvSTs5Hl1MpmsjOHu0GuldLS&#10;2Z74Q2dHfO+w/tmfnIHj1/yQPs/VZzxku41+s31W+Ysx93fL6wuIiEv8M8MVn9GhZKbKn6gJYmCd&#10;JRlbeVCJ5hJsWauNBlFdV6lOQZaF/N+i/AUAAP//AwBQSwECLQAUAAYACAAAACEAtoM4kv4AAADh&#10;AQAAEwAAAAAAAAAAAAAAAAAAAAAAW0NvbnRlbnRfVHlwZXNdLnhtbFBLAQItABQABgAIAAAAIQA4&#10;/SH/1gAAAJQBAAALAAAAAAAAAAAAAAAAAC8BAABfcmVscy8ucmVsc1BLAQItABQABgAIAAAAIQD/&#10;rQKWEgIAAP0DAAAOAAAAAAAAAAAAAAAAAC4CAABkcnMvZTJvRG9jLnhtbFBLAQItABQABgAIAAAA&#10;IQASDvpJ3wAAAA0BAAAPAAAAAAAAAAAAAAAAAGwEAABkcnMvZG93bnJldi54bWxQSwUGAAAAAAQA&#10;BADzAAAAeAUAAAAA&#10;" stroked="f">
                <v:textbox>
                  <w:txbxContent>
                    <w:p w14:paraId="45C8727C"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0</w:t>
                      </w:r>
                    </w:p>
                  </w:txbxContent>
                </v:textbox>
              </v:shape>
            </w:pict>
          </mc:Fallback>
        </mc:AlternateContent>
      </w:r>
      <w:r w:rsidR="00DE356C">
        <w:rPr>
          <w:noProof/>
        </w:rPr>
        <mc:AlternateContent>
          <mc:Choice Requires="wps">
            <w:drawing>
              <wp:anchor distT="45720" distB="45720" distL="114300" distR="114300" simplePos="0" relativeHeight="251754496" behindDoc="0" locked="0" layoutInCell="1" allowOverlap="1" wp14:anchorId="7512519F" wp14:editId="5AD23A5E">
                <wp:simplePos x="0" y="0"/>
                <wp:positionH relativeFrom="column">
                  <wp:posOffset>511810</wp:posOffset>
                </wp:positionH>
                <wp:positionV relativeFrom="paragraph">
                  <wp:posOffset>6318526</wp:posOffset>
                </wp:positionV>
                <wp:extent cx="675105" cy="252095"/>
                <wp:effectExtent l="0" t="0" r="0" b="0"/>
                <wp:wrapNone/>
                <wp:docPr id="25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05" cy="252095"/>
                        </a:xfrm>
                        <a:prstGeom prst="rect">
                          <a:avLst/>
                        </a:prstGeom>
                        <a:solidFill>
                          <a:srgbClr val="FFFFFF"/>
                        </a:solidFill>
                        <a:ln w="9525">
                          <a:noFill/>
                          <a:miter lim="800000"/>
                          <a:headEnd/>
                          <a:tailEnd/>
                        </a:ln>
                      </wps:spPr>
                      <wps:txbx>
                        <w:txbxContent>
                          <w:p w14:paraId="74AFEBAD"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w:t>
                            </w:r>
                            <w:r>
                              <w:rPr>
                                <w:rFonts w:asciiTheme="minorEastAsia" w:eastAsiaTheme="minorEastAsia" w:hAnsiTheme="minorEastAsia"/>
                                <w:sz w:val="16"/>
                                <w:vertAlign w:val="super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2519F" id="_x0000_s1060" type="#_x0000_t202" style="position:absolute;left:0;text-align:left;margin-left:40.3pt;margin-top:497.5pt;width:53.15pt;height:19.8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alEgIAAP0DAAAOAAAAZHJzL2Uyb0RvYy54bWysU9tu2zAMfR+wfxD0vtjx4rYx4hRdugwD&#10;ugvQ7QNkWbaFyaImKbGzry8lu2m2vQ3Tg0CK1BF5eLS5HXtFjsI6Cbqky0VKidAcaqnbkn7/tn9z&#10;Q4nzTNdMgRYlPQlHb7evX20GU4gMOlC1sARBtCsGU9LOe1MkieOd6JlbgBEagw3Ynnl0bZvUlg2I&#10;3qskS9OrZABbGwtcOIen91OQbiN+0wjuvzSNE56okmJtPu427lXYk+2GFa1lppN8LoP9QxU9kxof&#10;PUPdM8/Iwcq/oHrJLTho/IJDn0DTSC5iD9jNMv2jm8eOGRF7QXKcOdPk/h8s/3x8NF8t8eM7GHGA&#10;sQlnHoD/cETDrmO6FXfWwtAJVuPDy0BZMhhXzFcD1a5wAaQaPkGNQ2YHDxFobGwfWME+CaLjAE5n&#10;0sXoCcfDq+t8meaUcAxleZau8/gCK54vG+v8BwE9CUZJLc40grPjg/OhGFY8p4S3HChZ76VS0bFt&#10;tVOWHBnOfx/XjP5bmtJkKOk6z/KIrCHcj9LopUd9KtmX9CYNa1JMIOO9rmOKZ1JNNlai9MxOIGSi&#10;xo/VSGRd0rercDmwVUF9Qr4sTHrE/4NGB/YXJQNqsaTu54FZQYn6qJHz9XK1CuKNziq/ztCxl5Hq&#10;MsI0R6iSekomc+ej4AMfGu5wNo2MvL1UMteMGot0zv8hiPjSj1kvv3b7BAAA//8DAFBLAwQUAAYA&#10;CAAAACEAS07zet8AAAALAQAADwAAAGRycy9kb3ducmV2LnhtbEyPy07DMBBF90j8gzWV2CDqAG1e&#10;xKkACcS2pR8wiadJ1HgcxW6T/j3uiu5mNEd3zi02s+nFmUbXWVbwvIxAENdWd9wo2P9+PaUgnEfW&#10;2FsmBRdysCnv7wrMtZ14S+edb0QIYZejgtb7IZfS1S0ZdEs7EIfbwY4GfVjHRuoRpxBuevkSRbE0&#10;2HH40OJAny3Vx93JKDj8TI/rbKq+/T7ZruIP7JLKXpR6WMzvbyA8zf4fhqt+UIcyOFX2xNqJXkEa&#10;xYFUkGXr0OkKpHEGogpD9LpKQJaFvO1Q/gEAAP//AwBQSwECLQAUAAYACAAAACEAtoM4kv4AAADh&#10;AQAAEwAAAAAAAAAAAAAAAAAAAAAAW0NvbnRlbnRfVHlwZXNdLnhtbFBLAQItABQABgAIAAAAIQA4&#10;/SH/1gAAAJQBAAALAAAAAAAAAAAAAAAAAC8BAABfcmVscy8ucmVsc1BLAQItABQABgAIAAAAIQCS&#10;NkalEgIAAP0DAAAOAAAAAAAAAAAAAAAAAC4CAABkcnMvZTJvRG9jLnhtbFBLAQItABQABgAIAAAA&#10;IQBLTvN63wAAAAsBAAAPAAAAAAAAAAAAAAAAAGwEAABkcnMvZG93bnJldi54bWxQSwUGAAAAAAQA&#10;BADzAAAAeAUAAAAA&#10;" stroked="f">
                <v:textbox>
                  <w:txbxContent>
                    <w:p w14:paraId="74AFEBAD"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w:t>
                      </w:r>
                      <w:r>
                        <w:rPr>
                          <w:rFonts w:asciiTheme="minorEastAsia" w:eastAsiaTheme="minorEastAsia" w:hAnsiTheme="minorEastAsia"/>
                          <w:sz w:val="16"/>
                          <w:vertAlign w:val="superscript"/>
                        </w:rPr>
                        <w:t>3</w:t>
                      </w:r>
                    </w:p>
                  </w:txbxContent>
                </v:textbox>
              </v:shape>
            </w:pict>
          </mc:Fallback>
        </mc:AlternateContent>
      </w:r>
      <w:r w:rsidR="00DE356C">
        <w:rPr>
          <w:noProof/>
        </w:rPr>
        <mc:AlternateContent>
          <mc:Choice Requires="wps">
            <w:drawing>
              <wp:anchor distT="45720" distB="45720" distL="114300" distR="114300" simplePos="0" relativeHeight="251753472" behindDoc="0" locked="0" layoutInCell="1" allowOverlap="1" wp14:anchorId="4E1620DB" wp14:editId="41F7634D">
                <wp:simplePos x="0" y="0"/>
                <wp:positionH relativeFrom="column">
                  <wp:posOffset>511810</wp:posOffset>
                </wp:positionH>
                <wp:positionV relativeFrom="paragraph">
                  <wp:posOffset>5577727</wp:posOffset>
                </wp:positionV>
                <wp:extent cx="675105" cy="252095"/>
                <wp:effectExtent l="0" t="0" r="0" b="0"/>
                <wp:wrapNone/>
                <wp:docPr id="2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05" cy="252095"/>
                        </a:xfrm>
                        <a:prstGeom prst="rect">
                          <a:avLst/>
                        </a:prstGeom>
                        <a:solidFill>
                          <a:srgbClr val="FFFFFF"/>
                        </a:solidFill>
                        <a:ln w="9525">
                          <a:noFill/>
                          <a:miter lim="800000"/>
                          <a:headEnd/>
                          <a:tailEnd/>
                        </a:ln>
                      </wps:spPr>
                      <wps:txbx>
                        <w:txbxContent>
                          <w:p w14:paraId="12B1C3E4"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w:t>
                            </w:r>
                            <w:r>
                              <w:rPr>
                                <w:rFonts w:asciiTheme="minorEastAsia" w:eastAsiaTheme="minorEastAsia" w:hAnsiTheme="minorEastAsia"/>
                                <w:sz w:val="16"/>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620DB" id="_x0000_s1061" type="#_x0000_t202" style="position:absolute;left:0;text-align:left;margin-left:40.3pt;margin-top:439.2pt;width:53.15pt;height:19.8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hTEgIAAP0DAAAOAAAAZHJzL2Uyb0RvYy54bWysU9tu2zAMfR+wfxD0vtjx4rYx4hRdugwD&#10;ugvQ7QNkWbaFyaImKbGzry8lu2m2vQ3TgyCK1CF5eLS5HXtFjsI6Cbqky0VKidAcaqnbkn7/tn9z&#10;Q4nzTNdMgRYlPQlHb7evX20GU4gMOlC1sARBtCsGU9LOe1MkieOd6JlbgBEanQ3Ynnk0bZvUlg2I&#10;3qskS9OrZABbGwtcOIe395OTbiN+0wjuvzSNE56okmJtPu427lXYk+2GFa1lppN8LoP9QxU9kxqT&#10;nqHumWfkYOVfUL3kFhw0fsGhT6BpJBexB+xmmf7RzWPHjIi9IDnOnGly/w+Wfz4+mq+W+PEdjDjA&#10;2IQzD8B/OKJh1zHdijtrYegEqzHxMlCWDMYV89NAtStcAKmGT1DjkNnBQwQaG9sHVrBPgug4gNOZ&#10;dDF6wvHy6jpfpjklHF1ZnqXrPGZgxfNjY53/IKAn4VBSizON4Oz44HwohhXPISGXAyXrvVQqGrat&#10;dsqSI8P57+Oa0X8LU5oMJV3nWR6RNYT3URq99KhPJfuS3qRhTYoJZLzXdQzxTKrpjJUoPbMTCJmo&#10;8WM1ElmX9G3sLLBVQX1CvixMesT/g4cO7C9KBtRiSd3PA7OCEvVRI+fr5WoVxBuNVX6doWEvPdWl&#10;h2mOUCX1lEzHnY+CD3xouMPZNDLy9lLJXDNqLNI5/4cg4ks7Rr382u0TAAAA//8DAFBLAwQUAAYA&#10;CAAAACEAn/k8f94AAAAKAQAADwAAAGRycy9kb3ducmV2LnhtbEyPwU6DQBCG7ya+w2ZMvBi7YCos&#10;lKVRE43X1j7AAFMgZWcJuy307d2e9DSZzJd/vr/YLmYQF5pcb1lDvIpAENe26bnVcPj5fFYgnEdu&#10;cLBMGq7kYFve3xWYN3bmHV32vhUhhF2OGjrvx1xKV3dk0K3sSBxuRzsZ9GGdWtlMOIdwM8iXKEqk&#10;wZ7Dhw5H+uioPu3PRsPxe356zebqyx/S3Tp5xz6t7FXrx4flbQPC0+L/YLjpB3Uog1Nlz9w4MWhQ&#10;URLIMFO1BnEDVJKBqDRksYpBloX8X6H8BQAA//8DAFBLAQItABQABgAIAAAAIQC2gziS/gAAAOEB&#10;AAATAAAAAAAAAAAAAAAAAAAAAABbQ29udGVudF9UeXBlc10ueG1sUEsBAi0AFAAGAAgAAAAhADj9&#10;If/WAAAAlAEAAAsAAAAAAAAAAAAAAAAALwEAAF9yZWxzLy5yZWxzUEsBAi0AFAAGAAgAAAAhAECB&#10;KFMSAgAA/QMAAA4AAAAAAAAAAAAAAAAALgIAAGRycy9lMm9Eb2MueG1sUEsBAi0AFAAGAAgAAAAh&#10;AJ/5PH/eAAAACgEAAA8AAAAAAAAAAAAAAAAAbAQAAGRycy9kb3ducmV2LnhtbFBLBQYAAAAABAAE&#10;APMAAAB3BQAAAAA=&#10;" stroked="f">
                <v:textbox>
                  <w:txbxContent>
                    <w:p w14:paraId="12B1C3E4"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w:t>
                      </w:r>
                      <w:r>
                        <w:rPr>
                          <w:rFonts w:asciiTheme="minorEastAsia" w:eastAsiaTheme="minorEastAsia" w:hAnsiTheme="minorEastAsia"/>
                          <w:sz w:val="16"/>
                          <w:vertAlign w:val="superscript"/>
                        </w:rPr>
                        <w:t>2</w:t>
                      </w:r>
                    </w:p>
                  </w:txbxContent>
                </v:textbox>
              </v:shape>
            </w:pict>
          </mc:Fallback>
        </mc:AlternateContent>
      </w:r>
      <w:r w:rsidR="00DE356C">
        <w:rPr>
          <w:noProof/>
        </w:rPr>
        <mc:AlternateContent>
          <mc:Choice Requires="wps">
            <w:drawing>
              <wp:anchor distT="45720" distB="45720" distL="114300" distR="114300" simplePos="0" relativeHeight="251752448" behindDoc="0" locked="0" layoutInCell="1" allowOverlap="1" wp14:anchorId="4AA95079" wp14:editId="5C810114">
                <wp:simplePos x="0" y="0"/>
                <wp:positionH relativeFrom="column">
                  <wp:posOffset>511911</wp:posOffset>
                </wp:positionH>
                <wp:positionV relativeFrom="paragraph">
                  <wp:posOffset>4831778</wp:posOffset>
                </wp:positionV>
                <wp:extent cx="675105" cy="252095"/>
                <wp:effectExtent l="0" t="0" r="0" b="0"/>
                <wp:wrapNone/>
                <wp:docPr id="24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05" cy="252095"/>
                        </a:xfrm>
                        <a:prstGeom prst="rect">
                          <a:avLst/>
                        </a:prstGeom>
                        <a:solidFill>
                          <a:srgbClr val="FFFFFF"/>
                        </a:solidFill>
                        <a:ln w="9525">
                          <a:noFill/>
                          <a:miter lim="800000"/>
                          <a:headEnd/>
                          <a:tailEnd/>
                        </a:ln>
                      </wps:spPr>
                      <wps:txbx>
                        <w:txbxContent>
                          <w:p w14:paraId="56F86A6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5079" id="_x0000_s1062" type="#_x0000_t202" style="position:absolute;left:0;text-align:left;margin-left:40.3pt;margin-top:380.45pt;width:53.15pt;height:19.8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SEgIAAP0DAAAOAAAAZHJzL2Uyb0RvYy54bWysU9tu2zAMfR+wfxD0vtjx4rQx4hRdugwD&#10;ugvQ7gNkWY6FyaImKbGzry8lu2nWvQ3Tg0CK1BF5eLS+GTpFjsI6Cbqk81lKidAcaqn3Jf3xuHt3&#10;TYnzTNdMgRYlPQlHbzZv36x7U4gMWlC1sARBtCt6U9LWe1MkieOt6JibgREagw3Yjnl07T6pLesR&#10;vVNJlqbLpAdbGwtcOIend2OQbiJ+0wjuvzWNE56okmJtPu427lXYk82aFXvLTCv5VAb7hyo6JjU+&#10;eoa6Y56Rg5V/QXWSW3DQ+BmHLoGmkVzEHrCbefqqm4eWGRF7QXKcOdPk/h8s/3p8MN8t8cMHGHCA&#10;sQln7oH/dETDtmV6L26thb4VrMaH54GypDeumK4Gql3hAkjVf4Eah8wOHiLQ0NgusIJ9EkTHAZzO&#10;pIvBE46Hy6t8nuaUcAxleZau8vgCK54vG+v8JwEdCUZJLc40grPjvfOhGFY8p4S3HChZ76RS0bH7&#10;aqssOTKc/y6uCf2PNKVJX9JVnuURWUO4H6XRSY/6VLIr6XUa1qiYQMZHXccUz6QabaxE6YmdQMhI&#10;jR+qgci6pO+X4XJgq4L6hHxZGPWI/weNFuxvSnrUYkndrwOzghL1WSPnq/liEcQbnUV+laFjLyPV&#10;ZYRpjlAl9ZSM5tZHwQc+NNzibBoZeXupZKoZNRbpnP5DEPGlH7Nefu3mCQAA//8DAFBLAwQUAAYA&#10;CAAAACEAcSyIa9wAAAAKAQAADwAAAGRycy9kb3ducmV2LnhtbEyPwU7DMAyG70i8Q2SkXRBLQZB2&#10;pekEk0BcN/YAbpO1FY1TNdnavT3uCW62vl+/Pxfb2fXiYsfQedLwuE5AWKq96ajRcPz+eMhAhIhk&#10;sPdkNVxtgG15e1NgbvxEe3s5xEZwCYUcNbQxDrmUoW6tw7D2gyVmJz86jLyOjTQjTlzuevmUJEo6&#10;7IgvtDjYXWvrn8PZaTh9Tfcvm6n6jMd0/6zesUsrf9V6dTe/vYKIdo5/YVj0WR1Kdqr8mUwQvYYs&#10;UZzUkKpkA2IJZIqHaiGMZFnI/y+UvwAAAP//AwBQSwECLQAUAAYACAAAACEAtoM4kv4AAADhAQAA&#10;EwAAAAAAAAAAAAAAAAAAAAAAW0NvbnRlbnRfVHlwZXNdLnhtbFBLAQItABQABgAIAAAAIQA4/SH/&#10;1gAAAJQBAAALAAAAAAAAAAAAAAAAAC8BAABfcmVscy8ucmVsc1BLAQItABQABgAIAAAAIQB3X+qS&#10;EgIAAP0DAAAOAAAAAAAAAAAAAAAAAC4CAABkcnMvZTJvRG9jLnhtbFBLAQItABQABgAIAAAAIQBx&#10;LIhr3AAAAAoBAAAPAAAAAAAAAAAAAAAAAGwEAABkcnMvZG93bnJldi54bWxQSwUGAAAAAAQABADz&#10;AAAAdQUAAAAA&#10;" stroked="f">
                <v:textbox>
                  <w:txbxContent>
                    <w:p w14:paraId="56F86A6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hint="eastAsia"/>
                          <w:sz w:val="16"/>
                          <w:vertAlign w:val="superscript"/>
                        </w:rPr>
                        <w:t>－1</w:t>
                      </w:r>
                    </w:p>
                  </w:txbxContent>
                </v:textbox>
              </v:shape>
            </w:pict>
          </mc:Fallback>
        </mc:AlternateContent>
      </w:r>
      <w:r w:rsidR="00DE356C">
        <w:rPr>
          <w:noProof/>
        </w:rPr>
        <mc:AlternateContent>
          <mc:Choice Requires="wps">
            <w:drawing>
              <wp:anchor distT="45720" distB="45720" distL="114300" distR="114300" simplePos="0" relativeHeight="251751424" behindDoc="0" locked="0" layoutInCell="1" allowOverlap="1" wp14:anchorId="5C135546" wp14:editId="6CBB45AE">
                <wp:simplePos x="0" y="0"/>
                <wp:positionH relativeFrom="column">
                  <wp:posOffset>553085</wp:posOffset>
                </wp:positionH>
                <wp:positionV relativeFrom="paragraph">
                  <wp:posOffset>4069176</wp:posOffset>
                </wp:positionV>
                <wp:extent cx="634365" cy="252095"/>
                <wp:effectExtent l="0" t="0" r="0" b="0"/>
                <wp:wrapNone/>
                <wp:docPr id="24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4AA5DA9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35546" id="_x0000_s1063" type="#_x0000_t202" style="position:absolute;left:0;text-align:left;margin-left:43.55pt;margin-top:320.4pt;width:49.95pt;height:19.8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EwIAAP0DAAAOAAAAZHJzL2Uyb0RvYy54bWysU9uO2yAQfa/Uf0C8N3acOLux4qy22aaq&#10;tL1I234AxjhGxQwFEjv9+g7Ym03bt6o8oBlmOMycOWzuhk6Rk7BOgi7pfJZSIjSHWupDSb993b+5&#10;pcR5pmumQIuSnoWjd9vXrza9KUQGLahaWIIg2hW9KWnrvSmSxPFWdMzNwAiNwQZsxzy69pDUlvWI&#10;3qkkS9NV0oOtjQUunMPThzFItxG/aQT3n5vGCU9USbE2H3cb9yrsyXbDioNlppV8KoP9QxUdkxof&#10;vUA9MM/I0cq/oDrJLTho/IxDl0DTSC5iD9jNPP2jm6eWGRF7QXKcudDk/h8s/3R6Ml8s8cNbGHCA&#10;sQlnHoF/d0TDrmX6IO6thb4VrMaH54GypDeumK4Gql3hAkjVf4Qah8yOHiLQ0NgusIJ9EkTHAZwv&#10;pIvBE46Hq8Vyscop4RjK8ixd5/EFVjxfNtb59wI6EoySWpxpBGenR+dDMax4TglvOVCy3kulomMP&#10;1U5ZcmI4/31cE/pvaUqTvqTrPMsjsoZwP0qjkx71qWRX0ts0rFExgYx3uo4pnkk12liJ0hM7gZCR&#10;Gj9UA5F1SRc34XJgq4L6jHxZGPWI/weNFuxPSnrUYkndjyOzghL1QSPn6/lyGcQbnWV+k6FjryPV&#10;dYRpjlAl9ZSM5s5HwQc+NNzjbBoZeXupZKoZNRbpnP5DEPG1H7Nefu32FwAAAP//AwBQSwMEFAAG&#10;AAgAAAAhADdzNprdAAAACgEAAA8AAABkcnMvZG93bnJldi54bWxMj8FOwzAMhu9IvEPkSVwQS4a2&#10;tpSmEyCBuG7sAdzGa6s1SdVka/f2eCc42v70+/uL7Wx7caExdN5pWC0VCHK1N51rNBx+Pp8yECGi&#10;M9h7RxquFGBb3t8VmBs/uR1d9rERHOJCjhraGIdcylC3ZDEs/UCOb0c/Wow8jo00I04cbnv5rFQi&#10;LXaOP7Q40EdL9Wl/thqO39Pj5mWqvuIh3a2Td+zSyl+1fljMb68gIs3xD4abPqtDyU6VPzsTRK8h&#10;S1dMakjWiivcgCzlchVvMrUBWRbyf4XyFwAA//8DAFBLAQItABQABgAIAAAAIQC2gziS/gAAAOEB&#10;AAATAAAAAAAAAAAAAAAAAAAAAABbQ29udGVudF9UeXBlc10ueG1sUEsBAi0AFAAGAAgAAAAhADj9&#10;If/WAAAAlAEAAAsAAAAAAAAAAAAAAAAALwEAAF9yZWxzLy5yZWxzUEsBAi0AFAAGAAgAAAAhAD+j&#10;49YTAgAA/QMAAA4AAAAAAAAAAAAAAAAALgIAAGRycy9lMm9Eb2MueG1sUEsBAi0AFAAGAAgAAAAh&#10;ADdzNprdAAAACgEAAA8AAAAAAAAAAAAAAAAAbQQAAGRycy9kb3ducmV2LnhtbFBLBQYAAAAABAAE&#10;APMAAAB3BQAAAAA=&#10;" stroked="f">
                <v:textbox>
                  <w:txbxContent>
                    <w:p w14:paraId="4AA5DA9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0</w:t>
                      </w:r>
                    </w:p>
                  </w:txbxContent>
                </v:textbox>
              </v:shape>
            </w:pict>
          </mc:Fallback>
        </mc:AlternateContent>
      </w:r>
      <w:r w:rsidR="00DE356C">
        <w:rPr>
          <w:noProof/>
        </w:rPr>
        <mc:AlternateContent>
          <mc:Choice Requires="wps">
            <w:drawing>
              <wp:anchor distT="45720" distB="45720" distL="114300" distR="114300" simplePos="0" relativeHeight="251749376" behindDoc="0" locked="0" layoutInCell="1" allowOverlap="1" wp14:anchorId="676D0996" wp14:editId="5D15B68D">
                <wp:simplePos x="0" y="0"/>
                <wp:positionH relativeFrom="column">
                  <wp:posOffset>553085</wp:posOffset>
                </wp:positionH>
                <wp:positionV relativeFrom="paragraph">
                  <wp:posOffset>1830387</wp:posOffset>
                </wp:positionV>
                <wp:extent cx="634365" cy="252095"/>
                <wp:effectExtent l="0" t="0" r="0" b="0"/>
                <wp:wrapNone/>
                <wp:docPr id="2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4C0C308C"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0996" id="_x0000_s1064" type="#_x0000_t202" style="position:absolute;left:0;text-align:left;margin-left:43.55pt;margin-top:144.1pt;width:49.95pt;height:19.8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imEwIAAP0DAAAOAAAAZHJzL2Uyb0RvYy54bWysU9uO2yAQfa/Uf0C8N3acOE2sOKtttqkq&#10;bS/Sth+AMY5RMUOBxN5+/Q7Ym03bt6o8oBlmOMycOWxvhk6Rs7BOgi7pfJZSIjSHWupjSb9/O7xZ&#10;U+I80zVToEVJH4WjN7vXr7a9KUQGLahaWIIg2hW9KWnrvSmSxPFWdMzNwAiNwQZsxzy69pjUlvWI&#10;3qkkS9NV0oOtjQUunMPTuzFIdxG/aQT3X5rGCU9USbE2H3cb9yrsyW7LiqNlppV8KoP9QxUdkxof&#10;vUDdMc/Iycq/oDrJLTho/IxDl0DTSC5iD9jNPP2jm4eWGRF7QXKcudDk/h8s/3x+MF8t8cM7GHCA&#10;sQln7oH/cETDvmX6KG6thb4VrMaH54GypDeumK4Gql3hAkjVf4Iah8xOHiLQ0NgusIJ9EkTHATxe&#10;SBeDJxwPV4vlYpVTwjGU5Vm6yeMLrHi+bKzzHwR0JBgltTjTCM7O986HYljxnBLecqBkfZBKRcce&#10;q72y5Mxw/oe4JvTf0pQmfUk3eZZHZA3hfpRGJz3qU8mupOs0rFExgYz3uo4pnkk12liJ0hM7gZCR&#10;Gj9UA5F1SRfrcDmwVUH9iHxZGPWI/weNFuwvSnrUYkndzxOzghL1USPnm/lyGcQbnWX+NkPHXkeq&#10;6wjTHKFK6ikZzb2Pgg98aLjF2TQy8vZSyVQzaizSOf2HIOJrP2a9/NrdEwAAAP//AwBQSwMEFAAG&#10;AAgAAAAhAC55XYjeAAAACgEAAA8AAABkcnMvZG93bnJldi54bWxMj0FOwzAQRfdI3MEaJDaIOg1Q&#10;pyGTCpBA3bb0AJN4mkTEdhS7TXp73BUsR/P0//vFZja9OPPoO2cRlosEBNva6c42CIfvz8cMhA9k&#10;NfXOMsKFPWzK25uCcu0mu+PzPjQihlifE0IbwpBL6euWDfmFG9jG39GNhkI8x0bqkaYYbnqZJslK&#10;GupsbGhp4I+W65/9ySAct9PDy3qqvsJB7Z5X79Spyl0Q7+/mt1cQgefwB8NVP6pDGZ0qd7Laix4h&#10;U8tIIqRZloK4ApmK4yqEp1StQZaF/D+h/AUAAP//AwBQSwECLQAUAAYACAAAACEAtoM4kv4AAADh&#10;AQAAEwAAAAAAAAAAAAAAAAAAAAAAW0NvbnRlbnRfVHlwZXNdLnhtbFBLAQItABQABgAIAAAAIQA4&#10;/SH/1gAAAJQBAAALAAAAAAAAAAAAAAAAAC8BAABfcmVscy8ucmVsc1BLAQItABQABgAIAAAAIQBW&#10;CcimEwIAAP0DAAAOAAAAAAAAAAAAAAAAAC4CAABkcnMvZTJvRG9jLnhtbFBLAQItABQABgAIAAAA&#10;IQAueV2I3gAAAAoBAAAPAAAAAAAAAAAAAAAAAG0EAABkcnMvZG93bnJldi54bWxQSwUGAAAAAAQA&#10;BADzAAAAeAUAAAAA&#10;" stroked="f">
                <v:textbox>
                  <w:txbxContent>
                    <w:p w14:paraId="4C0C308C"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sz w:val="16"/>
                        </w:rPr>
                        <w:t>0</w:t>
                      </w:r>
                      <w:r>
                        <w:rPr>
                          <w:rFonts w:asciiTheme="minorEastAsia" w:eastAsiaTheme="minorEastAsia" w:hAnsiTheme="minorEastAsia"/>
                          <w:sz w:val="16"/>
                          <w:vertAlign w:val="superscript"/>
                        </w:rPr>
                        <w:t>3</w:t>
                      </w:r>
                    </w:p>
                  </w:txbxContent>
                </v:textbox>
              </v:shape>
            </w:pict>
          </mc:Fallback>
        </mc:AlternateContent>
      </w:r>
      <w:r w:rsidR="00DE356C">
        <w:rPr>
          <w:noProof/>
        </w:rPr>
        <mc:AlternateContent>
          <mc:Choice Requires="wps">
            <w:drawing>
              <wp:anchor distT="45720" distB="45720" distL="114300" distR="114300" simplePos="0" relativeHeight="251748352" behindDoc="0" locked="0" layoutInCell="1" allowOverlap="1" wp14:anchorId="2509311E" wp14:editId="39399A9E">
                <wp:simplePos x="0" y="0"/>
                <wp:positionH relativeFrom="column">
                  <wp:posOffset>553085</wp:posOffset>
                </wp:positionH>
                <wp:positionV relativeFrom="paragraph">
                  <wp:posOffset>1082846</wp:posOffset>
                </wp:positionV>
                <wp:extent cx="634365" cy="252095"/>
                <wp:effectExtent l="0" t="0" r="0" b="0"/>
                <wp:wrapNone/>
                <wp:docPr id="24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 cy="252095"/>
                        </a:xfrm>
                        <a:prstGeom prst="rect">
                          <a:avLst/>
                        </a:prstGeom>
                        <a:solidFill>
                          <a:srgbClr val="FFFFFF"/>
                        </a:solidFill>
                        <a:ln w="9525">
                          <a:noFill/>
                          <a:miter lim="800000"/>
                          <a:headEnd/>
                          <a:tailEnd/>
                        </a:ln>
                      </wps:spPr>
                      <wps:txbx>
                        <w:txbxContent>
                          <w:p w14:paraId="03389E3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hint="eastAsia"/>
                                <w:sz w:val="16"/>
                              </w:rPr>
                              <w:t>0</w:t>
                            </w:r>
                            <w:r w:rsidRPr="0020051A">
                              <w:rPr>
                                <w:rFonts w:asciiTheme="minorEastAsia" w:eastAsiaTheme="minorEastAsia" w:hAnsiTheme="minorEastAsia"/>
                                <w:sz w:val="16"/>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311E" id="_x0000_s1065" type="#_x0000_t202" style="position:absolute;left:0;text-align:left;margin-left:43.55pt;margin-top:85.25pt;width:49.95pt;height:19.8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ZQEgIAAP0DAAAOAAAAZHJzL2Uyb0RvYy54bWysU9uO2yAQfa/Uf0C8N3acON1YcVbbbFNV&#10;2l6kbT8AYxyjYoYCiZ1+/Q7Ym03bt6o8oBlmOMycOWxuh06Rk7BOgi7pfJZSIjSHWupDSb9/27+5&#10;ocR5pmumQIuSnoWjt9vXrza9KUQGLahaWIIg2hW9KWnrvSmSxPFWdMzNwAiNwQZsxzy69pDUlvWI&#10;3qkkS9NV0oOtjQUunMPT+zFItxG/aQT3X5rGCU9USbE2H3cb9yrsyXbDioNlppV8KoP9QxUdkxof&#10;vUDdM8/I0cq/oDrJLTho/IxDl0DTSC5iD9jNPP2jm8eWGRF7QXKcudDk/h8s/3x6NF8t8cM7GHCA&#10;sQlnHoD/cETDrmX6IO6shb4VrMaH54GypDeumK4Gql3hAkjVf4Iah8yOHiLQ0NgusIJ9EkTHAZwv&#10;pIvBE46Hq8Vyscop4RjK8ixd5/EFVjxfNtb5DwI6EoySWpxpBGenB+dDMax4TglvOVCy3kulomMP&#10;1U5ZcmI4/31cE/pvaUqTvqTrPMsjsoZwP0qjkx71qWRX0ps0rFExgYz3uo4pnkk12liJ0hM7gZCR&#10;Gj9UA5F1SRfrcDmwVUF9Rr4sjHrE/4NGC/YXJT1qsaTu55FZQYn6qJHz9Xy5DOKNzjJ/m6FjryPV&#10;dYRpjlAl9ZSM5s5HwQc+NNzhbBoZeXupZKoZNRbpnP5DEPG1H7Nefu32CQAA//8DAFBLAwQUAAYA&#10;CAAAACEA5uIiLd0AAAAKAQAADwAAAGRycy9kb3ducmV2LnhtbEyPwU7DMAyG70i8Q2QkLoglrdha&#10;StMJkEBcN/YAbuO1FU1SNdnavT3eCY62P/3+/nK72EGcaQq9dxqSlQJBrvGmd62Gw/fHYw4iRHQG&#10;B+9Iw4UCbKvbmxIL42e3o/M+toJDXChQQxfjWEgZmo4shpUfyfHt6CeLkceplWbCmcPtIFOlNtJi&#10;7/hDhyO9d9T87E9Ww/Frflg/z/VnPGS7p80b9lntL1rf3y2vLyAiLfEPhqs+q0PFTrU/ORPEoCHP&#10;EiZ5n6k1iCuQZ1yu1pAmKgVZlfJ/heoXAAD//wMAUEsBAi0AFAAGAAgAAAAhALaDOJL+AAAA4QEA&#10;ABMAAAAAAAAAAAAAAAAAAAAAAFtDb250ZW50X1R5cGVzXS54bWxQSwECLQAUAAYACAAAACEAOP0h&#10;/9YAAACUAQAACwAAAAAAAAAAAAAAAAAvAQAAX3JlbHMvLnJlbHNQSwECLQAUAAYACAAAACEAhL6m&#10;UBICAAD9AwAADgAAAAAAAAAAAAAAAAAuAgAAZHJzL2Uyb0RvYy54bWxQSwECLQAUAAYACAAAACEA&#10;5uIiLd0AAAAKAQAADwAAAAAAAAAAAAAAAABsBAAAZHJzL2Rvd25yZXYueG1sUEsFBgAAAAAEAAQA&#10;8wAAAHYFAAAAAA==&#10;" stroked="f">
                <v:textbox>
                  <w:txbxContent>
                    <w:p w14:paraId="03389E31" w14:textId="77777777" w:rsidR="00DE356C" w:rsidRPr="00F1372A" w:rsidRDefault="00DE356C" w:rsidP="00DE356C">
                      <w:pPr>
                        <w:spacing w:line="0" w:lineRule="atLeast"/>
                        <w:jc w:val="right"/>
                        <w:rPr>
                          <w:rFonts w:asciiTheme="minorEastAsia" w:eastAsiaTheme="minorEastAsia" w:hAnsiTheme="minorEastAsia"/>
                          <w:sz w:val="16"/>
                        </w:rPr>
                      </w:pPr>
                      <w:r w:rsidRPr="00F1372A">
                        <w:rPr>
                          <w:rFonts w:asciiTheme="minorEastAsia" w:eastAsiaTheme="minorEastAsia" w:hAnsiTheme="minorEastAsia"/>
                          <w:sz w:val="16"/>
                        </w:rPr>
                        <w:t>1.0×1</w:t>
                      </w:r>
                      <w:r>
                        <w:rPr>
                          <w:rFonts w:asciiTheme="minorEastAsia" w:eastAsiaTheme="minorEastAsia" w:hAnsiTheme="minorEastAsia" w:hint="eastAsia"/>
                          <w:sz w:val="16"/>
                        </w:rPr>
                        <w:t>0</w:t>
                      </w:r>
                      <w:r w:rsidRPr="0020051A">
                        <w:rPr>
                          <w:rFonts w:asciiTheme="minorEastAsia" w:eastAsiaTheme="minorEastAsia" w:hAnsiTheme="minorEastAsia"/>
                          <w:sz w:val="16"/>
                          <w:vertAlign w:val="superscript"/>
                        </w:rPr>
                        <w:t>4</w:t>
                      </w:r>
                    </w:p>
                  </w:txbxContent>
                </v:textbox>
              </v:shape>
            </w:pict>
          </mc:Fallback>
        </mc:AlternateContent>
      </w:r>
      <w:r w:rsidR="00DE356C">
        <w:rPr>
          <w:noProof/>
        </w:rPr>
        <mc:AlternateContent>
          <mc:Choice Requires="wps">
            <w:drawing>
              <wp:anchor distT="0" distB="0" distL="114300" distR="114300" simplePos="0" relativeHeight="251746304" behindDoc="0" locked="0" layoutInCell="1" allowOverlap="1" wp14:anchorId="7F8B01F2" wp14:editId="12D6A192">
                <wp:simplePos x="0" y="0"/>
                <wp:positionH relativeFrom="column">
                  <wp:posOffset>2011907</wp:posOffset>
                </wp:positionH>
                <wp:positionV relativeFrom="line">
                  <wp:posOffset>2362469</wp:posOffset>
                </wp:positionV>
                <wp:extent cx="239281" cy="1025396"/>
                <wp:effectExtent l="38100" t="0" r="27940" b="60960"/>
                <wp:wrapNone/>
                <wp:docPr id="244" name="直線コネクタ 244"/>
                <wp:cNvGraphicFramePr/>
                <a:graphic xmlns:a="http://schemas.openxmlformats.org/drawingml/2006/main">
                  <a:graphicData uri="http://schemas.microsoft.com/office/word/2010/wordprocessingShape">
                    <wps:wsp>
                      <wps:cNvCnPr/>
                      <wps:spPr>
                        <a:xfrm flipH="1">
                          <a:off x="0" y="0"/>
                          <a:ext cx="239281" cy="1025396"/>
                        </a:xfrm>
                        <a:prstGeom prst="line">
                          <a:avLst/>
                        </a:prstGeom>
                        <a:noFill/>
                        <a:ln w="19050" cap="flat" cmpd="sng" algn="ctr">
                          <a:solidFill>
                            <a:sysClr val="windowText" lastClr="000000"/>
                          </a:solidFill>
                          <a:prstDash val="solid"/>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D671D2E" id="直線コネクタ 244" o:spid="_x0000_s1026" style="position:absolute;left:0;text-align:lef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158.4pt,186pt" to="177.25pt,2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Q2wEAAKoDAAAOAAAAZHJzL2Uyb0RvYy54bWysU8tu2zAQvBfoPxC815IVJIgFyznETXso&#10;2gBNP2DDh0SAL3BZy/77LinXSVv0UtQHYsklxzOzo+3d0Vl2UAlN8ANfr1rOlBdBGj8O/NvTw7tb&#10;zjCDl2CDVwM/KeR3u7dvtnPsVRemYKVKjEA89nMc+JRz7JsGxaQc4CpE5ampQ3KQaZvGRiaYCd3Z&#10;pmvbm2YOScYUhEKk0/3S5LuKr7US+YvWqDKzAyduua6prs9lbXZb6McEcTLiTAP+gYUD4+lPL1B7&#10;yMC+J/MHlDMiBQw6r0RwTdDaCFU1kJp1+5uarxNEVbWQORgvNuH/gxWfD/f+MZENc8Qe42MqKo46&#10;OaatiR9pplUXMWXHatvpYps6ZibosLvadLdrzgS11m13fbW5Kb42C07BiwnzBxUcK8XArfFFFvRw&#10;+IR5ufrzSjn24cFYW0djPZsJddNe0/QEUEK0hUyli3Lg6EfOwI4UPZFThcRgjSzPCxCe8N4mdgCa&#10;PoVGhvmJSHNmATM1SEn9ndn+8rTw2QNOy+PaWsIyKZDvvWT5FCnPnlLNC0WnJOEqYlKqyj2DsS83&#10;czLgR/uX22SW9YWyqqE92/Iyk1I9B3mqo2rKjgJRPT6HtyTu9Z7q15/Y7gcAAAD//wMAUEsDBBQA&#10;BgAIAAAAIQARcL3Q4gAAAAsBAAAPAAAAZHJzL2Rvd25yZXYueG1sTI/BTsMwEETvSPyDtUjcqNOk&#10;CVUap6qQKsEJ2nLg6MZLEjVeR7HbpHw9y6ncZjWj2TfFerKduODgW0cK5rMIBFLlTEu1gs/D9mkJ&#10;wgdNRneOUMEVPazL+7tC58aNtMPLPtSCS8jnWkETQp9L6asGrfYz1yOx9+0GqwOfQy3NoEcut52M&#10;oyiTVrfEHxrd40uD1Wl/tgqyL+l28ak/bBfX94/XMG76n7daqceHabMCEXAKtzD84TM6lMx0dGcy&#10;XnQKknnG6IHFc8yjOJGkixTEUUGaJCnIspD/N5S/AAAA//8DAFBLAQItABQABgAIAAAAIQC2gziS&#10;/gAAAOEBAAATAAAAAAAAAAAAAAAAAAAAAABbQ29udGVudF9UeXBlc10ueG1sUEsBAi0AFAAGAAgA&#10;AAAhADj9If/WAAAAlAEAAAsAAAAAAAAAAAAAAAAALwEAAF9yZWxzLy5yZWxzUEsBAi0AFAAGAAgA&#10;AAAhAGr6kNDbAQAAqgMAAA4AAAAAAAAAAAAAAAAALgIAAGRycy9lMm9Eb2MueG1sUEsBAi0AFAAG&#10;AAgAAAAhABFwvdDiAAAACwEAAA8AAAAAAAAAAAAAAAAANQQAAGRycy9kb3ducmV2LnhtbFBLBQYA&#10;AAAABAAEAPMAAABEBQAAAAA=&#10;" strokecolor="windowText" strokeweight="1.5pt">
                <v:stroke endarrow="block"/>
                <w10:wrap anchory="line"/>
              </v:line>
            </w:pict>
          </mc:Fallback>
        </mc:AlternateContent>
      </w:r>
      <w:r w:rsidR="00DE356C" w:rsidRPr="00135A2E">
        <w:rPr>
          <w:noProof/>
        </w:rPr>
        <mc:AlternateContent>
          <mc:Choice Requires="wps">
            <w:drawing>
              <wp:anchor distT="0" distB="0" distL="114300" distR="114300" simplePos="0" relativeHeight="251745280" behindDoc="0" locked="0" layoutInCell="1" allowOverlap="1" wp14:anchorId="4F010CDE" wp14:editId="76578EA4">
                <wp:simplePos x="0" y="0"/>
                <wp:positionH relativeFrom="column">
                  <wp:posOffset>2077864</wp:posOffset>
                </wp:positionH>
                <wp:positionV relativeFrom="paragraph">
                  <wp:posOffset>1899235</wp:posOffset>
                </wp:positionV>
                <wp:extent cx="2694305" cy="462915"/>
                <wp:effectExtent l="0" t="0" r="10795" b="13335"/>
                <wp:wrapNone/>
                <wp:docPr id="245"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305" cy="462915"/>
                        </a:xfrm>
                        <a:prstGeom prst="rect">
                          <a:avLst/>
                        </a:prstGeom>
                        <a:solidFill>
                          <a:schemeClr val="bg1"/>
                        </a:solidFill>
                        <a:ln w="6350" algn="ctr">
                          <a:solidFill>
                            <a:schemeClr val="tx1"/>
                          </a:solidFill>
                          <a:miter lim="800000"/>
                          <a:headEnd/>
                          <a:tailEnd/>
                        </a:ln>
                        <a:effectLst/>
                      </wps:spPr>
                      <wps:txbx>
                        <w:txbxContent>
                          <w:p w14:paraId="1A120ED7" w14:textId="77777777" w:rsidR="00DE356C" w:rsidRPr="00DE520B" w:rsidRDefault="00DE356C" w:rsidP="00DE356C">
                            <w:pPr>
                              <w:spacing w:line="280" w:lineRule="exact"/>
                              <w:rPr>
                                <w:sz w:val="21"/>
                                <w:szCs w:val="21"/>
                              </w:rPr>
                            </w:pPr>
                            <w:r w:rsidRPr="00DE520B">
                              <w:rPr>
                                <w:rFonts w:hint="eastAsia"/>
                                <w:sz w:val="21"/>
                                <w:szCs w:val="21"/>
                              </w:rPr>
                              <w:t>必要な遮蔽を確保できる水位（10</w:t>
                            </w:r>
                            <w:r>
                              <w:rPr>
                                <w:rFonts w:hint="eastAsia"/>
                                <w:sz w:val="21"/>
                                <w:szCs w:val="21"/>
                              </w:rPr>
                              <w:t>m</w:t>
                            </w:r>
                            <w:r w:rsidRPr="00DE520B">
                              <w:rPr>
                                <w:sz w:val="21"/>
                                <w:szCs w:val="21"/>
                              </w:rPr>
                              <w:t>Sv</w:t>
                            </w:r>
                            <w:r w:rsidRPr="00DE520B">
                              <w:rPr>
                                <w:rFonts w:hint="eastAsia"/>
                                <w:sz w:val="21"/>
                                <w:szCs w:val="21"/>
                              </w:rPr>
                              <w:t>/</w:t>
                            </w:r>
                            <w:r>
                              <w:rPr>
                                <w:rFonts w:hint="eastAsia"/>
                                <w:sz w:val="21"/>
                                <w:szCs w:val="21"/>
                              </w:rPr>
                              <w:t>h</w:t>
                            </w:r>
                            <w:r w:rsidRPr="00DE520B">
                              <w:rPr>
                                <w:rFonts w:hint="eastAsia"/>
                                <w:sz w:val="21"/>
                                <w:szCs w:val="21"/>
                              </w:rPr>
                              <w:t>）</w:t>
                            </w:r>
                          </w:p>
                          <w:p w14:paraId="41D009D3" w14:textId="77777777" w:rsidR="00DE356C" w:rsidRPr="00DE520B" w:rsidRDefault="00DE356C" w:rsidP="00DE356C">
                            <w:pPr>
                              <w:spacing w:line="280" w:lineRule="exact"/>
                              <w:rPr>
                                <w:sz w:val="21"/>
                                <w:szCs w:val="21"/>
                              </w:rPr>
                            </w:pPr>
                            <w:r w:rsidRPr="00DE520B">
                              <w:rPr>
                                <w:rFonts w:hint="eastAsia"/>
                                <w:sz w:val="21"/>
                                <w:szCs w:val="21"/>
                              </w:rPr>
                              <w:t>有効燃料棒頂部</w:t>
                            </w:r>
                            <w:r>
                              <w:rPr>
                                <w:rFonts w:hint="eastAsia"/>
                                <w:sz w:val="21"/>
                                <w:szCs w:val="21"/>
                              </w:rPr>
                              <w:t>から</w:t>
                            </w:r>
                            <w:r w:rsidRPr="00DE520B">
                              <w:rPr>
                                <w:rFonts w:hint="eastAsia"/>
                                <w:sz w:val="21"/>
                                <w:szCs w:val="21"/>
                              </w:rPr>
                              <w:t>約</w:t>
                            </w:r>
                            <w:r>
                              <w:rPr>
                                <w:sz w:val="21"/>
                                <w:szCs w:val="21"/>
                              </w:rPr>
                              <w:t>2</w:t>
                            </w:r>
                            <w:r w:rsidRPr="00DE520B">
                              <w:rPr>
                                <w:rFonts w:hint="eastAsia"/>
                                <w:sz w:val="21"/>
                                <w:szCs w:val="21"/>
                              </w:rPr>
                              <w:t>.1</w:t>
                            </w:r>
                            <w:r>
                              <w:rPr>
                                <w:rFonts w:hint="eastAsia"/>
                                <w:sz w:val="21"/>
                                <w:szCs w:val="21"/>
                              </w:rPr>
                              <w:t>m</w:t>
                            </w:r>
                            <w:r w:rsidRPr="00DE520B">
                              <w:rPr>
                                <w:rFonts w:hint="eastAsia"/>
                                <w:sz w:val="21"/>
                                <w:szCs w:val="21"/>
                              </w:rPr>
                              <w:t>上</w:t>
                            </w:r>
                          </w:p>
                        </w:txbxContent>
                      </wps:txbx>
                      <wps:bodyPr rot="0" vert="horz" wrap="square" lIns="18000" tIns="0" rIns="18000" bIns="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4F010CDE" id="テキスト ボックス 12" o:spid="_x0000_s1066" type="#_x0000_t202" style="position:absolute;left:0;text-align:left;margin-left:163.6pt;margin-top:149.55pt;width:212.15pt;height:3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jzPIQIAAEQEAAAOAAAAZHJzL2Uyb0RvYy54bWysU8tu2zAQvBfoPxC815Kd2EgEy0HqNEWB&#10;9AGk/QCKoiSiFJdd0pbcr++Ssp0gLXooqgPBJanZ2dnZ9c3YG7ZX6DXYks9nOWfKSqi1bUv+7ev9&#10;myvOfBC2FgasKvlBeX6zef1qPbhCLaADUytkBGJ9MbiSdyG4Isu87FQv/AycsnTZAPYiUIhtVqMY&#10;CL032SLPV9kAWDsEqbyn07vpkm8SftMoGT43jVeBmZITt5BWTGsV12yzFkWLwnVaHmmIf2DRC20p&#10;6RnqTgTBdqh/g+q1RPDQhJmEPoOm0VKlGqiaef6imsdOOJVqIXG8O8vk/x+s/LR/dF+QhfEtjNTA&#10;VIR3DyC/e2Zh2wnbqltEGDolako8j5Jlg/PF8dcotS98BKmGj1BTk8UuQAIaG+yjKlQnI3RqwOEs&#10;uhoDk3S4WF1fXuRLziTdXa4W1/NlSiGK098OfXivoGdxU3KkpiZ0sX/wIbIRxelJTObB6PpeG5OC&#10;aCS1Ncj2gixQtRP/F6+MZUPJVxdLYihMS06WAScp/gIWxj+C9TqQpY3uS36Vx28yWdTvna2T4YLQ&#10;ZtoTd2MjUZXMeizopOikbRirkema1ElQ8bKC+kCCI0yGpgGkTQf4k7OBzFxy/2MnUHFmPtjYtEiE&#10;3J8C2uDz0+p0KqwkiKl2NgXbMM3KzqFuO8oxGcTCLbW40Un9Jz5HY5BVU1OOYxVn4XmcXj0N/+YX&#10;AAAA//8DAFBLAwQUAAYACAAAACEA0oi+TOAAAAALAQAADwAAAGRycy9kb3ducmV2LnhtbEyPwU7D&#10;MBBE70j8g7VI3KgdozZNGqdCAXxENKCe3XhJArEdxU4b/h5zguNqnmbeFvvFDOSMk++dFZCsGBC0&#10;jdO9bQW8vz3fbYH4oKxWg7Mo4Bs97Mvrq0Ll2l3sAc91aEkssT5XAroQxpxS33RolF+5EW3MPtxk&#10;VIjn1FI9qUssNwPljG2oUb2NC50aseqw+apnI6B/lNvPjZzly9NBMumOdfWaVULc3iwPOyABl/AH&#10;w69+VIcyOp3cbLUng4B7nvKICuBZlgCJRLpO1kBOMUo5A1oW9P8P5Q8AAAD//wMAUEsBAi0AFAAG&#10;AAgAAAAhALaDOJL+AAAA4QEAABMAAAAAAAAAAAAAAAAAAAAAAFtDb250ZW50X1R5cGVzXS54bWxQ&#10;SwECLQAUAAYACAAAACEAOP0h/9YAAACUAQAACwAAAAAAAAAAAAAAAAAvAQAAX3JlbHMvLnJlbHNQ&#10;SwECLQAUAAYACAAAACEATto8zyECAABEBAAADgAAAAAAAAAAAAAAAAAuAgAAZHJzL2Uyb0RvYy54&#10;bWxQSwECLQAUAAYACAAAACEA0oi+TOAAAAALAQAADwAAAAAAAAAAAAAAAAB7BAAAZHJzL2Rvd25y&#10;ZXYueG1sUEsFBgAAAAAEAAQA8wAAAIgFAAAAAA==&#10;" fillcolor="white [3212]" strokecolor="black [3213]" strokeweight=".5pt">
                <v:textbox inset=".5mm,0,.5mm,0">
                  <w:txbxContent>
                    <w:p w14:paraId="1A120ED7" w14:textId="77777777" w:rsidR="00DE356C" w:rsidRPr="00DE520B" w:rsidRDefault="00DE356C" w:rsidP="00DE356C">
                      <w:pPr>
                        <w:spacing w:line="280" w:lineRule="exact"/>
                        <w:rPr>
                          <w:sz w:val="21"/>
                          <w:szCs w:val="21"/>
                        </w:rPr>
                      </w:pPr>
                      <w:r w:rsidRPr="00DE520B">
                        <w:rPr>
                          <w:rFonts w:hint="eastAsia"/>
                          <w:sz w:val="21"/>
                          <w:szCs w:val="21"/>
                        </w:rPr>
                        <w:t>必要な遮蔽を確保できる水位（10</w:t>
                      </w:r>
                      <w:r>
                        <w:rPr>
                          <w:rFonts w:hint="eastAsia"/>
                          <w:sz w:val="21"/>
                          <w:szCs w:val="21"/>
                        </w:rPr>
                        <w:t>m</w:t>
                      </w:r>
                      <w:r w:rsidRPr="00DE520B">
                        <w:rPr>
                          <w:sz w:val="21"/>
                          <w:szCs w:val="21"/>
                        </w:rPr>
                        <w:t>Sv</w:t>
                      </w:r>
                      <w:r w:rsidRPr="00DE520B">
                        <w:rPr>
                          <w:rFonts w:hint="eastAsia"/>
                          <w:sz w:val="21"/>
                          <w:szCs w:val="21"/>
                        </w:rPr>
                        <w:t>/</w:t>
                      </w:r>
                      <w:r>
                        <w:rPr>
                          <w:rFonts w:hint="eastAsia"/>
                          <w:sz w:val="21"/>
                          <w:szCs w:val="21"/>
                        </w:rPr>
                        <w:t>h</w:t>
                      </w:r>
                      <w:r w:rsidRPr="00DE520B">
                        <w:rPr>
                          <w:rFonts w:hint="eastAsia"/>
                          <w:sz w:val="21"/>
                          <w:szCs w:val="21"/>
                        </w:rPr>
                        <w:t>）</w:t>
                      </w:r>
                    </w:p>
                    <w:p w14:paraId="41D009D3" w14:textId="77777777" w:rsidR="00DE356C" w:rsidRPr="00DE520B" w:rsidRDefault="00DE356C" w:rsidP="00DE356C">
                      <w:pPr>
                        <w:spacing w:line="280" w:lineRule="exact"/>
                        <w:rPr>
                          <w:sz w:val="21"/>
                          <w:szCs w:val="21"/>
                        </w:rPr>
                      </w:pPr>
                      <w:r w:rsidRPr="00DE520B">
                        <w:rPr>
                          <w:rFonts w:hint="eastAsia"/>
                          <w:sz w:val="21"/>
                          <w:szCs w:val="21"/>
                        </w:rPr>
                        <w:t>有効燃料棒頂部</w:t>
                      </w:r>
                      <w:r>
                        <w:rPr>
                          <w:rFonts w:hint="eastAsia"/>
                          <w:sz w:val="21"/>
                          <w:szCs w:val="21"/>
                        </w:rPr>
                        <w:t>から</w:t>
                      </w:r>
                      <w:r w:rsidRPr="00DE520B">
                        <w:rPr>
                          <w:rFonts w:hint="eastAsia"/>
                          <w:sz w:val="21"/>
                          <w:szCs w:val="21"/>
                        </w:rPr>
                        <w:t>約</w:t>
                      </w:r>
                      <w:r>
                        <w:rPr>
                          <w:sz w:val="21"/>
                          <w:szCs w:val="21"/>
                        </w:rPr>
                        <w:t>2</w:t>
                      </w:r>
                      <w:r w:rsidRPr="00DE520B">
                        <w:rPr>
                          <w:rFonts w:hint="eastAsia"/>
                          <w:sz w:val="21"/>
                          <w:szCs w:val="21"/>
                        </w:rPr>
                        <w:t>.1</w:t>
                      </w:r>
                      <w:r>
                        <w:rPr>
                          <w:rFonts w:hint="eastAsia"/>
                          <w:sz w:val="21"/>
                          <w:szCs w:val="21"/>
                        </w:rPr>
                        <w:t>m</w:t>
                      </w:r>
                      <w:r w:rsidRPr="00DE520B">
                        <w:rPr>
                          <w:rFonts w:hint="eastAsia"/>
                          <w:sz w:val="21"/>
                          <w:szCs w:val="21"/>
                        </w:rPr>
                        <w:t>上</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35040" behindDoc="0" locked="0" layoutInCell="1" allowOverlap="1" wp14:anchorId="18081C4C" wp14:editId="0A3246AF">
                <wp:simplePos x="0" y="0"/>
                <wp:positionH relativeFrom="column">
                  <wp:posOffset>2484120</wp:posOffset>
                </wp:positionH>
                <wp:positionV relativeFrom="paragraph">
                  <wp:posOffset>5311568</wp:posOffset>
                </wp:positionV>
                <wp:extent cx="1343025" cy="387350"/>
                <wp:effectExtent l="0" t="0" r="9525" b="0"/>
                <wp:wrapNone/>
                <wp:docPr id="246"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87350"/>
                        </a:xfrm>
                        <a:prstGeom prst="rect">
                          <a:avLst/>
                        </a:prstGeom>
                        <a:solidFill>
                          <a:schemeClr val="bg1"/>
                        </a:solidFill>
                        <a:ln>
                          <a:noFill/>
                        </a:ln>
                      </wps:spPr>
                      <wps:txbx>
                        <w:txbxContent>
                          <w:p w14:paraId="0CBD4BD7" w14:textId="77777777" w:rsidR="00DE356C" w:rsidRDefault="00DE356C" w:rsidP="00DE356C">
                            <w:pPr>
                              <w:spacing w:line="280" w:lineRule="exact"/>
                              <w:jc w:val="left"/>
                              <w:rPr>
                                <w:sz w:val="21"/>
                                <w:szCs w:val="21"/>
                              </w:rPr>
                            </w:pPr>
                            <w:r>
                              <w:rPr>
                                <w:rFonts w:hint="eastAsia"/>
                                <w:sz w:val="21"/>
                                <w:szCs w:val="21"/>
                              </w:rPr>
                              <w:t>原子炉運転停止中の</w:t>
                            </w:r>
                          </w:p>
                          <w:p w14:paraId="551321D0" w14:textId="77777777" w:rsidR="00DE356C" w:rsidRPr="002019F2" w:rsidRDefault="00DE356C" w:rsidP="00DE356C">
                            <w:pPr>
                              <w:spacing w:line="280" w:lineRule="exact"/>
                              <w:jc w:val="left"/>
                              <w:rPr>
                                <w:sz w:val="21"/>
                                <w:szCs w:val="21"/>
                              </w:rPr>
                            </w:pPr>
                            <w:r>
                              <w:rPr>
                                <w:rFonts w:hint="eastAsia"/>
                                <w:sz w:val="21"/>
                                <w:szCs w:val="21"/>
                              </w:rPr>
                              <w:t>通常運転水位</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8081C4C" id="_x0000_s1067" type="#_x0000_t202" style="position:absolute;left:0;text-align:left;margin-left:195.6pt;margin-top:418.25pt;width:105.75pt;height:3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spB8wEAAMkDAAAOAAAAZHJzL2Uyb0RvYy54bWysU8Fu2zAMvQ/oPwi6N3aSdguMOEWXosWA&#10;bh3Q7QNkWbaFyaJKKbGzrx8lJ2nR3YZdBFGiHvken9Y3Y2/YXqHXYEs+n+WcKSuh1rYt+c8f95cr&#10;znwQthYGrCr5QXl+s7n4sB5coRbQgakVMgKxvhhcybsQXJFlXnaqF34GTlm6bAB7ESjENqtRDITe&#10;m2yR5x+zAbB2CFJ5T6d30yXfJPymUTI8NY1XgZmSU28hrZjWKq7ZZi2KFoXrtDy2If6hi15oS0XP&#10;UHciCLZD/RdUryWChybMJPQZNI2WKnEgNvP8HZvnTjiVuJA43p1l8v8PVn7bP7vvyML4GUYaYCLh&#10;3SPIX55Z2HbCtuoWEYZOiZoKz6Nk2eB8cXwapfaFjyDV8BVqGrLYBUhAY4N9VIV4MkKnARzOoqsx&#10;MBlLLq+W+eKaM0l3y9Wn5XWaSiaK02uHPjwo6FnclBxpqAld7B99iN2I4pQSi3kwur7XxqQgGklt&#10;DbK9IAtU7dT/uyxjY66F+GoCjCeJZSQ2UQxjNTJdl/wqYUTWFdQH4o0w+Yr+AW06wN+cDeSpkvuX&#10;nUDFmflio3arPI8mTAFt8O1pdToVVhJEyQNn03YbJsPuHOq2owrTlCzcks6NThK8dnPsm/ySlDl6&#10;OxrybZyyXn/g5g8AAAD//wMAUEsDBBQABgAIAAAAIQDIlkzI3wAAAAsBAAAPAAAAZHJzL2Rvd25y&#10;ZXYueG1sTI/BasMwDIbvg72D0WC31WlC0zaLU8ZgbDDYaLcHcG01CY3lEDtN9vbTTis6Sfr49anc&#10;za4TFxxC60nBcpGAQDLetlQr+P56ediACFGT1Z0nVPCDAXbV7U2pC+sn2uPlEGvBIRQKraCJsS+k&#10;DKZBp8PC90i8O/nB6cjtUEs76InDXSfTJMml0y3xhUb3+NygOR9Gp+Bzes0ys+/eYh3k9IHvZuRS&#10;6v5ufnoEEXGO/zD86bM6VOx09CPZIDoF2XaZMqpgk+UrEEzkSboGceTJdr0CWZXy+ofqFwAA//8D&#10;AFBLAQItABQABgAIAAAAIQC2gziS/gAAAOEBAAATAAAAAAAAAAAAAAAAAAAAAABbQ29udGVudF9U&#10;eXBlc10ueG1sUEsBAi0AFAAGAAgAAAAhADj9If/WAAAAlAEAAAsAAAAAAAAAAAAAAAAALwEAAF9y&#10;ZWxzLy5yZWxzUEsBAi0AFAAGAAgAAAAhAH3SykHzAQAAyQMAAA4AAAAAAAAAAAAAAAAALgIAAGRy&#10;cy9lMm9Eb2MueG1sUEsBAi0AFAAGAAgAAAAhAMiWTMjfAAAACwEAAA8AAAAAAAAAAAAAAAAATQQA&#10;AGRycy9kb3ducmV2LnhtbFBLBQYAAAAABAAEAPMAAABZBQAAAAA=&#10;" fillcolor="white [3212]" stroked="f">
                <v:textbox inset=".5mm,0,.5mm,0">
                  <w:txbxContent>
                    <w:p w14:paraId="0CBD4BD7" w14:textId="77777777" w:rsidR="00DE356C" w:rsidRDefault="00DE356C" w:rsidP="00DE356C">
                      <w:pPr>
                        <w:spacing w:line="280" w:lineRule="exact"/>
                        <w:jc w:val="left"/>
                        <w:rPr>
                          <w:sz w:val="21"/>
                          <w:szCs w:val="21"/>
                        </w:rPr>
                      </w:pPr>
                      <w:r>
                        <w:rPr>
                          <w:rFonts w:hint="eastAsia"/>
                          <w:sz w:val="21"/>
                          <w:szCs w:val="21"/>
                        </w:rPr>
                        <w:t>原子炉運転停止中の</w:t>
                      </w:r>
                    </w:p>
                    <w:p w14:paraId="551321D0" w14:textId="77777777" w:rsidR="00DE356C" w:rsidRPr="002019F2" w:rsidRDefault="00DE356C" w:rsidP="00DE356C">
                      <w:pPr>
                        <w:spacing w:line="280" w:lineRule="exact"/>
                        <w:jc w:val="left"/>
                        <w:rPr>
                          <w:sz w:val="21"/>
                          <w:szCs w:val="21"/>
                        </w:rPr>
                      </w:pPr>
                      <w:r>
                        <w:rPr>
                          <w:rFonts w:hint="eastAsia"/>
                          <w:sz w:val="21"/>
                          <w:szCs w:val="21"/>
                        </w:rPr>
                        <w:t>通常運転水位</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36064" behindDoc="0" locked="0" layoutInCell="1" allowOverlap="1" wp14:anchorId="45CE6E75" wp14:editId="1B7051E7">
                <wp:simplePos x="0" y="0"/>
                <wp:positionH relativeFrom="column">
                  <wp:posOffset>2073688</wp:posOffset>
                </wp:positionH>
                <wp:positionV relativeFrom="paragraph">
                  <wp:posOffset>4546148</wp:posOffset>
                </wp:positionV>
                <wp:extent cx="1211720" cy="606425"/>
                <wp:effectExtent l="0" t="0" r="26670" b="22225"/>
                <wp:wrapNone/>
                <wp:docPr id="247"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720" cy="606425"/>
                        </a:xfrm>
                        <a:prstGeom prst="rect">
                          <a:avLst/>
                        </a:prstGeom>
                        <a:solidFill>
                          <a:schemeClr val="bg1"/>
                        </a:solidFill>
                        <a:ln>
                          <a:solidFill>
                            <a:schemeClr val="tx1"/>
                          </a:solidFill>
                        </a:ln>
                      </wps:spPr>
                      <wps:txbx>
                        <w:txbxContent>
                          <w:p w14:paraId="104D97A8" w14:textId="77777777" w:rsidR="00DE356C" w:rsidRDefault="00DE356C" w:rsidP="00DE356C">
                            <w:pPr>
                              <w:spacing w:line="280" w:lineRule="exact"/>
                              <w:rPr>
                                <w:sz w:val="21"/>
                                <w:szCs w:val="21"/>
                              </w:rPr>
                            </w:pPr>
                            <w:r w:rsidRPr="007D6915">
                              <w:rPr>
                                <w:rFonts w:hint="eastAsia"/>
                                <w:sz w:val="21"/>
                                <w:szCs w:val="21"/>
                              </w:rPr>
                              <w:t>水位</w:t>
                            </w:r>
                            <w:r>
                              <w:rPr>
                                <w:rFonts w:hint="eastAsia"/>
                                <w:sz w:val="21"/>
                                <w:szCs w:val="21"/>
                              </w:rPr>
                              <w:t>の低下</w:t>
                            </w:r>
                          </w:p>
                          <w:p w14:paraId="0BBFD0CA" w14:textId="77777777" w:rsidR="00DE356C" w:rsidRDefault="00DE356C" w:rsidP="00DE356C">
                            <w:pPr>
                              <w:spacing w:line="280" w:lineRule="exact"/>
                              <w:rPr>
                                <w:sz w:val="21"/>
                                <w:szCs w:val="21"/>
                              </w:rPr>
                            </w:pPr>
                            <w:r>
                              <w:rPr>
                                <w:rFonts w:hint="eastAsia"/>
                                <w:sz w:val="21"/>
                                <w:szCs w:val="21"/>
                              </w:rPr>
                              <w:t>（有効燃料棒頂部</w:t>
                            </w:r>
                          </w:p>
                          <w:p w14:paraId="58B9972B" w14:textId="77777777" w:rsidR="00DE356C" w:rsidRPr="002019F2" w:rsidRDefault="00DE356C" w:rsidP="00DE356C">
                            <w:pPr>
                              <w:spacing w:line="280" w:lineRule="exact"/>
                              <w:ind w:firstLineChars="100" w:firstLine="210"/>
                              <w:rPr>
                                <w:sz w:val="21"/>
                                <w:szCs w:val="21"/>
                              </w:rPr>
                            </w:pPr>
                            <w:r>
                              <w:rPr>
                                <w:rFonts w:hint="eastAsia"/>
                                <w:sz w:val="21"/>
                                <w:szCs w:val="21"/>
                              </w:rPr>
                              <w:t>から約3.3</w:t>
                            </w:r>
                            <w:r>
                              <w:rPr>
                                <w:sz w:val="21"/>
                                <w:szCs w:val="21"/>
                              </w:rPr>
                              <w:t>m</w:t>
                            </w:r>
                            <w:r>
                              <w:rPr>
                                <w:rFonts w:hint="eastAsia"/>
                                <w:sz w:val="21"/>
                                <w:szCs w:val="21"/>
                              </w:rPr>
                              <w:t>上）</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5CE6E75" id="_x0000_s1068" type="#_x0000_t202" style="position:absolute;left:0;text-align:left;margin-left:163.3pt;margin-top:357.95pt;width:95.4pt;height:47.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dbS9gEAAPEDAAAOAAAAZHJzL2Uyb0RvYy54bWysU1Fr2zAQfh/sPwi9L3ZMlxUTp3QpHYNu&#10;K3T7AbIs22KyTjspsbNfv5OcpKUrFMZexJ1O993dd5/WV9Ng2F6h12ArvlzknCkrodG2q/iP77fv&#10;LjnzQdhGGLCq4gfl+dXm7Zv16EpVQA+mUcgIxPpydBXvQ3BllnnZq0H4BThlKdgCDiKQi13WoBgJ&#10;fTBZkeerbARsHIJU3tPtzRzkm4TftkqGb23rVWCm4tRbSCems45ntlmLskPhei2PbYh/6GIQ2lLR&#10;M9SNCILtUP8FNWiJ4KENCwlDBm2rpUoz0DTL/Nk0D71wKs1C5Hh3psn/P1j5df/g7pGF6SNMtMA0&#10;hHd3IH96ZmHbC9upa0QYeyUaKryMlGWj8+UxNVLtSx9B6vELNLRksQuQgKYWh8gKzckInRZwOJOu&#10;psBkLFkslx8KCkmKrfLVRfE+lRDlKduhD58UDCwaFUdaakIX+zsfYjeiPD2JxTwY3dxqY5IThaS2&#10;BtlekATqbu7/2StjX0sM0wuJVDhmJjYiATMVYaonppuKXxRxkMhODc2B+EGY9Uf/hYwe8DdnI2mv&#10;4v7XTqDizHy2kePLPI9iTQ4Z+PS2Pt0KKwmi4oGz2dyGWdg7h7rrqcK8TQvXtI9WJ6oeuzn2TbpK&#10;DB7/QBTuUz+9evypmz8AAAD//wMAUEsDBBQABgAIAAAAIQB2z9JK4gAAAAsBAAAPAAAAZHJzL2Rv&#10;d25yZXYueG1sTI/BbsIwEETvlfoP1lbqrTimIQlpHFQhIegRyqFHJ17iiNiObANpv77uiR5X8zTz&#10;tlpNeiBXdL63hgObJUDQtFb2puNw/Ny8FEB8EEaKwRrk8I0eVvXjQyVKaW9mj9dD6EgsMb4UHFQI&#10;Y0mpbxVq4Wd2RBOzk3VahHi6jkonbrFcD3SeJBnVojdxQYkR1wrb8+GiOXytt/lymxQu3e/U7qfZ&#10;0PPH8cT589P0/gYk4BTuMPzpR3Woo1NjL0Z6MnB4nWdZRDnkbLEEEokFy1MgDYeCsRRoXdH/P9S/&#10;AAAA//8DAFBLAQItABQABgAIAAAAIQC2gziS/gAAAOEBAAATAAAAAAAAAAAAAAAAAAAAAABbQ29u&#10;dGVudF9UeXBlc10ueG1sUEsBAi0AFAAGAAgAAAAhADj9If/WAAAAlAEAAAsAAAAAAAAAAAAAAAAA&#10;LwEAAF9yZWxzLy5yZWxzUEsBAi0AFAAGAAgAAAAhAOid1tL2AQAA8QMAAA4AAAAAAAAAAAAAAAAA&#10;LgIAAGRycy9lMm9Eb2MueG1sUEsBAi0AFAAGAAgAAAAhAHbP0kriAAAACwEAAA8AAAAAAAAAAAAA&#10;AAAAUAQAAGRycy9kb3ducmV2LnhtbFBLBQYAAAAABAAEAPMAAABfBQAAAAA=&#10;" fillcolor="white [3212]" strokecolor="black [3213]">
                <v:textbox inset=".5mm,0,.5mm,0">
                  <w:txbxContent>
                    <w:p w14:paraId="104D97A8" w14:textId="77777777" w:rsidR="00DE356C" w:rsidRDefault="00DE356C" w:rsidP="00DE356C">
                      <w:pPr>
                        <w:spacing w:line="280" w:lineRule="exact"/>
                        <w:rPr>
                          <w:sz w:val="21"/>
                          <w:szCs w:val="21"/>
                        </w:rPr>
                      </w:pPr>
                      <w:r w:rsidRPr="007D6915">
                        <w:rPr>
                          <w:rFonts w:hint="eastAsia"/>
                          <w:sz w:val="21"/>
                          <w:szCs w:val="21"/>
                        </w:rPr>
                        <w:t>水位</w:t>
                      </w:r>
                      <w:r>
                        <w:rPr>
                          <w:rFonts w:hint="eastAsia"/>
                          <w:sz w:val="21"/>
                          <w:szCs w:val="21"/>
                        </w:rPr>
                        <w:t>の低下</w:t>
                      </w:r>
                    </w:p>
                    <w:p w14:paraId="0BBFD0CA" w14:textId="77777777" w:rsidR="00DE356C" w:rsidRDefault="00DE356C" w:rsidP="00DE356C">
                      <w:pPr>
                        <w:spacing w:line="280" w:lineRule="exact"/>
                        <w:rPr>
                          <w:sz w:val="21"/>
                          <w:szCs w:val="21"/>
                        </w:rPr>
                      </w:pPr>
                      <w:r>
                        <w:rPr>
                          <w:rFonts w:hint="eastAsia"/>
                          <w:sz w:val="21"/>
                          <w:szCs w:val="21"/>
                        </w:rPr>
                        <w:t>（有効燃料棒頂部</w:t>
                      </w:r>
                    </w:p>
                    <w:p w14:paraId="58B9972B" w14:textId="77777777" w:rsidR="00DE356C" w:rsidRPr="002019F2" w:rsidRDefault="00DE356C" w:rsidP="00DE356C">
                      <w:pPr>
                        <w:spacing w:line="280" w:lineRule="exact"/>
                        <w:ind w:firstLineChars="100" w:firstLine="210"/>
                        <w:rPr>
                          <w:sz w:val="21"/>
                          <w:szCs w:val="21"/>
                        </w:rPr>
                      </w:pPr>
                      <w:r>
                        <w:rPr>
                          <w:rFonts w:hint="eastAsia"/>
                          <w:sz w:val="21"/>
                          <w:szCs w:val="21"/>
                        </w:rPr>
                        <w:t>から約3.3</w:t>
                      </w:r>
                      <w:r>
                        <w:rPr>
                          <w:sz w:val="21"/>
                          <w:szCs w:val="21"/>
                        </w:rPr>
                        <w:t>m</w:t>
                      </w:r>
                      <w:r>
                        <w:rPr>
                          <w:rFonts w:hint="eastAsia"/>
                          <w:sz w:val="21"/>
                          <w:szCs w:val="21"/>
                        </w:rPr>
                        <w:t>上）</w:t>
                      </w:r>
                    </w:p>
                  </w:txbxContent>
                </v:textbox>
              </v:shape>
            </w:pict>
          </mc:Fallback>
        </mc:AlternateContent>
      </w:r>
      <w:r w:rsidR="00DE356C">
        <w:rPr>
          <w:noProof/>
        </w:rPr>
        <mc:AlternateContent>
          <mc:Choice Requires="wps">
            <w:drawing>
              <wp:anchor distT="0" distB="0" distL="114300" distR="114300" simplePos="0" relativeHeight="251737088" behindDoc="0" locked="0" layoutInCell="1" allowOverlap="1" wp14:anchorId="3F02C4C3" wp14:editId="68434F5E">
                <wp:simplePos x="0" y="0"/>
                <wp:positionH relativeFrom="column">
                  <wp:posOffset>2843962</wp:posOffset>
                </wp:positionH>
                <wp:positionV relativeFrom="line">
                  <wp:posOffset>5671160</wp:posOffset>
                </wp:positionV>
                <wp:extent cx="4445" cy="780241"/>
                <wp:effectExtent l="76200" t="0" r="71755" b="58420"/>
                <wp:wrapNone/>
                <wp:docPr id="255" name="直線コネクタ 255"/>
                <wp:cNvGraphicFramePr/>
                <a:graphic xmlns:a="http://schemas.openxmlformats.org/drawingml/2006/main">
                  <a:graphicData uri="http://schemas.microsoft.com/office/word/2010/wordprocessingShape">
                    <wps:wsp>
                      <wps:cNvCnPr/>
                      <wps:spPr>
                        <a:xfrm>
                          <a:off x="0" y="0"/>
                          <a:ext cx="4445" cy="780241"/>
                        </a:xfrm>
                        <a:prstGeom prst="line">
                          <a:avLst/>
                        </a:prstGeom>
                        <a:noFill/>
                        <a:ln w="19050" cap="flat" cmpd="sng" algn="ctr">
                          <a:solidFill>
                            <a:sysClr val="windowText" lastClr="000000"/>
                          </a:solidFill>
                          <a:prstDash val="soli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4C336D4" id="直線コネクタ 255"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223.95pt,446.55pt" to="224.3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kuzwEAAJoDAAAOAAAAZHJzL2Uyb0RvYy54bWysU8tu2zAQvBfoPxC815INJ00FyznETS9B&#10;G6DpB2z4kAjwBS5rWX+fJe3aadpTUR2oJXc5mp0dbW4PzrK9SmiC7/ly0XKmvAjS+KHnP57uP9xw&#10;hhm8BBu86vmskN9u37/bTLFTqzAGK1ViBOKxm2LPx5xj1zQoRuUAFyEqT0kdkoNM2zQ0MsFE6M42&#10;q7a9bqaQZExBKEQ63R2TfFvxtVYif9MaVWa258Qt1zXV9bmszXYD3ZAgjkacaMA/sHBgPH30DLWD&#10;DOxnMn9AOSNSwKDzQgTXBK2NULUH6mbZvunm+whR1V5IHIxnmfD/wYqv+zv/mEiGKWKH8TGVLg46&#10;ufImfuxQxZrPYqlDZoIO1+v1FWeCEh9v2tV6WaRsLldjwvxFBcdK0HNrfOkEOtg/YD6W/iopxz7c&#10;G2vrNKxnE1npU3tFAxNAptAWMoUuyp6jHzgDO5DbRE4VEoM1slwvQDjjnU1sDzRw8okM0xMx5swC&#10;ZkpQG/U5sf3tauGzAxyPl2vq6I9RgfzsJctzJAt7MjIvFJ2ShKuISYkq9wzGXiohpTD9vZSUsr7w&#10;VdWkJ00uMyjRc5BzHU1TdmSAKvDJrMVhr/cUv/6lti8AAAD//wMAUEsDBBQABgAIAAAAIQAFVnjS&#10;3wAAAAwBAAAPAAAAZHJzL2Rvd25yZXYueG1sTI9BTsMwEEX3SNzBGiR21E4JIU3jVBWoEjvUlgO4&#10;sRtbxOModpv09gwrWI7+0/9v6s3se3Y1Y3QBJWQLAcxgG7TDTsLXcfdUAotJoVZ9QCPhZiJsmvu7&#10;WlU6TLg310PqGJVgrJQEm9JQcR5ba7yKizAYpOwcRq8SnWPH9agmKvc9XwpRcK8c0oJVg3mzpv0+&#10;XLyEz9G7GLb6/eNlf+M7F6bSLicpHx/m7RpYMnP6g+FXn9ShIadTuKCOrJeQ568rQiWUq+cMGBF5&#10;XhbAToSKrBDAm5r/f6L5AQAA//8DAFBLAQItABQABgAIAAAAIQC2gziS/gAAAOEBAAATAAAAAAAA&#10;AAAAAAAAAAAAAABbQ29udGVudF9UeXBlc10ueG1sUEsBAi0AFAAGAAgAAAAhADj9If/WAAAAlAEA&#10;AAsAAAAAAAAAAAAAAAAALwEAAF9yZWxzLy5yZWxzUEsBAi0AFAAGAAgAAAAhABiTyS7PAQAAmgMA&#10;AA4AAAAAAAAAAAAAAAAALgIAAGRycy9lMm9Eb2MueG1sUEsBAi0AFAAGAAgAAAAhAAVWeNLfAAAA&#10;DAEAAA8AAAAAAAAAAAAAAAAAKQQAAGRycy9kb3ducmV2LnhtbFBLBQYAAAAABAAEAPMAAAA1BQAA&#10;AAA=&#10;" strokecolor="windowText" strokeweight="1.5pt">
                <v:stroke endarrow="open"/>
                <w10:wrap anchory="line"/>
              </v:line>
            </w:pict>
          </mc:Fallback>
        </mc:AlternateContent>
      </w:r>
      <w:r w:rsidR="00DE356C" w:rsidRPr="00E631DB">
        <w:rPr>
          <w:noProof/>
        </w:rPr>
        <mc:AlternateContent>
          <mc:Choice Requires="wps">
            <w:drawing>
              <wp:anchor distT="0" distB="0" distL="114300" distR="114300" simplePos="0" relativeHeight="251734016" behindDoc="0" locked="0" layoutInCell="1" allowOverlap="1" wp14:anchorId="7948C3E1" wp14:editId="778F7CCE">
                <wp:simplePos x="0" y="0"/>
                <wp:positionH relativeFrom="column">
                  <wp:posOffset>2767762</wp:posOffset>
                </wp:positionH>
                <wp:positionV relativeFrom="paragraph">
                  <wp:posOffset>5692343</wp:posOffset>
                </wp:positionV>
                <wp:extent cx="204038" cy="719952"/>
                <wp:effectExtent l="0" t="0" r="5715" b="4445"/>
                <wp:wrapNone/>
                <wp:docPr id="256" name="正方形/長方形 256"/>
                <wp:cNvGraphicFramePr/>
                <a:graphic xmlns:a="http://schemas.openxmlformats.org/drawingml/2006/main">
                  <a:graphicData uri="http://schemas.microsoft.com/office/word/2010/wordprocessingShape">
                    <wps:wsp>
                      <wps:cNvSpPr/>
                      <wps:spPr>
                        <a:xfrm>
                          <a:off x="0" y="0"/>
                          <a:ext cx="204038" cy="7199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EA78C" id="正方形/長方形 256" o:spid="_x0000_s1026" style="position:absolute;left:0;text-align:left;margin-left:217.95pt;margin-top:448.2pt;width:16.05pt;height:5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odeQIAAF0FAAAOAAAAZHJzL2Uyb0RvYy54bWysVFFv2yAQfp+0/4B4X21n6bpGdaqoVadJ&#10;VVutnfpMMMRImGNA4mS/fgfYTtdVe5iWBwK+7767+7jj4nLfabITziswNa1OSkqE4dAos6np96eb&#10;D58p8YGZhmkwoqYH4enl8v27i94uxAxa0I1wBEmMX/S2pm0IdlEUnreiY/4ErDBolOA6FvDoNkXj&#10;WI/snS5mZfmp6ME11gEX3uPX62yky8QvpeDhXkovAtE1xdxCWl1a13EtlhdssXHMtooPabB/yKJj&#10;ymDQieqaBUa2Tv1B1SnuwIMMJxy6AqRUXKQasJqqfFXNY8usSLWgON5OMvn/R8vvdo/2waEMvfUL&#10;j9tYxV66Lv5jfmSfxDpMYol9IBw/zsp5+RFvl6PprDo/P51FMYujs3U+fBHQkbipqcO7SBKx3a0P&#10;GTpCYiwPWjU3Sut0iPcvrrQjO4Y3t95UA/lvKG0i1kD0yoTxS3GsJO3CQYuI0+abkEQ1MfeUSGqy&#10;YxDGuTChyqaWNSLHPi3xN0Yf00qFJsLILDH+xD0QjMhMMnLnLAd8dBWpRyfn8m+JZefJI0UGEybn&#10;ThlwbxForGqInPGjSFmaqNIamsODIw7yhHjLbxRe2y3z4YE5HAkcHhzzcI+L1NDXFIYdJS24n299&#10;j3jsVLRS0uOI1dT/2DInKNFfDfbweTWfx5lMh/np2QwP7qVl/dJitt0VYC9U+KBYnrYRH/S4lQ66&#10;Z3wNVjEqmpjhGLumPLjxcBXy6ON7wsVqlWA4h5aFW/NoeSSPqsa2fNo/M2eH3g3Y9HcwjiNbvGrh&#10;jI2eBlbbAFKl/j7qOuiNM5waZ3hv4iPx8pxQx1dx+QsAAP//AwBQSwMEFAAGAAgAAAAhAAM97QDh&#10;AAAADAEAAA8AAABkcnMvZG93bnJldi54bWxMj8FOwzAQRO9I/IO1SNyoDU3SJMSpEIKKcqNtOLux&#10;SSLidYidNvw9ywmOq32aeVOsZ9uzkxl951DC7UIAM1g73WEj4bB/vkmB+aBQq96hkfBtPKzLy4tC&#10;5dqd8c2cdqFhFII+VxLaEIacc1+3xiq/cINB+n240apA59hwPaozhdue3wmRcKs6pIZWDeaxNfXn&#10;brISpni1fZrfvzbLSlSr16qPX8JmkPL6an64BxbMHP5g+NUndSjJ6egm1J71EqJlnBEqIc2SCBgR&#10;UZLSuiOhQmQp8LLg/0eUPwAAAP//AwBQSwECLQAUAAYACAAAACEAtoM4kv4AAADhAQAAEwAAAAAA&#10;AAAAAAAAAAAAAAAAW0NvbnRlbnRfVHlwZXNdLnhtbFBLAQItABQABgAIAAAAIQA4/SH/1gAAAJQB&#10;AAALAAAAAAAAAAAAAAAAAC8BAABfcmVscy8ucmVsc1BLAQItABQABgAIAAAAIQDiDEodeQIAAF0F&#10;AAAOAAAAAAAAAAAAAAAAAC4CAABkcnMvZTJvRG9jLnhtbFBLAQItABQABgAIAAAAIQADPe0A4QAA&#10;AAwBAAAPAAAAAAAAAAAAAAAAANMEAABkcnMvZG93bnJldi54bWxQSwUGAAAAAAQABADzAAAA4QUA&#10;AAAA&#10;" fillcolor="white [3212]" stroked="f" strokeweight="2pt"/>
            </w:pict>
          </mc:Fallback>
        </mc:AlternateContent>
      </w:r>
      <w:r w:rsidR="00DE356C" w:rsidRPr="00577D0E">
        <w:rPr>
          <w:noProof/>
          <w:color w:val="000000" w:themeColor="text1"/>
        </w:rPr>
        <mc:AlternateContent>
          <mc:Choice Requires="wps">
            <w:drawing>
              <wp:anchor distT="0" distB="0" distL="114300" distR="114300" simplePos="0" relativeHeight="251726848" behindDoc="0" locked="0" layoutInCell="1" allowOverlap="1" wp14:anchorId="56B3E498" wp14:editId="4E557B80">
                <wp:simplePos x="0" y="0"/>
                <wp:positionH relativeFrom="column">
                  <wp:posOffset>2474074</wp:posOffset>
                </wp:positionH>
                <wp:positionV relativeFrom="paragraph">
                  <wp:posOffset>5440721</wp:posOffset>
                </wp:positionV>
                <wp:extent cx="781685" cy="228600"/>
                <wp:effectExtent l="0" t="0" r="0" b="0"/>
                <wp:wrapNone/>
                <wp:docPr id="258"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228600"/>
                        </a:xfrm>
                        <a:prstGeom prst="rect">
                          <a:avLst/>
                        </a:prstGeom>
                        <a:solidFill>
                          <a:sysClr val="window" lastClr="FFFFFF"/>
                        </a:solidFill>
                        <a:ln>
                          <a:noFill/>
                        </a:ln>
                      </wps:spPr>
                      <wps:txbx>
                        <w:txbxContent>
                          <w:p w14:paraId="28386EBA" w14:textId="77777777" w:rsidR="00DE356C" w:rsidRPr="002019F2" w:rsidRDefault="00DE356C" w:rsidP="00DE356C">
                            <w:pPr>
                              <w:spacing w:line="280" w:lineRule="exact"/>
                              <w:rPr>
                                <w:sz w:val="21"/>
                                <w:szCs w:val="21"/>
                              </w:rPr>
                            </w:pP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6B3E498" id="_x0000_s1069" type="#_x0000_t202" style="position:absolute;left:0;text-align:left;margin-left:194.8pt;margin-top:428.4pt;width:61.55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Tf/AEAANkDAAAOAAAAZHJzL2Uyb0RvYy54bWysU1GP0zAMfkfiP0R5Z+0GjKpadzp2GkI6&#10;OKSDH5Cl6RrRxsHO1o5fj5Nuu9PxhuhDZDv1Z3+fndXN2HfiaJAsuErOZ7kUxmmordtX8sf37ZtC&#10;CgrK1aoDZyp5MiRv1q9frQZfmgW00NUGBYM4KgdfyTYEX2YZ6db0imbgjePLBrBXgV3cZzWqgdH7&#10;Llvk+TIbAGuPoA0RR++mS7lO+E1jdHhoGjJBdJXk3kI6MZ27eGbrlSr3qHxr9bkN9Q9d9Mo6LnqF&#10;ulNBiQPav6B6qxEImjDT0GfQNFabxIHZzPMXbB5b5U3iwuKQv8pE/w9Wfz0++m8owvgRRh5gIkH+&#10;HvRPEg42rXJ7c4sIQ2tUzYXnUbJs8FSeU6PUVFIE2Q1foOYhq0OABDQ22EdVmKdgdB7A6Sq6GYPQ&#10;HPxQzJfFeyk0Xy0WxTJPQ8lUeUn2SOGTgV5Eo5LIM03g6nhPITajyssvsRZBZ+ut7brknGjToTgq&#10;Hj9vTQ2DFJ2iwMFKbtOX+LxI61xMdhBhpgoxklhHohPlMO5GYetKvnsbMaIKO6hPrAPCtGf8Ltho&#10;AX9LMfCOVZJ+HRQa7uGzi1oWObMVITls4PPo7hJVTjNEJYMUk7kJ0wIfPNp9yxWmqTm4Zd0bmzR5&#10;6ubcN+9Pkuq863FBn/vpr6cXuf4DAAD//wMAUEsDBBQABgAIAAAAIQC4+I124QAAAAsBAAAPAAAA&#10;ZHJzL2Rvd25yZXYueG1sTI/BToNAEIbvJr7DZky8GLsUA1JkaRoTvWhiqH2Ahd0C6e4sZZeCb+94&#10;sseZ+fLP9xfbxRp20aPvHQpYryJgGhunemwFHL7fHjNgPkhU0jjUAn60h215e1PIXLkZK33Zh5ZR&#10;CPpcCuhCGHLOfdNpK/3KDRrpdnSjlYHGseVqlDOFW8PjKEq5lT3Sh04O+rXTzWk/WQH1F1dRIk/z&#10;ZB7Onzv8qIb3cyXE/d2yewEW9BL+YfjTJ3Uoyal2EyrPjICnbJMSKiBLUupARLKOn4HVtNnEGfCy&#10;4Ncdyl8AAAD//wMAUEsBAi0AFAAGAAgAAAAhALaDOJL+AAAA4QEAABMAAAAAAAAAAAAAAAAAAAAA&#10;AFtDb250ZW50X1R5cGVzXS54bWxQSwECLQAUAAYACAAAACEAOP0h/9YAAACUAQAACwAAAAAAAAAA&#10;AAAAAAAvAQAAX3JlbHMvLnJlbHNQSwECLQAUAAYACAAAACEA6oTk3/wBAADZAwAADgAAAAAAAAAA&#10;AAAAAAAuAgAAZHJzL2Uyb0RvYy54bWxQSwECLQAUAAYACAAAACEAuPiNduEAAAALAQAADwAAAAAA&#10;AAAAAAAAAABWBAAAZHJzL2Rvd25yZXYueG1sUEsFBgAAAAAEAAQA8wAAAGQFAAAAAA==&#10;" fillcolor="window" stroked="f">
                <v:textbox inset=".5mm,0,.5mm,0">
                  <w:txbxContent>
                    <w:p w14:paraId="28386EBA" w14:textId="77777777" w:rsidR="00DE356C" w:rsidRPr="002019F2" w:rsidRDefault="00DE356C" w:rsidP="00DE356C">
                      <w:pPr>
                        <w:spacing w:line="280" w:lineRule="exact"/>
                        <w:rPr>
                          <w:sz w:val="21"/>
                          <w:szCs w:val="21"/>
                        </w:rPr>
                      </w:pP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27872" behindDoc="0" locked="0" layoutInCell="1" allowOverlap="1" wp14:anchorId="406FC700" wp14:editId="1B321B40">
                <wp:simplePos x="0" y="0"/>
                <wp:positionH relativeFrom="column">
                  <wp:posOffset>1797034</wp:posOffset>
                </wp:positionH>
                <wp:positionV relativeFrom="paragraph">
                  <wp:posOffset>1319006</wp:posOffset>
                </wp:positionV>
                <wp:extent cx="2016125" cy="396240"/>
                <wp:effectExtent l="0" t="0" r="3175" b="3810"/>
                <wp:wrapNone/>
                <wp:docPr id="262"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396240"/>
                        </a:xfrm>
                        <a:prstGeom prst="rect">
                          <a:avLst/>
                        </a:prstGeom>
                        <a:solidFill>
                          <a:schemeClr val="bg1"/>
                        </a:solidFill>
                        <a:ln>
                          <a:noFill/>
                        </a:ln>
                      </wps:spPr>
                      <wps:txbx>
                        <w:txbxContent>
                          <w:p w14:paraId="515E3DC9" w14:textId="77777777" w:rsidR="00DE356C" w:rsidRPr="00A412FE" w:rsidRDefault="00DE356C" w:rsidP="00DE356C">
                            <w:pPr>
                              <w:spacing w:line="280" w:lineRule="exact"/>
                              <w:rPr>
                                <w:sz w:val="21"/>
                                <w:szCs w:val="21"/>
                              </w:rPr>
                            </w:pPr>
                            <w:r w:rsidRPr="00A412FE">
                              <w:rPr>
                                <w:rFonts w:hint="eastAsia"/>
                                <w:sz w:val="21"/>
                                <w:szCs w:val="21"/>
                              </w:rPr>
                              <w:t>燃料を線源とした線量率が</w:t>
                            </w:r>
                          </w:p>
                          <w:p w14:paraId="277523CF" w14:textId="77777777" w:rsidR="00DE356C" w:rsidRPr="00A412FE" w:rsidRDefault="00DE356C" w:rsidP="00DE356C">
                            <w:pPr>
                              <w:spacing w:line="280" w:lineRule="exact"/>
                              <w:rPr>
                                <w:sz w:val="21"/>
                                <w:szCs w:val="21"/>
                              </w:rPr>
                            </w:pPr>
                            <w:r w:rsidRPr="00A412FE">
                              <w:rPr>
                                <w:rFonts w:hint="eastAsia"/>
                                <w:sz w:val="21"/>
                                <w:szCs w:val="21"/>
                              </w:rPr>
                              <w:t>支配的な水位</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06FC700" id="_x0000_s1070" type="#_x0000_t202" style="position:absolute;left:0;text-align:left;margin-left:141.5pt;margin-top:103.85pt;width:158.75pt;height:3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7CC8wEAAMkDAAAOAAAAZHJzL2Uyb0RvYy54bWysU9uO2yAQfa/Uf0C8N3bSNNpacVbbrLaq&#10;tL1I234AxmCjYoYOJPb26zvgJLvavlV9QcwwHOacOWyvp8Gyo8JgwNV8uSg5U05Ca1xX8x/f795c&#10;cRaicK2w4FTNH1Xg17vXr7ajr9QKerCtQkYgLlSjr3kfo6+KIsheDSIswCtHhxpwEJFC7IoWxUjo&#10;gy1WZbkpRsDWI0gVAmVv50O+y/haKxm/ah1UZLbm1FvMK+a1SWux24qqQ+F7I09tiH/oYhDG0aMX&#10;qFsRBTug+QtqMBIhgI4LCUMBWhupMgdisyxfsHnohVeZC4kT/EWm8P9g5Zfjg/+GLE4fYKIBZhLB&#10;34P8GZiDfS9cp24QYeyVaOnhZZKsGH2oTleT1KEKCaQZP0NLQxaHCBlo0jgkVYgnI3QawONFdDVF&#10;JilJvDfL1TvOJJ29fb9ZrfNUClGdb3sM8aOCgaVNzZGGmtHF8T7E1I2oziXpsQDWtHfG2hwkI6m9&#10;RXYUZIGmm/t/UWVdqnWQbs2AKZNZJmIzxTg1EzNtzdfrpEFi3UD7SLwRZl/RP6BND/ibs5E8VfPw&#10;6yBQcWY/uaTdVVkmE+aANvg825yzwkmCqHnkbN7u42zYg0fT9fTCPCUHN6SzNlmCp25OfZNfsjIn&#10;bydDPo9z1dMP3P0BAAD//wMAUEsDBBQABgAIAAAAIQCOHlml3gAAAAsBAAAPAAAAZHJzL2Rvd25y&#10;ZXYueG1sTI/dSsQwEIXvBd8hjOCdm+wWt0ttuoggCoKyqw+QTca2mExKk27r2zteKXMzP4cz36n3&#10;S/DijGPqI2lYrxQIJBtdT62Gj/fHmx2IlA054yOhhm9MsG8uL2pTuTjTAc/H3Ao2oVQZDV3OQyVl&#10;sh0Gk1ZxQOLbZxyDyTyOrXSjmdk8eLlRaiuD6Yk/dGbAhw7t13EKGt7mp6KwB/+c2yTnV3yxE5fW&#10;11fL/R2IjEv+E8MvPqNDw0ynOJFLwmvY7ArOkrlRZQmCFVulbkGceFOqNcimlv8zND8AAAD//wMA&#10;UEsBAi0AFAAGAAgAAAAhALaDOJL+AAAA4QEAABMAAAAAAAAAAAAAAAAAAAAAAFtDb250ZW50X1R5&#10;cGVzXS54bWxQSwECLQAUAAYACAAAACEAOP0h/9YAAACUAQAACwAAAAAAAAAAAAAAAAAvAQAAX3Jl&#10;bHMvLnJlbHNQSwECLQAUAAYACAAAACEAka+wgvMBAADJAwAADgAAAAAAAAAAAAAAAAAuAgAAZHJz&#10;L2Uyb0RvYy54bWxQSwECLQAUAAYACAAAACEAjh5Zpd4AAAALAQAADwAAAAAAAAAAAAAAAABNBAAA&#10;ZHJzL2Rvd25yZXYueG1sUEsFBgAAAAAEAAQA8wAAAFgFAAAAAA==&#10;" fillcolor="white [3212]" stroked="f">
                <v:textbox inset=".5mm,0,.5mm,0">
                  <w:txbxContent>
                    <w:p w14:paraId="515E3DC9" w14:textId="77777777" w:rsidR="00DE356C" w:rsidRPr="00A412FE" w:rsidRDefault="00DE356C" w:rsidP="00DE356C">
                      <w:pPr>
                        <w:spacing w:line="280" w:lineRule="exact"/>
                        <w:rPr>
                          <w:sz w:val="21"/>
                          <w:szCs w:val="21"/>
                        </w:rPr>
                      </w:pPr>
                      <w:r w:rsidRPr="00A412FE">
                        <w:rPr>
                          <w:rFonts w:hint="eastAsia"/>
                          <w:sz w:val="21"/>
                          <w:szCs w:val="21"/>
                        </w:rPr>
                        <w:t>燃料を線源とした線量率が</w:t>
                      </w:r>
                    </w:p>
                    <w:p w14:paraId="277523CF" w14:textId="77777777" w:rsidR="00DE356C" w:rsidRPr="00A412FE" w:rsidRDefault="00DE356C" w:rsidP="00DE356C">
                      <w:pPr>
                        <w:spacing w:line="280" w:lineRule="exact"/>
                        <w:rPr>
                          <w:sz w:val="21"/>
                          <w:szCs w:val="21"/>
                        </w:rPr>
                      </w:pPr>
                      <w:r w:rsidRPr="00A412FE">
                        <w:rPr>
                          <w:rFonts w:hint="eastAsia"/>
                          <w:sz w:val="21"/>
                          <w:szCs w:val="21"/>
                        </w:rPr>
                        <w:t>支配的な水位</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25824" behindDoc="0" locked="0" layoutInCell="1" allowOverlap="1" wp14:anchorId="6C4C2E54" wp14:editId="419A42AE">
                <wp:simplePos x="0" y="0"/>
                <wp:positionH relativeFrom="column">
                  <wp:posOffset>1500783</wp:posOffset>
                </wp:positionH>
                <wp:positionV relativeFrom="paragraph">
                  <wp:posOffset>1061964</wp:posOffset>
                </wp:positionV>
                <wp:extent cx="239395" cy="1152387"/>
                <wp:effectExtent l="209550" t="0" r="84455" b="29210"/>
                <wp:wrapNone/>
                <wp:docPr id="265"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515624">
                          <a:off x="0" y="0"/>
                          <a:ext cx="239395" cy="1152387"/>
                        </a:xfrm>
                        <a:prstGeom prst="leftBrace">
                          <a:avLst>
                            <a:gd name="adj1" fmla="val 244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09BB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84" o:spid="_x0000_s1026" type="#_x0000_t87" style="position:absolute;left:0;text-align:left;margin-left:118.15pt;margin-top:83.6pt;width:18.85pt;height:90.75pt;rotation:10393599fd;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y5IgIAACsEAAAOAAAAZHJzL2Uyb0RvYy54bWysU9uO0zAQfUfiHyy/0zRps9tGTVewyyKk&#10;5SItfIDrS2NwPMZ2m3a/nrGbLQXeEHmwbM/kzDlnxqubQ2/IXvqgwba0nEwpkZaD0Hbb0q9f7l8t&#10;KAmRWcEMWNnSowz0Zv3yxWpwjaygAyOkJwhiQzO4lnYxuqYoAu9kz8IEnLQYVOB7FvHot4XwbED0&#10;3hTVdHpVDOCF88BlCHh7dwrSdcZXSvL4SakgIzEtRW4xrz6vm7QW6xVrtp65TvORBvsHFj3TFoue&#10;oe5YZGTn9V9QveYeAqg44dAXoJTmMmtANeX0DzWPHXMya0FzgjvbFP4fLP+4f3SffaIe3APw7wEd&#10;KQYXmnMkHQLmkM3wAQT2kO0iZLEH5XviAU1d1mV9Vc3zLYoih+zw8eywPETC8bKaLWfLmhKOobKs&#10;q9niOrWgYE3CSiycD/GdhJ6kTUuNVPGNZzzZwBq2fwgx2yyIZX3iIr6VlKjeYNf2zJBqPp9nSGzF&#10;RU51mVNP8RvLjohI4Llwgrdwr43Js2EsGZK+qs4MAhgtUjClBb/d3BpPsDAqzd8I+1uah50VGayT&#10;TLwd95Fpc9pjcWNH15PRaXhDswFxRNOzvTi5+MbQjg78EyUDzmtLw48d85IS897iQFzPq2RszIfF&#10;Yom/+MvA5iLALEeglkZKTtvbeHoSO+f1tsM6ZRZr4TW2Wun4PBMnTiNVnMjcufH1pJG/POesX298&#10;/RMAAP//AwBQSwMEFAAGAAgAAAAhAKTJAhDiAAAACwEAAA8AAABkcnMvZG93bnJldi54bWxMj8FO&#10;wzAQRO9I/IO1SFwQdXCipIQ4FSqCE0JqaSuObmySKPE6xE4b/p7lBMfVPM2+KVaz7dnJjL51KOFu&#10;EQEzWDndYi1h9/58uwTmg0KteodGwrfxsCovLwqVa3fGjTltQ82oBH2uJDQhDDnnvmqMVX7hBoOU&#10;fbrRqkDnWHM9qjOV256LKEq5VS3Sh0YNZt2YqttOVsLTekqUfdt4cdi/vO6/unDz0d1LeX01Pz4A&#10;C2YOfzD86pM6lOR0dBNqz3oJIk5jQilIMwGMCJEltO4oIU6WGfCy4P83lD8AAAD//wMAUEsBAi0A&#10;FAAGAAgAAAAhALaDOJL+AAAA4QEAABMAAAAAAAAAAAAAAAAAAAAAAFtDb250ZW50X1R5cGVzXS54&#10;bWxQSwECLQAUAAYACAAAACEAOP0h/9YAAACUAQAACwAAAAAAAAAAAAAAAAAvAQAAX3JlbHMvLnJl&#10;bHNQSwECLQAUAAYACAAAACEAJB3MuSICAAArBAAADgAAAAAAAAAAAAAAAAAuAgAAZHJzL2Uyb0Rv&#10;Yy54bWxQSwECLQAUAAYACAAAACEApMkCEOIAAAALAQAADwAAAAAAAAAAAAAAAAB8BAAAZHJzL2Rv&#10;d25yZXYueG1sUEsFBgAAAAAEAAQA8wAAAIsFAAAAAA==&#10;" adj="1097">
                <v:textbox inset="5.85pt,.7pt,5.85pt,.7pt"/>
              </v:shape>
            </w:pict>
          </mc:Fallback>
        </mc:AlternateContent>
      </w:r>
      <w:r w:rsidR="00DE356C" w:rsidRPr="00577D0E">
        <w:rPr>
          <w:noProof/>
          <w:color w:val="000000" w:themeColor="text1"/>
        </w:rPr>
        <mc:AlternateContent>
          <mc:Choice Requires="wps">
            <w:drawing>
              <wp:anchor distT="0" distB="0" distL="114300" distR="114300" simplePos="0" relativeHeight="251728896" behindDoc="0" locked="0" layoutInCell="1" allowOverlap="1" wp14:anchorId="55FCD1EB" wp14:editId="5F0E13DD">
                <wp:simplePos x="0" y="0"/>
                <wp:positionH relativeFrom="column">
                  <wp:posOffset>2472718</wp:posOffset>
                </wp:positionH>
                <wp:positionV relativeFrom="paragraph">
                  <wp:posOffset>2833011</wp:posOffset>
                </wp:positionV>
                <wp:extent cx="2016125" cy="396240"/>
                <wp:effectExtent l="0" t="0" r="3175" b="3810"/>
                <wp:wrapNone/>
                <wp:docPr id="266"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396240"/>
                        </a:xfrm>
                        <a:prstGeom prst="rect">
                          <a:avLst/>
                        </a:prstGeom>
                        <a:solidFill>
                          <a:schemeClr val="bg1"/>
                        </a:solidFill>
                        <a:ln>
                          <a:noFill/>
                        </a:ln>
                      </wps:spPr>
                      <wps:txbx>
                        <w:txbxContent>
                          <w:p w14:paraId="0D164FC5" w14:textId="77777777" w:rsidR="00DE356C" w:rsidRPr="00A412FE" w:rsidRDefault="00DE356C" w:rsidP="00DE356C">
                            <w:pPr>
                              <w:spacing w:line="280" w:lineRule="exact"/>
                              <w:rPr>
                                <w:sz w:val="21"/>
                                <w:szCs w:val="21"/>
                              </w:rPr>
                            </w:pPr>
                            <w:r w:rsidRPr="00A412FE">
                              <w:rPr>
                                <w:rFonts w:hint="eastAsia"/>
                                <w:sz w:val="21"/>
                                <w:szCs w:val="21"/>
                              </w:rPr>
                              <w:t>上部格子板を線源とした線量率が支配的な水位</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5FCD1EB" id="_x0000_s1071" type="#_x0000_t202" style="position:absolute;left:0;text-align:left;margin-left:194.7pt;margin-top:223.05pt;width:158.75pt;height:3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1xh8wEAAMkDAAAOAAAAZHJzL2Uyb0RvYy54bWysU1Fv2yAQfp+0/4B4X+xkbdRZcaouVadJ&#10;3Tqp2w/AgG00zLGDxO5+/Q6cpFX3Nu0Fccfxcd93H5vrabDsoDEYcDVfLkrOtJOgjOtq/uP73bsr&#10;zkIUTgkLTtf8SQd+vX37ZjP6Sq+gB6s0MgJxoRp9zfsYfVUUQfZ6EGEBXjs6bAEHESnErlAoRkIf&#10;bLEqy3UxAiqPIHUIlL2dD/k247etlvGhbYOOzNaceot5xbw2aS22G1F1KHxv5LEN8Q9dDMI4evQM&#10;dSuiYHs0f0ENRiIEaONCwlBA2xqpMwdisyxfsXnshdeZC4kT/Fmm8P9g5dfDo/+GLE4fYaIBZhLB&#10;34P8GZiDXS9cp28QYey1UPTwMklWjD5Ux6tJ6lCFBNKMX0DRkMU+QgaaWhySKsSTEToN4Oksup4i&#10;k5Qk3uvl6pIzSWfvP6xXF3kqhahOtz2G+EnDwNKm5khDzejicB9i6kZUp5L0WABr1J2xNgfJSHpn&#10;kR0EWaDp5v5fVVmXah2kWzNgymSWidhMMU7NxIyq+cVl0iCxbkA9EW+E2Vf0D2jTA/7mbCRP1Tz8&#10;2gvUnNnPLml3VZbJhDmgDb7MNqescJIgah45m7e7OBt279F0Pb0wT8nBDencmizBczfHvskvWZmj&#10;t5MhX8a56vkHbv8AAAD//wMAUEsDBBQABgAIAAAAIQC7lZtA4AAAAAsBAAAPAAAAZHJzL2Rvd25y&#10;ZXYueG1sTI/RSsQwEEXfBf8hjOCbm6zt1m5tuoggCsLKrn5ANhnbYjIpTbqtf298UuZpmMOdc+vd&#10;4iw74xh6TxLWKwEMSXvTUyvh4/3ppgQWoiKjrCeU8I0Bds3lRa0q42c64PkYW5ZCKFRKQhfjUHEe&#10;dIdOhZUfkNLt049OxbSOLTejmlO4s/xWiII71VP60KkBHzvUX8fJSXibn7NMH+xLbAOf9/iqpzRS&#10;Xl8tD/fAIi7xD4Zf/aQOTXI6+YlMYFZCVm7zhErI82INLBF3otgCO0nYiHIDvKn5/w7NDwAAAP//&#10;AwBQSwECLQAUAAYACAAAACEAtoM4kv4AAADhAQAAEwAAAAAAAAAAAAAAAAAAAAAAW0NvbnRlbnRf&#10;VHlwZXNdLnhtbFBLAQItABQABgAIAAAAIQA4/SH/1gAAAJQBAAALAAAAAAAAAAAAAAAAAC8BAABf&#10;cmVscy8ucmVsc1BLAQItABQABgAIAAAAIQAWJ1xh8wEAAMkDAAAOAAAAAAAAAAAAAAAAAC4CAABk&#10;cnMvZTJvRG9jLnhtbFBLAQItABQABgAIAAAAIQC7lZtA4AAAAAsBAAAPAAAAAAAAAAAAAAAAAE0E&#10;AABkcnMvZG93bnJldi54bWxQSwUGAAAAAAQABADzAAAAWgUAAAAA&#10;" fillcolor="white [3212]" stroked="f">
                <v:textbox inset=".5mm,0,.5mm,0">
                  <w:txbxContent>
                    <w:p w14:paraId="0D164FC5" w14:textId="77777777" w:rsidR="00DE356C" w:rsidRPr="00A412FE" w:rsidRDefault="00DE356C" w:rsidP="00DE356C">
                      <w:pPr>
                        <w:spacing w:line="280" w:lineRule="exact"/>
                        <w:rPr>
                          <w:sz w:val="21"/>
                          <w:szCs w:val="21"/>
                        </w:rPr>
                      </w:pPr>
                      <w:r w:rsidRPr="00A412FE">
                        <w:rPr>
                          <w:rFonts w:hint="eastAsia"/>
                          <w:sz w:val="21"/>
                          <w:szCs w:val="21"/>
                        </w:rPr>
                        <w:t>上部格子板を線源とした線量率が支配的な水位</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30944" behindDoc="0" locked="0" layoutInCell="1" allowOverlap="1" wp14:anchorId="3A1CE9EA" wp14:editId="02468DAE">
                <wp:simplePos x="0" y="0"/>
                <wp:positionH relativeFrom="column">
                  <wp:posOffset>2046577</wp:posOffset>
                </wp:positionH>
                <wp:positionV relativeFrom="paragraph">
                  <wp:posOffset>2341232</wp:posOffset>
                </wp:positionV>
                <wp:extent cx="239395" cy="1599768"/>
                <wp:effectExtent l="247650" t="0" r="122555" b="19685"/>
                <wp:wrapNone/>
                <wp:docPr id="267"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715405">
                          <a:off x="0" y="0"/>
                          <a:ext cx="239395" cy="1599768"/>
                        </a:xfrm>
                        <a:prstGeom prst="leftBrace">
                          <a:avLst>
                            <a:gd name="adj1" fmla="val 244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80BC8" id="AutoShape 184" o:spid="_x0000_s1026" type="#_x0000_t87" style="position:absolute;left:0;text-align:left;margin-left:161.15pt;margin-top:184.35pt;width:18.85pt;height:125.95pt;rotation:10611813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KIwIAACsEAAAOAAAAZHJzL2Uyb0RvYy54bWysU9uO0zAQfUfiHyy/01y23TZR0xXssghp&#10;uUgLH+DaTmNwPMZ2m3a/nrGTLQXeEHmwbM/kzDlnxuubY6/JQTqvwDS0mOWUSMNBKLNr6Ncv969W&#10;lPjAjGAajGzoSXp6s3n5Yj3YWpbQgRbSEQQxvh5sQ7sQbJ1lnneyZ34GVhoMtuB6FvDodplwbED0&#10;Xmdlnl9nAzhhHXDpPd7ejUG6SfhtK3n41LZeBqIbitxCWl1at3HNNmtW7xyzneITDfYPLHqmDBY9&#10;Q92xwMjeqb+gesUdeGjDjEOfQdsqLpMGVFPkf6h57JiVSQua4+3ZJv//YPnHw6P97CJ1bx+Af/fo&#10;SDZYX58j8eAxh2yHDyCwh2wfIIk9tq4nDtDUalks5vki3aIockwOn84Oy2MgHC/Lq+qqWlDCMVQs&#10;qmp5vYotyFgdsSIL63x4J6EncdNQLdvwxjEebWA1Ozz4kGwWxLA+chHfCkraXmPXDkyTcj6fL6eu&#10;XuSUlzmLHL+p7ISIBJ4LR3gD90rrNBvakAH1LcpRnAetRAzGNO9221vtCBZGpembYH9Lc7A3IoF1&#10;kom30z4wpcc9Ftdmcj0aHYfX11sQJzQ92YuTi28M7ejAPVEy4Lw21P/YMycp0e8NDsRyXkZjQzqs&#10;VhX+4i4D24sAMxyBGhooGbe3YXwSe+vUrsM6RbLbwGtsdavC80yMnCaqOJGpc9PriSN/eU5Zv974&#10;5icAAAD//wMAUEsDBBQABgAIAAAAIQA7oiim4QAAAAsBAAAPAAAAZHJzL2Rvd25yZXYueG1sTI/L&#10;TsMwEEX3SPyDNUhsELVJJBPSOBXiseiCRVs+wI3dOGo8jmI3CXw9wwp2M5qjO+dWm8X3bLJj7AIq&#10;eFgJYBabYDpsFXwe3u8LYDFpNLoPaBV82Qib+vqq0qUJM+7stE8toxCMpVbgUhpKzmPjrNdxFQaL&#10;dDuF0etE69hyM+qZwn3PMyEk97pD+uD0YF+cbc77i1cQ5JJ/f4x3r9MhDLMLT9tz8bZV6vZmeV4D&#10;S3ZJfzD86pM61OR0DBc0kfUK8izLCaVBFo/AiMiloHZHBTITEnhd8f8d6h8AAAD//wMAUEsBAi0A&#10;FAAGAAgAAAAhALaDOJL+AAAA4QEAABMAAAAAAAAAAAAAAAAAAAAAAFtDb250ZW50X1R5cGVzXS54&#10;bWxQSwECLQAUAAYACAAAACEAOP0h/9YAAACUAQAACwAAAAAAAAAAAAAAAAAvAQAAX3JlbHMvLnJl&#10;bHNQSwECLQAUAAYACAAAACEA5QoqCiMCAAArBAAADgAAAAAAAAAAAAAAAAAuAgAAZHJzL2Uyb0Rv&#10;Yy54bWxQSwECLQAUAAYACAAAACEAO6IopuEAAAALAQAADwAAAAAAAAAAAAAAAAB9BAAAZHJzL2Rv&#10;d25yZXYueG1sUEsFBgAAAAAEAAQA8wAAAIsFAAAAAA==&#10;" adj="790">
                <v:textbox inset="5.85pt,.7pt,5.85pt,.7pt"/>
              </v:shape>
            </w:pict>
          </mc:Fallback>
        </mc:AlternateContent>
      </w:r>
      <w:r w:rsidR="00DE356C" w:rsidRPr="00577D0E">
        <w:rPr>
          <w:noProof/>
          <w:color w:val="000000" w:themeColor="text1"/>
        </w:rPr>
        <mc:AlternateContent>
          <mc:Choice Requires="wps">
            <w:drawing>
              <wp:anchor distT="0" distB="0" distL="114300" distR="114300" simplePos="0" relativeHeight="251739136" behindDoc="0" locked="0" layoutInCell="1" allowOverlap="1" wp14:anchorId="67B5ED41" wp14:editId="495BB46D">
                <wp:simplePos x="0" y="0"/>
                <wp:positionH relativeFrom="column">
                  <wp:posOffset>2766530</wp:posOffset>
                </wp:positionH>
                <wp:positionV relativeFrom="paragraph">
                  <wp:posOffset>3541008</wp:posOffset>
                </wp:positionV>
                <wp:extent cx="2136140" cy="396240"/>
                <wp:effectExtent l="0" t="0" r="0" b="3810"/>
                <wp:wrapNone/>
                <wp:docPr id="268"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140" cy="396240"/>
                        </a:xfrm>
                        <a:prstGeom prst="rect">
                          <a:avLst/>
                        </a:prstGeom>
                        <a:solidFill>
                          <a:schemeClr val="bg1"/>
                        </a:solidFill>
                        <a:ln>
                          <a:noFill/>
                        </a:ln>
                      </wps:spPr>
                      <wps:txbx>
                        <w:txbxContent>
                          <w:p w14:paraId="6D6A56E6" w14:textId="77777777" w:rsidR="00DE356C" w:rsidRPr="00A412FE" w:rsidRDefault="00DE356C" w:rsidP="00DE356C">
                            <w:pPr>
                              <w:spacing w:line="280" w:lineRule="exact"/>
                              <w:rPr>
                                <w:sz w:val="21"/>
                                <w:szCs w:val="21"/>
                              </w:rPr>
                            </w:pPr>
                            <w:r w:rsidRPr="00A412FE">
                              <w:rPr>
                                <w:rFonts w:hint="eastAsia"/>
                                <w:sz w:val="21"/>
                                <w:szCs w:val="21"/>
                              </w:rPr>
                              <w:t>蒸気乾燥器及び気水分離器を線源とした線量率が支配的な水位</w:t>
                            </w: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7B5ED41" id="_x0000_s1072" type="#_x0000_t202" style="position:absolute;left:0;text-align:left;margin-left:217.85pt;margin-top:278.8pt;width:168.2pt;height:3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Wb8QEAAMkDAAAOAAAAZHJzL2Uyb0RvYy54bWysU9tu2zAMfR+wfxD0vthJi6Az4hRdig4D&#10;ugvQ7QNkSbaFyaJGKbGzrx8lJ2nRvQ17ESiSOuQ5pDa302DZQWMw4Gq+XJScaSdBGdfV/Mf3h3c3&#10;nIUonBIWnK75UQd+u337ZjP6Sq+gB6s0MgJxoRp9zfsYfVUUQfZ6EGEBXjsKtoCDiHTFrlAoRkIf&#10;bLEqy3UxAiqPIHUI5L2fg3yb8dtWy/i1bYOOzNaceov5xHw26Sy2G1F1KHxv5KkN8Q9dDMI4KnqB&#10;uhdRsD2av6AGIxECtHEhYSigbY3UmQOxWZav2Dz1wuvMhcQJ/iJT+H+w8svhyX9DFqcPMNEAM4ng&#10;H0H+DMzBrheu03eIMPZaKCq8TJIVow/V6WmSOlQhgTTjZ1A0ZLGPkIGmFoekCvFkhE4DOF5E11Nk&#10;kpyr5dV6eU0hSbGr9+sV2amEqM6vPYb4UcPAklFzpKFmdHF4DHFOPaekYgGsUQ/G2nxJi6R3FtlB&#10;0Ao03dz/qyzrUq6D9GoGTJ7MMhGbKcapmZhRNb9epwYT6wbUkXgjzHtF/4CMHvA3ZyPtVM3Dr71A&#10;zZn95JJ2N2WZljBfyMCX3ubsFU4SRM0jZ7O5i/PC7j2arqcK85Qc3JHOrckSPHdz6pv2JYt42u20&#10;kC/vOev5B27/AAAA//8DAFBLAwQUAAYACAAAACEAqAhB4N8AAAALAQAADwAAAGRycy9kb3ducmV2&#10;LnhtbEyP0UrDQBBF3wX/YRnBN7tpYxJJMykiiIKgtPoB291pEszuhuymiX/v+GSZp2EO956pdovt&#10;xZnG0HmHsF4lIMhpbzrXIHx9Pt89gAhROaN67wjhhwLs6uurSpXGz25P50NsBIe4UCqENsahlDLo&#10;lqwKKz+Q49vJj1ZFXsdGmlHNHG57uUmSXFrVOW5o1UBPLenvw2QRPuaXNNX7/jU2Qc7v9KYnHsTb&#10;m+VxCyLSEv9h+NNndajZ6egnZ4LoEe7TrGAUIcuKHAQTRbFZgzgi5NwMsq7k5Q/1LwAAAP//AwBQ&#10;SwECLQAUAAYACAAAACEAtoM4kv4AAADhAQAAEwAAAAAAAAAAAAAAAAAAAAAAW0NvbnRlbnRfVHlw&#10;ZXNdLnhtbFBLAQItABQABgAIAAAAIQA4/SH/1gAAAJQBAAALAAAAAAAAAAAAAAAAAC8BAABfcmVs&#10;cy8ucmVsc1BLAQItABQABgAIAAAAIQDRBbWb8QEAAMkDAAAOAAAAAAAAAAAAAAAAAC4CAABkcnMv&#10;ZTJvRG9jLnhtbFBLAQItABQABgAIAAAAIQCoCEHg3wAAAAsBAAAPAAAAAAAAAAAAAAAAAEsEAABk&#10;cnMvZG93bnJldi54bWxQSwUGAAAAAAQABADzAAAAVwUAAAAA&#10;" fillcolor="white [3212]" stroked="f">
                <v:textbox inset=".5mm,0,.5mm,0">
                  <w:txbxContent>
                    <w:p w14:paraId="6D6A56E6" w14:textId="77777777" w:rsidR="00DE356C" w:rsidRPr="00A412FE" w:rsidRDefault="00DE356C" w:rsidP="00DE356C">
                      <w:pPr>
                        <w:spacing w:line="280" w:lineRule="exact"/>
                        <w:rPr>
                          <w:sz w:val="21"/>
                          <w:szCs w:val="21"/>
                        </w:rPr>
                      </w:pPr>
                      <w:r w:rsidRPr="00A412FE">
                        <w:rPr>
                          <w:rFonts w:hint="eastAsia"/>
                          <w:sz w:val="21"/>
                          <w:szCs w:val="21"/>
                        </w:rPr>
                        <w:t>蒸気乾燥器及び気水分離器を線源とした線量率が支配的な水位</w:t>
                      </w:r>
                    </w:p>
                  </w:txbxContent>
                </v:textbox>
              </v:shape>
            </w:pict>
          </mc:Fallback>
        </mc:AlternateContent>
      </w:r>
      <w:r w:rsidR="00DE356C" w:rsidRPr="00577D0E">
        <w:rPr>
          <w:noProof/>
          <w:color w:val="000000" w:themeColor="text1"/>
        </w:rPr>
        <mc:AlternateContent>
          <mc:Choice Requires="wps">
            <w:drawing>
              <wp:anchor distT="0" distB="0" distL="114300" distR="114300" simplePos="0" relativeHeight="251732992" behindDoc="0" locked="0" layoutInCell="1" allowOverlap="1" wp14:anchorId="5E2593F6" wp14:editId="62AA2074">
                <wp:simplePos x="0" y="0"/>
                <wp:positionH relativeFrom="column">
                  <wp:posOffset>3300629</wp:posOffset>
                </wp:positionH>
                <wp:positionV relativeFrom="paragraph">
                  <wp:posOffset>3088633</wp:posOffset>
                </wp:positionV>
                <wp:extent cx="239395" cy="2007179"/>
                <wp:effectExtent l="0" t="26352" r="952" b="115253"/>
                <wp:wrapNone/>
                <wp:docPr id="269"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768313">
                          <a:off x="0" y="0"/>
                          <a:ext cx="239395" cy="2007179"/>
                        </a:xfrm>
                        <a:prstGeom prst="leftBrace">
                          <a:avLst>
                            <a:gd name="adj1" fmla="val 244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F49DE" id="AutoShape 184" o:spid="_x0000_s1026" type="#_x0000_t87" style="position:absolute;left:0;text-align:left;margin-left:259.9pt;margin-top:243.2pt;width:18.85pt;height:158.05pt;rotation:6300536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0gIwIAACsEAAAOAAAAZHJzL2Uyb0RvYy54bWysU9tu2zAMfR+wfxD0vjh2kiYx4hRbuw4D&#10;ugvQ7gMUXWJtsqhJSpz060cpbpZub8P8IIgifXh4SK6uD50he+mDBtvQcjSmRFoOQtttQ7893r1Z&#10;UBIis4IZsLKhRxno9fr1q1XvallBC0ZITxDEhrp3DW1jdHVRBN7KjoUROGnRqcB3LKLpt4XwrEf0&#10;zhTVeHxV9OCF88BlCPh6e3LSdcZXSvL4RakgIzENRW4xnz6fm3QW6xWrt565VvOBBvsHFh3TFpOe&#10;oW5ZZGTn9V9QneYeAqg44tAVoJTmMteA1ZTjP6p5aJmTuRYUJ7izTOH/wfLP+wf31Sfqwd0D/xFQ&#10;kaJ3oT57khEwhmz6TyCwh2wXIRd7UL4jHlDU2fxqMSkn+RWLIoes8PGssDxEwvGxmiwnyxklHF3Y&#10;vnk5X6YWFKxOWImF8yF+kNCRdGmokSq+84wnGVjN9vchZpkFsaxLXMT3khLVGezanhlSTafT+dDV&#10;i5jqMmY2xm9IOyAigefECd7CnTYmz4axpG/oclbNMoMARovkTGHBbzc3xhNMjJXmb4B9EeZhZ0UG&#10;ayUT74d7ZNqc7pjc2EH1JHQa3lBvQBxR9CwvTi7uGMrRgn+ipMd5bWj4uWNeUmI+WhyI+bRKwsZs&#10;LBZL/MVfOjYXDmY5AjU0UnK63sTTSuyc19sW85S5WAtvsdVKx+eZOHEaqOJE5s4N25NG/tLOUb93&#10;fP0LAAD//wMAUEsDBBQABgAIAAAAIQByRJm64AAAAAsBAAAPAAAAZHJzL2Rvd25yZXYueG1sTI/L&#10;TsMwEEX3SPyDNUjsqNNEmBLiVDxUsaASasoHuPGQRMTjEDtt4OsZVrC7ozm6c6ZYz64XRxxD50nD&#10;cpGAQKq97ajR8LbfXK1AhGjImt4TavjCAOvy/KwwufUn2uGxio3gEgq50dDGOORShrpFZ8LCD0i8&#10;e/ejM5HHsZF2NCcud71Mk0RJZzriC60Z8LHF+qOanIanT/kgv1/D9qWqcfM8LZ3b71KtLy/m+zsQ&#10;Eef4B8OvPqtDyU4HP5ENoteQrRLFqAaVXnNgQt2qGxAHDirLQJaF/P9D+QMAAP//AwBQSwECLQAU&#10;AAYACAAAACEAtoM4kv4AAADhAQAAEwAAAAAAAAAAAAAAAAAAAAAAW0NvbnRlbnRfVHlwZXNdLnht&#10;bFBLAQItABQABgAIAAAAIQA4/SH/1gAAAJQBAAALAAAAAAAAAAAAAAAAAC8BAABfcmVscy8ucmVs&#10;c1BLAQItABQABgAIAAAAIQCHR+0gIwIAACsEAAAOAAAAAAAAAAAAAAAAAC4CAABkcnMvZTJvRG9j&#10;LnhtbFBLAQItABQABgAIAAAAIQByRJm64AAAAAsBAAAPAAAAAAAAAAAAAAAAAH0EAABkcnMvZG93&#10;bnJldi54bWxQSwUGAAAAAAQABADzAAAAigUAAAAA&#10;" adj="630">
                <v:textbox inset="5.85pt,.7pt,5.85pt,.7pt"/>
              </v:shape>
            </w:pict>
          </mc:Fallback>
        </mc:AlternateContent>
      </w:r>
      <w:r w:rsidR="00DE356C">
        <w:rPr>
          <w:noProof/>
        </w:rPr>
        <mc:AlternateContent>
          <mc:Choice Requires="wps">
            <w:drawing>
              <wp:anchor distT="0" distB="0" distL="114300" distR="114300" simplePos="0" relativeHeight="251740160" behindDoc="0" locked="0" layoutInCell="1" allowOverlap="1" wp14:anchorId="33ABE50C" wp14:editId="647ECE35">
                <wp:simplePos x="0" y="0"/>
                <wp:positionH relativeFrom="column">
                  <wp:posOffset>2406015</wp:posOffset>
                </wp:positionH>
                <wp:positionV relativeFrom="line">
                  <wp:posOffset>5148580</wp:posOffset>
                </wp:positionV>
                <wp:extent cx="0" cy="1278255"/>
                <wp:effectExtent l="76200" t="0" r="95250" b="55245"/>
                <wp:wrapNone/>
                <wp:docPr id="270" name="直線コネクタ 270"/>
                <wp:cNvGraphicFramePr/>
                <a:graphic xmlns:a="http://schemas.openxmlformats.org/drawingml/2006/main">
                  <a:graphicData uri="http://schemas.microsoft.com/office/word/2010/wordprocessingShape">
                    <wps:wsp>
                      <wps:cNvCnPr/>
                      <wps:spPr>
                        <a:xfrm>
                          <a:off x="0" y="0"/>
                          <a:ext cx="0" cy="1278255"/>
                        </a:xfrm>
                        <a:prstGeom prst="line">
                          <a:avLst/>
                        </a:prstGeom>
                        <a:noFill/>
                        <a:ln w="19050" cap="flat" cmpd="sng" algn="ctr">
                          <a:solidFill>
                            <a:sysClr val="windowText" lastClr="000000"/>
                          </a:solidFill>
                          <a:prstDash val="soli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C45CDD7" id="直線コネクタ 270"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189.45pt,405.4pt" to="189.45pt,5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zEygEAAJgDAAAOAAAAZHJzL2Uyb0RvYy54bWysU8tu2zAQvBfoPxC8x5INuE0FyznESS9F&#10;G6DpB2z4kAjwBS5rWX/fJeXa6eNUVAdquUuOZmdHu7uTs+yoEprge75etZwpL4I0fuj5t+fHm1vO&#10;MIOXYINXPZ8V8rv92ze7KXZqE8ZgpUqMQDx2U+z5mHPsmgbFqBzgKkTlqahDcpBpm4ZGJpgI3dlm&#10;07bvmikkGVMQCpGyh6XI9xVfayXyF61RZWZ7TtxyXVNdX8ra7HfQDQniaMSZBvwDCwfG00cvUAfI&#10;wL4n8weUMyIFDDqvRHBN0NoIVXugbtbtb918HSGq2guJg/EiE/4/WPH5eO+fEskwRewwPqXSxUkn&#10;V97Ej52qWPNFLHXKTCxJQdn15v3tZrstQjbXizFh/qiCYyXouTW+9AEdHD9hXo7+PFLSPjwaa+ss&#10;rGcToX5otzQuAWQJbSFT6KLsOfqBM7ADeU3kVCExWCPL9QKEM97bxI5A4yaXyDA9E1/OLGCmAjVR&#10;nzPbX64WPgfAcblcS4s7RgXywUuW50gG9mRjXig6JQlXEZMSVe4ZjL2ehJTC9PejpJT1ha+qFj1r&#10;cp1AiV6CnOtgmrKj8VeBz1Yt/nq9p/j1D7X/AQAA//8DAFBLAwQUAAYACAAAACEAGZB2ydwAAAAM&#10;AQAADwAAAGRycy9kb3ducmV2LnhtbEyPwU7DMAyG70i8Q2QkbixtEVBK02kCTeKGNniArDFNRONU&#10;SbZ2b48RBzja/vT7+9v14kdxwphcIAXlqgCB1AfjaFDw8b69qUGkrMnoMRAqOGOCdXd50erGhJl2&#10;eNrnQXAIpUYrsDlPjZSpt+h1WoUJiW+fIXqdeYyDNFHPHO5HWRXFvfTaEX+wesJni/3X/ugVvEXv&#10;UtiYl9e73VluXZhrW81KXV8tmycQGZf8B8OPPqtDx06HcCSTxKjg9qF+ZFRBXRbcgYnfzYHRoqxK&#10;kF0r/5fovgEAAP//AwBQSwECLQAUAAYACAAAACEAtoM4kv4AAADhAQAAEwAAAAAAAAAAAAAAAAAA&#10;AAAAW0NvbnRlbnRfVHlwZXNdLnhtbFBLAQItABQABgAIAAAAIQA4/SH/1gAAAJQBAAALAAAAAAAA&#10;AAAAAAAAAC8BAABfcmVscy8ucmVsc1BLAQItABQABgAIAAAAIQBADJzEygEAAJgDAAAOAAAAAAAA&#10;AAAAAAAAAC4CAABkcnMvZTJvRG9jLnhtbFBLAQItABQABgAIAAAAIQAZkHbJ3AAAAAwBAAAPAAAA&#10;AAAAAAAAAAAAACQEAABkcnMvZG93bnJldi54bWxQSwUGAAAAAAQABADzAAAALQUAAAAA&#10;" strokecolor="windowText" strokeweight="1.5pt">
                <v:stroke endarrow="open"/>
                <w10:wrap anchory="line"/>
              </v:line>
            </w:pict>
          </mc:Fallback>
        </mc:AlternateContent>
      </w:r>
      <w:r w:rsidR="00DE356C" w:rsidRPr="0012170B">
        <w:rPr>
          <w:noProof/>
          <w:color w:val="0070C0"/>
          <w:sz w:val="21"/>
          <w:highlight w:val="green"/>
          <w:highlight w:val="green"/>
        </w:rPr>
        <mc:AlternateContent>
          <mc:Choice Requires="wps">
            <w:drawing>
              <wp:anchor distT="0" distB="0" distL="114300" distR="114300" simplePos="0" relativeHeight="251738112" behindDoc="0" locked="0" layoutInCell="1" allowOverlap="1" wp14:anchorId="6FB9A0B7" wp14:editId="3F57880A">
                <wp:simplePos x="0" y="0"/>
                <wp:positionH relativeFrom="column">
                  <wp:posOffset>1908064</wp:posOffset>
                </wp:positionH>
                <wp:positionV relativeFrom="paragraph">
                  <wp:posOffset>6640195</wp:posOffset>
                </wp:positionV>
                <wp:extent cx="2497015" cy="342900"/>
                <wp:effectExtent l="0" t="0" r="0" b="0"/>
                <wp:wrapNone/>
                <wp:docPr id="2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015" cy="342900"/>
                        </a:xfrm>
                        <a:prstGeom prst="rect">
                          <a:avLst/>
                        </a:prstGeom>
                        <a:solidFill>
                          <a:sysClr val="window" lastClr="FFFFFF"/>
                        </a:solidFill>
                        <a:ln w="9525">
                          <a:noFill/>
                          <a:miter lim="800000"/>
                          <a:headEnd/>
                          <a:tailEnd/>
                        </a:ln>
                      </wps:spPr>
                      <wps:txbx>
                        <w:txbxContent>
                          <w:p w14:paraId="192D9AC0" w14:textId="77777777" w:rsidR="00DE356C" w:rsidRPr="005344ED" w:rsidRDefault="00DE356C" w:rsidP="00DE356C">
                            <w:pPr>
                              <w:rPr>
                                <w:sz w:val="22"/>
                              </w:rPr>
                            </w:pPr>
                            <w:r>
                              <w:rPr>
                                <w:rFonts w:hint="eastAsia"/>
                                <w:sz w:val="22"/>
                              </w:rPr>
                              <w:t>有効燃料棒頂部からの水位(m)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9A0B7" id="_x0000_s1073" type="#_x0000_t202" style="position:absolute;left:0;text-align:left;margin-left:150.25pt;margin-top:522.85pt;width:196.6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8mHAIAAA4EAAAOAAAAZHJzL2Uyb0RvYy54bWysU9uO2yAQfa/Uf0C8N3bcpNlYIatttqkq&#10;bS/Sth9AAMeomKFAYqdf3wFns9H2rSoPaIaBMzNnDqvboTPkqHzQYBmdTkpKlBUgtd0z+uP79s0N&#10;JSFyK7kBqxg9qUBv169frXpXqwpaMFJ5giA21L1jtI3R1UURRKs6HibglMVgA77jEV2/L6TnPaJ3&#10;pqjK8l3Rg5fOg1Ah4On9GKTrjN80SsSvTRNUJIZRrC3m3ed9l/ZiveL13nPXanEug/9DFR3XFpNe&#10;oO555OTg9V9QnRYeAjRxIqAroGm0ULkH7GZavujmseVO5V6QnOAuNIX/Byu+HB/dN0/i8B4GHGBu&#10;IrgHED8DsbBpud2rO++hbxWXmHiaKCt6F+rz00R1qEMC2fWfQeKQ+SFCBhoa3yVWsE+C6DiA04V0&#10;NUQi8LCaLRfldE6JwNjbWbUs81QKXj+9dj7Ejwo6kgxGPQ41o/PjQ4ipGl4/XUnJAhgtt9qY7JzC&#10;xnhy5Dh/lI2EnhLDQ8RDRrd55YZePDOW9Iwu59U8Z7KQ8LJWOh1RsEZ3jN6UaY0SSux8sDJfiVyb&#10;0cbKjD3TlRgauYrDbiBaMjpbpMeJvh3IExLoYRQofig0WvC/KelRnIyGXwfuFdb+yeIQltPZLKk5&#10;O7P5okLHX0d21xFuBUIxGikZzU3MPyDxY+EOh9XozONzJeeaUXSZ3vMHSaq+9vOt52+8/gMAAP//&#10;AwBQSwMEFAAGAAgAAAAhAEYRfmHiAAAADQEAAA8AAABkcnMvZG93bnJldi54bWxMj81OwzAQhO9I&#10;vIO1SFwQtaH0JyFOhUAcCgfUlEOP29gkEfE6ip00vD3bE9x2d0az32SbybVitH1oPGm4mykQlkpv&#10;Gqo0fO5fb9cgQkQy2HqyGn5sgE1+eZFhavyJdnYsYiU4hEKKGuoYu1TKUNbWYZj5zhJrX753GHnt&#10;K2l6PHG4a+W9UkvpsCH+UGNnn2tbfheD0/CCN1Oh6u1hV74nb3Ic5F5uP7S+vpqeHkFEO8U/M5zx&#10;GR1yZjr6gUwQrYa5Ugu2sqAeFisQbFkmcx6O51OSrEDmmfzfIv8FAAD//wMAUEsBAi0AFAAGAAgA&#10;AAAhALaDOJL+AAAA4QEAABMAAAAAAAAAAAAAAAAAAAAAAFtDb250ZW50X1R5cGVzXS54bWxQSwEC&#10;LQAUAAYACAAAACEAOP0h/9YAAACUAQAACwAAAAAAAAAAAAAAAAAvAQAAX3JlbHMvLnJlbHNQSwEC&#10;LQAUAAYACAAAACEAekx/JhwCAAAOBAAADgAAAAAAAAAAAAAAAAAuAgAAZHJzL2Uyb0RvYy54bWxQ&#10;SwECLQAUAAYACAAAACEARhF+YeIAAAANAQAADwAAAAAAAAAAAAAAAAB2BAAAZHJzL2Rvd25yZXYu&#10;eG1sUEsFBgAAAAAEAAQA8wAAAIUFAAAAAA==&#10;" fillcolor="window" stroked="f">
                <v:textbox>
                  <w:txbxContent>
                    <w:p w14:paraId="192D9AC0" w14:textId="77777777" w:rsidR="00DE356C" w:rsidRPr="005344ED" w:rsidRDefault="00DE356C" w:rsidP="00DE356C">
                      <w:pPr>
                        <w:rPr>
                          <w:sz w:val="22"/>
                        </w:rPr>
                      </w:pPr>
                      <w:r>
                        <w:rPr>
                          <w:rFonts w:hint="eastAsia"/>
                          <w:sz w:val="22"/>
                        </w:rPr>
                        <w:t>有効燃料棒頂部からの水位(m)</w:t>
                      </w:r>
                    </w:p>
                  </w:txbxContent>
                </v:textbox>
              </v:shape>
            </w:pict>
          </mc:Fallback>
        </mc:AlternateContent>
      </w:r>
      <w:r w:rsidR="00DE356C">
        <w:rPr>
          <w:rFonts w:hint="eastAsia"/>
          <w:noProof/>
        </w:rPr>
        <w:drawing>
          <wp:anchor distT="0" distB="0" distL="114300" distR="114300" simplePos="0" relativeHeight="251724800" behindDoc="0" locked="0" layoutInCell="1" allowOverlap="1" wp14:anchorId="1C0AAF57" wp14:editId="60F56FED">
            <wp:simplePos x="0" y="0"/>
            <wp:positionH relativeFrom="column">
              <wp:posOffset>588369</wp:posOffset>
            </wp:positionH>
            <wp:positionV relativeFrom="line">
              <wp:posOffset>299720</wp:posOffset>
            </wp:positionV>
            <wp:extent cx="4497705" cy="6522085"/>
            <wp:effectExtent l="0" t="0" r="0" b="0"/>
            <wp:wrapTopAndBottom/>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3028" t="8141" r="8854" b="10854"/>
                    <a:stretch/>
                  </pic:blipFill>
                  <pic:spPr bwMode="auto">
                    <a:xfrm>
                      <a:off x="0" y="0"/>
                      <a:ext cx="4497705" cy="652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0AC845" w14:textId="1D67FD7A" w:rsidR="00BB6C3A" w:rsidRPr="00E631DB" w:rsidRDefault="00DE356C" w:rsidP="00DC6DE9">
      <w:pPr>
        <w:rPr>
          <w:noProof/>
        </w:rPr>
      </w:pPr>
      <w:r w:rsidRPr="00E631DB">
        <w:rPr>
          <w:noProof/>
          <w:sz w:val="21"/>
        </w:rPr>
        <mc:AlternateContent>
          <mc:Choice Requires="wps">
            <w:drawing>
              <wp:anchor distT="0" distB="0" distL="114300" distR="114300" simplePos="0" relativeHeight="251729920" behindDoc="0" locked="0" layoutInCell="1" allowOverlap="1" wp14:anchorId="42D3B056" wp14:editId="4E20B9E5">
                <wp:simplePos x="0" y="0"/>
                <wp:positionH relativeFrom="column">
                  <wp:posOffset>232097</wp:posOffset>
                </wp:positionH>
                <wp:positionV relativeFrom="paragraph">
                  <wp:posOffset>3802181</wp:posOffset>
                </wp:positionV>
                <wp:extent cx="388418" cy="828479"/>
                <wp:effectExtent l="8573" t="0" r="1587" b="1588"/>
                <wp:wrapNone/>
                <wp:docPr id="27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88418" cy="828479"/>
                        </a:xfrm>
                        <a:prstGeom prst="rect">
                          <a:avLst/>
                        </a:prstGeom>
                        <a:solidFill>
                          <a:schemeClr val="bg1"/>
                        </a:solidFill>
                        <a:ln w="9525">
                          <a:noFill/>
                          <a:miter lim="800000"/>
                          <a:headEnd/>
                          <a:tailEnd/>
                        </a:ln>
                      </wps:spPr>
                      <wps:txbx>
                        <w:txbxContent>
                          <w:p w14:paraId="76320686" w14:textId="77777777" w:rsidR="00DE356C" w:rsidRPr="00661E19" w:rsidRDefault="00DE356C" w:rsidP="00DE356C">
                            <w:pPr>
                              <w:jc w:val="left"/>
                              <w:rPr>
                                <w:sz w:val="22"/>
                              </w:rPr>
                            </w:pP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3B056" id="_x0000_s1074" type="#_x0000_t202" style="position:absolute;left:0;text-align:left;margin-left:18.3pt;margin-top:299.4pt;width:30.6pt;height:65.25pt;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1gGQIAAA0EAAAOAAAAZHJzL2Uyb0RvYy54bWysU02P2yAQvVfqf0DcG8eps+tYcVbbbLeq&#10;tP2Qtu0dA45RMUOBxM6/3wFHSbS9VfUBMww85r15rO/GXpODdF6BqWk+m1MiDQehzK6mP388visp&#10;8YEZwTQYWdOj9PRu8/bNerCVXEAHWkhHEMT4arA17UKwVZZ53sme+RlYaTDZgutZwNDtMuHYgOi9&#10;zhbz+U02gBPWAZfe4+rDlKSbhN+2kodvbetlILqmWFtIo0tjE8dss2bVzjHbKX4qg/1DFT1TBi89&#10;Qz2wwMjeqb+gesUdeGjDjEOfQdsqLhMHZJPPX7F57piViQuK4+1ZJv//YPnXw7P97kgYP8CIDUwk&#10;vH0C/tsTA9uOmZ28dw6GTjKBF+dRsmywvjodjVL7ykeQZvgCApvM9gES0Ni6njhA1fMb7BZ+aRlp&#10;E7wM+3E890COgXBcfF+WRY6m4ZgqF2Vxu0oXsipiRYWt8+GThJ7ESU0dtjiBssOTD7G2y5a43YNW&#10;4lFpnYJoK7nVjhwYGqLZTWxe7dKGDDVdLRfLBGwgHk9G6VVAt2rVY20TnbQcpfloRJoHpvQ0x0K0&#10;OWkV5ZmECmMzEiVqWpSRWNSuAXFE9ZJOqAm+JuQl2S/8UzKgN2vq/+yZk5TozwZ7sMqLIpo5BcXy&#10;doGBu8401xlmeAdoeQSbptuQHkAUxMA99qpVSbhLLaeq0XNJz9P7iKa+jtOuyyvevAAAAP//AwBQ&#10;SwMEFAAGAAgAAAAhACTHloLcAAAACQEAAA8AAABkcnMvZG93bnJldi54bWxMj8FOwzAQRO9I/IO1&#10;SNyoQ1IaEuJUKFI/gBTE1YmXOGq8jmy3CXw97gmOszOafVPtVzOxCzo/WhLwuEmAIfVWjTQIeD8e&#10;Hp6B+SBJyckSCvhGD/v69qaSpbILveGlDQOLJeRLKUCHMJec+16jkX5jZ6TofVlnZIjSDVw5ucRy&#10;M/E0SXbcyJHiBy1nbDT2p/ZsBOTHwp142+nuo/n5PKT50thxEeL+bn19ARZwDX9huOJHdKgjU2fP&#10;pDyboi5iUMAuy56AXf0s3QLr4qXY5sDriv9fUP8CAAD//wMAUEsBAi0AFAAGAAgAAAAhALaDOJL+&#10;AAAA4QEAABMAAAAAAAAAAAAAAAAAAAAAAFtDb250ZW50X1R5cGVzXS54bWxQSwECLQAUAAYACAAA&#10;ACEAOP0h/9YAAACUAQAACwAAAAAAAAAAAAAAAAAvAQAAX3JlbHMvLnJlbHNQSwECLQAUAAYACAAA&#10;ACEABFsNYBkCAAANBAAADgAAAAAAAAAAAAAAAAAuAgAAZHJzL2Uyb0RvYy54bWxQSwECLQAUAAYA&#10;CAAAACEAJMeWgtwAAAAJAQAADwAAAAAAAAAAAAAAAABzBAAAZHJzL2Rvd25yZXYueG1sUEsFBgAA&#10;AAAEAAQA8wAAAHwFAAAAAA==&#10;" fillcolor="white [3212]" stroked="f">
                <v:textbox style="layout-flow:vertical-ideographic">
                  <w:txbxContent>
                    <w:p w14:paraId="76320686" w14:textId="77777777" w:rsidR="00DE356C" w:rsidRPr="00661E19" w:rsidRDefault="00DE356C" w:rsidP="00DE356C">
                      <w:pPr>
                        <w:jc w:val="left"/>
                        <w:rPr>
                          <w:sz w:val="22"/>
                        </w:rPr>
                      </w:pPr>
                    </w:p>
                  </w:txbxContent>
                </v:textbox>
              </v:shape>
            </w:pict>
          </mc:Fallback>
        </mc:AlternateContent>
      </w:r>
      <w:r w:rsidRPr="00E631DB">
        <w:rPr>
          <w:rFonts w:asciiTheme="minorEastAsia" w:hAnsiTheme="minorEastAsia"/>
          <w:noProof/>
          <w:szCs w:val="24"/>
          <w:highlight w:val="green"/>
          <w:highlight w:val="green"/>
        </w:rPr>
        <mc:AlternateContent>
          <mc:Choice Requires="wps">
            <w:drawing>
              <wp:anchor distT="0" distB="0" distL="114300" distR="114300" simplePos="0" relativeHeight="251731968" behindDoc="0" locked="0" layoutInCell="1" allowOverlap="1" wp14:anchorId="58885A2F" wp14:editId="01F8AEAB">
                <wp:simplePos x="0" y="0"/>
                <wp:positionH relativeFrom="column">
                  <wp:posOffset>7929245</wp:posOffset>
                </wp:positionH>
                <wp:positionV relativeFrom="paragraph">
                  <wp:posOffset>3616325</wp:posOffset>
                </wp:positionV>
                <wp:extent cx="1035050" cy="1403985"/>
                <wp:effectExtent l="0" t="0" r="0" b="0"/>
                <wp:wrapNone/>
                <wp:docPr id="27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1403985"/>
                        </a:xfrm>
                        <a:prstGeom prst="rect">
                          <a:avLst/>
                        </a:prstGeom>
                        <a:noFill/>
                        <a:ln w="9525">
                          <a:noFill/>
                          <a:miter lim="800000"/>
                          <a:headEnd/>
                          <a:tailEnd/>
                        </a:ln>
                      </wps:spPr>
                      <wps:txbx>
                        <w:txbxContent>
                          <w:p w14:paraId="14A90C3C" w14:textId="77777777" w:rsidR="00DE356C" w:rsidRPr="00E10E48" w:rsidRDefault="00DE356C" w:rsidP="00DE356C">
                            <w:pPr>
                              <w:rPr>
                                <w:sz w:val="22"/>
                              </w:rPr>
                            </w:pPr>
                            <w:r w:rsidRPr="00661E19">
                              <w:rPr>
                                <w:rFonts w:hint="eastAsia"/>
                                <w:sz w:val="22"/>
                              </w:rPr>
                              <w:t>（mSv/h）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85A2F" id="_x0000_s1075" type="#_x0000_t202" style="position:absolute;left:0;text-align:left;margin-left:624.35pt;margin-top:284.75pt;width:81.5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k5/gEAANYDAAAOAAAAZHJzL2Uyb0RvYy54bWysU11v2yAUfZ+0/4B4X+yk8ZZYIVXXLtOk&#10;7kNq9wMIxjEacBmQ2Nmv7wWnabS+TfMDAl/uufece1hdD0aTg/RBgWV0OikpkVZAo+yO0Z+Pm3cL&#10;SkLktuEarGT0KAO9Xr99s+pdLWfQgW6kJwhiQ907RrsYXV0UQXTS8DABJy0GW/CGRzz6XdF43iO6&#10;0cWsLN8XPfjGeRAyBPx7NwbpOuO3rRTxe9sGGYlmFHuLefV53aa1WK94vfPcdUqc2uD/0IXhymLR&#10;M9Qdj5zsvXoFZZTwEKCNEwGmgLZVQmYOyGZa/sXmoeNOZi4oTnBnmcL/gxXfDg/uhydx+AgDDjCT&#10;CO4exK9ALNx23O7kjffQd5I3WHiaJCt6F+pTapI61CGBbPuv0OCQ+T5CBhpab5IqyJMgOg7geBZd&#10;DpGIVLK8qsoKQwJj03l5tVxUuQavn9OdD/GzBEPShlGPU83w/HAfYmqH189XUjULG6V1nqy2pGd0&#10;Wc2qnHARMSqi8bQyjC7K9I1WSCw/2SYnR670uMcC2p5oJ6Yj5zhsB6IaRufLlJxk2EJzRCE8jEbD&#10;h4GbDvwfSno0GaPh9557SYn+YlHM5XQ+T67Mh3n1YYYHfxnZXka4FQjFaKRk3N7G7OTEObgbFH2j&#10;shwvnZx6RvNklU5GT+68POdbL89x/QQAAP//AwBQSwMEFAAGAAgAAAAhAEtnrYXhAAAADQEAAA8A&#10;AABkcnMvZG93bnJldi54bWxMj0FuwjAQRfeVegdrKnVX7ESQQBoHoQrospRGXZvYJBHx2LJNSG9f&#10;s2qXf+bpz5tyPemBjMr53iCHZMaAKGyM7LHlUH/tXpZAfBAoxWBQcfhRHtbV40MpCmlu+KnGY2hJ&#10;LEFfCA5dCLag1Ded0sLPjFUYd2fjtAgxupZKJ26xXA80ZSyjWvQYL3TCqrdONZfjVXOwwe7zd/dx&#10;2Gx3I6u/93Xat1vOn5+mzSuQoKbwB8NdP6pDFZ1O5orSkyHmdL7MI8thka0WQO7IPEni6MQhX7EM&#10;aFXS/19UvwAAAP//AwBQSwECLQAUAAYACAAAACEAtoM4kv4AAADhAQAAEwAAAAAAAAAAAAAAAAAA&#10;AAAAW0NvbnRlbnRfVHlwZXNdLnhtbFBLAQItABQABgAIAAAAIQA4/SH/1gAAAJQBAAALAAAAAAAA&#10;AAAAAAAAAC8BAABfcmVscy8ucmVsc1BLAQItABQABgAIAAAAIQD5LRk5/gEAANYDAAAOAAAAAAAA&#10;AAAAAAAAAC4CAABkcnMvZTJvRG9jLnhtbFBLAQItABQABgAIAAAAIQBLZ62F4QAAAA0BAAAPAAAA&#10;AAAAAAAAAAAAAFgEAABkcnMvZG93bnJldi54bWxQSwUGAAAAAAQABADzAAAAZgUAAAAA&#10;" filled="f" stroked="f">
                <v:textbox style="mso-fit-shape-to-text:t">
                  <w:txbxContent>
                    <w:p w14:paraId="14A90C3C" w14:textId="77777777" w:rsidR="00DE356C" w:rsidRPr="00E10E48" w:rsidRDefault="00DE356C" w:rsidP="00DE356C">
                      <w:pPr>
                        <w:rPr>
                          <w:sz w:val="22"/>
                        </w:rPr>
                      </w:pPr>
                      <w:r w:rsidRPr="00661E19">
                        <w:rPr>
                          <w:rFonts w:hint="eastAsia"/>
                          <w:sz w:val="22"/>
                        </w:rPr>
                        <w:t>（mSv/h）</w:t>
                      </w:r>
                    </w:p>
                  </w:txbxContent>
                </v:textbox>
              </v:shape>
            </w:pict>
          </mc:Fallback>
        </mc:AlternateContent>
      </w:r>
      <w:bookmarkStart w:id="0" w:name="_Hlk18054727"/>
      <w:r w:rsidR="00E451A4" w:rsidRPr="00E631DB">
        <w:rPr>
          <w:noProof/>
        </w:rPr>
        <mc:AlternateContent>
          <mc:Choice Requires="wps">
            <w:drawing>
              <wp:anchor distT="0" distB="0" distL="114300" distR="114300" simplePos="0" relativeHeight="251655168" behindDoc="0" locked="0" layoutInCell="1" allowOverlap="1" wp14:anchorId="3BBF8BA1" wp14:editId="2854DEFF">
                <wp:simplePos x="0" y="0"/>
                <wp:positionH relativeFrom="column">
                  <wp:posOffset>2767762</wp:posOffset>
                </wp:positionH>
                <wp:positionV relativeFrom="paragraph">
                  <wp:posOffset>5692343</wp:posOffset>
                </wp:positionV>
                <wp:extent cx="204038" cy="719952"/>
                <wp:effectExtent l="0" t="0" r="5715" b="4445"/>
                <wp:wrapNone/>
                <wp:docPr id="235" name="正方形/長方形 235"/>
                <wp:cNvGraphicFramePr/>
                <a:graphic xmlns:a="http://schemas.openxmlformats.org/drawingml/2006/main">
                  <a:graphicData uri="http://schemas.microsoft.com/office/word/2010/wordprocessingShape">
                    <wps:wsp>
                      <wps:cNvSpPr/>
                      <wps:spPr>
                        <a:xfrm>
                          <a:off x="0" y="0"/>
                          <a:ext cx="204038" cy="7199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1B6AC" id="正方形/長方形 235" o:spid="_x0000_s1026" style="position:absolute;left:0;text-align:left;margin-left:217.95pt;margin-top:448.2pt;width:16.05pt;height:56.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odeQIAAF0FAAAOAAAAZHJzL2Uyb0RvYy54bWysVFFv2yAQfp+0/4B4X21n6bpGdaqoVadJ&#10;VVutnfpMMMRImGNA4mS/fgfYTtdVe5iWBwK+7767+7jj4nLfabITziswNa1OSkqE4dAos6np96eb&#10;D58p8YGZhmkwoqYH4enl8v27i94uxAxa0I1wBEmMX/S2pm0IdlEUnreiY/4ErDBolOA6FvDoNkXj&#10;WI/snS5mZfmp6ME11gEX3uPX62yky8QvpeDhXkovAtE1xdxCWl1a13EtlhdssXHMtooPabB/yKJj&#10;ymDQieqaBUa2Tv1B1SnuwIMMJxy6AqRUXKQasJqqfFXNY8usSLWgON5OMvn/R8vvdo/2waEMvfUL&#10;j9tYxV66Lv5jfmSfxDpMYol9IBw/zsp5+RFvl6PprDo/P51FMYujs3U+fBHQkbipqcO7SBKx3a0P&#10;GTpCYiwPWjU3Sut0iPcvrrQjO4Y3t95UA/lvKG0i1kD0yoTxS3GsJO3CQYuI0+abkEQ1MfeUSGqy&#10;YxDGuTChyqaWNSLHPi3xN0Yf00qFJsLILDH+xD0QjMhMMnLnLAd8dBWpRyfn8m+JZefJI0UGEybn&#10;ThlwbxForGqInPGjSFmaqNIamsODIw7yhHjLbxRe2y3z4YE5HAkcHhzzcI+L1NDXFIYdJS24n299&#10;j3jsVLRS0uOI1dT/2DInKNFfDfbweTWfx5lMh/np2QwP7qVl/dJitt0VYC9U+KBYnrYRH/S4lQ66&#10;Z3wNVjEqmpjhGLumPLjxcBXy6ON7wsVqlWA4h5aFW/NoeSSPqsa2fNo/M2eH3g3Y9HcwjiNbvGrh&#10;jI2eBlbbAFKl/j7qOuiNM5waZ3hv4iPx8pxQx1dx+QsAAP//AwBQSwMEFAAGAAgAAAAhAAM97QDh&#10;AAAADAEAAA8AAABkcnMvZG93bnJldi54bWxMj8FOwzAQRO9I/IO1SNyoDU3SJMSpEIKKcqNtOLux&#10;SSLidYidNvw9ywmOq32aeVOsZ9uzkxl951DC7UIAM1g73WEj4bB/vkmB+aBQq96hkfBtPKzLy4tC&#10;5dqd8c2cdqFhFII+VxLaEIacc1+3xiq/cINB+n240apA59hwPaozhdue3wmRcKs6pIZWDeaxNfXn&#10;brISpni1fZrfvzbLSlSr16qPX8JmkPL6an64BxbMHP5g+NUndSjJ6egm1J71EqJlnBEqIc2SCBgR&#10;UZLSuiOhQmQp8LLg/0eUPwAAAP//AwBQSwECLQAUAAYACAAAACEAtoM4kv4AAADhAQAAEwAAAAAA&#10;AAAAAAAAAAAAAAAAW0NvbnRlbnRfVHlwZXNdLnhtbFBLAQItABQABgAIAAAAIQA4/SH/1gAAAJQB&#10;AAALAAAAAAAAAAAAAAAAAC8BAABfcmVscy8ucmVsc1BLAQItABQABgAIAAAAIQDiDEodeQIAAF0F&#10;AAAOAAAAAAAAAAAAAAAAAC4CAABkcnMvZTJvRG9jLnhtbFBLAQItABQABgAIAAAAIQADPe0A4QAA&#10;AAwBAAAPAAAAAAAAAAAAAAAAANMEAABkcnMvZG93bnJldi54bWxQSwUGAAAAAAQABADzAAAA4QUA&#10;AAAA&#10;" fillcolor="white [3212]" stroked="f" strokeweight="2pt"/>
            </w:pict>
          </mc:Fallback>
        </mc:AlternateContent>
      </w:r>
      <w:r w:rsidR="008A1BBA" w:rsidRPr="00577D0E">
        <w:rPr>
          <w:noProof/>
          <w:color w:val="000000" w:themeColor="text1"/>
        </w:rPr>
        <mc:AlternateContent>
          <mc:Choice Requires="wps">
            <w:drawing>
              <wp:anchor distT="0" distB="0" distL="114300" distR="114300" simplePos="0" relativeHeight="251618304" behindDoc="0" locked="0" layoutInCell="1" allowOverlap="1" wp14:anchorId="13C165ED" wp14:editId="7D7E6FCC">
                <wp:simplePos x="0" y="0"/>
                <wp:positionH relativeFrom="column">
                  <wp:posOffset>2474074</wp:posOffset>
                </wp:positionH>
                <wp:positionV relativeFrom="paragraph">
                  <wp:posOffset>5440721</wp:posOffset>
                </wp:positionV>
                <wp:extent cx="781685" cy="228600"/>
                <wp:effectExtent l="0" t="0" r="0" b="0"/>
                <wp:wrapNone/>
                <wp:docPr id="25"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228600"/>
                        </a:xfrm>
                        <a:prstGeom prst="rect">
                          <a:avLst/>
                        </a:prstGeom>
                        <a:solidFill>
                          <a:sysClr val="window" lastClr="FFFFFF"/>
                        </a:solidFill>
                        <a:ln>
                          <a:noFill/>
                        </a:ln>
                      </wps:spPr>
                      <wps:txbx>
                        <w:txbxContent>
                          <w:p w14:paraId="6E026B5C" w14:textId="77777777" w:rsidR="008A1BBA" w:rsidRPr="002019F2" w:rsidRDefault="008A1BBA" w:rsidP="008A1BBA">
                            <w:pPr>
                              <w:spacing w:line="280" w:lineRule="exact"/>
                              <w:rPr>
                                <w:sz w:val="21"/>
                                <w:szCs w:val="21"/>
                              </w:rPr>
                            </w:pPr>
                          </w:p>
                        </w:txbxContent>
                      </wps:txbx>
                      <wps:bodyPr rot="0" vert="horz" wrap="square" lIns="18000" tIns="0" rIns="1800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3C165ED" id="_x0000_s1076" type="#_x0000_t202" style="position:absolute;left:0;text-align:left;margin-left:194.8pt;margin-top:428.4pt;width:61.55pt;height:1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9T/AEAANkDAAAOAAAAZHJzL2Uyb0RvYy54bWysU9tu2zAMfR+wfxD0vtoJ0Cww4hRdigwD&#10;ugvQ7QMUSY6F2aJGKrGzrx8lJ2nRvQ3zg0BS5iHPIbW6G/tOHC2SA1/L2U0phfUajPP7Wv74vn23&#10;lIKi8kZ14G0tT5bk3frtm9UQKjuHFjpjUTCIp2oItWxjDFVRkG5tr+gGgvV82QD2KrKL+8KgGhi9&#10;74p5WS6KAdAEBG2JOPowXcp1xm8aq+PXpiEbRVdL7i3mE/O5S2exXqlqjyq0Tp/bUP/QRa+c56JX&#10;qAcVlTig+wuqdxqBoIk3GvoCmsZpmzkwm1n5is1Tq4LNXFgcCleZ6P/B6i/Hp/ANRRw/wMgDzCQo&#10;PIL+ScLDplV+b+8RYWitMlx4liQrhkDVOTVJTRUlkN3wGQwPWR0iZKCxwT6pwjwFo/MATlfR7RiF&#10;5uD75WyxvJVC89V8vlyUeSiFqi7JASl+tNCLZNQSeaYZXB0fKaZmVHX5JdUi6JzZuq7Lzok2HYqj&#10;4vHz1hgYpOgURQ7Wcpu/zOdVWudTsocEM1VIkcw6EZ0ox3E3CmdqeZs7TirswJxYB4Rpz/hdsNEC&#10;/pZi4B2rJf06KLTcwyeftFyWzFbE7LCBL6O7S1R5zRC1jFJM5iZOC3wI6PYtV5im5uGedW9c1uS5&#10;m3PfvD9ZqvOupwV96ee/nl/k+g8AAAD//wMAUEsDBBQABgAIAAAAIQC4+I124QAAAAsBAAAPAAAA&#10;ZHJzL2Rvd25yZXYueG1sTI/BToNAEIbvJr7DZky8GLsUA1JkaRoTvWhiqH2Ahd0C6e4sZZeCb+94&#10;sseZ+fLP9xfbxRp20aPvHQpYryJgGhunemwFHL7fHjNgPkhU0jjUAn60h215e1PIXLkZK33Zh5ZR&#10;CPpcCuhCGHLOfdNpK/3KDRrpdnSjlYHGseVqlDOFW8PjKEq5lT3Sh04O+rXTzWk/WQH1F1dRIk/z&#10;ZB7Onzv8qIb3cyXE/d2yewEW9BL+YfjTJ3Uoyal2EyrPjICnbJMSKiBLUupARLKOn4HVtNnEGfCy&#10;4Ncdyl8AAAD//wMAUEsBAi0AFAAGAAgAAAAhALaDOJL+AAAA4QEAABMAAAAAAAAAAAAAAAAAAAAA&#10;AFtDb250ZW50X1R5cGVzXS54bWxQSwECLQAUAAYACAAAACEAOP0h/9YAAACUAQAACwAAAAAAAAAA&#10;AAAAAAAvAQAAX3JlbHMvLnJlbHNQSwECLQAUAAYACAAAACEAKeGfU/wBAADZAwAADgAAAAAAAAAA&#10;AAAAAAAuAgAAZHJzL2Uyb0RvYy54bWxQSwECLQAUAAYACAAAACEAuPiNduEAAAALAQAADwAAAAAA&#10;AAAAAAAAAABWBAAAZHJzL2Rvd25yZXYueG1sUEsFBgAAAAAEAAQA8wAAAGQFAAAAAA==&#10;" fillcolor="window" stroked="f">
                <v:textbox inset=".5mm,0,.5mm,0">
                  <w:txbxContent>
                    <w:p w14:paraId="6E026B5C" w14:textId="77777777" w:rsidR="008A1BBA" w:rsidRPr="002019F2" w:rsidRDefault="008A1BBA" w:rsidP="008A1BBA">
                      <w:pPr>
                        <w:spacing w:line="280" w:lineRule="exact"/>
                        <w:rPr>
                          <w:sz w:val="21"/>
                          <w:szCs w:val="21"/>
                        </w:rPr>
                      </w:pPr>
                    </w:p>
                  </w:txbxContent>
                </v:textbox>
              </v:shape>
            </w:pict>
          </mc:Fallback>
        </mc:AlternateContent>
      </w:r>
      <w:bookmarkEnd w:id="0"/>
      <w:r w:rsidR="00BB6C3A" w:rsidRPr="00E631DB">
        <w:rPr>
          <w:noProof/>
          <w:sz w:val="21"/>
        </w:rPr>
        <mc:AlternateContent>
          <mc:Choice Requires="wps">
            <w:drawing>
              <wp:anchor distT="0" distB="0" distL="114300" distR="114300" simplePos="0" relativeHeight="251630592" behindDoc="0" locked="0" layoutInCell="1" allowOverlap="1" wp14:anchorId="359F1579" wp14:editId="02920BD0">
                <wp:simplePos x="0" y="0"/>
                <wp:positionH relativeFrom="column">
                  <wp:posOffset>232097</wp:posOffset>
                </wp:positionH>
                <wp:positionV relativeFrom="paragraph">
                  <wp:posOffset>3802181</wp:posOffset>
                </wp:positionV>
                <wp:extent cx="388418" cy="828479"/>
                <wp:effectExtent l="8573" t="0" r="1587" b="1588"/>
                <wp:wrapNone/>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88418" cy="828479"/>
                        </a:xfrm>
                        <a:prstGeom prst="rect">
                          <a:avLst/>
                        </a:prstGeom>
                        <a:solidFill>
                          <a:schemeClr val="bg1"/>
                        </a:solidFill>
                        <a:ln w="9525">
                          <a:noFill/>
                          <a:miter lim="800000"/>
                          <a:headEnd/>
                          <a:tailEnd/>
                        </a:ln>
                      </wps:spPr>
                      <wps:txbx>
                        <w:txbxContent>
                          <w:p w14:paraId="228F83AF" w14:textId="77777777" w:rsidR="00BB6C3A" w:rsidRPr="00661E19" w:rsidRDefault="00BB6C3A" w:rsidP="00BB6C3A">
                            <w:pPr>
                              <w:jc w:val="left"/>
                              <w:rPr>
                                <w:sz w:val="22"/>
                              </w:rPr>
                            </w:pP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F1579" id="_x0000_s1077" type="#_x0000_t202" style="position:absolute;left:0;text-align:left;margin-left:18.3pt;margin-top:299.4pt;width:30.6pt;height:65.25pt;rotation:-9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hpUGQIAAA0EAAAOAAAAZHJzL2Uyb0RvYy54bWysU02P2yAQvVfqf0DcG8dpsptYcVbbbLeq&#10;tP2Qtu0dA45RgaFAYuff74CjJNrequZAGAa/mffmsb4bjCYH6YMCW9NyMqVEWg5C2V1Nf/54fLek&#10;JERmBdNgZU2PMtC7zds3695VcgYdaCE9QRAbqt7VtIvRVUUReCcNCxNw0mKyBW9YxNDvCuFZj+hG&#10;F7Pp9KbowQvngcsQ8PRhTNJNxm9byeO3tg0yEl1T7C3m1ee1SWuxWbNq55nrFD+1wf6hC8OUxaJn&#10;qAcWGdl79ReUUdxDgDZOOJgC2lZxmTkgm3L6is1zx5zMXFCc4M4yhf8Hy78ent13T+LwAQYcYCYR&#10;3BPw34FY2HbM7uS999B3kgksXCbJit6F6vRpkjpUIYE0/RcQOGS2j5CBhtYb4gFVL29wWvjLx0ib&#10;YDGcx/E8AzlEwvHw/XI5L9E0HFPL2XJ+u8oFWZWwksLOh/hJgiFpU1OPI86g7PAUYurtciVdD6CV&#10;eFRa5yDZSm61JweGhmh2I5tXt7QlfU1Xi9kiA1tIn2ejGBXRrVoZ7G2kk4+TNB+tyPvIlB732Ii2&#10;J62SPKNQcWgGokRNF7l20q4BcUT1sk6oCb4m5CXZL/ynpEdv1jT82TMvKdGfLc5gVc7nycw5mC9u&#10;Zxj460xznWGWd4CWR7Bxu435ASRBLNzjrFqVhbv0cuoaPZf1PL2PZOrrON+6vOLNCwAAAP//AwBQ&#10;SwMEFAAGAAgAAAAhACTHloLcAAAACQEAAA8AAABkcnMvZG93bnJldi54bWxMj8FOwzAQRO9I/IO1&#10;SNyoQ1IaEuJUKFI/gBTE1YmXOGq8jmy3CXw97gmOszOafVPtVzOxCzo/WhLwuEmAIfVWjTQIeD8e&#10;Hp6B+SBJyckSCvhGD/v69qaSpbILveGlDQOLJeRLKUCHMJec+16jkX5jZ6TofVlnZIjSDVw5ucRy&#10;M/E0SXbcyJHiBy1nbDT2p/ZsBOTHwp142+nuo/n5PKT50thxEeL+bn19ARZwDX9huOJHdKgjU2fP&#10;pDyboi5iUMAuy56AXf0s3QLr4qXY5sDriv9fUP8CAAD//wMAUEsBAi0AFAAGAAgAAAAhALaDOJL+&#10;AAAA4QEAABMAAAAAAAAAAAAAAAAAAAAAAFtDb250ZW50X1R5cGVzXS54bWxQSwECLQAUAAYACAAA&#10;ACEAOP0h/9YAAACUAQAACwAAAAAAAAAAAAAAAAAvAQAAX3JlbHMvLnJlbHNQSwECLQAUAAYACAAA&#10;ACEAtB4aVBkCAAANBAAADgAAAAAAAAAAAAAAAAAuAgAAZHJzL2Uyb0RvYy54bWxQSwECLQAUAAYA&#10;CAAAACEAJMeWgtwAAAAJAQAADwAAAAAAAAAAAAAAAABzBAAAZHJzL2Rvd25yZXYueG1sUEsFBgAA&#10;AAAEAAQA8wAAAHwFAAAAAA==&#10;" fillcolor="white [3212]" stroked="f">
                <v:textbox style="layout-flow:vertical-ideographic">
                  <w:txbxContent>
                    <w:p w14:paraId="228F83AF" w14:textId="77777777" w:rsidR="00BB6C3A" w:rsidRPr="00661E19" w:rsidRDefault="00BB6C3A" w:rsidP="00BB6C3A">
                      <w:pPr>
                        <w:jc w:val="left"/>
                        <w:rPr>
                          <w:sz w:val="22"/>
                        </w:rPr>
                      </w:pPr>
                    </w:p>
                  </w:txbxContent>
                </v:textbox>
              </v:shape>
            </w:pict>
          </mc:Fallback>
        </mc:AlternateContent>
      </w:r>
      <w:r w:rsidR="00BB6C3A" w:rsidRPr="00E631DB">
        <w:rPr>
          <w:rFonts w:asciiTheme="minorEastAsia" w:hAnsiTheme="minorEastAsia"/>
          <w:noProof/>
          <w:szCs w:val="24"/>
          <w:highlight w:val="green"/>
          <w:highlight w:val="green"/>
        </w:rPr>
        <mc:AlternateContent>
          <mc:Choice Requires="wps">
            <w:drawing>
              <wp:anchor distT="0" distB="0" distL="114300" distR="114300" simplePos="0" relativeHeight="251636736" behindDoc="0" locked="0" layoutInCell="1" allowOverlap="1" wp14:anchorId="38984325" wp14:editId="37DBCB15">
                <wp:simplePos x="0" y="0"/>
                <wp:positionH relativeFrom="column">
                  <wp:posOffset>7929245</wp:posOffset>
                </wp:positionH>
                <wp:positionV relativeFrom="paragraph">
                  <wp:posOffset>3616325</wp:posOffset>
                </wp:positionV>
                <wp:extent cx="1035050" cy="1403985"/>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1403985"/>
                        </a:xfrm>
                        <a:prstGeom prst="rect">
                          <a:avLst/>
                        </a:prstGeom>
                        <a:noFill/>
                        <a:ln w="9525">
                          <a:noFill/>
                          <a:miter lim="800000"/>
                          <a:headEnd/>
                          <a:tailEnd/>
                        </a:ln>
                      </wps:spPr>
                      <wps:txbx>
                        <w:txbxContent>
                          <w:p w14:paraId="4D2793FB" w14:textId="77777777" w:rsidR="00BB6C3A" w:rsidRPr="00E10E48" w:rsidRDefault="00BB6C3A" w:rsidP="00BB6C3A">
                            <w:pPr>
                              <w:rPr>
                                <w:sz w:val="22"/>
                              </w:rPr>
                            </w:pPr>
                            <w:r w:rsidRPr="00661E19">
                              <w:rPr>
                                <w:rFonts w:hint="eastAsia"/>
                                <w:sz w:val="22"/>
                              </w:rPr>
                              <w:t>（mSv/h）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84325" id="_x0000_s1078" type="#_x0000_t202" style="position:absolute;left:0;text-align:left;margin-left:624.35pt;margin-top:284.75pt;width:81.5pt;height:110.55pt;z-index:251636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FO/gEAANYDAAAOAAAAZHJzL2Uyb0RvYy54bWysU11v2yAUfZ+0/4B4X+yk8ZZYIVXXLtOk&#10;7kNq9wMIxjEacBmQ2Nmv7wWnabS+TfMDAl/uufece1hdD0aTg/RBgWV0OikpkVZAo+yO0Z+Pm3cL&#10;SkLktuEarGT0KAO9Xr99s+pdLWfQgW6kJwhiQ907RrsYXV0UQXTS8DABJy0GW/CGRzz6XdF43iO6&#10;0cWsLN8XPfjGeRAyBPx7NwbpOuO3rRTxe9sGGYlmFHuLefV53aa1WK94vfPcdUqc2uD/0IXhymLR&#10;M9Qdj5zsvXoFZZTwEKCNEwGmgLZVQmYOyGZa/sXmoeNOZi4oTnBnmcL/gxXfDg/uhydx+AgDDjCT&#10;CO4exK9ALNx23O7kjffQd5I3WHiaJCt6F+pTapI61CGBbPuv0OCQ+T5CBhpab5IqyJMgOg7geBZd&#10;DpGIVLK8qsoKQwJj03l5tVxUuQavn9OdD/GzBEPShlGPU83w/HAfYmqH189XUjULG6V1nqy2pGd0&#10;Wc2qnHARMSqi8bQyjC7K9I1WSCw/2SYnR670uMcC2p5oJ6Yj5zhsB6IaRqtZSk4ybKE5ohAeRqPh&#10;w8BNB/4PJT2ajNHwe8+9pER/sSjmcjqfJ1fmw7z6MMODv4xsLyPcCoRiNFIybm9jdnLiHNwNir5R&#10;WY6XTk49o3mySiejJ3denvOtl+e4fgIAAP//AwBQSwMEFAAGAAgAAAAhAEtnrYXhAAAADQEAAA8A&#10;AABkcnMvZG93bnJldi54bWxMj0FuwjAQRfeVegdrKnVX7ESQQBoHoQrospRGXZvYJBHx2LJNSG9f&#10;s2qXf+bpz5tyPemBjMr53iCHZMaAKGyM7LHlUH/tXpZAfBAoxWBQcfhRHtbV40MpCmlu+KnGY2hJ&#10;LEFfCA5dCLag1Ded0sLPjFUYd2fjtAgxupZKJ26xXA80ZSyjWvQYL3TCqrdONZfjVXOwwe7zd/dx&#10;2Gx3I6u/93Xat1vOn5+mzSuQoKbwB8NdP6pDFZ1O5orSkyHmdL7MI8thka0WQO7IPEni6MQhX7EM&#10;aFXS/19UvwAAAP//AwBQSwECLQAUAAYACAAAACEAtoM4kv4AAADhAQAAEwAAAAAAAAAAAAAAAAAA&#10;AAAAW0NvbnRlbnRfVHlwZXNdLnhtbFBLAQItABQABgAIAAAAIQA4/SH/1gAAAJQBAAALAAAAAAAA&#10;AAAAAAAAAC8BAABfcmVscy8ucmVsc1BLAQItABQABgAIAAAAIQAViUFO/gEAANYDAAAOAAAAAAAA&#10;AAAAAAAAAC4CAABkcnMvZTJvRG9jLnhtbFBLAQItABQABgAIAAAAIQBLZ62F4QAAAA0BAAAPAAAA&#10;AAAAAAAAAAAAAFgEAABkcnMvZG93bnJldi54bWxQSwUGAAAAAAQABADzAAAAZgUAAAAA&#10;" filled="f" stroked="f">
                <v:textbox style="mso-fit-shape-to-text:t">
                  <w:txbxContent>
                    <w:p w14:paraId="4D2793FB" w14:textId="77777777" w:rsidR="00BB6C3A" w:rsidRPr="00E10E48" w:rsidRDefault="00BB6C3A" w:rsidP="00BB6C3A">
                      <w:pPr>
                        <w:rPr>
                          <w:sz w:val="22"/>
                        </w:rPr>
                      </w:pPr>
                      <w:r w:rsidRPr="00661E19">
                        <w:rPr>
                          <w:rFonts w:hint="eastAsia"/>
                          <w:sz w:val="22"/>
                        </w:rPr>
                        <w:t>（mSv/h）</w:t>
                      </w:r>
                    </w:p>
                  </w:txbxContent>
                </v:textbox>
              </v:shape>
            </w:pict>
          </mc:Fallback>
        </mc:AlternateContent>
      </w:r>
    </w:p>
    <w:p w14:paraId="6FF8DA86" w14:textId="51E1F59B" w:rsidR="0093184A" w:rsidRPr="00D179FD" w:rsidRDefault="0093184A" w:rsidP="00A97F92">
      <w:pPr>
        <w:jc w:val="center"/>
      </w:pPr>
      <w:r w:rsidRPr="00D179FD">
        <w:rPr>
          <w:rFonts w:hint="eastAsia"/>
        </w:rPr>
        <w:t>第</w:t>
      </w:r>
      <w:r w:rsidR="00965791" w:rsidRPr="00D179FD">
        <w:rPr>
          <w:rFonts w:hint="eastAsia"/>
        </w:rPr>
        <w:t>7.4</w:t>
      </w:r>
      <w:r w:rsidRPr="00D179FD">
        <w:rPr>
          <w:rFonts w:hint="eastAsia"/>
        </w:rPr>
        <w:t>.1</w:t>
      </w:r>
      <w:r w:rsidR="00965791" w:rsidRPr="00D179FD">
        <w:rPr>
          <w:rFonts w:hint="eastAsia"/>
        </w:rPr>
        <w:t>-</w:t>
      </w:r>
      <w:r w:rsidR="00874FEC" w:rsidRPr="00D179FD">
        <w:rPr>
          <w:rFonts w:hint="eastAsia"/>
        </w:rPr>
        <w:t>6</w:t>
      </w:r>
      <w:r w:rsidRPr="00D179FD">
        <w:rPr>
          <w:rFonts w:hint="eastAsia"/>
        </w:rPr>
        <w:t>図　原子炉水位と線量率</w:t>
      </w:r>
    </w:p>
    <w:p w14:paraId="38E43413" w14:textId="40E119D9" w:rsidR="0093184A" w:rsidRPr="008A1BBA" w:rsidRDefault="0093184A" w:rsidP="00DC6DE9"/>
    <w:sectPr w:rsidR="0093184A" w:rsidRPr="008A1BBA" w:rsidSect="00F83F1A">
      <w:footerReference w:type="default" r:id="rId22"/>
      <w:pgSz w:w="11906" w:h="16838" w:code="9"/>
      <w:pgMar w:top="1701" w:right="1418" w:bottom="1701" w:left="1418" w:header="851" w:footer="851" w:gutter="0"/>
      <w:cols w:space="425"/>
      <w:docGrid w:type="linesAndChars" w:linePitch="4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F70A8" w14:textId="77777777" w:rsidR="00E67858" w:rsidRDefault="00E67858" w:rsidP="00814118">
      <w:r>
        <w:separator/>
      </w:r>
    </w:p>
  </w:endnote>
  <w:endnote w:type="continuationSeparator" w:id="0">
    <w:p w14:paraId="1472D5F9" w14:textId="77777777" w:rsidR="00E67858" w:rsidRDefault="00E67858" w:rsidP="00814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S-Mincho">
    <w:altName w:val="Arial Unicode MS"/>
    <w:panose1 w:val="020B0604020202020204"/>
    <w:charset w:val="80"/>
    <w:family w:val="auto"/>
    <w:notTrueType/>
    <w:pitch w:val="default"/>
    <w:sig w:usb0="00000001" w:usb1="080F0000" w:usb2="00000010" w:usb3="00000000" w:csb0="0006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EEC4" w14:textId="411603F2" w:rsidR="001A2714" w:rsidRPr="00C079B2" w:rsidRDefault="00364C14" w:rsidP="00FB578E">
    <w:pPr>
      <w:pStyle w:val="a5"/>
      <w:framePr w:wrap="around" w:vAnchor="text" w:hAnchor="page" w:xAlign="center" w:y="1"/>
      <w:jc w:val="center"/>
      <w:rPr>
        <w:rFonts w:hAnsi="ＭＳ 明朝"/>
        <w:szCs w:val="24"/>
      </w:rPr>
    </w:pPr>
    <w:r>
      <w:rPr>
        <w:rFonts w:hAnsi="ＭＳ 明朝"/>
        <w:szCs w:val="24"/>
      </w:rPr>
      <w:t>7.4.1-</w:t>
    </w:r>
    <w:r w:rsidR="001A2714" w:rsidRPr="00C079B2">
      <w:rPr>
        <w:rFonts w:hAnsi="ＭＳ 明朝"/>
        <w:szCs w:val="24"/>
      </w:rPr>
      <w:fldChar w:fldCharType="begin"/>
    </w:r>
    <w:r w:rsidR="001A2714" w:rsidRPr="00C079B2">
      <w:rPr>
        <w:rFonts w:hAnsi="ＭＳ 明朝"/>
        <w:szCs w:val="24"/>
      </w:rPr>
      <w:instrText>PAGE   \* MERGEFORMAT</w:instrText>
    </w:r>
    <w:r w:rsidR="001A2714" w:rsidRPr="00C079B2">
      <w:rPr>
        <w:rFonts w:hAnsi="ＭＳ 明朝"/>
        <w:szCs w:val="24"/>
      </w:rPr>
      <w:fldChar w:fldCharType="separate"/>
    </w:r>
    <w:r w:rsidR="001A2714" w:rsidRPr="008F15C1">
      <w:rPr>
        <w:rFonts w:hAnsi="ＭＳ 明朝"/>
        <w:noProof/>
        <w:szCs w:val="24"/>
        <w:lang w:val="ja-JP"/>
      </w:rPr>
      <w:t>5</w:t>
    </w:r>
    <w:r w:rsidR="001A2714" w:rsidRPr="00C079B2">
      <w:rPr>
        <w:rFonts w:hAnsi="ＭＳ 明朝"/>
        <w:szCs w:val="24"/>
      </w:rPr>
      <w:fldChar w:fldCharType="end"/>
    </w:r>
  </w:p>
  <w:p w14:paraId="0DA1BEC8" w14:textId="77777777" w:rsidR="001A2714" w:rsidRPr="00FB578E" w:rsidRDefault="001A2714" w:rsidP="00FB57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9F88D" w14:textId="77777777" w:rsidR="001A2714" w:rsidRDefault="001A2714" w:rsidP="000363F7">
    <w:pPr>
      <w:pStyle w:val="a5"/>
    </w:pPr>
    <w:r>
      <w:rPr>
        <w:noProof/>
      </w:rPr>
      <mc:AlternateContent>
        <mc:Choice Requires="wps">
          <w:drawing>
            <wp:anchor distT="0" distB="0" distL="114300" distR="114300" simplePos="0" relativeHeight="251657728" behindDoc="0" locked="0" layoutInCell="1" allowOverlap="1" wp14:anchorId="04443ED3" wp14:editId="492AD402">
              <wp:simplePos x="0" y="0"/>
              <wp:positionH relativeFrom="page">
                <wp:posOffset>536575</wp:posOffset>
              </wp:positionH>
              <wp:positionV relativeFrom="page">
                <wp:align>center</wp:align>
              </wp:positionV>
              <wp:extent cx="205105" cy="153035"/>
              <wp:effectExtent l="0" t="0" r="4445" b="1841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3E438" w14:textId="1B74041F" w:rsidR="001A2714" w:rsidRDefault="00364C14" w:rsidP="000363F7">
                          <w:pPr>
                            <w:pStyle w:val="a5"/>
                            <w:jc w:val="center"/>
                          </w:pPr>
                          <w:r>
                            <w:rPr>
                              <w:rStyle w:val="afb"/>
                            </w:rPr>
                            <w:t>7.4.1-</w:t>
                          </w:r>
                          <w:r w:rsidR="001A2714">
                            <w:rPr>
                              <w:rStyle w:val="afb"/>
                            </w:rPr>
                            <w:fldChar w:fldCharType="begin"/>
                          </w:r>
                          <w:r w:rsidR="001A2714">
                            <w:rPr>
                              <w:rStyle w:val="afb"/>
                            </w:rPr>
                            <w:instrText xml:space="preserve"> PAGE </w:instrText>
                          </w:r>
                          <w:r w:rsidR="001A2714">
                            <w:rPr>
                              <w:rStyle w:val="afb"/>
                            </w:rPr>
                            <w:fldChar w:fldCharType="separate"/>
                          </w:r>
                          <w:r w:rsidR="001A2714">
                            <w:rPr>
                              <w:rStyle w:val="afb"/>
                              <w:noProof/>
                            </w:rPr>
                            <w:t>18</w:t>
                          </w:r>
                          <w:r w:rsidR="001A2714">
                            <w:rPr>
                              <w:rStyle w:val="afb"/>
                            </w:rPr>
                            <w:fldChar w:fldCharType="end"/>
                          </w:r>
                        </w:p>
                      </w:txbxContent>
                    </wps:txbx>
                    <wps:bodyPr rot="0" vert="vert"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443ED3" id="_x0000_t202" coordsize="21600,21600" o:spt="202" path="m,l,21600r21600,l21600,xe">
              <v:stroke joinstyle="miter"/>
              <v:path gradientshapeok="t" o:connecttype="rect"/>
            </v:shapetype>
            <v:shape id="Text Box 5" o:spid="_x0000_s1079" type="#_x0000_t202" style="position:absolute;left:0;text-align:left;margin-left:42.25pt;margin-top:0;width:16.15pt;height:12.05pt;z-index:251657728;visibility:visible;mso-wrap-style:none;mso-width-percent:0;mso-height-percent:0;mso-wrap-distance-left:9pt;mso-wrap-distance-top:0;mso-wrap-distance-right:9pt;mso-wrap-distance-bottom:0;mso-position-horizontal:absolute;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cc0AEAAI4DAAAOAAAAZHJzL2Uyb0RvYy54bWysU8tu2zAQvBfoPxC815IcuCgEy0GawEWB&#10;9AGk/QCKoiSiEpfYpS3577ukLaePW5ALseJjdmZ2tL2dx0EcDZIFV8lilUthnIbGuq6SP3/s332Q&#10;goJyjRrAmUqeDMnb3ds328mXZg09DI1BwSCOyslXsg/Bl1lGujejohV44/iwBRxV4E/ssgbVxOjj&#10;kK3z/H02ATYeQRsi3n04H8pdwm9bo8O3tiUTxFBJ5hbSimmt45rttqrsUPne6gsN9QIWo7KOm16h&#10;HlRQ4oD2P6jRagSCNqw0jBm0rdUmaWA1Rf6PmqdeeZO0sDnkrzbR68Hqr8cn/x1FmD/CzANMIsg/&#10;gv5FwsF9r1xn7hBh6o1quHERLcsmT+XlabSaSoog9fQFGh6yOgRIQHOLY3SFdQpG5wGcrqabOQjN&#10;m+t8U+QbKTQfFZub/GaTOqhyeeyRwicDo4hFJZFnmsDV8ZFCJKPK5Urs5WBvhyHNdXB/bfDFuJPI&#10;R75n5mGuZ74dRdTQnFgGwjkmHGsu4irFxBGppOMMSzF8dmxETNNS4FLUS6Gc7oFzxk/P5X04p+7g&#10;0XY94y5W37FZe5uEPHO4sOShJ32XgMZU/fmdbj3/RrvfAAAA//8DAFBLAwQUAAYACAAAACEANBtT&#10;ZNsAAAAGAQAADwAAAGRycy9kb3ducmV2LnhtbEyPQUvDQBSE74L/YXmCN7tJqaWk2RQriCh4sBG8&#10;bnZfk9Ds25DdbeO/9/Wkx2GGmW/K3ewGccYp9J4U5IsMBJLxtqdWwVf98rABEaImqwdPqOAHA+yq&#10;25tSF9Zf6BPPh9gKLqFQaAVdjGMhZTAdOh0WfkRi7+gnpyPLqZV20hcud4NcZtlaOt0TL3R6xOcO&#10;zemQnII0v8/72tjGf6Qj6f3bt0n1q1L3d/PTFkTEOf6F4YrP6FAxU+MT2SAGBZvVIycV8KGrm6/5&#10;SKNgucpBVqX8j1/9AgAA//8DAFBLAQItABQABgAIAAAAIQC2gziS/gAAAOEBAAATAAAAAAAAAAAA&#10;AAAAAAAAAABbQ29udGVudF9UeXBlc10ueG1sUEsBAi0AFAAGAAgAAAAhADj9If/WAAAAlAEAAAsA&#10;AAAAAAAAAAAAAAAALwEAAF9yZWxzLy5yZWxzUEsBAi0AFAAGAAgAAAAhAFUW1xzQAQAAjgMAAA4A&#10;AAAAAAAAAAAAAAAALgIAAGRycy9lMm9Eb2MueG1sUEsBAi0AFAAGAAgAAAAhADQbU2TbAAAABgEA&#10;AA8AAAAAAAAAAAAAAAAAKgQAAGRycy9kb3ducmV2LnhtbFBLBQYAAAAABAAEAPMAAAAyBQAAAAA=&#10;" filled="f" stroked="f">
              <v:textbox style="layout-flow:vertical;mso-fit-shape-to-text:t" inset="0,0,0,0">
                <w:txbxContent>
                  <w:p w14:paraId="7373E438" w14:textId="1B74041F" w:rsidR="001A2714" w:rsidRDefault="00364C14" w:rsidP="000363F7">
                    <w:pPr>
                      <w:pStyle w:val="a5"/>
                      <w:jc w:val="center"/>
                    </w:pPr>
                    <w:r>
                      <w:rPr>
                        <w:rStyle w:val="afb"/>
                      </w:rPr>
                      <w:t>7.4.1-</w:t>
                    </w:r>
                    <w:r w:rsidR="001A2714">
                      <w:rPr>
                        <w:rStyle w:val="afb"/>
                      </w:rPr>
                      <w:fldChar w:fldCharType="begin"/>
                    </w:r>
                    <w:r w:rsidR="001A2714">
                      <w:rPr>
                        <w:rStyle w:val="afb"/>
                      </w:rPr>
                      <w:instrText xml:space="preserve"> PAGE </w:instrText>
                    </w:r>
                    <w:r w:rsidR="001A2714">
                      <w:rPr>
                        <w:rStyle w:val="afb"/>
                      </w:rPr>
                      <w:fldChar w:fldCharType="separate"/>
                    </w:r>
                    <w:r w:rsidR="001A2714">
                      <w:rPr>
                        <w:rStyle w:val="afb"/>
                        <w:noProof/>
                      </w:rPr>
                      <w:t>18</w:t>
                    </w:r>
                    <w:r w:rsidR="001A2714">
                      <w:rPr>
                        <w:rStyle w:val="afb"/>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915FC" w14:textId="09E3FC22" w:rsidR="001A2714" w:rsidRPr="00B82F51" w:rsidRDefault="00364C14" w:rsidP="000363F7">
    <w:pPr>
      <w:pStyle w:val="a5"/>
      <w:framePr w:wrap="around" w:vAnchor="text" w:hAnchor="page" w:xAlign="center" w:y="1"/>
      <w:jc w:val="center"/>
    </w:pPr>
    <w:r>
      <w:rPr>
        <w:rStyle w:val="afb"/>
      </w:rPr>
      <w:t>7.4.1-</w:t>
    </w:r>
    <w:r w:rsidR="001A2714">
      <w:rPr>
        <w:rStyle w:val="afb"/>
      </w:rPr>
      <w:fldChar w:fldCharType="begin"/>
    </w:r>
    <w:r w:rsidR="001A2714">
      <w:rPr>
        <w:rStyle w:val="afb"/>
      </w:rPr>
      <w:instrText xml:space="preserve"> PAGE </w:instrText>
    </w:r>
    <w:r w:rsidR="001A2714">
      <w:rPr>
        <w:rStyle w:val="afb"/>
      </w:rPr>
      <w:fldChar w:fldCharType="separate"/>
    </w:r>
    <w:r w:rsidR="001A2714">
      <w:rPr>
        <w:rStyle w:val="afb"/>
        <w:noProof/>
      </w:rPr>
      <w:t>6</w:t>
    </w:r>
    <w:r w:rsidR="001A2714">
      <w:rPr>
        <w:rStyle w:val="afb"/>
      </w:rPr>
      <w:fldChar w:fldCharType="end"/>
    </w:r>
  </w:p>
  <w:p w14:paraId="47FD3BB0" w14:textId="77777777" w:rsidR="001A2714" w:rsidRDefault="001A2714" w:rsidP="000363F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694A6" w14:textId="45CA198A" w:rsidR="00104DC3" w:rsidRDefault="00104DC3">
    <w:pPr>
      <w:pStyle w:val="a5"/>
      <w:jc w:val="right"/>
    </w:pPr>
    <w:r>
      <w:rPr>
        <w:rFonts w:hint="eastAsia"/>
      </w:rPr>
      <w:t>7</w:t>
    </w:r>
    <w:r>
      <w:t>.4.1-</w:t>
    </w:r>
    <w:sdt>
      <w:sdtPr>
        <w:id w:val="1328473581"/>
        <w:docPartObj>
          <w:docPartGallery w:val="Page Numbers (Bottom of Page)"/>
          <w:docPartUnique/>
        </w:docPartObj>
      </w:sdtPr>
      <w:sdtContent>
        <w:r>
          <w:fldChar w:fldCharType="begin"/>
        </w:r>
        <w:r>
          <w:instrText>PAGE   \* MERGEFORMAT</w:instrText>
        </w:r>
        <w:r>
          <w:fldChar w:fldCharType="separate"/>
        </w:r>
        <w:r>
          <w:rPr>
            <w:lang w:val="ja-JP"/>
          </w:rPr>
          <w:t>2</w:t>
        </w:r>
        <w:r>
          <w:fldChar w:fldCharType="end"/>
        </w:r>
      </w:sdtContent>
    </w:sdt>
  </w:p>
  <w:p w14:paraId="60F3F88A" w14:textId="77777777" w:rsidR="001A2714" w:rsidRDefault="001A2714" w:rsidP="000363F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1C2C6" w14:textId="4DC63EE2" w:rsidR="00CC7BE5" w:rsidRDefault="00CC7BE5">
    <w:pPr>
      <w:pStyle w:val="a5"/>
      <w:jc w:val="right"/>
    </w:pPr>
    <w:r>
      <w:t>7.4.1-</w:t>
    </w:r>
    <w:sdt>
      <w:sdtPr>
        <w:id w:val="-1894188787"/>
        <w:docPartObj>
          <w:docPartGallery w:val="Page Numbers (Bottom of Page)"/>
          <w:docPartUnique/>
        </w:docPartObj>
      </w:sdtPr>
      <w:sdtContent>
        <w:r>
          <w:fldChar w:fldCharType="begin"/>
        </w:r>
        <w:r>
          <w:instrText>PAGE   \* MERGEFORMAT</w:instrText>
        </w:r>
        <w:r>
          <w:fldChar w:fldCharType="separate"/>
        </w:r>
        <w:r>
          <w:rPr>
            <w:lang w:val="ja-JP"/>
          </w:rPr>
          <w:t>2</w:t>
        </w:r>
        <w:r>
          <w:fldChar w:fldCharType="end"/>
        </w:r>
      </w:sdtContent>
    </w:sdt>
  </w:p>
  <w:p w14:paraId="3893C829" w14:textId="60488ACD" w:rsidR="001A2714" w:rsidRDefault="001A2714" w:rsidP="000363F7">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610E3" w14:textId="07A1A512" w:rsidR="001A2714" w:rsidRPr="00B82F51" w:rsidRDefault="00364C14" w:rsidP="000363F7">
    <w:pPr>
      <w:pStyle w:val="a5"/>
      <w:framePr w:wrap="around" w:vAnchor="text" w:hAnchor="page" w:xAlign="center" w:y="1"/>
      <w:jc w:val="center"/>
    </w:pPr>
    <w:r>
      <w:rPr>
        <w:rStyle w:val="afb"/>
      </w:rPr>
      <w:t>7.4.1-</w:t>
    </w:r>
    <w:r w:rsidR="001A2714">
      <w:rPr>
        <w:rStyle w:val="afb"/>
      </w:rPr>
      <w:fldChar w:fldCharType="begin"/>
    </w:r>
    <w:r w:rsidR="001A2714">
      <w:rPr>
        <w:rStyle w:val="afb"/>
      </w:rPr>
      <w:instrText xml:space="preserve"> PAGE </w:instrText>
    </w:r>
    <w:r w:rsidR="001A2714">
      <w:rPr>
        <w:rStyle w:val="afb"/>
      </w:rPr>
      <w:fldChar w:fldCharType="separate"/>
    </w:r>
    <w:r w:rsidR="001A2714">
      <w:rPr>
        <w:rStyle w:val="afb"/>
        <w:noProof/>
      </w:rPr>
      <w:t>23</w:t>
    </w:r>
    <w:r w:rsidR="001A2714">
      <w:rPr>
        <w:rStyle w:val="afb"/>
      </w:rPr>
      <w:fldChar w:fldCharType="end"/>
    </w:r>
  </w:p>
  <w:p w14:paraId="60C28AA3" w14:textId="77777777" w:rsidR="001A2714" w:rsidRDefault="001A2714" w:rsidP="000363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3B8E4" w14:textId="77777777" w:rsidR="00E67858" w:rsidRDefault="00E67858" w:rsidP="00814118">
      <w:r>
        <w:rPr>
          <w:rFonts w:hint="eastAsia"/>
        </w:rPr>
        <w:separator/>
      </w:r>
    </w:p>
  </w:footnote>
  <w:footnote w:type="continuationSeparator" w:id="0">
    <w:p w14:paraId="7F5126BB" w14:textId="77777777" w:rsidR="00E67858" w:rsidRDefault="00E67858" w:rsidP="008141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7131D2"/>
    <w:multiLevelType w:val="hybridMultilevel"/>
    <w:tmpl w:val="EE62B0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538F5F32"/>
    <w:multiLevelType w:val="hybridMultilevel"/>
    <w:tmpl w:val="78524D9A"/>
    <w:lvl w:ilvl="0" w:tplc="C4B6182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571D4E9F"/>
    <w:multiLevelType w:val="hybridMultilevel"/>
    <w:tmpl w:val="EAF8D008"/>
    <w:lvl w:ilvl="0" w:tplc="F2EE2FBC">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16cid:durableId="1314213878">
    <w:abstractNumId w:val="0"/>
  </w:num>
  <w:num w:numId="2" w16cid:durableId="909655671">
    <w:abstractNumId w:val="1"/>
  </w:num>
  <w:num w:numId="3" w16cid:durableId="299503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bordersDoNotSurroundHeader/>
  <w:bordersDoNotSurroundFooter/>
  <w:proofState w:spelling="clean" w:grammar="clean"/>
  <w:defaultTabStop w:val="840"/>
  <w:drawingGridHorizontalSpacing w:val="120"/>
  <w:drawingGridVerticalSpacing w:val="419"/>
  <w:displayHorizontalDrawingGridEvery w:val="2"/>
  <w:characterSpacingControl w:val="doNotCompress"/>
  <w:noLineBreaksAfter w:lang="ja-JP" w:val="$([\{£¥‘“※〈《「『【〔＄（［｛｢￡￥"/>
  <w:noLineBreaksBefore w:lang="ja-JP" w:val="!%),.:;?]}¢°’”‰′″℃、。々〉》」』】〕゛゜ゝゞ・ヽヾ！％），．：；？］｝｡｣､･ﾞﾟ￠"/>
  <w:hdrShapeDefaults>
    <o:shapedefaults v:ext="edit" spidmax="2050" style="mso-position-vertical-relative:line"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AB2"/>
    <w:rsid w:val="0000018F"/>
    <w:rsid w:val="000014C7"/>
    <w:rsid w:val="00003969"/>
    <w:rsid w:val="00007B52"/>
    <w:rsid w:val="000100EF"/>
    <w:rsid w:val="0001216D"/>
    <w:rsid w:val="00014231"/>
    <w:rsid w:val="00015522"/>
    <w:rsid w:val="00015A93"/>
    <w:rsid w:val="000205C0"/>
    <w:rsid w:val="00021A08"/>
    <w:rsid w:val="00021F44"/>
    <w:rsid w:val="000222EB"/>
    <w:rsid w:val="00026BD9"/>
    <w:rsid w:val="00027DBA"/>
    <w:rsid w:val="000309C0"/>
    <w:rsid w:val="00033ADC"/>
    <w:rsid w:val="00035FC9"/>
    <w:rsid w:val="000363F7"/>
    <w:rsid w:val="00041CA2"/>
    <w:rsid w:val="00045E5D"/>
    <w:rsid w:val="000500D6"/>
    <w:rsid w:val="0005092F"/>
    <w:rsid w:val="0005108F"/>
    <w:rsid w:val="0005590B"/>
    <w:rsid w:val="0005592C"/>
    <w:rsid w:val="00060557"/>
    <w:rsid w:val="00063AFB"/>
    <w:rsid w:val="00064640"/>
    <w:rsid w:val="00064EE8"/>
    <w:rsid w:val="000659EA"/>
    <w:rsid w:val="00066B58"/>
    <w:rsid w:val="000706D8"/>
    <w:rsid w:val="00070F67"/>
    <w:rsid w:val="0007129E"/>
    <w:rsid w:val="00071C8B"/>
    <w:rsid w:val="0007247A"/>
    <w:rsid w:val="00077150"/>
    <w:rsid w:val="000805F4"/>
    <w:rsid w:val="00081592"/>
    <w:rsid w:val="00085870"/>
    <w:rsid w:val="00086589"/>
    <w:rsid w:val="0009014F"/>
    <w:rsid w:val="000916EC"/>
    <w:rsid w:val="00092E31"/>
    <w:rsid w:val="0009451D"/>
    <w:rsid w:val="00095183"/>
    <w:rsid w:val="00096F91"/>
    <w:rsid w:val="000974FD"/>
    <w:rsid w:val="000A12FA"/>
    <w:rsid w:val="000A1DFB"/>
    <w:rsid w:val="000A2998"/>
    <w:rsid w:val="000A3B12"/>
    <w:rsid w:val="000A4A95"/>
    <w:rsid w:val="000A549D"/>
    <w:rsid w:val="000A7927"/>
    <w:rsid w:val="000B1295"/>
    <w:rsid w:val="000B2CD4"/>
    <w:rsid w:val="000B37A9"/>
    <w:rsid w:val="000B4B5A"/>
    <w:rsid w:val="000B61C2"/>
    <w:rsid w:val="000B632C"/>
    <w:rsid w:val="000B66C9"/>
    <w:rsid w:val="000B7DE3"/>
    <w:rsid w:val="000C2945"/>
    <w:rsid w:val="000C4568"/>
    <w:rsid w:val="000C5E71"/>
    <w:rsid w:val="000C6191"/>
    <w:rsid w:val="000D1CC1"/>
    <w:rsid w:val="000D2736"/>
    <w:rsid w:val="000D2E5F"/>
    <w:rsid w:val="000D55EE"/>
    <w:rsid w:val="000E039C"/>
    <w:rsid w:val="000E2CEE"/>
    <w:rsid w:val="000E60E1"/>
    <w:rsid w:val="000E64DE"/>
    <w:rsid w:val="000E71C9"/>
    <w:rsid w:val="000F0234"/>
    <w:rsid w:val="000F07C9"/>
    <w:rsid w:val="000F2F9A"/>
    <w:rsid w:val="000F3789"/>
    <w:rsid w:val="000F3894"/>
    <w:rsid w:val="000F59D6"/>
    <w:rsid w:val="000F6B8B"/>
    <w:rsid w:val="000F75A6"/>
    <w:rsid w:val="0010032A"/>
    <w:rsid w:val="00100838"/>
    <w:rsid w:val="00101326"/>
    <w:rsid w:val="001019F8"/>
    <w:rsid w:val="00102351"/>
    <w:rsid w:val="00102DE3"/>
    <w:rsid w:val="00104DC3"/>
    <w:rsid w:val="00106CEE"/>
    <w:rsid w:val="001077DE"/>
    <w:rsid w:val="00112B7A"/>
    <w:rsid w:val="0011325C"/>
    <w:rsid w:val="001144E9"/>
    <w:rsid w:val="0011487A"/>
    <w:rsid w:val="00116A38"/>
    <w:rsid w:val="001171C5"/>
    <w:rsid w:val="001200CA"/>
    <w:rsid w:val="00120D69"/>
    <w:rsid w:val="00122B23"/>
    <w:rsid w:val="0012725C"/>
    <w:rsid w:val="0012764D"/>
    <w:rsid w:val="001316D3"/>
    <w:rsid w:val="00131E8B"/>
    <w:rsid w:val="00135F92"/>
    <w:rsid w:val="001406B0"/>
    <w:rsid w:val="001419EB"/>
    <w:rsid w:val="001429F1"/>
    <w:rsid w:val="00143B4E"/>
    <w:rsid w:val="001453CA"/>
    <w:rsid w:val="00151EAB"/>
    <w:rsid w:val="001532F4"/>
    <w:rsid w:val="00154FB4"/>
    <w:rsid w:val="0016116E"/>
    <w:rsid w:val="0016171E"/>
    <w:rsid w:val="00162F8E"/>
    <w:rsid w:val="001650F2"/>
    <w:rsid w:val="001708F2"/>
    <w:rsid w:val="0017113D"/>
    <w:rsid w:val="00171FA2"/>
    <w:rsid w:val="0017320B"/>
    <w:rsid w:val="00176006"/>
    <w:rsid w:val="001762EB"/>
    <w:rsid w:val="00176BF6"/>
    <w:rsid w:val="00176D68"/>
    <w:rsid w:val="00177585"/>
    <w:rsid w:val="00177BE1"/>
    <w:rsid w:val="00180F49"/>
    <w:rsid w:val="00182026"/>
    <w:rsid w:val="00185313"/>
    <w:rsid w:val="0018704C"/>
    <w:rsid w:val="00187C51"/>
    <w:rsid w:val="001902B1"/>
    <w:rsid w:val="00190F57"/>
    <w:rsid w:val="00191027"/>
    <w:rsid w:val="00192020"/>
    <w:rsid w:val="00192D35"/>
    <w:rsid w:val="00192ECB"/>
    <w:rsid w:val="001937BB"/>
    <w:rsid w:val="00193C41"/>
    <w:rsid w:val="00195EE8"/>
    <w:rsid w:val="00195FEB"/>
    <w:rsid w:val="0019633D"/>
    <w:rsid w:val="0019729E"/>
    <w:rsid w:val="001976FF"/>
    <w:rsid w:val="001A0872"/>
    <w:rsid w:val="001A2714"/>
    <w:rsid w:val="001A3644"/>
    <w:rsid w:val="001A63B4"/>
    <w:rsid w:val="001B4F56"/>
    <w:rsid w:val="001B73A5"/>
    <w:rsid w:val="001C37D5"/>
    <w:rsid w:val="001C4242"/>
    <w:rsid w:val="001C4BEB"/>
    <w:rsid w:val="001C4DD5"/>
    <w:rsid w:val="001D0BF5"/>
    <w:rsid w:val="001D1780"/>
    <w:rsid w:val="001D2676"/>
    <w:rsid w:val="001E1B8C"/>
    <w:rsid w:val="001E2955"/>
    <w:rsid w:val="001E4532"/>
    <w:rsid w:val="001E4EB1"/>
    <w:rsid w:val="001E510B"/>
    <w:rsid w:val="001E76E7"/>
    <w:rsid w:val="001E7E81"/>
    <w:rsid w:val="001F04EC"/>
    <w:rsid w:val="001F1166"/>
    <w:rsid w:val="001F537C"/>
    <w:rsid w:val="001F5E0D"/>
    <w:rsid w:val="001F6568"/>
    <w:rsid w:val="002043CD"/>
    <w:rsid w:val="00204580"/>
    <w:rsid w:val="00205AD3"/>
    <w:rsid w:val="00205FE1"/>
    <w:rsid w:val="0020616D"/>
    <w:rsid w:val="00210324"/>
    <w:rsid w:val="00210FA4"/>
    <w:rsid w:val="002150F6"/>
    <w:rsid w:val="0021592B"/>
    <w:rsid w:val="00220D20"/>
    <w:rsid w:val="00222347"/>
    <w:rsid w:val="00222F35"/>
    <w:rsid w:val="00223F5B"/>
    <w:rsid w:val="0022690A"/>
    <w:rsid w:val="002272CE"/>
    <w:rsid w:val="002277C8"/>
    <w:rsid w:val="00232900"/>
    <w:rsid w:val="00232CC9"/>
    <w:rsid w:val="00233FB2"/>
    <w:rsid w:val="00237747"/>
    <w:rsid w:val="00244E10"/>
    <w:rsid w:val="00247831"/>
    <w:rsid w:val="00250AAE"/>
    <w:rsid w:val="00251E7D"/>
    <w:rsid w:val="002565A2"/>
    <w:rsid w:val="002573F6"/>
    <w:rsid w:val="00262992"/>
    <w:rsid w:val="002650D3"/>
    <w:rsid w:val="00265E2B"/>
    <w:rsid w:val="00267932"/>
    <w:rsid w:val="00270218"/>
    <w:rsid w:val="00272226"/>
    <w:rsid w:val="0027325B"/>
    <w:rsid w:val="002744EC"/>
    <w:rsid w:val="00275A8A"/>
    <w:rsid w:val="0027713A"/>
    <w:rsid w:val="0027759D"/>
    <w:rsid w:val="00282689"/>
    <w:rsid w:val="00283395"/>
    <w:rsid w:val="00283918"/>
    <w:rsid w:val="00283C9E"/>
    <w:rsid w:val="002877EA"/>
    <w:rsid w:val="002902B4"/>
    <w:rsid w:val="00290EA7"/>
    <w:rsid w:val="002914EC"/>
    <w:rsid w:val="00291E0E"/>
    <w:rsid w:val="00292C25"/>
    <w:rsid w:val="00292D0E"/>
    <w:rsid w:val="00292FE9"/>
    <w:rsid w:val="00297135"/>
    <w:rsid w:val="00297EC3"/>
    <w:rsid w:val="002A2764"/>
    <w:rsid w:val="002A3CA7"/>
    <w:rsid w:val="002B1AA0"/>
    <w:rsid w:val="002B2681"/>
    <w:rsid w:val="002B51E4"/>
    <w:rsid w:val="002C0FDE"/>
    <w:rsid w:val="002C13B2"/>
    <w:rsid w:val="002C1A16"/>
    <w:rsid w:val="002C3A07"/>
    <w:rsid w:val="002C3FDB"/>
    <w:rsid w:val="002C4934"/>
    <w:rsid w:val="002C78B4"/>
    <w:rsid w:val="002C7C3C"/>
    <w:rsid w:val="002D0F3F"/>
    <w:rsid w:val="002D126C"/>
    <w:rsid w:val="002D3000"/>
    <w:rsid w:val="002D3846"/>
    <w:rsid w:val="002D4ECD"/>
    <w:rsid w:val="002D6E3E"/>
    <w:rsid w:val="002E0EB9"/>
    <w:rsid w:val="002E26B0"/>
    <w:rsid w:val="002E3801"/>
    <w:rsid w:val="002E39DF"/>
    <w:rsid w:val="002E4AAB"/>
    <w:rsid w:val="002E6D87"/>
    <w:rsid w:val="002E7238"/>
    <w:rsid w:val="002F1B48"/>
    <w:rsid w:val="002F2FA5"/>
    <w:rsid w:val="002F4071"/>
    <w:rsid w:val="002F500B"/>
    <w:rsid w:val="00300DEA"/>
    <w:rsid w:val="00301173"/>
    <w:rsid w:val="00304245"/>
    <w:rsid w:val="00304D8C"/>
    <w:rsid w:val="00305D17"/>
    <w:rsid w:val="00306830"/>
    <w:rsid w:val="0031007F"/>
    <w:rsid w:val="00310B05"/>
    <w:rsid w:val="00312CEF"/>
    <w:rsid w:val="003131E1"/>
    <w:rsid w:val="003135CA"/>
    <w:rsid w:val="003141F3"/>
    <w:rsid w:val="00314ACD"/>
    <w:rsid w:val="00315E1E"/>
    <w:rsid w:val="003168B9"/>
    <w:rsid w:val="003169A0"/>
    <w:rsid w:val="00320439"/>
    <w:rsid w:val="00320470"/>
    <w:rsid w:val="003212A1"/>
    <w:rsid w:val="00321391"/>
    <w:rsid w:val="003228D0"/>
    <w:rsid w:val="00322960"/>
    <w:rsid w:val="003303F4"/>
    <w:rsid w:val="00331014"/>
    <w:rsid w:val="003330B9"/>
    <w:rsid w:val="003330E4"/>
    <w:rsid w:val="00333809"/>
    <w:rsid w:val="00335061"/>
    <w:rsid w:val="003374B6"/>
    <w:rsid w:val="003401CE"/>
    <w:rsid w:val="003417F0"/>
    <w:rsid w:val="00341BD2"/>
    <w:rsid w:val="003431B6"/>
    <w:rsid w:val="00345235"/>
    <w:rsid w:val="00345B99"/>
    <w:rsid w:val="003472FB"/>
    <w:rsid w:val="00347F95"/>
    <w:rsid w:val="00350EEC"/>
    <w:rsid w:val="0035200E"/>
    <w:rsid w:val="003554A7"/>
    <w:rsid w:val="00356B56"/>
    <w:rsid w:val="0035790D"/>
    <w:rsid w:val="00360028"/>
    <w:rsid w:val="003608CC"/>
    <w:rsid w:val="00360981"/>
    <w:rsid w:val="00364C14"/>
    <w:rsid w:val="00367697"/>
    <w:rsid w:val="00370BE4"/>
    <w:rsid w:val="00372650"/>
    <w:rsid w:val="0038227F"/>
    <w:rsid w:val="0038420D"/>
    <w:rsid w:val="00384385"/>
    <w:rsid w:val="00384864"/>
    <w:rsid w:val="0038616A"/>
    <w:rsid w:val="00386E92"/>
    <w:rsid w:val="00387126"/>
    <w:rsid w:val="00387457"/>
    <w:rsid w:val="00387B64"/>
    <w:rsid w:val="0039209E"/>
    <w:rsid w:val="00392182"/>
    <w:rsid w:val="00392952"/>
    <w:rsid w:val="00393B86"/>
    <w:rsid w:val="00393C2D"/>
    <w:rsid w:val="00395525"/>
    <w:rsid w:val="003960F5"/>
    <w:rsid w:val="0039628F"/>
    <w:rsid w:val="003A1CCD"/>
    <w:rsid w:val="003A1F6C"/>
    <w:rsid w:val="003A3667"/>
    <w:rsid w:val="003A39BA"/>
    <w:rsid w:val="003A522F"/>
    <w:rsid w:val="003A6545"/>
    <w:rsid w:val="003A6A5D"/>
    <w:rsid w:val="003B0CB8"/>
    <w:rsid w:val="003B0EFD"/>
    <w:rsid w:val="003B2A91"/>
    <w:rsid w:val="003B2BBB"/>
    <w:rsid w:val="003B557B"/>
    <w:rsid w:val="003C06D6"/>
    <w:rsid w:val="003C2009"/>
    <w:rsid w:val="003C397B"/>
    <w:rsid w:val="003C64B4"/>
    <w:rsid w:val="003D1484"/>
    <w:rsid w:val="003D23DC"/>
    <w:rsid w:val="003D2C72"/>
    <w:rsid w:val="003D3CAB"/>
    <w:rsid w:val="003D4ACE"/>
    <w:rsid w:val="003D5B3B"/>
    <w:rsid w:val="003D6155"/>
    <w:rsid w:val="003E0F19"/>
    <w:rsid w:val="003E0F8B"/>
    <w:rsid w:val="003E1216"/>
    <w:rsid w:val="003E4543"/>
    <w:rsid w:val="003E47EA"/>
    <w:rsid w:val="003E488F"/>
    <w:rsid w:val="003F0A69"/>
    <w:rsid w:val="003F1826"/>
    <w:rsid w:val="003F28D5"/>
    <w:rsid w:val="003F2EE6"/>
    <w:rsid w:val="003F5032"/>
    <w:rsid w:val="003F6502"/>
    <w:rsid w:val="003F66A6"/>
    <w:rsid w:val="0040056F"/>
    <w:rsid w:val="0040076D"/>
    <w:rsid w:val="00401E76"/>
    <w:rsid w:val="00403461"/>
    <w:rsid w:val="00403662"/>
    <w:rsid w:val="00403810"/>
    <w:rsid w:val="00403D71"/>
    <w:rsid w:val="00410F84"/>
    <w:rsid w:val="00411DE4"/>
    <w:rsid w:val="004165B2"/>
    <w:rsid w:val="00416789"/>
    <w:rsid w:val="00417B9F"/>
    <w:rsid w:val="00420F8E"/>
    <w:rsid w:val="00421FAC"/>
    <w:rsid w:val="00424CF8"/>
    <w:rsid w:val="00425401"/>
    <w:rsid w:val="0042582B"/>
    <w:rsid w:val="004277DE"/>
    <w:rsid w:val="00430AEE"/>
    <w:rsid w:val="004336F8"/>
    <w:rsid w:val="00433B43"/>
    <w:rsid w:val="004357D7"/>
    <w:rsid w:val="00440762"/>
    <w:rsid w:val="00440F11"/>
    <w:rsid w:val="004429EC"/>
    <w:rsid w:val="00443ABC"/>
    <w:rsid w:val="00446303"/>
    <w:rsid w:val="00450B7F"/>
    <w:rsid w:val="00450D68"/>
    <w:rsid w:val="00451044"/>
    <w:rsid w:val="00452A27"/>
    <w:rsid w:val="0045401D"/>
    <w:rsid w:val="004575FF"/>
    <w:rsid w:val="00457B2F"/>
    <w:rsid w:val="00460E5D"/>
    <w:rsid w:val="00462C71"/>
    <w:rsid w:val="004640A5"/>
    <w:rsid w:val="0046726E"/>
    <w:rsid w:val="00470D22"/>
    <w:rsid w:val="00471803"/>
    <w:rsid w:val="00472500"/>
    <w:rsid w:val="00472D8F"/>
    <w:rsid w:val="00473051"/>
    <w:rsid w:val="00473895"/>
    <w:rsid w:val="00474B43"/>
    <w:rsid w:val="00475BAC"/>
    <w:rsid w:val="004806C8"/>
    <w:rsid w:val="004820E2"/>
    <w:rsid w:val="004821A5"/>
    <w:rsid w:val="0048420A"/>
    <w:rsid w:val="00484E75"/>
    <w:rsid w:val="004862BF"/>
    <w:rsid w:val="00490776"/>
    <w:rsid w:val="00491BE8"/>
    <w:rsid w:val="004936A3"/>
    <w:rsid w:val="00493892"/>
    <w:rsid w:val="00495AB2"/>
    <w:rsid w:val="004979E8"/>
    <w:rsid w:val="004A0E20"/>
    <w:rsid w:val="004A1DEC"/>
    <w:rsid w:val="004A208E"/>
    <w:rsid w:val="004A2DD1"/>
    <w:rsid w:val="004A60EB"/>
    <w:rsid w:val="004A628C"/>
    <w:rsid w:val="004B0D3F"/>
    <w:rsid w:val="004B206E"/>
    <w:rsid w:val="004B2256"/>
    <w:rsid w:val="004B235F"/>
    <w:rsid w:val="004B257C"/>
    <w:rsid w:val="004B3470"/>
    <w:rsid w:val="004B426D"/>
    <w:rsid w:val="004B438C"/>
    <w:rsid w:val="004B639C"/>
    <w:rsid w:val="004C1E39"/>
    <w:rsid w:val="004C2980"/>
    <w:rsid w:val="004C5822"/>
    <w:rsid w:val="004C6023"/>
    <w:rsid w:val="004C6BBF"/>
    <w:rsid w:val="004C76A1"/>
    <w:rsid w:val="004D0C33"/>
    <w:rsid w:val="004D1062"/>
    <w:rsid w:val="004D2370"/>
    <w:rsid w:val="004D270C"/>
    <w:rsid w:val="004D2886"/>
    <w:rsid w:val="004D47AF"/>
    <w:rsid w:val="004D605A"/>
    <w:rsid w:val="004D65A9"/>
    <w:rsid w:val="004D7BC8"/>
    <w:rsid w:val="004E09C8"/>
    <w:rsid w:val="004E139A"/>
    <w:rsid w:val="004E2996"/>
    <w:rsid w:val="004E32EE"/>
    <w:rsid w:val="004E429B"/>
    <w:rsid w:val="004E49AB"/>
    <w:rsid w:val="004E5EA7"/>
    <w:rsid w:val="004E61A7"/>
    <w:rsid w:val="004E73F3"/>
    <w:rsid w:val="004F203A"/>
    <w:rsid w:val="004F22D0"/>
    <w:rsid w:val="004F4BA2"/>
    <w:rsid w:val="004F516D"/>
    <w:rsid w:val="004F75AD"/>
    <w:rsid w:val="005022E9"/>
    <w:rsid w:val="00503194"/>
    <w:rsid w:val="00503CC4"/>
    <w:rsid w:val="00507129"/>
    <w:rsid w:val="005074C3"/>
    <w:rsid w:val="00510C42"/>
    <w:rsid w:val="00511A5B"/>
    <w:rsid w:val="00513756"/>
    <w:rsid w:val="005143D9"/>
    <w:rsid w:val="00514C6D"/>
    <w:rsid w:val="00516ACE"/>
    <w:rsid w:val="0051787F"/>
    <w:rsid w:val="005204F9"/>
    <w:rsid w:val="005233D7"/>
    <w:rsid w:val="00524F36"/>
    <w:rsid w:val="00525584"/>
    <w:rsid w:val="0052741B"/>
    <w:rsid w:val="00527F5B"/>
    <w:rsid w:val="00531A53"/>
    <w:rsid w:val="00531C3D"/>
    <w:rsid w:val="00534BC2"/>
    <w:rsid w:val="00537125"/>
    <w:rsid w:val="00537B63"/>
    <w:rsid w:val="00537BEF"/>
    <w:rsid w:val="00537DFF"/>
    <w:rsid w:val="00541E98"/>
    <w:rsid w:val="0054259C"/>
    <w:rsid w:val="0054435E"/>
    <w:rsid w:val="00545636"/>
    <w:rsid w:val="00545D9D"/>
    <w:rsid w:val="00546827"/>
    <w:rsid w:val="005472E9"/>
    <w:rsid w:val="005474F3"/>
    <w:rsid w:val="00547C2B"/>
    <w:rsid w:val="0055090A"/>
    <w:rsid w:val="00550DF6"/>
    <w:rsid w:val="00551E9C"/>
    <w:rsid w:val="00552863"/>
    <w:rsid w:val="00552B30"/>
    <w:rsid w:val="00552B5B"/>
    <w:rsid w:val="00557EFB"/>
    <w:rsid w:val="005636AE"/>
    <w:rsid w:val="00565C67"/>
    <w:rsid w:val="00566A36"/>
    <w:rsid w:val="00567FD0"/>
    <w:rsid w:val="00570060"/>
    <w:rsid w:val="00572F35"/>
    <w:rsid w:val="00574545"/>
    <w:rsid w:val="00574B7B"/>
    <w:rsid w:val="005763D5"/>
    <w:rsid w:val="00576E2C"/>
    <w:rsid w:val="005776B9"/>
    <w:rsid w:val="00577EDA"/>
    <w:rsid w:val="00580042"/>
    <w:rsid w:val="00580B84"/>
    <w:rsid w:val="00581F59"/>
    <w:rsid w:val="00583069"/>
    <w:rsid w:val="00585A8C"/>
    <w:rsid w:val="00586EF8"/>
    <w:rsid w:val="005878A0"/>
    <w:rsid w:val="00593B1B"/>
    <w:rsid w:val="00593D7C"/>
    <w:rsid w:val="0059435D"/>
    <w:rsid w:val="0059655D"/>
    <w:rsid w:val="00596DAB"/>
    <w:rsid w:val="00597CA8"/>
    <w:rsid w:val="005A0778"/>
    <w:rsid w:val="005A0B70"/>
    <w:rsid w:val="005A2232"/>
    <w:rsid w:val="005A2769"/>
    <w:rsid w:val="005A32EC"/>
    <w:rsid w:val="005A337E"/>
    <w:rsid w:val="005A4062"/>
    <w:rsid w:val="005A4908"/>
    <w:rsid w:val="005A515F"/>
    <w:rsid w:val="005A7562"/>
    <w:rsid w:val="005A7F73"/>
    <w:rsid w:val="005B078E"/>
    <w:rsid w:val="005B2077"/>
    <w:rsid w:val="005B2F2F"/>
    <w:rsid w:val="005B672B"/>
    <w:rsid w:val="005B7376"/>
    <w:rsid w:val="005C09DA"/>
    <w:rsid w:val="005C0DAB"/>
    <w:rsid w:val="005C0FA2"/>
    <w:rsid w:val="005C2BE4"/>
    <w:rsid w:val="005C3C51"/>
    <w:rsid w:val="005C4EF5"/>
    <w:rsid w:val="005C5B63"/>
    <w:rsid w:val="005C6A84"/>
    <w:rsid w:val="005C7CF4"/>
    <w:rsid w:val="005D00B2"/>
    <w:rsid w:val="005D1BBC"/>
    <w:rsid w:val="005D2EB8"/>
    <w:rsid w:val="005D3C1D"/>
    <w:rsid w:val="005D3E24"/>
    <w:rsid w:val="005D420A"/>
    <w:rsid w:val="005D7B41"/>
    <w:rsid w:val="005D7BA5"/>
    <w:rsid w:val="005E048B"/>
    <w:rsid w:val="005E1ADC"/>
    <w:rsid w:val="005E34D7"/>
    <w:rsid w:val="005E3775"/>
    <w:rsid w:val="005E3D91"/>
    <w:rsid w:val="005E3F02"/>
    <w:rsid w:val="005E4667"/>
    <w:rsid w:val="005E59F1"/>
    <w:rsid w:val="005E5AC4"/>
    <w:rsid w:val="005E6D6F"/>
    <w:rsid w:val="005E729E"/>
    <w:rsid w:val="005E7A32"/>
    <w:rsid w:val="005F376F"/>
    <w:rsid w:val="005F3A0A"/>
    <w:rsid w:val="005F45AD"/>
    <w:rsid w:val="005F5045"/>
    <w:rsid w:val="005F5B9D"/>
    <w:rsid w:val="005F6C92"/>
    <w:rsid w:val="005F7B5A"/>
    <w:rsid w:val="00600F33"/>
    <w:rsid w:val="00601147"/>
    <w:rsid w:val="00604D27"/>
    <w:rsid w:val="006057CF"/>
    <w:rsid w:val="00605A18"/>
    <w:rsid w:val="00606B55"/>
    <w:rsid w:val="0060709F"/>
    <w:rsid w:val="00607C2F"/>
    <w:rsid w:val="00613442"/>
    <w:rsid w:val="006149A5"/>
    <w:rsid w:val="00616F2D"/>
    <w:rsid w:val="00621714"/>
    <w:rsid w:val="006245DB"/>
    <w:rsid w:val="00624AE3"/>
    <w:rsid w:val="00624D8A"/>
    <w:rsid w:val="00630169"/>
    <w:rsid w:val="006303F4"/>
    <w:rsid w:val="0063117E"/>
    <w:rsid w:val="006315FF"/>
    <w:rsid w:val="006362E8"/>
    <w:rsid w:val="006404CB"/>
    <w:rsid w:val="00640A6B"/>
    <w:rsid w:val="00642D70"/>
    <w:rsid w:val="00643C6D"/>
    <w:rsid w:val="006446EE"/>
    <w:rsid w:val="00644B4B"/>
    <w:rsid w:val="006469A4"/>
    <w:rsid w:val="00646F35"/>
    <w:rsid w:val="00650BE7"/>
    <w:rsid w:val="00650E28"/>
    <w:rsid w:val="00651098"/>
    <w:rsid w:val="00651D28"/>
    <w:rsid w:val="00653878"/>
    <w:rsid w:val="00653AC7"/>
    <w:rsid w:val="00655FB8"/>
    <w:rsid w:val="0065633A"/>
    <w:rsid w:val="0066089F"/>
    <w:rsid w:val="00662D5B"/>
    <w:rsid w:val="00663362"/>
    <w:rsid w:val="006701BE"/>
    <w:rsid w:val="00670E67"/>
    <w:rsid w:val="006711B9"/>
    <w:rsid w:val="006738F7"/>
    <w:rsid w:val="0067395E"/>
    <w:rsid w:val="0067493A"/>
    <w:rsid w:val="0067542F"/>
    <w:rsid w:val="00675E4F"/>
    <w:rsid w:val="006809F4"/>
    <w:rsid w:val="00680D8D"/>
    <w:rsid w:val="0068116E"/>
    <w:rsid w:val="006813AE"/>
    <w:rsid w:val="0068153F"/>
    <w:rsid w:val="006826FC"/>
    <w:rsid w:val="00683423"/>
    <w:rsid w:val="00683A3C"/>
    <w:rsid w:val="00683D45"/>
    <w:rsid w:val="0068440A"/>
    <w:rsid w:val="00684D41"/>
    <w:rsid w:val="00685098"/>
    <w:rsid w:val="006855EC"/>
    <w:rsid w:val="006863CA"/>
    <w:rsid w:val="0069051C"/>
    <w:rsid w:val="00691834"/>
    <w:rsid w:val="00693683"/>
    <w:rsid w:val="00696F06"/>
    <w:rsid w:val="006A389C"/>
    <w:rsid w:val="006A4071"/>
    <w:rsid w:val="006A5913"/>
    <w:rsid w:val="006B19B4"/>
    <w:rsid w:val="006B26F3"/>
    <w:rsid w:val="006B2E75"/>
    <w:rsid w:val="006B3059"/>
    <w:rsid w:val="006B3ABB"/>
    <w:rsid w:val="006B45D5"/>
    <w:rsid w:val="006B4F67"/>
    <w:rsid w:val="006B6D13"/>
    <w:rsid w:val="006C1640"/>
    <w:rsid w:val="006C25B9"/>
    <w:rsid w:val="006C4677"/>
    <w:rsid w:val="006C581D"/>
    <w:rsid w:val="006C5B82"/>
    <w:rsid w:val="006C6203"/>
    <w:rsid w:val="006C62AE"/>
    <w:rsid w:val="006D2667"/>
    <w:rsid w:val="006D3BF8"/>
    <w:rsid w:val="006D5056"/>
    <w:rsid w:val="006E0204"/>
    <w:rsid w:val="006E37B1"/>
    <w:rsid w:val="006E4CEA"/>
    <w:rsid w:val="006E6192"/>
    <w:rsid w:val="006F0459"/>
    <w:rsid w:val="006F1263"/>
    <w:rsid w:val="006F18DA"/>
    <w:rsid w:val="006F1D44"/>
    <w:rsid w:val="006F1D8F"/>
    <w:rsid w:val="006F30FD"/>
    <w:rsid w:val="006F432B"/>
    <w:rsid w:val="006F43ED"/>
    <w:rsid w:val="006F4CC0"/>
    <w:rsid w:val="006F6580"/>
    <w:rsid w:val="006F6C08"/>
    <w:rsid w:val="00700278"/>
    <w:rsid w:val="00701120"/>
    <w:rsid w:val="00703587"/>
    <w:rsid w:val="00705605"/>
    <w:rsid w:val="00711603"/>
    <w:rsid w:val="0071768F"/>
    <w:rsid w:val="0072014D"/>
    <w:rsid w:val="00722299"/>
    <w:rsid w:val="007244F0"/>
    <w:rsid w:val="007257AC"/>
    <w:rsid w:val="007263A1"/>
    <w:rsid w:val="007269A8"/>
    <w:rsid w:val="00727086"/>
    <w:rsid w:val="007276AD"/>
    <w:rsid w:val="00733805"/>
    <w:rsid w:val="00734531"/>
    <w:rsid w:val="00734DD3"/>
    <w:rsid w:val="00737A91"/>
    <w:rsid w:val="00737F4B"/>
    <w:rsid w:val="00741DF8"/>
    <w:rsid w:val="0074230D"/>
    <w:rsid w:val="0074245D"/>
    <w:rsid w:val="007431EA"/>
    <w:rsid w:val="00743E5E"/>
    <w:rsid w:val="007448E6"/>
    <w:rsid w:val="007459DF"/>
    <w:rsid w:val="00745D7F"/>
    <w:rsid w:val="0074634B"/>
    <w:rsid w:val="00746A2D"/>
    <w:rsid w:val="00751157"/>
    <w:rsid w:val="00754618"/>
    <w:rsid w:val="00755045"/>
    <w:rsid w:val="00757E71"/>
    <w:rsid w:val="00765B6A"/>
    <w:rsid w:val="00766094"/>
    <w:rsid w:val="007678E9"/>
    <w:rsid w:val="007707FC"/>
    <w:rsid w:val="007710B7"/>
    <w:rsid w:val="00771223"/>
    <w:rsid w:val="00771A58"/>
    <w:rsid w:val="00772B53"/>
    <w:rsid w:val="00772DFA"/>
    <w:rsid w:val="007744EA"/>
    <w:rsid w:val="0077635C"/>
    <w:rsid w:val="00777312"/>
    <w:rsid w:val="00782FE5"/>
    <w:rsid w:val="00784E83"/>
    <w:rsid w:val="00786242"/>
    <w:rsid w:val="00787F19"/>
    <w:rsid w:val="007946AD"/>
    <w:rsid w:val="00794863"/>
    <w:rsid w:val="00795EE1"/>
    <w:rsid w:val="007A0D04"/>
    <w:rsid w:val="007A37D8"/>
    <w:rsid w:val="007A41A5"/>
    <w:rsid w:val="007A5825"/>
    <w:rsid w:val="007A64B4"/>
    <w:rsid w:val="007A763F"/>
    <w:rsid w:val="007B1575"/>
    <w:rsid w:val="007B484D"/>
    <w:rsid w:val="007B5550"/>
    <w:rsid w:val="007B7463"/>
    <w:rsid w:val="007C138A"/>
    <w:rsid w:val="007C26D0"/>
    <w:rsid w:val="007C3042"/>
    <w:rsid w:val="007C3EAF"/>
    <w:rsid w:val="007C4FB8"/>
    <w:rsid w:val="007C567E"/>
    <w:rsid w:val="007C574B"/>
    <w:rsid w:val="007D1CCF"/>
    <w:rsid w:val="007D5418"/>
    <w:rsid w:val="007D570E"/>
    <w:rsid w:val="007D617C"/>
    <w:rsid w:val="007D62C0"/>
    <w:rsid w:val="007E4296"/>
    <w:rsid w:val="007E4F42"/>
    <w:rsid w:val="007E5377"/>
    <w:rsid w:val="007E5C2E"/>
    <w:rsid w:val="007E5F9A"/>
    <w:rsid w:val="007E6C34"/>
    <w:rsid w:val="007E71DA"/>
    <w:rsid w:val="007E7941"/>
    <w:rsid w:val="007E7E49"/>
    <w:rsid w:val="007F01A3"/>
    <w:rsid w:val="007F08DC"/>
    <w:rsid w:val="007F19EB"/>
    <w:rsid w:val="007F24F8"/>
    <w:rsid w:val="007F6FB2"/>
    <w:rsid w:val="00801364"/>
    <w:rsid w:val="0080415C"/>
    <w:rsid w:val="00810354"/>
    <w:rsid w:val="008117D8"/>
    <w:rsid w:val="00813152"/>
    <w:rsid w:val="008131D3"/>
    <w:rsid w:val="00813961"/>
    <w:rsid w:val="00814118"/>
    <w:rsid w:val="008148A2"/>
    <w:rsid w:val="00814C77"/>
    <w:rsid w:val="00816DBE"/>
    <w:rsid w:val="00817E3D"/>
    <w:rsid w:val="00821F24"/>
    <w:rsid w:val="008226C3"/>
    <w:rsid w:val="00823026"/>
    <w:rsid w:val="00830587"/>
    <w:rsid w:val="00831D44"/>
    <w:rsid w:val="00833937"/>
    <w:rsid w:val="00833A45"/>
    <w:rsid w:val="00835870"/>
    <w:rsid w:val="00835EB3"/>
    <w:rsid w:val="00837F94"/>
    <w:rsid w:val="00842029"/>
    <w:rsid w:val="00842469"/>
    <w:rsid w:val="00842748"/>
    <w:rsid w:val="00843E7D"/>
    <w:rsid w:val="00845578"/>
    <w:rsid w:val="00845EE2"/>
    <w:rsid w:val="00856A4C"/>
    <w:rsid w:val="00856C70"/>
    <w:rsid w:val="00857C2C"/>
    <w:rsid w:val="00857FBB"/>
    <w:rsid w:val="0086158F"/>
    <w:rsid w:val="008616C2"/>
    <w:rsid w:val="008618E8"/>
    <w:rsid w:val="00861AE9"/>
    <w:rsid w:val="00865E50"/>
    <w:rsid w:val="00867612"/>
    <w:rsid w:val="00870CB7"/>
    <w:rsid w:val="00870E03"/>
    <w:rsid w:val="0087324B"/>
    <w:rsid w:val="00873BDF"/>
    <w:rsid w:val="00874652"/>
    <w:rsid w:val="00874FEC"/>
    <w:rsid w:val="00875A48"/>
    <w:rsid w:val="00875BC0"/>
    <w:rsid w:val="00877875"/>
    <w:rsid w:val="008812DE"/>
    <w:rsid w:val="0088337A"/>
    <w:rsid w:val="00884C20"/>
    <w:rsid w:val="00885764"/>
    <w:rsid w:val="008866C6"/>
    <w:rsid w:val="008945CE"/>
    <w:rsid w:val="008946AF"/>
    <w:rsid w:val="00894B1B"/>
    <w:rsid w:val="0089544F"/>
    <w:rsid w:val="00895769"/>
    <w:rsid w:val="00896202"/>
    <w:rsid w:val="00896B6B"/>
    <w:rsid w:val="008972A9"/>
    <w:rsid w:val="008A1BBA"/>
    <w:rsid w:val="008A4863"/>
    <w:rsid w:val="008A5DA4"/>
    <w:rsid w:val="008A7917"/>
    <w:rsid w:val="008A7962"/>
    <w:rsid w:val="008A7CBD"/>
    <w:rsid w:val="008B0CC0"/>
    <w:rsid w:val="008B12AB"/>
    <w:rsid w:val="008B35A1"/>
    <w:rsid w:val="008B57B4"/>
    <w:rsid w:val="008C1D28"/>
    <w:rsid w:val="008C1D78"/>
    <w:rsid w:val="008C2882"/>
    <w:rsid w:val="008C385B"/>
    <w:rsid w:val="008C3DC6"/>
    <w:rsid w:val="008C7BC5"/>
    <w:rsid w:val="008D1BEA"/>
    <w:rsid w:val="008D1E40"/>
    <w:rsid w:val="008D2396"/>
    <w:rsid w:val="008D3517"/>
    <w:rsid w:val="008D3E41"/>
    <w:rsid w:val="008D4D84"/>
    <w:rsid w:val="008D56E5"/>
    <w:rsid w:val="008D5F14"/>
    <w:rsid w:val="008D6773"/>
    <w:rsid w:val="008D74B9"/>
    <w:rsid w:val="008E17F8"/>
    <w:rsid w:val="008E2F6E"/>
    <w:rsid w:val="008E7876"/>
    <w:rsid w:val="008E79FD"/>
    <w:rsid w:val="008F15C1"/>
    <w:rsid w:val="008F1ED9"/>
    <w:rsid w:val="008F2158"/>
    <w:rsid w:val="008F2FEE"/>
    <w:rsid w:val="008F4261"/>
    <w:rsid w:val="008F467D"/>
    <w:rsid w:val="008F5720"/>
    <w:rsid w:val="008F5B1D"/>
    <w:rsid w:val="008F62EC"/>
    <w:rsid w:val="008F703E"/>
    <w:rsid w:val="00900112"/>
    <w:rsid w:val="00900675"/>
    <w:rsid w:val="00901AC8"/>
    <w:rsid w:val="00902D97"/>
    <w:rsid w:val="00904A87"/>
    <w:rsid w:val="009079D5"/>
    <w:rsid w:val="0091023C"/>
    <w:rsid w:val="009108E1"/>
    <w:rsid w:val="00912006"/>
    <w:rsid w:val="009127BE"/>
    <w:rsid w:val="009132CB"/>
    <w:rsid w:val="00913D05"/>
    <w:rsid w:val="0091476B"/>
    <w:rsid w:val="00914F67"/>
    <w:rsid w:val="00915991"/>
    <w:rsid w:val="00916252"/>
    <w:rsid w:val="00916CDD"/>
    <w:rsid w:val="00917B12"/>
    <w:rsid w:val="00920B11"/>
    <w:rsid w:val="009214C8"/>
    <w:rsid w:val="00921FBF"/>
    <w:rsid w:val="00922A7E"/>
    <w:rsid w:val="00922D16"/>
    <w:rsid w:val="009233BA"/>
    <w:rsid w:val="00923842"/>
    <w:rsid w:val="00923B5F"/>
    <w:rsid w:val="00924714"/>
    <w:rsid w:val="00924A18"/>
    <w:rsid w:val="00925065"/>
    <w:rsid w:val="009259B0"/>
    <w:rsid w:val="009259B9"/>
    <w:rsid w:val="00927BA7"/>
    <w:rsid w:val="00930CFC"/>
    <w:rsid w:val="0093184A"/>
    <w:rsid w:val="00932F8E"/>
    <w:rsid w:val="00932F9B"/>
    <w:rsid w:val="0093720B"/>
    <w:rsid w:val="009425EC"/>
    <w:rsid w:val="009436F8"/>
    <w:rsid w:val="009471C9"/>
    <w:rsid w:val="00947BFD"/>
    <w:rsid w:val="00947DD0"/>
    <w:rsid w:val="0095144E"/>
    <w:rsid w:val="00952371"/>
    <w:rsid w:val="0095361A"/>
    <w:rsid w:val="00956002"/>
    <w:rsid w:val="009565B5"/>
    <w:rsid w:val="00960997"/>
    <w:rsid w:val="009615C5"/>
    <w:rsid w:val="009617E8"/>
    <w:rsid w:val="00962B61"/>
    <w:rsid w:val="009647F8"/>
    <w:rsid w:val="00965791"/>
    <w:rsid w:val="009668A3"/>
    <w:rsid w:val="00967C10"/>
    <w:rsid w:val="009728E6"/>
    <w:rsid w:val="00973BA9"/>
    <w:rsid w:val="00974D1A"/>
    <w:rsid w:val="00977696"/>
    <w:rsid w:val="00977BCC"/>
    <w:rsid w:val="00977C6A"/>
    <w:rsid w:val="00983913"/>
    <w:rsid w:val="00987AB5"/>
    <w:rsid w:val="00990625"/>
    <w:rsid w:val="00993596"/>
    <w:rsid w:val="009965C9"/>
    <w:rsid w:val="009A0284"/>
    <w:rsid w:val="009A1AE6"/>
    <w:rsid w:val="009A2240"/>
    <w:rsid w:val="009A26C3"/>
    <w:rsid w:val="009A26FD"/>
    <w:rsid w:val="009A2895"/>
    <w:rsid w:val="009A2CA9"/>
    <w:rsid w:val="009A4FD3"/>
    <w:rsid w:val="009A6262"/>
    <w:rsid w:val="009A7515"/>
    <w:rsid w:val="009A76F5"/>
    <w:rsid w:val="009B0CC3"/>
    <w:rsid w:val="009B0F3E"/>
    <w:rsid w:val="009B2088"/>
    <w:rsid w:val="009B251E"/>
    <w:rsid w:val="009B3CA4"/>
    <w:rsid w:val="009B4126"/>
    <w:rsid w:val="009B4A3C"/>
    <w:rsid w:val="009C0437"/>
    <w:rsid w:val="009C202A"/>
    <w:rsid w:val="009C25C4"/>
    <w:rsid w:val="009C3816"/>
    <w:rsid w:val="009C38EA"/>
    <w:rsid w:val="009C3BD2"/>
    <w:rsid w:val="009C3F21"/>
    <w:rsid w:val="009C5CA2"/>
    <w:rsid w:val="009D0AED"/>
    <w:rsid w:val="009D295A"/>
    <w:rsid w:val="009D2FF5"/>
    <w:rsid w:val="009D4039"/>
    <w:rsid w:val="009D4850"/>
    <w:rsid w:val="009D4EAF"/>
    <w:rsid w:val="009D6952"/>
    <w:rsid w:val="009E0F21"/>
    <w:rsid w:val="009E1D52"/>
    <w:rsid w:val="009E5B32"/>
    <w:rsid w:val="009E6236"/>
    <w:rsid w:val="009E73CC"/>
    <w:rsid w:val="009F1795"/>
    <w:rsid w:val="009F40DA"/>
    <w:rsid w:val="009F4204"/>
    <w:rsid w:val="009F65B1"/>
    <w:rsid w:val="009F73AC"/>
    <w:rsid w:val="00A05A18"/>
    <w:rsid w:val="00A05BC5"/>
    <w:rsid w:val="00A10122"/>
    <w:rsid w:val="00A12B55"/>
    <w:rsid w:val="00A13F69"/>
    <w:rsid w:val="00A17803"/>
    <w:rsid w:val="00A21031"/>
    <w:rsid w:val="00A22EF9"/>
    <w:rsid w:val="00A2461B"/>
    <w:rsid w:val="00A24EA2"/>
    <w:rsid w:val="00A25F2B"/>
    <w:rsid w:val="00A278D6"/>
    <w:rsid w:val="00A30495"/>
    <w:rsid w:val="00A32EE3"/>
    <w:rsid w:val="00A36613"/>
    <w:rsid w:val="00A40F83"/>
    <w:rsid w:val="00A41F88"/>
    <w:rsid w:val="00A43094"/>
    <w:rsid w:val="00A451A1"/>
    <w:rsid w:val="00A4596E"/>
    <w:rsid w:val="00A45E2E"/>
    <w:rsid w:val="00A45E86"/>
    <w:rsid w:val="00A478C9"/>
    <w:rsid w:val="00A503EA"/>
    <w:rsid w:val="00A52025"/>
    <w:rsid w:val="00A52563"/>
    <w:rsid w:val="00A5266A"/>
    <w:rsid w:val="00A5306D"/>
    <w:rsid w:val="00A538AF"/>
    <w:rsid w:val="00A54079"/>
    <w:rsid w:val="00A622A1"/>
    <w:rsid w:val="00A66F11"/>
    <w:rsid w:val="00A7669B"/>
    <w:rsid w:val="00A77B6F"/>
    <w:rsid w:val="00A77E4E"/>
    <w:rsid w:val="00A77F48"/>
    <w:rsid w:val="00A80E2E"/>
    <w:rsid w:val="00A84425"/>
    <w:rsid w:val="00A84952"/>
    <w:rsid w:val="00A8621B"/>
    <w:rsid w:val="00A86D8B"/>
    <w:rsid w:val="00A86F08"/>
    <w:rsid w:val="00A871B7"/>
    <w:rsid w:val="00A906FD"/>
    <w:rsid w:val="00A90946"/>
    <w:rsid w:val="00A92970"/>
    <w:rsid w:val="00A93848"/>
    <w:rsid w:val="00A9439A"/>
    <w:rsid w:val="00A9453C"/>
    <w:rsid w:val="00A95ECC"/>
    <w:rsid w:val="00A95F44"/>
    <w:rsid w:val="00A960A4"/>
    <w:rsid w:val="00A96F28"/>
    <w:rsid w:val="00A97110"/>
    <w:rsid w:val="00A97F92"/>
    <w:rsid w:val="00AA07EF"/>
    <w:rsid w:val="00AA2EC0"/>
    <w:rsid w:val="00AA33B8"/>
    <w:rsid w:val="00AA3B30"/>
    <w:rsid w:val="00AA672B"/>
    <w:rsid w:val="00AA6CD3"/>
    <w:rsid w:val="00AA6D60"/>
    <w:rsid w:val="00AB0C35"/>
    <w:rsid w:val="00AB2BF6"/>
    <w:rsid w:val="00AB5BA6"/>
    <w:rsid w:val="00AB6C58"/>
    <w:rsid w:val="00AC0F1D"/>
    <w:rsid w:val="00AC1483"/>
    <w:rsid w:val="00AC20F7"/>
    <w:rsid w:val="00AC41AB"/>
    <w:rsid w:val="00AC485B"/>
    <w:rsid w:val="00AD0813"/>
    <w:rsid w:val="00AD1629"/>
    <w:rsid w:val="00AD1AD0"/>
    <w:rsid w:val="00AD3A29"/>
    <w:rsid w:val="00AD40CB"/>
    <w:rsid w:val="00AD4C33"/>
    <w:rsid w:val="00AD5965"/>
    <w:rsid w:val="00AE0D88"/>
    <w:rsid w:val="00AE22F0"/>
    <w:rsid w:val="00AE6320"/>
    <w:rsid w:val="00AE743E"/>
    <w:rsid w:val="00AE7444"/>
    <w:rsid w:val="00AF0FA0"/>
    <w:rsid w:val="00AF3074"/>
    <w:rsid w:val="00AF38E4"/>
    <w:rsid w:val="00B0110F"/>
    <w:rsid w:val="00B01908"/>
    <w:rsid w:val="00B04A60"/>
    <w:rsid w:val="00B0743C"/>
    <w:rsid w:val="00B103C7"/>
    <w:rsid w:val="00B106A9"/>
    <w:rsid w:val="00B12D90"/>
    <w:rsid w:val="00B141E0"/>
    <w:rsid w:val="00B14CCA"/>
    <w:rsid w:val="00B15097"/>
    <w:rsid w:val="00B2002C"/>
    <w:rsid w:val="00B228B3"/>
    <w:rsid w:val="00B23B21"/>
    <w:rsid w:val="00B2635D"/>
    <w:rsid w:val="00B27FA6"/>
    <w:rsid w:val="00B30A47"/>
    <w:rsid w:val="00B331B1"/>
    <w:rsid w:val="00B33F88"/>
    <w:rsid w:val="00B37C91"/>
    <w:rsid w:val="00B4243F"/>
    <w:rsid w:val="00B4373D"/>
    <w:rsid w:val="00B44567"/>
    <w:rsid w:val="00B467F8"/>
    <w:rsid w:val="00B514D9"/>
    <w:rsid w:val="00B52445"/>
    <w:rsid w:val="00B5656C"/>
    <w:rsid w:val="00B56D91"/>
    <w:rsid w:val="00B57046"/>
    <w:rsid w:val="00B60E8C"/>
    <w:rsid w:val="00B62B40"/>
    <w:rsid w:val="00B654DE"/>
    <w:rsid w:val="00B721F2"/>
    <w:rsid w:val="00B73637"/>
    <w:rsid w:val="00B755C8"/>
    <w:rsid w:val="00B76970"/>
    <w:rsid w:val="00B77BBD"/>
    <w:rsid w:val="00B80EF9"/>
    <w:rsid w:val="00B81C2F"/>
    <w:rsid w:val="00B82847"/>
    <w:rsid w:val="00B82D6F"/>
    <w:rsid w:val="00B83FCE"/>
    <w:rsid w:val="00B872B6"/>
    <w:rsid w:val="00B874AB"/>
    <w:rsid w:val="00B90E4C"/>
    <w:rsid w:val="00B917BE"/>
    <w:rsid w:val="00B92D47"/>
    <w:rsid w:val="00B935A7"/>
    <w:rsid w:val="00B9459C"/>
    <w:rsid w:val="00B9596B"/>
    <w:rsid w:val="00B96922"/>
    <w:rsid w:val="00B9751B"/>
    <w:rsid w:val="00BA1695"/>
    <w:rsid w:val="00BA48B9"/>
    <w:rsid w:val="00BB0DCB"/>
    <w:rsid w:val="00BB1238"/>
    <w:rsid w:val="00BB12B0"/>
    <w:rsid w:val="00BB172C"/>
    <w:rsid w:val="00BB2201"/>
    <w:rsid w:val="00BB59A2"/>
    <w:rsid w:val="00BB5F58"/>
    <w:rsid w:val="00BB6C3A"/>
    <w:rsid w:val="00BB6EE3"/>
    <w:rsid w:val="00BB72D4"/>
    <w:rsid w:val="00BC0664"/>
    <w:rsid w:val="00BC13BC"/>
    <w:rsid w:val="00BC21A1"/>
    <w:rsid w:val="00BC293D"/>
    <w:rsid w:val="00BC30EE"/>
    <w:rsid w:val="00BC3211"/>
    <w:rsid w:val="00BC3BA2"/>
    <w:rsid w:val="00BC71A6"/>
    <w:rsid w:val="00BD1EDE"/>
    <w:rsid w:val="00BD5C30"/>
    <w:rsid w:val="00BD5D62"/>
    <w:rsid w:val="00BE0189"/>
    <w:rsid w:val="00BE041D"/>
    <w:rsid w:val="00BE0D85"/>
    <w:rsid w:val="00BE21B0"/>
    <w:rsid w:val="00BE39E8"/>
    <w:rsid w:val="00BE4027"/>
    <w:rsid w:val="00BE59EC"/>
    <w:rsid w:val="00BE6643"/>
    <w:rsid w:val="00BE67A8"/>
    <w:rsid w:val="00BE7C5B"/>
    <w:rsid w:val="00BF1438"/>
    <w:rsid w:val="00BF460C"/>
    <w:rsid w:val="00BF4834"/>
    <w:rsid w:val="00BF48CD"/>
    <w:rsid w:val="00BF5440"/>
    <w:rsid w:val="00C007A6"/>
    <w:rsid w:val="00C02617"/>
    <w:rsid w:val="00C032F6"/>
    <w:rsid w:val="00C044DB"/>
    <w:rsid w:val="00C05215"/>
    <w:rsid w:val="00C05B9B"/>
    <w:rsid w:val="00C06460"/>
    <w:rsid w:val="00C07042"/>
    <w:rsid w:val="00C07C67"/>
    <w:rsid w:val="00C124CE"/>
    <w:rsid w:val="00C12D4F"/>
    <w:rsid w:val="00C1369D"/>
    <w:rsid w:val="00C15753"/>
    <w:rsid w:val="00C157AA"/>
    <w:rsid w:val="00C16DEE"/>
    <w:rsid w:val="00C20D68"/>
    <w:rsid w:val="00C2169E"/>
    <w:rsid w:val="00C24CBC"/>
    <w:rsid w:val="00C269D7"/>
    <w:rsid w:val="00C279B2"/>
    <w:rsid w:val="00C30957"/>
    <w:rsid w:val="00C34913"/>
    <w:rsid w:val="00C34A48"/>
    <w:rsid w:val="00C35901"/>
    <w:rsid w:val="00C37D18"/>
    <w:rsid w:val="00C406AF"/>
    <w:rsid w:val="00C407FF"/>
    <w:rsid w:val="00C41920"/>
    <w:rsid w:val="00C4221C"/>
    <w:rsid w:val="00C42968"/>
    <w:rsid w:val="00C44F94"/>
    <w:rsid w:val="00C4511D"/>
    <w:rsid w:val="00C47946"/>
    <w:rsid w:val="00C5007B"/>
    <w:rsid w:val="00C5075B"/>
    <w:rsid w:val="00C51CB4"/>
    <w:rsid w:val="00C52A75"/>
    <w:rsid w:val="00C53AB6"/>
    <w:rsid w:val="00C54450"/>
    <w:rsid w:val="00C56496"/>
    <w:rsid w:val="00C56546"/>
    <w:rsid w:val="00C567E9"/>
    <w:rsid w:val="00C64415"/>
    <w:rsid w:val="00C652A7"/>
    <w:rsid w:val="00C67972"/>
    <w:rsid w:val="00C72C08"/>
    <w:rsid w:val="00C73C3C"/>
    <w:rsid w:val="00C747CE"/>
    <w:rsid w:val="00C7609F"/>
    <w:rsid w:val="00C765B3"/>
    <w:rsid w:val="00C775B8"/>
    <w:rsid w:val="00C81670"/>
    <w:rsid w:val="00C840D6"/>
    <w:rsid w:val="00C85B55"/>
    <w:rsid w:val="00C867BD"/>
    <w:rsid w:val="00C87E8C"/>
    <w:rsid w:val="00C91874"/>
    <w:rsid w:val="00C91CFD"/>
    <w:rsid w:val="00C930F7"/>
    <w:rsid w:val="00C93D78"/>
    <w:rsid w:val="00C954A9"/>
    <w:rsid w:val="00C96B10"/>
    <w:rsid w:val="00CA5A4A"/>
    <w:rsid w:val="00CB0E55"/>
    <w:rsid w:val="00CB1FD1"/>
    <w:rsid w:val="00CB2055"/>
    <w:rsid w:val="00CB68C1"/>
    <w:rsid w:val="00CC03E4"/>
    <w:rsid w:val="00CC1C87"/>
    <w:rsid w:val="00CC34E6"/>
    <w:rsid w:val="00CC3DD8"/>
    <w:rsid w:val="00CC5E51"/>
    <w:rsid w:val="00CC6427"/>
    <w:rsid w:val="00CC726B"/>
    <w:rsid w:val="00CC7BE5"/>
    <w:rsid w:val="00CD12D2"/>
    <w:rsid w:val="00CD20B3"/>
    <w:rsid w:val="00CD2176"/>
    <w:rsid w:val="00CD2452"/>
    <w:rsid w:val="00CD2D3E"/>
    <w:rsid w:val="00CD66A0"/>
    <w:rsid w:val="00CE2070"/>
    <w:rsid w:val="00CE2C06"/>
    <w:rsid w:val="00CE3719"/>
    <w:rsid w:val="00CE71E5"/>
    <w:rsid w:val="00CE7B2B"/>
    <w:rsid w:val="00CF033A"/>
    <w:rsid w:val="00CF15FB"/>
    <w:rsid w:val="00CF296B"/>
    <w:rsid w:val="00CF3276"/>
    <w:rsid w:val="00CF32B0"/>
    <w:rsid w:val="00CF3F7E"/>
    <w:rsid w:val="00CF5E90"/>
    <w:rsid w:val="00CF7E82"/>
    <w:rsid w:val="00D00993"/>
    <w:rsid w:val="00D00AA7"/>
    <w:rsid w:val="00D00CA8"/>
    <w:rsid w:val="00D01610"/>
    <w:rsid w:val="00D02A78"/>
    <w:rsid w:val="00D036F4"/>
    <w:rsid w:val="00D04D47"/>
    <w:rsid w:val="00D0743F"/>
    <w:rsid w:val="00D074DB"/>
    <w:rsid w:val="00D07C27"/>
    <w:rsid w:val="00D12936"/>
    <w:rsid w:val="00D12A49"/>
    <w:rsid w:val="00D14F8A"/>
    <w:rsid w:val="00D1569D"/>
    <w:rsid w:val="00D159E2"/>
    <w:rsid w:val="00D16543"/>
    <w:rsid w:val="00D16E92"/>
    <w:rsid w:val="00D179FD"/>
    <w:rsid w:val="00D208D9"/>
    <w:rsid w:val="00D212D4"/>
    <w:rsid w:val="00D220AA"/>
    <w:rsid w:val="00D239D4"/>
    <w:rsid w:val="00D23FAA"/>
    <w:rsid w:val="00D24788"/>
    <w:rsid w:val="00D249DF"/>
    <w:rsid w:val="00D24CC4"/>
    <w:rsid w:val="00D30142"/>
    <w:rsid w:val="00D30834"/>
    <w:rsid w:val="00D335D0"/>
    <w:rsid w:val="00D34F87"/>
    <w:rsid w:val="00D35361"/>
    <w:rsid w:val="00D3568B"/>
    <w:rsid w:val="00D369C7"/>
    <w:rsid w:val="00D36C90"/>
    <w:rsid w:val="00D37320"/>
    <w:rsid w:val="00D37FF8"/>
    <w:rsid w:val="00D4119E"/>
    <w:rsid w:val="00D42296"/>
    <w:rsid w:val="00D428BB"/>
    <w:rsid w:val="00D430FD"/>
    <w:rsid w:val="00D45DA9"/>
    <w:rsid w:val="00D45DB2"/>
    <w:rsid w:val="00D460D8"/>
    <w:rsid w:val="00D46C36"/>
    <w:rsid w:val="00D5100C"/>
    <w:rsid w:val="00D52F92"/>
    <w:rsid w:val="00D54E91"/>
    <w:rsid w:val="00D550CA"/>
    <w:rsid w:val="00D55A61"/>
    <w:rsid w:val="00D55B33"/>
    <w:rsid w:val="00D574B9"/>
    <w:rsid w:val="00D5779F"/>
    <w:rsid w:val="00D6087F"/>
    <w:rsid w:val="00D610A7"/>
    <w:rsid w:val="00D612DC"/>
    <w:rsid w:val="00D624F3"/>
    <w:rsid w:val="00D62DD5"/>
    <w:rsid w:val="00D640DE"/>
    <w:rsid w:val="00D6536F"/>
    <w:rsid w:val="00D65B47"/>
    <w:rsid w:val="00D66B04"/>
    <w:rsid w:val="00D67E25"/>
    <w:rsid w:val="00D709BB"/>
    <w:rsid w:val="00D734D7"/>
    <w:rsid w:val="00D738DE"/>
    <w:rsid w:val="00D74D5B"/>
    <w:rsid w:val="00D75BF0"/>
    <w:rsid w:val="00D76563"/>
    <w:rsid w:val="00D76993"/>
    <w:rsid w:val="00D77112"/>
    <w:rsid w:val="00D82C24"/>
    <w:rsid w:val="00D82FC1"/>
    <w:rsid w:val="00D83FF4"/>
    <w:rsid w:val="00D85EA9"/>
    <w:rsid w:val="00D87C33"/>
    <w:rsid w:val="00D90921"/>
    <w:rsid w:val="00D90D78"/>
    <w:rsid w:val="00D910C1"/>
    <w:rsid w:val="00D93B8A"/>
    <w:rsid w:val="00D9409C"/>
    <w:rsid w:val="00D97F34"/>
    <w:rsid w:val="00DA31C1"/>
    <w:rsid w:val="00DA595B"/>
    <w:rsid w:val="00DA5C86"/>
    <w:rsid w:val="00DA60E5"/>
    <w:rsid w:val="00DA6473"/>
    <w:rsid w:val="00DA68A6"/>
    <w:rsid w:val="00DA6C44"/>
    <w:rsid w:val="00DB0AD0"/>
    <w:rsid w:val="00DB3317"/>
    <w:rsid w:val="00DB488C"/>
    <w:rsid w:val="00DB5768"/>
    <w:rsid w:val="00DB5DF0"/>
    <w:rsid w:val="00DC02BA"/>
    <w:rsid w:val="00DC14E2"/>
    <w:rsid w:val="00DC1D1D"/>
    <w:rsid w:val="00DC6DE9"/>
    <w:rsid w:val="00DC72EB"/>
    <w:rsid w:val="00DC7417"/>
    <w:rsid w:val="00DC7474"/>
    <w:rsid w:val="00DC7A5D"/>
    <w:rsid w:val="00DC7CED"/>
    <w:rsid w:val="00DC7E39"/>
    <w:rsid w:val="00DD156D"/>
    <w:rsid w:val="00DD23EB"/>
    <w:rsid w:val="00DD3379"/>
    <w:rsid w:val="00DD46D9"/>
    <w:rsid w:val="00DD6AB4"/>
    <w:rsid w:val="00DD7E7A"/>
    <w:rsid w:val="00DE0AA8"/>
    <w:rsid w:val="00DE285D"/>
    <w:rsid w:val="00DE356C"/>
    <w:rsid w:val="00DE51CF"/>
    <w:rsid w:val="00DE585E"/>
    <w:rsid w:val="00DE5ACC"/>
    <w:rsid w:val="00DF0EE8"/>
    <w:rsid w:val="00DF1C70"/>
    <w:rsid w:val="00DF3E61"/>
    <w:rsid w:val="00E01D66"/>
    <w:rsid w:val="00E0207B"/>
    <w:rsid w:val="00E02480"/>
    <w:rsid w:val="00E03BF9"/>
    <w:rsid w:val="00E04D9E"/>
    <w:rsid w:val="00E142C9"/>
    <w:rsid w:val="00E15FB8"/>
    <w:rsid w:val="00E16509"/>
    <w:rsid w:val="00E21B01"/>
    <w:rsid w:val="00E22845"/>
    <w:rsid w:val="00E231C8"/>
    <w:rsid w:val="00E242D5"/>
    <w:rsid w:val="00E25648"/>
    <w:rsid w:val="00E26B57"/>
    <w:rsid w:val="00E308B2"/>
    <w:rsid w:val="00E31F07"/>
    <w:rsid w:val="00E33A3F"/>
    <w:rsid w:val="00E35691"/>
    <w:rsid w:val="00E3697F"/>
    <w:rsid w:val="00E37316"/>
    <w:rsid w:val="00E37881"/>
    <w:rsid w:val="00E40D7D"/>
    <w:rsid w:val="00E41EA9"/>
    <w:rsid w:val="00E43790"/>
    <w:rsid w:val="00E4450A"/>
    <w:rsid w:val="00E451A4"/>
    <w:rsid w:val="00E45B71"/>
    <w:rsid w:val="00E465F4"/>
    <w:rsid w:val="00E46E19"/>
    <w:rsid w:val="00E51254"/>
    <w:rsid w:val="00E51F4C"/>
    <w:rsid w:val="00E52228"/>
    <w:rsid w:val="00E53A2E"/>
    <w:rsid w:val="00E54C71"/>
    <w:rsid w:val="00E54EFF"/>
    <w:rsid w:val="00E613AA"/>
    <w:rsid w:val="00E639F4"/>
    <w:rsid w:val="00E63DA5"/>
    <w:rsid w:val="00E63E95"/>
    <w:rsid w:val="00E6637C"/>
    <w:rsid w:val="00E670D9"/>
    <w:rsid w:val="00E67858"/>
    <w:rsid w:val="00E67A2B"/>
    <w:rsid w:val="00E70779"/>
    <w:rsid w:val="00E709D8"/>
    <w:rsid w:val="00E7107D"/>
    <w:rsid w:val="00E727E6"/>
    <w:rsid w:val="00E7453D"/>
    <w:rsid w:val="00E74968"/>
    <w:rsid w:val="00E75659"/>
    <w:rsid w:val="00E76587"/>
    <w:rsid w:val="00E76EA0"/>
    <w:rsid w:val="00E77571"/>
    <w:rsid w:val="00E81316"/>
    <w:rsid w:val="00E81B35"/>
    <w:rsid w:val="00E81DC9"/>
    <w:rsid w:val="00E82E5E"/>
    <w:rsid w:val="00E83299"/>
    <w:rsid w:val="00E83DA8"/>
    <w:rsid w:val="00E84338"/>
    <w:rsid w:val="00E85A10"/>
    <w:rsid w:val="00E865A3"/>
    <w:rsid w:val="00E8715F"/>
    <w:rsid w:val="00E9317F"/>
    <w:rsid w:val="00E9361F"/>
    <w:rsid w:val="00E95806"/>
    <w:rsid w:val="00E96FCE"/>
    <w:rsid w:val="00EA0526"/>
    <w:rsid w:val="00EA19AC"/>
    <w:rsid w:val="00EA1C0C"/>
    <w:rsid w:val="00EA334B"/>
    <w:rsid w:val="00EA58D1"/>
    <w:rsid w:val="00EA659B"/>
    <w:rsid w:val="00EA66D4"/>
    <w:rsid w:val="00EA7828"/>
    <w:rsid w:val="00EB00AD"/>
    <w:rsid w:val="00EB0196"/>
    <w:rsid w:val="00EB1FA6"/>
    <w:rsid w:val="00EB240C"/>
    <w:rsid w:val="00EB6062"/>
    <w:rsid w:val="00EB620A"/>
    <w:rsid w:val="00EB6A64"/>
    <w:rsid w:val="00EC3415"/>
    <w:rsid w:val="00EC349D"/>
    <w:rsid w:val="00ED1C8B"/>
    <w:rsid w:val="00ED222F"/>
    <w:rsid w:val="00ED47D3"/>
    <w:rsid w:val="00ED49C8"/>
    <w:rsid w:val="00EE01E0"/>
    <w:rsid w:val="00EE11AD"/>
    <w:rsid w:val="00EE21B7"/>
    <w:rsid w:val="00EE33A5"/>
    <w:rsid w:val="00EE57AB"/>
    <w:rsid w:val="00EE7C8D"/>
    <w:rsid w:val="00EF0B18"/>
    <w:rsid w:val="00EF0DA2"/>
    <w:rsid w:val="00EF1163"/>
    <w:rsid w:val="00EF273F"/>
    <w:rsid w:val="00EF3A04"/>
    <w:rsid w:val="00EF7177"/>
    <w:rsid w:val="00EF71C4"/>
    <w:rsid w:val="00F02C1A"/>
    <w:rsid w:val="00F02FCE"/>
    <w:rsid w:val="00F040E2"/>
    <w:rsid w:val="00F0541C"/>
    <w:rsid w:val="00F05972"/>
    <w:rsid w:val="00F062CF"/>
    <w:rsid w:val="00F06A6E"/>
    <w:rsid w:val="00F07E42"/>
    <w:rsid w:val="00F14841"/>
    <w:rsid w:val="00F1563D"/>
    <w:rsid w:val="00F17FE0"/>
    <w:rsid w:val="00F20C1D"/>
    <w:rsid w:val="00F20CFA"/>
    <w:rsid w:val="00F245C4"/>
    <w:rsid w:val="00F25508"/>
    <w:rsid w:val="00F26E3B"/>
    <w:rsid w:val="00F31E2D"/>
    <w:rsid w:val="00F33D01"/>
    <w:rsid w:val="00F364BB"/>
    <w:rsid w:val="00F367B2"/>
    <w:rsid w:val="00F36B0D"/>
    <w:rsid w:val="00F37883"/>
    <w:rsid w:val="00F4053D"/>
    <w:rsid w:val="00F40B93"/>
    <w:rsid w:val="00F4126F"/>
    <w:rsid w:val="00F41A77"/>
    <w:rsid w:val="00F41B22"/>
    <w:rsid w:val="00F44FA2"/>
    <w:rsid w:val="00F45AA6"/>
    <w:rsid w:val="00F45FB0"/>
    <w:rsid w:val="00F46940"/>
    <w:rsid w:val="00F46B64"/>
    <w:rsid w:val="00F47490"/>
    <w:rsid w:val="00F47E56"/>
    <w:rsid w:val="00F525FB"/>
    <w:rsid w:val="00F53226"/>
    <w:rsid w:val="00F5334E"/>
    <w:rsid w:val="00F53AF7"/>
    <w:rsid w:val="00F56D11"/>
    <w:rsid w:val="00F56DB3"/>
    <w:rsid w:val="00F6145C"/>
    <w:rsid w:val="00F62DED"/>
    <w:rsid w:val="00F65DE5"/>
    <w:rsid w:val="00F71B18"/>
    <w:rsid w:val="00F74B2D"/>
    <w:rsid w:val="00F77A05"/>
    <w:rsid w:val="00F8104D"/>
    <w:rsid w:val="00F81E75"/>
    <w:rsid w:val="00F82266"/>
    <w:rsid w:val="00F839DE"/>
    <w:rsid w:val="00F83F1A"/>
    <w:rsid w:val="00F8463A"/>
    <w:rsid w:val="00F85424"/>
    <w:rsid w:val="00F86B18"/>
    <w:rsid w:val="00F86E23"/>
    <w:rsid w:val="00F87147"/>
    <w:rsid w:val="00F91A4D"/>
    <w:rsid w:val="00F953C3"/>
    <w:rsid w:val="00F95D25"/>
    <w:rsid w:val="00F9635A"/>
    <w:rsid w:val="00F96F94"/>
    <w:rsid w:val="00FA0222"/>
    <w:rsid w:val="00FA11BF"/>
    <w:rsid w:val="00FA174F"/>
    <w:rsid w:val="00FA1D1B"/>
    <w:rsid w:val="00FA1F05"/>
    <w:rsid w:val="00FA2E77"/>
    <w:rsid w:val="00FA3D1A"/>
    <w:rsid w:val="00FA48A0"/>
    <w:rsid w:val="00FA5AB4"/>
    <w:rsid w:val="00FA6A32"/>
    <w:rsid w:val="00FB2F1A"/>
    <w:rsid w:val="00FB578E"/>
    <w:rsid w:val="00FB63E5"/>
    <w:rsid w:val="00FB7448"/>
    <w:rsid w:val="00FB7CD3"/>
    <w:rsid w:val="00FC166E"/>
    <w:rsid w:val="00FC2752"/>
    <w:rsid w:val="00FC2D91"/>
    <w:rsid w:val="00FC3970"/>
    <w:rsid w:val="00FC4333"/>
    <w:rsid w:val="00FC628A"/>
    <w:rsid w:val="00FC663F"/>
    <w:rsid w:val="00FD098E"/>
    <w:rsid w:val="00FD1ED4"/>
    <w:rsid w:val="00FD400B"/>
    <w:rsid w:val="00FD55F7"/>
    <w:rsid w:val="00FD5967"/>
    <w:rsid w:val="00FD696C"/>
    <w:rsid w:val="00FE25BA"/>
    <w:rsid w:val="00FE272A"/>
    <w:rsid w:val="00FE2E30"/>
    <w:rsid w:val="00FE389E"/>
    <w:rsid w:val="00FE3C14"/>
    <w:rsid w:val="00FE3F58"/>
    <w:rsid w:val="00FE6007"/>
    <w:rsid w:val="00FF0723"/>
    <w:rsid w:val="00FF1B78"/>
    <w:rsid w:val="00FF3693"/>
    <w:rsid w:val="00FF72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stroke="f">
      <v:fill color="white" on="f"/>
      <v:stroke on="f"/>
      <v:textbox inset="5.85pt,.7pt,5.85pt,.7pt"/>
    </o:shapedefaults>
    <o:shapelayout v:ext="edit">
      <o:idmap v:ext="edit" data="2"/>
    </o:shapelayout>
  </w:shapeDefaults>
  <w:decimalSymbol w:val="."/>
  <w:listSeparator w:val=","/>
  <w14:docId w14:val="2E1746BE"/>
  <w15:docId w15:val="{4F63467D-5DDA-4F21-A525-7C5030F3A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78E"/>
    <w:pPr>
      <w:widowControl w:val="0"/>
      <w:overflowPunct w:val="0"/>
      <w:autoSpaceDE w:val="0"/>
      <w:autoSpaceDN w:val="0"/>
      <w:adjustRightInd w:val="0"/>
      <w:jc w:val="both"/>
    </w:pPr>
    <w:rPr>
      <w:rFonts w:ascii="ＭＳ 明朝"/>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4118"/>
    <w:pPr>
      <w:tabs>
        <w:tab w:val="center" w:pos="4252"/>
        <w:tab w:val="right" w:pos="8504"/>
      </w:tabs>
      <w:snapToGrid w:val="0"/>
    </w:pPr>
  </w:style>
  <w:style w:type="character" w:customStyle="1" w:styleId="a4">
    <w:name w:val="ヘッダー (文字)"/>
    <w:link w:val="a3"/>
    <w:uiPriority w:val="99"/>
    <w:rsid w:val="00814118"/>
    <w:rPr>
      <w:rFonts w:ascii="ＭＳ 明朝"/>
      <w:kern w:val="2"/>
      <w:sz w:val="24"/>
      <w:szCs w:val="22"/>
    </w:rPr>
  </w:style>
  <w:style w:type="paragraph" w:styleId="a5">
    <w:name w:val="footer"/>
    <w:basedOn w:val="a"/>
    <w:link w:val="a6"/>
    <w:uiPriority w:val="99"/>
    <w:unhideWhenUsed/>
    <w:rsid w:val="00814118"/>
    <w:pPr>
      <w:tabs>
        <w:tab w:val="center" w:pos="4252"/>
        <w:tab w:val="right" w:pos="8504"/>
      </w:tabs>
      <w:snapToGrid w:val="0"/>
    </w:pPr>
  </w:style>
  <w:style w:type="character" w:customStyle="1" w:styleId="a6">
    <w:name w:val="フッター (文字)"/>
    <w:link w:val="a5"/>
    <w:uiPriority w:val="99"/>
    <w:rsid w:val="00814118"/>
    <w:rPr>
      <w:rFonts w:ascii="ＭＳ 明朝"/>
      <w:kern w:val="2"/>
      <w:sz w:val="24"/>
      <w:szCs w:val="22"/>
    </w:rPr>
  </w:style>
  <w:style w:type="paragraph" w:customStyle="1" w:styleId="a7">
    <w:name w:val="○インデント１"/>
    <w:basedOn w:val="a"/>
    <w:rsid w:val="007257AC"/>
    <w:pPr>
      <w:ind w:leftChars="100" w:left="260"/>
    </w:pPr>
    <w:rPr>
      <w:rFonts w:cs="ＭＳ 明朝"/>
      <w:sz w:val="26"/>
      <w:szCs w:val="20"/>
    </w:rPr>
  </w:style>
  <w:style w:type="paragraph" w:customStyle="1" w:styleId="a8">
    <w:name w:val="○インデント２"/>
    <w:basedOn w:val="a"/>
    <w:rsid w:val="007257AC"/>
    <w:pPr>
      <w:ind w:leftChars="200" w:left="520"/>
    </w:pPr>
    <w:rPr>
      <w:rFonts w:cs="ＭＳ 明朝"/>
      <w:sz w:val="26"/>
      <w:szCs w:val="20"/>
    </w:rPr>
  </w:style>
  <w:style w:type="paragraph" w:customStyle="1" w:styleId="a9">
    <w:name w:val="○インデント１+ぶら下げ"/>
    <w:basedOn w:val="a"/>
    <w:rsid w:val="007257AC"/>
    <w:pPr>
      <w:ind w:leftChars="100" w:left="520" w:hangingChars="100" w:hanging="260"/>
    </w:pPr>
    <w:rPr>
      <w:rFonts w:cs="ＭＳ 明朝"/>
      <w:sz w:val="26"/>
      <w:szCs w:val="20"/>
    </w:rPr>
  </w:style>
  <w:style w:type="character" w:styleId="aa">
    <w:name w:val="annotation reference"/>
    <w:uiPriority w:val="99"/>
    <w:unhideWhenUsed/>
    <w:rsid w:val="009A2240"/>
    <w:rPr>
      <w:sz w:val="18"/>
      <w:szCs w:val="18"/>
    </w:rPr>
  </w:style>
  <w:style w:type="paragraph" w:styleId="ab">
    <w:name w:val="annotation text"/>
    <w:basedOn w:val="a"/>
    <w:link w:val="ac"/>
    <w:uiPriority w:val="99"/>
    <w:unhideWhenUsed/>
    <w:rsid w:val="009A2240"/>
    <w:pPr>
      <w:jc w:val="left"/>
    </w:pPr>
  </w:style>
  <w:style w:type="character" w:customStyle="1" w:styleId="ac">
    <w:name w:val="コメント文字列 (文字)"/>
    <w:link w:val="ab"/>
    <w:uiPriority w:val="99"/>
    <w:rsid w:val="009A2240"/>
    <w:rPr>
      <w:rFonts w:ascii="ＭＳ 明朝"/>
      <w:kern w:val="2"/>
      <w:sz w:val="24"/>
      <w:szCs w:val="22"/>
    </w:rPr>
  </w:style>
  <w:style w:type="paragraph" w:styleId="ad">
    <w:name w:val="annotation subject"/>
    <w:basedOn w:val="ab"/>
    <w:next w:val="ab"/>
    <w:link w:val="ae"/>
    <w:uiPriority w:val="99"/>
    <w:semiHidden/>
    <w:unhideWhenUsed/>
    <w:rsid w:val="009A2240"/>
    <w:rPr>
      <w:b/>
      <w:bCs/>
    </w:rPr>
  </w:style>
  <w:style w:type="character" w:customStyle="1" w:styleId="ae">
    <w:name w:val="コメント内容 (文字)"/>
    <w:link w:val="ad"/>
    <w:uiPriority w:val="99"/>
    <w:semiHidden/>
    <w:rsid w:val="009A2240"/>
    <w:rPr>
      <w:rFonts w:ascii="ＭＳ 明朝"/>
      <w:b/>
      <w:bCs/>
      <w:kern w:val="2"/>
      <w:sz w:val="24"/>
      <w:szCs w:val="22"/>
    </w:rPr>
  </w:style>
  <w:style w:type="paragraph" w:styleId="af">
    <w:name w:val="Balloon Text"/>
    <w:basedOn w:val="a"/>
    <w:link w:val="af0"/>
    <w:uiPriority w:val="99"/>
    <w:semiHidden/>
    <w:unhideWhenUsed/>
    <w:rsid w:val="009A2240"/>
    <w:rPr>
      <w:rFonts w:ascii="Arial" w:eastAsia="ＭＳ ゴシック" w:hAnsi="Arial"/>
      <w:sz w:val="18"/>
      <w:szCs w:val="18"/>
    </w:rPr>
  </w:style>
  <w:style w:type="character" w:customStyle="1" w:styleId="af0">
    <w:name w:val="吹き出し (文字)"/>
    <w:link w:val="af"/>
    <w:uiPriority w:val="99"/>
    <w:semiHidden/>
    <w:rsid w:val="009A2240"/>
    <w:rPr>
      <w:rFonts w:ascii="Arial" w:eastAsia="ＭＳ ゴシック" w:hAnsi="Arial" w:cs="Times New Roman"/>
      <w:kern w:val="2"/>
      <w:sz w:val="18"/>
      <w:szCs w:val="18"/>
    </w:rPr>
  </w:style>
  <w:style w:type="paragraph" w:customStyle="1" w:styleId="af1">
    <w:name w:val="○インデント３＋ぶら下げ"/>
    <w:basedOn w:val="af2"/>
    <w:rsid w:val="00F06A6E"/>
    <w:pPr>
      <w:ind w:left="1040" w:hangingChars="100" w:hanging="260"/>
    </w:pPr>
  </w:style>
  <w:style w:type="paragraph" w:customStyle="1" w:styleId="af2">
    <w:name w:val="○インデント３"/>
    <w:basedOn w:val="a"/>
    <w:rsid w:val="00F06A6E"/>
    <w:pPr>
      <w:ind w:leftChars="300" w:left="780"/>
    </w:pPr>
    <w:rPr>
      <w:rFonts w:cs="ＭＳ 明朝"/>
      <w:sz w:val="26"/>
      <w:szCs w:val="20"/>
    </w:rPr>
  </w:style>
  <w:style w:type="paragraph" w:customStyle="1" w:styleId="af3">
    <w:name w:val="○インデント２+ぶら下げ"/>
    <w:basedOn w:val="a"/>
    <w:link w:val="af4"/>
    <w:rsid w:val="00F06A6E"/>
    <w:pPr>
      <w:ind w:leftChars="200" w:left="780" w:hangingChars="100" w:hanging="260"/>
    </w:pPr>
    <w:rPr>
      <w:rFonts w:cs="ＭＳ 明朝"/>
      <w:sz w:val="26"/>
      <w:szCs w:val="20"/>
    </w:rPr>
  </w:style>
  <w:style w:type="character" w:customStyle="1" w:styleId="af4">
    <w:name w:val="○インデント２+ぶら下げ (文字)"/>
    <w:link w:val="af3"/>
    <w:rsid w:val="00F06A6E"/>
    <w:rPr>
      <w:rFonts w:ascii="ＭＳ 明朝" w:cs="ＭＳ 明朝"/>
      <w:kern w:val="2"/>
      <w:sz w:val="26"/>
    </w:rPr>
  </w:style>
  <w:style w:type="paragraph" w:customStyle="1" w:styleId="af5">
    <w:name w:val="○インデント４+ぶら下げ"/>
    <w:basedOn w:val="a"/>
    <w:rsid w:val="00BF460C"/>
    <w:pPr>
      <w:ind w:leftChars="400" w:left="1300" w:hangingChars="100" w:hanging="260"/>
    </w:pPr>
    <w:rPr>
      <w:rFonts w:cs="ＭＳ 明朝"/>
      <w:sz w:val="26"/>
      <w:szCs w:val="20"/>
    </w:rPr>
  </w:style>
  <w:style w:type="paragraph" w:customStyle="1" w:styleId="af6">
    <w:name w:val="○インデント４"/>
    <w:basedOn w:val="a"/>
    <w:rsid w:val="00BF460C"/>
    <w:pPr>
      <w:ind w:leftChars="400" w:left="1040"/>
    </w:pPr>
    <w:rPr>
      <w:sz w:val="26"/>
      <w:szCs w:val="24"/>
    </w:rPr>
  </w:style>
  <w:style w:type="paragraph" w:customStyle="1" w:styleId="af7">
    <w:name w:val="キャプション"/>
    <w:basedOn w:val="a"/>
    <w:next w:val="a"/>
    <w:rsid w:val="009D4039"/>
    <w:pPr>
      <w:spacing w:line="552" w:lineRule="atLeast"/>
      <w:jc w:val="center"/>
    </w:pPr>
    <w:rPr>
      <w:rFonts w:hAnsi="Times New Roman" w:cs="ＭＳ 明朝"/>
      <w:color w:val="000000"/>
      <w:kern w:val="0"/>
      <w:sz w:val="26"/>
      <w:szCs w:val="26"/>
    </w:rPr>
  </w:style>
  <w:style w:type="table" w:styleId="af8">
    <w:name w:val="Table Grid"/>
    <w:basedOn w:val="a1"/>
    <w:uiPriority w:val="59"/>
    <w:rsid w:val="002E4A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 (格子)1"/>
    <w:basedOn w:val="a1"/>
    <w:next w:val="af8"/>
    <w:uiPriority w:val="59"/>
    <w:rsid w:val="0023290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 (格子)2"/>
    <w:basedOn w:val="a1"/>
    <w:next w:val="af8"/>
    <w:uiPriority w:val="59"/>
    <w:rsid w:val="0023290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表 (格子)3"/>
    <w:basedOn w:val="a1"/>
    <w:next w:val="af8"/>
    <w:uiPriority w:val="59"/>
    <w:rsid w:val="0023290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 (格子)4"/>
    <w:basedOn w:val="a1"/>
    <w:next w:val="af8"/>
    <w:uiPriority w:val="59"/>
    <w:rsid w:val="0023290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
    <w:next w:val="a"/>
    <w:uiPriority w:val="35"/>
    <w:unhideWhenUsed/>
    <w:qFormat/>
    <w:rsid w:val="00842748"/>
    <w:rPr>
      <w:rFonts w:ascii="Century"/>
      <w:b/>
      <w:bCs/>
      <w:sz w:val="21"/>
      <w:szCs w:val="21"/>
    </w:rPr>
  </w:style>
  <w:style w:type="paragraph" w:styleId="afa">
    <w:name w:val="List Paragraph"/>
    <w:basedOn w:val="a"/>
    <w:uiPriority w:val="34"/>
    <w:qFormat/>
    <w:rsid w:val="00527F5B"/>
    <w:pPr>
      <w:widowControl/>
      <w:spacing w:line="200" w:lineRule="atLeast"/>
      <w:ind w:leftChars="400" w:left="840"/>
      <w:jc w:val="left"/>
    </w:pPr>
    <w:rPr>
      <w:sz w:val="26"/>
    </w:rPr>
  </w:style>
  <w:style w:type="character" w:styleId="afb">
    <w:name w:val="page number"/>
    <w:rsid w:val="00527F5B"/>
  </w:style>
  <w:style w:type="paragraph" w:styleId="afc">
    <w:name w:val="Revision"/>
    <w:hidden/>
    <w:uiPriority w:val="99"/>
    <w:semiHidden/>
    <w:rsid w:val="00E83DA8"/>
    <w:rPr>
      <w:rFonts w:ascii="ＭＳ 明朝"/>
      <w:kern w:val="2"/>
      <w:sz w:val="24"/>
      <w:szCs w:val="22"/>
    </w:rPr>
  </w:style>
  <w:style w:type="paragraph" w:customStyle="1" w:styleId="Default">
    <w:name w:val="Default"/>
    <w:rsid w:val="00D910C1"/>
    <w:pPr>
      <w:widowControl w:val="0"/>
      <w:autoSpaceDE w:val="0"/>
      <w:autoSpaceDN w:val="0"/>
      <w:adjustRightInd w:val="0"/>
    </w:pPr>
    <w:rPr>
      <w:rFonts w:ascii="ＭＳ 明朝" w:hAnsi="ＭＳ 明朝" w:cs="ＭＳ 明朝"/>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871029">
      <w:bodyDiv w:val="1"/>
      <w:marLeft w:val="0"/>
      <w:marRight w:val="0"/>
      <w:marTop w:val="0"/>
      <w:marBottom w:val="0"/>
      <w:divBdr>
        <w:top w:val="none" w:sz="0" w:space="0" w:color="auto"/>
        <w:left w:val="none" w:sz="0" w:space="0" w:color="auto"/>
        <w:bottom w:val="none" w:sz="0" w:space="0" w:color="auto"/>
        <w:right w:val="none" w:sz="0" w:space="0" w:color="auto"/>
      </w:divBdr>
    </w:div>
    <w:div w:id="707948481">
      <w:bodyDiv w:val="1"/>
      <w:marLeft w:val="0"/>
      <w:marRight w:val="0"/>
      <w:marTop w:val="0"/>
      <w:marBottom w:val="0"/>
      <w:divBdr>
        <w:top w:val="none" w:sz="0" w:space="0" w:color="auto"/>
        <w:left w:val="none" w:sz="0" w:space="0" w:color="auto"/>
        <w:bottom w:val="none" w:sz="0" w:space="0" w:color="auto"/>
        <w:right w:val="none" w:sz="0" w:space="0" w:color="auto"/>
      </w:divBdr>
    </w:div>
    <w:div w:id="966619408">
      <w:bodyDiv w:val="1"/>
      <w:marLeft w:val="0"/>
      <w:marRight w:val="0"/>
      <w:marTop w:val="0"/>
      <w:marBottom w:val="0"/>
      <w:divBdr>
        <w:top w:val="none" w:sz="0" w:space="0" w:color="auto"/>
        <w:left w:val="none" w:sz="0" w:space="0" w:color="auto"/>
        <w:bottom w:val="none" w:sz="0" w:space="0" w:color="auto"/>
        <w:right w:val="none" w:sz="0" w:space="0" w:color="auto"/>
      </w:divBdr>
    </w:div>
    <w:div w:id="1197347274">
      <w:bodyDiv w:val="1"/>
      <w:marLeft w:val="0"/>
      <w:marRight w:val="0"/>
      <w:marTop w:val="0"/>
      <w:marBottom w:val="0"/>
      <w:divBdr>
        <w:top w:val="none" w:sz="0" w:space="0" w:color="auto"/>
        <w:left w:val="none" w:sz="0" w:space="0" w:color="auto"/>
        <w:bottom w:val="none" w:sz="0" w:space="0" w:color="auto"/>
        <w:right w:val="none" w:sz="0" w:space="0" w:color="auto"/>
      </w:divBdr>
    </w:div>
    <w:div w:id="1377583528">
      <w:bodyDiv w:val="1"/>
      <w:marLeft w:val="0"/>
      <w:marRight w:val="0"/>
      <w:marTop w:val="0"/>
      <w:marBottom w:val="0"/>
      <w:divBdr>
        <w:top w:val="none" w:sz="0" w:space="0" w:color="auto"/>
        <w:left w:val="none" w:sz="0" w:space="0" w:color="auto"/>
        <w:bottom w:val="none" w:sz="0" w:space="0" w:color="auto"/>
        <w:right w:val="none" w:sz="0" w:space="0" w:color="auto"/>
      </w:divBdr>
    </w:div>
    <w:div w:id="1733502200">
      <w:bodyDiv w:val="1"/>
      <w:marLeft w:val="0"/>
      <w:marRight w:val="0"/>
      <w:marTop w:val="0"/>
      <w:marBottom w:val="0"/>
      <w:divBdr>
        <w:top w:val="none" w:sz="0" w:space="0" w:color="auto"/>
        <w:left w:val="none" w:sz="0" w:space="0" w:color="auto"/>
        <w:bottom w:val="none" w:sz="0" w:space="0" w:color="auto"/>
        <w:right w:val="none" w:sz="0" w:space="0" w:color="auto"/>
      </w:divBdr>
    </w:div>
    <w:div w:id="1833791310">
      <w:bodyDiv w:val="1"/>
      <w:marLeft w:val="0"/>
      <w:marRight w:val="0"/>
      <w:marTop w:val="0"/>
      <w:marBottom w:val="0"/>
      <w:divBdr>
        <w:top w:val="none" w:sz="0" w:space="0" w:color="auto"/>
        <w:left w:val="none" w:sz="0" w:space="0" w:color="auto"/>
        <w:bottom w:val="none" w:sz="0" w:space="0" w:color="auto"/>
        <w:right w:val="none" w:sz="0" w:space="0" w:color="auto"/>
      </w:divBdr>
    </w:div>
    <w:div w:id="190290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77E5AB4DDB020C46AE0584E43EA6E875" ma:contentTypeVersion="4" ma:contentTypeDescription="新しいドキュメントを作成します。" ma:contentTypeScope="" ma:versionID="46846eb693cf5250c3f59698f252cdf4">
  <xsd:schema xmlns:xsd="http://www.w3.org/2001/XMLSchema" xmlns:xs="http://www.w3.org/2001/XMLSchema" xmlns:p="http://schemas.microsoft.com/office/2006/metadata/properties" xmlns:ns2="91d08349-dce7-4aac-b5f2-dfc07bfa421d" targetNamespace="http://schemas.microsoft.com/office/2006/metadata/properties" ma:root="true" ma:fieldsID="19d59cbdfd40398096f1e0bef1bc3f99" ns2:_="">
    <xsd:import namespace="91d08349-dce7-4aac-b5f2-dfc07bfa421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d08349-dce7-4aac-b5f2-dfc07bfa42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82C68-9E10-4E19-B857-A40283792B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d08349-dce7-4aac-b5f2-dfc07bfa42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35B7CE-F967-4A35-B85C-17D1DE13EB08}">
  <ds:schemaRefs>
    <ds:schemaRef ds:uri="http://schemas.microsoft.com/sharepoint/v3/contenttype/forms"/>
  </ds:schemaRefs>
</ds:datastoreItem>
</file>

<file path=customXml/itemProps3.xml><?xml version="1.0" encoding="utf-8"?>
<ds:datastoreItem xmlns:ds="http://schemas.openxmlformats.org/officeDocument/2006/customXml" ds:itemID="{31595A65-6840-4D96-8AE3-9FA6543A0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7BCB16-1078-4F0C-BC58-CE00BAB23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23</Pages>
  <Words>2161</Words>
  <Characters>12320</Characters>
  <Application>Microsoft Office Word</Application>
  <DocSecurity>0</DocSecurity>
  <Lines>102</Lines>
  <Paragraphs>28</Paragraphs>
  <ScaleCrop>false</ScaleCrop>
  <HeadingPairs>
    <vt:vector size="2" baseType="variant">
      <vt:variant>
        <vt:lpstr>タイトル</vt:lpstr>
      </vt:variant>
      <vt:variant>
        <vt:i4>1</vt:i4>
      </vt:variant>
    </vt:vector>
  </HeadingPairs>
  <TitlesOfParts>
    <vt:vector size="1" baseType="lpstr">
      <vt:lpstr/>
    </vt:vector>
  </TitlesOfParts>
  <Company>JPOWER GROUP</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JPOWER GROUP</dc:creator>
  <cp:lastModifiedBy>user</cp:lastModifiedBy>
  <cp:revision>13</cp:revision>
  <cp:lastPrinted>2022-12-16T07:55:00Z</cp:lastPrinted>
  <dcterms:created xsi:type="dcterms:W3CDTF">2024-08-13T09:44:00Z</dcterms:created>
  <dcterms:modified xsi:type="dcterms:W3CDTF">2024-08-29T06:59:00Z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0x01010077E5AB4DDB020C46AE0584E43EA6E875</vt:lpwstr>
  </property>
</Properties>
</file>