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Giá đỡ laptop từ nhựa tái chế là một phụ kiện không thể thiếu cho những người sử dụng máy tính xách tay, kết hợp giữa tính thực tế và tầm nhìn bền vững. Với sự sáng tạo trong việc sử dụng nhựa tái chế, sản phẩm không chỉ tạo ra một nơi thoải mái để đặt laptop mà còn là cách nhỏ nhưng tích cực để giảm lượng chất thải nhựa.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Thiết kế nhẹ nhàng và linh hoạt của giá đỡ không chỉ giúp người dùng duy trì tư duy làm việc hiệu quả mà còn hỗ trợ vào nỗ lực chung của cộng đồng trong việc giữ gìn môi trường. Sự cam kết đối với nhựa tái chế không chỉ là một xu hướng tiêu dùng mà còn là một lối sống, và sản phẩm giá đỡ laptop này là minh chứng rõ ràng cho sự hài hòa giữa tiện ích và sự chấp nhận trách nhiệm với môi trường. Hãy lựa chọn giá đỡ laptop từ nhựa tái chế để không chỉ tận hưởng sự thuận tiện mà còn tham gia vào cuộc hành trình bảo vệ hành tinh của chúng 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