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ED3" w:rsidRDefault="00D42556">
      <w:pPr>
        <w:pStyle w:val="Heading2"/>
        <w:numPr>
          <w:ilvl w:val="1"/>
          <w:numId w:val="3"/>
        </w:numPr>
      </w:pPr>
      <w:bookmarkStart w:id="0" w:name="_Toc371591206"/>
      <w:bookmarkStart w:id="1" w:name="_Toc442209116"/>
      <w:r>
        <w:t>Accelerator Actuator / Throttle Position</w:t>
      </w:r>
      <w:r>
        <w:rPr>
          <w:rFonts w:eastAsia="Arial"/>
        </w:rPr>
        <w:t xml:space="preserve"> </w:t>
      </w:r>
      <w:bookmarkEnd w:id="1"/>
      <w:r>
        <w:t>Sensor</w:t>
      </w:r>
    </w:p>
    <w:p w:rsidR="00BC3ED3" w:rsidRDefault="00D42556">
      <w:pPr>
        <w:suppressAutoHyphens/>
        <w:spacing w:after="200"/>
      </w:pPr>
      <w:r>
        <w:rPr>
          <w:i/>
        </w:rPr>
        <w:t>Describe</w:t>
      </w:r>
      <w:r>
        <w:rPr>
          <w:rFonts w:eastAsia="Arial"/>
          <w:i/>
        </w:rPr>
        <w:t xml:space="preserve"> </w:t>
      </w:r>
      <w:r>
        <w:rPr>
          <w:i/>
        </w:rPr>
        <w:t>the accelerator actuator and</w:t>
      </w:r>
      <w:r>
        <w:rPr>
          <w:rFonts w:eastAsia="Arial"/>
          <w:i/>
        </w:rPr>
        <w:t xml:space="preserve"> </w:t>
      </w:r>
      <w:r>
        <w:rPr>
          <w:i/>
        </w:rPr>
        <w:t>throttle position</w:t>
      </w:r>
      <w:r>
        <w:rPr>
          <w:rFonts w:eastAsia="Arial"/>
          <w:i/>
        </w:rPr>
        <w:t xml:space="preserve"> </w:t>
      </w:r>
      <w:r>
        <w:rPr>
          <w:i/>
        </w:rPr>
        <w:t>sensor(s) used,</w:t>
      </w:r>
      <w:r>
        <w:rPr>
          <w:rFonts w:eastAsia="Arial"/>
          <w:i/>
        </w:rPr>
        <w:t xml:space="preserve"> </w:t>
      </w:r>
      <w:r>
        <w:rPr>
          <w:i/>
        </w:rPr>
        <w:t>describe</w:t>
      </w:r>
      <w:r>
        <w:rPr>
          <w:rFonts w:eastAsia="Arial"/>
          <w:i/>
        </w:rPr>
        <w:t xml:space="preserve"> </w:t>
      </w:r>
      <w:r>
        <w:rPr>
          <w:i/>
        </w:rPr>
        <w:t>additional</w:t>
      </w:r>
      <w:r>
        <w:rPr>
          <w:rFonts w:eastAsia="Arial"/>
          <w:i/>
        </w:rPr>
        <w:t xml:space="preserve"> </w:t>
      </w:r>
      <w:r>
        <w:rPr>
          <w:i/>
        </w:rPr>
        <w:t>circuitry</w:t>
      </w:r>
      <w:r>
        <w:rPr>
          <w:rFonts w:eastAsia="Arial"/>
          <w:i/>
        </w:rPr>
        <w:t xml:space="preserve"> </w:t>
      </w:r>
      <w:r>
        <w:rPr>
          <w:i/>
        </w:rPr>
        <w:t>used</w:t>
      </w:r>
      <w:r>
        <w:rPr>
          <w:rFonts w:eastAsia="Arial"/>
          <w:i/>
        </w:rPr>
        <w:t xml:space="preserve"> </w:t>
      </w:r>
      <w:r>
        <w:rPr>
          <w:i/>
        </w:rPr>
        <w:t>to</w:t>
      </w:r>
      <w:r>
        <w:rPr>
          <w:rFonts w:eastAsia="Arial"/>
          <w:i/>
        </w:rPr>
        <w:t xml:space="preserve"> </w:t>
      </w:r>
      <w:r>
        <w:rPr>
          <w:i/>
        </w:rPr>
        <w:t>check</w:t>
      </w:r>
      <w:r>
        <w:rPr>
          <w:rFonts w:eastAsia="Arial"/>
          <w:i/>
        </w:rPr>
        <w:t xml:space="preserve"> </w:t>
      </w:r>
      <w:r>
        <w:rPr>
          <w:i/>
        </w:rPr>
        <w:t>or</w:t>
      </w:r>
      <w:r>
        <w:rPr>
          <w:rFonts w:eastAsia="Arial"/>
          <w:i/>
        </w:rPr>
        <w:t xml:space="preserve"> </w:t>
      </w:r>
      <w:r>
        <w:rPr>
          <w:i/>
        </w:rPr>
        <w:t>condition</w:t>
      </w:r>
      <w:r>
        <w:rPr>
          <w:rFonts w:eastAsia="Arial"/>
          <w:i/>
        </w:rPr>
        <w:t xml:space="preserve"> </w:t>
      </w:r>
      <w:r>
        <w:rPr>
          <w:i/>
        </w:rPr>
        <w:t>the</w:t>
      </w:r>
      <w:r>
        <w:rPr>
          <w:rFonts w:eastAsia="Arial"/>
          <w:i/>
        </w:rPr>
        <w:t xml:space="preserve"> </w:t>
      </w:r>
      <w:r>
        <w:rPr>
          <w:i/>
        </w:rPr>
        <w:t>signal</w:t>
      </w:r>
      <w:r>
        <w:rPr>
          <w:rFonts w:eastAsia="Arial"/>
          <w:i/>
        </w:rPr>
        <w:t xml:space="preserve"> </w:t>
      </w:r>
      <w:r>
        <w:rPr>
          <w:i/>
        </w:rPr>
        <w:t>going</w:t>
      </w:r>
      <w:r>
        <w:rPr>
          <w:rFonts w:eastAsia="Arial"/>
          <w:i/>
        </w:rPr>
        <w:t xml:space="preserve"> </w:t>
      </w:r>
      <w:r>
        <w:rPr>
          <w:i/>
        </w:rPr>
        <w:t>to</w:t>
      </w:r>
      <w:r>
        <w:rPr>
          <w:rFonts w:eastAsia="Arial"/>
          <w:i/>
        </w:rPr>
        <w:t xml:space="preserve"> </w:t>
      </w:r>
      <w:r>
        <w:rPr>
          <w:i/>
        </w:rPr>
        <w:t>the</w:t>
      </w:r>
      <w:r>
        <w:rPr>
          <w:rFonts w:eastAsia="Arial"/>
          <w:i/>
        </w:rPr>
        <w:t xml:space="preserve"> </w:t>
      </w:r>
      <w:r>
        <w:rPr>
          <w:i/>
        </w:rPr>
        <w:t>motor</w:t>
      </w:r>
      <w:r>
        <w:rPr>
          <w:rFonts w:eastAsia="Arial"/>
          <w:i/>
        </w:rPr>
        <w:t xml:space="preserve"> </w:t>
      </w:r>
      <w:r>
        <w:rPr>
          <w:i/>
        </w:rPr>
        <w:t>controller.</w:t>
      </w:r>
      <w:r>
        <w:rPr>
          <w:rFonts w:eastAsia="Arial"/>
          <w:i/>
        </w:rPr>
        <w:t xml:space="preserve"> </w:t>
      </w:r>
      <w:r w:rsidRPr="004D096D">
        <w:rPr>
          <w:i/>
          <w:highlight w:val="yellow"/>
        </w:rPr>
        <w:t>Describe</w:t>
      </w:r>
      <w:r w:rsidRPr="004D096D">
        <w:rPr>
          <w:rFonts w:eastAsia="Arial"/>
          <w:i/>
          <w:highlight w:val="yellow"/>
        </w:rPr>
        <w:t xml:space="preserve"> </w:t>
      </w:r>
      <w:r w:rsidRPr="004D096D">
        <w:rPr>
          <w:i/>
          <w:highlight w:val="yellow"/>
        </w:rPr>
        <w:t>wiring,</w:t>
      </w:r>
      <w:r w:rsidRPr="004D096D">
        <w:rPr>
          <w:rFonts w:eastAsia="Arial"/>
          <w:i/>
          <w:highlight w:val="yellow"/>
        </w:rPr>
        <w:t xml:space="preserve"> </w:t>
      </w:r>
      <w:r w:rsidRPr="004D096D">
        <w:rPr>
          <w:i/>
          <w:highlight w:val="yellow"/>
        </w:rPr>
        <w:t>cables</w:t>
      </w:r>
      <w:r w:rsidRPr="004D096D">
        <w:rPr>
          <w:rFonts w:eastAsia="Arial"/>
          <w:i/>
          <w:highlight w:val="yellow"/>
        </w:rPr>
        <w:t xml:space="preserve"> </w:t>
      </w:r>
      <w:r w:rsidRPr="004D096D">
        <w:rPr>
          <w:i/>
          <w:highlight w:val="yellow"/>
        </w:rPr>
        <w:t>and</w:t>
      </w:r>
      <w:r w:rsidRPr="004D096D">
        <w:rPr>
          <w:rFonts w:eastAsia="Arial"/>
          <w:i/>
          <w:highlight w:val="yellow"/>
        </w:rPr>
        <w:t xml:space="preserve"> </w:t>
      </w:r>
      <w:r w:rsidRPr="004D096D">
        <w:rPr>
          <w:i/>
          <w:highlight w:val="yellow"/>
        </w:rPr>
        <w:t>connectors used</w:t>
      </w:r>
      <w:r>
        <w:rPr>
          <w:i/>
        </w:rPr>
        <w:t xml:space="preserve">. Provide schematics and a description of the method of operation of any team-built signal conditioning electronics. Explain how your design meets all of the requirements of FH </w:t>
      </w:r>
      <w:r w:rsidRPr="006F301C">
        <w:rPr>
          <w:i/>
          <w:highlight w:val="yellow"/>
        </w:rPr>
        <w:t xml:space="preserve">Rules </w:t>
      </w:r>
      <w:r w:rsidRPr="006F301C">
        <w:rPr>
          <w:b/>
          <w:i/>
          <w:highlight w:val="yellow"/>
        </w:rPr>
        <w:t>IC1.6</w:t>
      </w:r>
      <w:r>
        <w:rPr>
          <w:i/>
        </w:rPr>
        <w:t xml:space="preserve"> and </w:t>
      </w:r>
      <w:r>
        <w:rPr>
          <w:b/>
          <w:i/>
        </w:rPr>
        <w:t>EV2</w:t>
      </w:r>
    </w:p>
    <w:p w:rsidR="00BC3ED3" w:rsidRDefault="00BC3ED3">
      <w:pPr>
        <w:suppressAutoHyphens/>
        <w:spacing w:after="200"/>
        <w:rPr>
          <w:b/>
          <w:i/>
        </w:rPr>
      </w:pPr>
    </w:p>
    <w:p w:rsidR="00D42556" w:rsidRDefault="00D42556">
      <w:pPr>
        <w:suppressAutoHyphens/>
        <w:spacing w:after="200" w:line="360" w:lineRule="auto"/>
        <w:rPr>
          <w:sz w:val="24"/>
          <w:szCs w:val="24"/>
        </w:rPr>
      </w:pPr>
      <w:r>
        <w:tab/>
      </w:r>
      <w:r>
        <w:rPr>
          <w:sz w:val="24"/>
          <w:szCs w:val="24"/>
        </w:rPr>
        <w:t>Our vehicle utilizes a Penny &amp; Giles TPS280DP Contactless Hall-Effect sensor for our throttle position sensor. The sensor will output on two channels, providing 0.</w:t>
      </w:r>
      <w:r w:rsidR="004D096D">
        <w:rPr>
          <w:sz w:val="24"/>
          <w:szCs w:val="24"/>
        </w:rPr>
        <w:t>33 VDC</w:t>
      </w:r>
      <w:r>
        <w:rPr>
          <w:sz w:val="24"/>
          <w:szCs w:val="24"/>
        </w:rPr>
        <w:t xml:space="preserve"> to </w:t>
      </w:r>
      <w:r w:rsidR="004D096D">
        <w:rPr>
          <w:sz w:val="24"/>
          <w:szCs w:val="24"/>
        </w:rPr>
        <w:t>2</w:t>
      </w:r>
      <w:r>
        <w:rPr>
          <w:sz w:val="24"/>
          <w:szCs w:val="24"/>
        </w:rPr>
        <w:t>.</w:t>
      </w:r>
      <w:r w:rsidR="004D096D">
        <w:rPr>
          <w:sz w:val="24"/>
          <w:szCs w:val="24"/>
        </w:rPr>
        <w:t>97</w:t>
      </w:r>
      <w:r>
        <w:rPr>
          <w:sz w:val="24"/>
          <w:szCs w:val="24"/>
        </w:rPr>
        <w:t xml:space="preserve"> VDC</w:t>
      </w:r>
      <w:r w:rsidR="006D15C0">
        <w:rPr>
          <w:sz w:val="24"/>
          <w:szCs w:val="24"/>
        </w:rPr>
        <w:t xml:space="preserve">, representing the rotational angle of </w:t>
      </w:r>
      <w:r>
        <w:rPr>
          <w:sz w:val="24"/>
          <w:szCs w:val="24"/>
        </w:rPr>
        <w:t>the throttle peddle. This analog output is routed to our micro-controller</w:t>
      </w:r>
      <w:r w:rsidR="006D15C0">
        <w:rPr>
          <w:sz w:val="24"/>
          <w:szCs w:val="24"/>
        </w:rPr>
        <w:t xml:space="preserve">, a LPC1768. This controller is known as our </w:t>
      </w:r>
      <w:r>
        <w:rPr>
          <w:sz w:val="24"/>
          <w:szCs w:val="24"/>
        </w:rPr>
        <w:t xml:space="preserve">Powertrain Integration Module (PIM). The PIM </w:t>
      </w:r>
      <w:r w:rsidR="006D15C0">
        <w:rPr>
          <w:sz w:val="24"/>
          <w:szCs w:val="24"/>
        </w:rPr>
        <w:t>will encode the throttle position sensor signal for two</w:t>
      </w:r>
      <w:r>
        <w:rPr>
          <w:sz w:val="24"/>
          <w:szCs w:val="24"/>
        </w:rPr>
        <w:t xml:space="preserve"> output control signals</w:t>
      </w:r>
      <w:r w:rsidR="006D15C0">
        <w:rPr>
          <w:sz w:val="24"/>
          <w:szCs w:val="24"/>
        </w:rPr>
        <w:t>; one to</w:t>
      </w:r>
      <w:r>
        <w:rPr>
          <w:sz w:val="24"/>
          <w:szCs w:val="24"/>
        </w:rPr>
        <w:t xml:space="preserve"> our throttle body's motor controller and </w:t>
      </w:r>
      <w:r w:rsidR="006D15C0">
        <w:rPr>
          <w:sz w:val="24"/>
          <w:szCs w:val="24"/>
        </w:rPr>
        <w:t xml:space="preserve">the other to </w:t>
      </w:r>
      <w:r>
        <w:rPr>
          <w:sz w:val="24"/>
          <w:szCs w:val="24"/>
        </w:rPr>
        <w:t>our electric motor's motor controller.</w:t>
      </w:r>
    </w:p>
    <w:p w:rsidR="00D42556" w:rsidRDefault="00D42556" w:rsidP="00D42556">
      <w:pPr>
        <w:suppressAutoHyphens/>
        <w:spacing w:after="200" w:line="360" w:lineRule="auto"/>
        <w:ind w:firstLine="708"/>
        <w:rPr>
          <w:sz w:val="24"/>
          <w:szCs w:val="24"/>
        </w:rPr>
      </w:pPr>
      <w:r>
        <w:rPr>
          <w:sz w:val="24"/>
          <w:szCs w:val="24"/>
        </w:rPr>
        <w:t xml:space="preserve">The control signal to the throttle body's motor controller, a </w:t>
      </w:r>
      <w:r w:rsidRPr="00D42556">
        <w:rPr>
          <w:sz w:val="24"/>
          <w:szCs w:val="24"/>
        </w:rPr>
        <w:t>Pololu Jrk 12v12 USB Motor Controller with Feedback</w:t>
      </w:r>
      <w:r>
        <w:rPr>
          <w:sz w:val="24"/>
          <w:szCs w:val="24"/>
        </w:rPr>
        <w:t>, is a pulse-width modulated</w:t>
      </w:r>
      <w:r w:rsidR="006D15C0">
        <w:rPr>
          <w:sz w:val="24"/>
          <w:szCs w:val="24"/>
        </w:rPr>
        <w:t xml:space="preserve"> (PWM) digital</w:t>
      </w:r>
      <w:r>
        <w:rPr>
          <w:sz w:val="24"/>
          <w:szCs w:val="24"/>
        </w:rPr>
        <w:t xml:space="preserve"> signal</w:t>
      </w:r>
      <w:r w:rsidR="006D15C0">
        <w:rPr>
          <w:sz w:val="24"/>
          <w:szCs w:val="24"/>
        </w:rPr>
        <w:t xml:space="preserve">. It indicates the desired angle position for the </w:t>
      </w:r>
      <w:r>
        <w:rPr>
          <w:sz w:val="24"/>
          <w:szCs w:val="24"/>
        </w:rPr>
        <w:t xml:space="preserve">butterfly-value </w:t>
      </w:r>
      <w:r w:rsidR="00736E3B">
        <w:rPr>
          <w:sz w:val="24"/>
          <w:szCs w:val="24"/>
        </w:rPr>
        <w:t>within</w:t>
      </w:r>
      <w:r>
        <w:rPr>
          <w:sz w:val="24"/>
          <w:szCs w:val="24"/>
        </w:rPr>
        <w:t xml:space="preserve"> the throttle body</w:t>
      </w:r>
      <w:r w:rsidR="00B10022">
        <w:rPr>
          <w:sz w:val="24"/>
          <w:szCs w:val="24"/>
        </w:rPr>
        <w:t>, thus controlling airflow into the combustion engine</w:t>
      </w:r>
      <w:r>
        <w:rPr>
          <w:sz w:val="24"/>
          <w:szCs w:val="24"/>
        </w:rPr>
        <w:t xml:space="preserve">. The motor controller will automatically utilize analog feedback from the throttle body to </w:t>
      </w:r>
      <w:r w:rsidR="00736E3B">
        <w:rPr>
          <w:sz w:val="24"/>
          <w:szCs w:val="24"/>
        </w:rPr>
        <w:t>achieve</w:t>
      </w:r>
      <w:r>
        <w:rPr>
          <w:sz w:val="24"/>
          <w:szCs w:val="24"/>
        </w:rPr>
        <w:t xml:space="preserve"> the desired position.</w:t>
      </w:r>
    </w:p>
    <w:p w:rsidR="00D42556" w:rsidRDefault="00D42556" w:rsidP="004D173C">
      <w:pPr>
        <w:suppressAutoHyphens/>
        <w:spacing w:before="240" w:after="200" w:line="360" w:lineRule="auto"/>
        <w:ind w:firstLine="708"/>
        <w:rPr>
          <w:sz w:val="24"/>
          <w:szCs w:val="24"/>
        </w:rPr>
      </w:pPr>
      <w:r>
        <w:rPr>
          <w:sz w:val="24"/>
          <w:szCs w:val="24"/>
        </w:rPr>
        <w:t>The electric motor’s motor controller, a S</w:t>
      </w:r>
      <w:r w:rsidRPr="00D42556">
        <w:rPr>
          <w:sz w:val="24"/>
          <w:szCs w:val="24"/>
        </w:rPr>
        <w:t xml:space="preserve">evcon </w:t>
      </w:r>
      <w:r>
        <w:rPr>
          <w:sz w:val="24"/>
          <w:szCs w:val="24"/>
        </w:rPr>
        <w:t>G</w:t>
      </w:r>
      <w:r w:rsidRPr="00D42556">
        <w:rPr>
          <w:sz w:val="24"/>
          <w:szCs w:val="24"/>
        </w:rPr>
        <w:t>en 4 size 8</w:t>
      </w:r>
      <w:r>
        <w:rPr>
          <w:sz w:val="24"/>
          <w:szCs w:val="24"/>
        </w:rPr>
        <w:t xml:space="preserve">, utilizes an analog 0.00 VDC to </w:t>
      </w:r>
      <w:r w:rsidR="006D15C0">
        <w:rPr>
          <w:sz w:val="24"/>
          <w:szCs w:val="24"/>
        </w:rPr>
        <w:t>3.30 VDC analog control signal</w:t>
      </w:r>
      <w:r w:rsidR="00B10022">
        <w:rPr>
          <w:sz w:val="24"/>
          <w:szCs w:val="24"/>
        </w:rPr>
        <w:t>. This control signal is</w:t>
      </w:r>
      <w:r w:rsidR="006D15C0">
        <w:rPr>
          <w:sz w:val="24"/>
          <w:szCs w:val="24"/>
        </w:rPr>
        <w:t xml:space="preserve"> used to </w:t>
      </w:r>
      <w:r>
        <w:rPr>
          <w:sz w:val="24"/>
          <w:szCs w:val="24"/>
        </w:rPr>
        <w:t>dictate the torque output desir</w:t>
      </w:r>
      <w:r w:rsidR="00B10022">
        <w:rPr>
          <w:sz w:val="24"/>
          <w:szCs w:val="24"/>
        </w:rPr>
        <w:t>ed from the Yasa electric motor, in a linear fashion.</w:t>
      </w:r>
    </w:p>
    <w:p w:rsidR="00B10022" w:rsidRDefault="00B10022" w:rsidP="004D173C">
      <w:pPr>
        <w:suppressAutoHyphens/>
        <w:spacing w:before="240" w:after="200" w:line="360" w:lineRule="auto"/>
        <w:ind w:firstLine="708"/>
        <w:rPr>
          <w:sz w:val="24"/>
          <w:szCs w:val="24"/>
        </w:rPr>
      </w:pPr>
      <w:r>
        <w:rPr>
          <w:sz w:val="24"/>
          <w:szCs w:val="24"/>
        </w:rPr>
        <w:t xml:space="preserve">All wiring used between the throttle peddle position sensor to the microcontroller, and from the microcontroller to both the motor controllers, will be 22 AWG, Southwire TWN75-T90 wires.  </w:t>
      </w:r>
      <w:r w:rsidRPr="00B10022">
        <w:rPr>
          <w:sz w:val="24"/>
          <w:szCs w:val="24"/>
          <w:highlight w:val="yellow"/>
        </w:rPr>
        <w:t>[mention cabling and connectors</w:t>
      </w:r>
      <w:r>
        <w:rPr>
          <w:sz w:val="24"/>
          <w:szCs w:val="24"/>
        </w:rPr>
        <w:t>]</w:t>
      </w:r>
    </w:p>
    <w:p w:rsidR="0052390D" w:rsidRDefault="00D42556">
      <w:pPr>
        <w:suppressAutoHyphens/>
        <w:spacing w:after="200" w:line="360" w:lineRule="auto"/>
        <w:rPr>
          <w:sz w:val="24"/>
          <w:szCs w:val="24"/>
        </w:rPr>
      </w:pPr>
      <w:r>
        <w:rPr>
          <w:sz w:val="24"/>
          <w:szCs w:val="24"/>
        </w:rPr>
        <w:tab/>
      </w:r>
      <w:r w:rsidR="0052390D">
        <w:rPr>
          <w:sz w:val="24"/>
          <w:szCs w:val="24"/>
        </w:rPr>
        <w:tab/>
        <w:t>Lastly, a safety feature has been included</w:t>
      </w:r>
      <w:r w:rsidR="00B10022">
        <w:rPr>
          <w:sz w:val="24"/>
          <w:szCs w:val="24"/>
        </w:rPr>
        <w:t xml:space="preserve"> for the system</w:t>
      </w:r>
      <w:r w:rsidR="0052390D">
        <w:rPr>
          <w:sz w:val="24"/>
          <w:szCs w:val="24"/>
        </w:rPr>
        <w:t xml:space="preserve">. Due to </w:t>
      </w:r>
      <w:r w:rsidR="00B10022">
        <w:rPr>
          <w:sz w:val="24"/>
          <w:szCs w:val="24"/>
        </w:rPr>
        <w:t>the possibility of encountering a large outputted-t</w:t>
      </w:r>
      <w:r w:rsidR="0052390D">
        <w:rPr>
          <w:sz w:val="24"/>
          <w:szCs w:val="24"/>
        </w:rPr>
        <w:t xml:space="preserve">orque difference between the Yasa electric motor and our combustion engine, </w:t>
      </w:r>
      <w:r w:rsidR="00B10022">
        <w:rPr>
          <w:sz w:val="24"/>
          <w:szCs w:val="24"/>
        </w:rPr>
        <w:t>the</w:t>
      </w:r>
      <w:r w:rsidR="0052390D">
        <w:rPr>
          <w:sz w:val="24"/>
          <w:szCs w:val="24"/>
        </w:rPr>
        <w:t xml:space="preserve"> PIM will monitor the </w:t>
      </w:r>
      <w:r w:rsidR="00B10022">
        <w:rPr>
          <w:sz w:val="24"/>
          <w:szCs w:val="24"/>
        </w:rPr>
        <w:t>combustion engine’s</w:t>
      </w:r>
      <w:r w:rsidR="0052390D">
        <w:rPr>
          <w:sz w:val="24"/>
          <w:szCs w:val="24"/>
        </w:rPr>
        <w:t xml:space="preserve"> internal RPM to ensure that it does not </w:t>
      </w:r>
      <w:r w:rsidR="00B10022">
        <w:rPr>
          <w:sz w:val="24"/>
          <w:szCs w:val="24"/>
        </w:rPr>
        <w:t>reach a threshold</w:t>
      </w:r>
      <w:r w:rsidR="0052390D">
        <w:rPr>
          <w:sz w:val="24"/>
          <w:szCs w:val="24"/>
        </w:rPr>
        <w:t xml:space="preserve"> to redline. This is </w:t>
      </w:r>
      <w:r w:rsidR="00736E3B">
        <w:rPr>
          <w:sz w:val="24"/>
          <w:szCs w:val="24"/>
        </w:rPr>
        <w:t>achieved</w:t>
      </w:r>
      <w:r w:rsidR="0052390D">
        <w:rPr>
          <w:sz w:val="24"/>
          <w:szCs w:val="24"/>
        </w:rPr>
        <w:t xml:space="preserve"> by reading the </w:t>
      </w:r>
      <w:r w:rsidR="00B10022">
        <w:rPr>
          <w:sz w:val="24"/>
          <w:szCs w:val="24"/>
        </w:rPr>
        <w:t>e</w:t>
      </w:r>
      <w:r w:rsidR="0052390D">
        <w:rPr>
          <w:sz w:val="24"/>
          <w:szCs w:val="24"/>
        </w:rPr>
        <w:t xml:space="preserve">ngine’s RPM via CAN messages </w:t>
      </w:r>
      <w:r w:rsidR="009932F5">
        <w:rPr>
          <w:sz w:val="24"/>
          <w:szCs w:val="24"/>
        </w:rPr>
        <w:t>sent from the vehicle’s</w:t>
      </w:r>
      <w:r w:rsidR="0052390D">
        <w:rPr>
          <w:sz w:val="24"/>
          <w:szCs w:val="24"/>
        </w:rPr>
        <w:t xml:space="preserve"> ECU. If the engine’s RPM is </w:t>
      </w:r>
      <w:r w:rsidR="009932F5">
        <w:rPr>
          <w:sz w:val="24"/>
          <w:szCs w:val="24"/>
        </w:rPr>
        <w:t xml:space="preserve">at or </w:t>
      </w:r>
      <w:r w:rsidR="0052390D">
        <w:rPr>
          <w:sz w:val="24"/>
          <w:szCs w:val="24"/>
        </w:rPr>
        <w:t>above a threshold of 13,000 RPM</w:t>
      </w:r>
      <w:r w:rsidR="00736E3B">
        <w:rPr>
          <w:sz w:val="24"/>
          <w:szCs w:val="24"/>
        </w:rPr>
        <w:t>, (</w:t>
      </w:r>
      <w:r w:rsidR="009932F5">
        <w:rPr>
          <w:sz w:val="24"/>
          <w:szCs w:val="24"/>
        </w:rPr>
        <w:t>a safe threshold under the</w:t>
      </w:r>
      <w:r w:rsidR="00736E3B">
        <w:rPr>
          <w:sz w:val="24"/>
          <w:szCs w:val="24"/>
        </w:rPr>
        <w:t xml:space="preserve"> redline</w:t>
      </w:r>
      <w:r w:rsidR="009932F5">
        <w:rPr>
          <w:sz w:val="24"/>
          <w:szCs w:val="24"/>
        </w:rPr>
        <w:t xml:space="preserve"> limit</w:t>
      </w:r>
      <w:r w:rsidR="00736E3B">
        <w:rPr>
          <w:sz w:val="24"/>
          <w:szCs w:val="24"/>
        </w:rPr>
        <w:t xml:space="preserve"> for the ICE),</w:t>
      </w:r>
      <w:r w:rsidR="0052390D">
        <w:rPr>
          <w:sz w:val="24"/>
          <w:szCs w:val="24"/>
        </w:rPr>
        <w:t xml:space="preserve"> all torque production from the Yasa is c</w:t>
      </w:r>
      <w:r w:rsidR="009932F5">
        <w:rPr>
          <w:sz w:val="24"/>
          <w:szCs w:val="24"/>
        </w:rPr>
        <w:t>eased until below the threshold.</w:t>
      </w:r>
    </w:p>
    <w:p w:rsidR="009932F5" w:rsidRDefault="009932F5" w:rsidP="009932F5">
      <w:pPr>
        <w:suppressAutoHyphens/>
        <w:spacing w:after="200" w:line="360" w:lineRule="auto"/>
        <w:ind w:firstLine="708"/>
        <w:rPr>
          <w:sz w:val="24"/>
          <w:szCs w:val="24"/>
        </w:rPr>
      </w:pPr>
      <w:r>
        <w:rPr>
          <w:sz w:val="24"/>
          <w:szCs w:val="24"/>
        </w:rPr>
        <w:lastRenderedPageBreak/>
        <w:t>Our de</w:t>
      </w:r>
      <w:r w:rsidRPr="009932F5">
        <w:rPr>
          <w:sz w:val="24"/>
          <w:szCs w:val="24"/>
        </w:rPr>
        <w:t>sign meets all of the requirements of FH Rules IC1.6 and EV2</w:t>
      </w:r>
      <w:r>
        <w:rPr>
          <w:sz w:val="24"/>
          <w:szCs w:val="24"/>
        </w:rPr>
        <w:t xml:space="preserve"> in the following manner </w:t>
      </w:r>
      <w:r w:rsidR="00407193">
        <w:rPr>
          <w:sz w:val="24"/>
          <w:szCs w:val="24"/>
        </w:rPr>
        <w:t xml:space="preserve">described. Firstly, because the throttle position sensor operates within a voltage range of 0.33 VDC minimum to 2.97 VDC max, an output voltage below 0.33 VDC will be considered a short to ground / open circuit, and an output voltage above 2.97 VDC will be assumed to be a short to supply. In either case, the PIM will detect the analog voltage as residing outside the expected threshold, and will cease torque production to both the engine and the motor. </w:t>
      </w:r>
    </w:p>
    <w:p w:rsidR="00407193" w:rsidRDefault="00407193" w:rsidP="009932F5">
      <w:pPr>
        <w:suppressAutoHyphens/>
        <w:spacing w:after="200" w:line="360" w:lineRule="auto"/>
        <w:ind w:firstLine="708"/>
        <w:rPr>
          <w:sz w:val="24"/>
          <w:szCs w:val="24"/>
        </w:rPr>
      </w:pPr>
      <w:r>
        <w:rPr>
          <w:sz w:val="24"/>
          <w:szCs w:val="24"/>
        </w:rPr>
        <w:t>In the event that a short circuit to supply, short to ground, or open circuit occurs between the PIM and the motor controller for the throttle body occurs, the throttle body’s air intake value will close</w:t>
      </w:r>
      <w:r w:rsidR="00230A16">
        <w:rPr>
          <w:sz w:val="24"/>
          <w:szCs w:val="24"/>
        </w:rPr>
        <w:t>,</w:t>
      </w:r>
      <w:r>
        <w:rPr>
          <w:sz w:val="24"/>
          <w:szCs w:val="24"/>
        </w:rPr>
        <w:t xml:space="preserve"> </w:t>
      </w:r>
      <w:r w:rsidR="00230A16">
        <w:rPr>
          <w:sz w:val="24"/>
          <w:szCs w:val="24"/>
        </w:rPr>
        <w:t>resulting in idling</w:t>
      </w:r>
      <w:r>
        <w:rPr>
          <w:sz w:val="24"/>
          <w:szCs w:val="24"/>
        </w:rPr>
        <w:t xml:space="preserve"> the engine. This is because a PWM signal is required to control the motor controller, and a lack of such a PWM signal will automatically result in the motor controller closing the throttle body’s intake valve. </w:t>
      </w:r>
    </w:p>
    <w:p w:rsidR="00230A16" w:rsidRDefault="00230A16" w:rsidP="009932F5">
      <w:pPr>
        <w:suppressAutoHyphens/>
        <w:spacing w:after="200" w:line="360" w:lineRule="auto"/>
        <w:ind w:firstLine="708"/>
      </w:pPr>
      <w:r>
        <w:rPr>
          <w:sz w:val="24"/>
          <w:szCs w:val="24"/>
        </w:rPr>
        <w:t>The Sevcon motor controller for the Yasa motor has built-in functionality to automatically detect shorts to ground, shorts to supply, and open circuits. Upon detecting a fault, it will cease torque production from the Yasa.</w:t>
      </w:r>
    </w:p>
    <w:p w:rsidR="0052390D" w:rsidRDefault="0052390D">
      <w:pPr>
        <w:suppressAutoHyphens/>
        <w:spacing w:after="200"/>
      </w:pPr>
    </w:p>
    <w:p w:rsidR="0052390D" w:rsidRDefault="0052390D">
      <w:pPr>
        <w:spacing w:after="0" w:line="240" w:lineRule="auto"/>
        <w:contextualSpacing w:val="0"/>
      </w:pPr>
      <w:r>
        <w:br w:type="page"/>
      </w:r>
    </w:p>
    <w:p w:rsidR="0052390D" w:rsidRDefault="00EA1028">
      <w:pPr>
        <w:suppressAutoHyphens/>
        <w:spacing w:after="200"/>
      </w:pPr>
      <w:r>
        <w:rPr>
          <w:noProof/>
          <w:lang w:eastAsia="en-US"/>
        </w:rPr>
        <w:lastRenderedPageBreak/>
        <w:drawing>
          <wp:inline distT="0" distB="0" distL="0" distR="0" wp14:anchorId="6E1E6167" wp14:editId="1E8B9638">
            <wp:extent cx="6126480" cy="3980815"/>
            <wp:effectExtent l="0" t="0" r="762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png"/>
                    <pic:cNvPicPr/>
                  </pic:nvPicPr>
                  <pic:blipFill>
                    <a:blip r:embed="rId8">
                      <a:extLst>
                        <a:ext uri="{28A0092B-C50C-407E-A947-70E740481C1C}">
                          <a14:useLocalDpi xmlns:a14="http://schemas.microsoft.com/office/drawing/2010/main" val="0"/>
                        </a:ext>
                      </a:extLst>
                    </a:blip>
                    <a:stretch>
                      <a:fillRect/>
                    </a:stretch>
                  </pic:blipFill>
                  <pic:spPr>
                    <a:xfrm>
                      <a:off x="0" y="0"/>
                      <a:ext cx="6126480" cy="3980815"/>
                    </a:xfrm>
                    <a:prstGeom prst="rect">
                      <a:avLst/>
                    </a:prstGeom>
                  </pic:spPr>
                </pic:pic>
              </a:graphicData>
            </a:graphic>
          </wp:inline>
        </w:drawing>
      </w:r>
      <w:r w:rsidR="0052390D">
        <w:rPr>
          <w:noProof/>
          <w:lang w:eastAsia="en-US"/>
        </w:rPr>
        <mc:AlternateContent>
          <mc:Choice Requires="wps">
            <w:drawing>
              <wp:anchor distT="0" distB="0" distL="114300" distR="114300" simplePos="0" relativeHeight="251661312" behindDoc="0" locked="0" layoutInCell="1" allowOverlap="1" wp14:anchorId="6C0EA81A" wp14:editId="0953CB69">
                <wp:simplePos x="0" y="0"/>
                <wp:positionH relativeFrom="margin">
                  <wp:posOffset>427990</wp:posOffset>
                </wp:positionH>
                <wp:positionV relativeFrom="paragraph">
                  <wp:posOffset>0</wp:posOffset>
                </wp:positionV>
                <wp:extent cx="518160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4D096D" w:rsidRPr="003C4F2E" w:rsidRDefault="004D096D" w:rsidP="0052390D">
                            <w:pPr>
                              <w:pStyle w:val="Caption"/>
                              <w:rPr>
                                <w:rFonts w:cs="Arial"/>
                                <w:noProof/>
                              </w:rPr>
                            </w:pPr>
                            <w:r>
                              <w:t>High-level schematic of Throttle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EA81A" id="_x0000_t202" coordsize="21600,21600" o:spt="202" path="m,l,21600r21600,l21600,xe">
                <v:stroke joinstyle="miter"/>
                <v:path gradientshapeok="t" o:connecttype="rect"/>
              </v:shapetype>
              <v:shape id="Text Box 15" o:spid="_x0000_s1026" type="#_x0000_t202" style="position:absolute;margin-left:33.7pt;margin-top:0;width:408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" stroked="f">
                <v:textbox style="mso-fit-shape-to-text:t" inset="0,0,0,0">
                  <w:txbxContent>
                    <w:p w:rsidR="004D096D" w:rsidRPr="003C4F2E" w:rsidRDefault="004D096D" w:rsidP="0052390D">
                      <w:pPr>
                        <w:pStyle w:val="Caption"/>
                        <w:rPr>
                          <w:rFonts w:cs="Arial"/>
                          <w:noProof/>
                        </w:rPr>
                      </w:pPr>
                      <w:r>
                        <w:t>High-level schematic of Throttle control</w:t>
                      </w:r>
                    </w:p>
                  </w:txbxContent>
                </v:textbox>
                <w10:wrap type="topAndBottom" anchorx="margin"/>
              </v:shape>
            </w:pict>
          </mc:Fallback>
        </mc:AlternateContent>
      </w:r>
    </w:p>
    <w:p w:rsidR="0052390D" w:rsidRDefault="0052390D" w:rsidP="0052390D">
      <w:pPr>
        <w:pStyle w:val="Caption"/>
        <w:jc w:val="left"/>
      </w:pPr>
    </w:p>
    <w:p w:rsidR="0052390D" w:rsidRDefault="0052390D" w:rsidP="0052390D">
      <w:pPr>
        <w:keepNext/>
        <w:suppressAutoHyphens/>
        <w:spacing w:after="200"/>
      </w:pPr>
      <w:r>
        <w:rPr>
          <w:noProof/>
          <w:lang w:eastAsia="en-US"/>
        </w:rPr>
        <w:lastRenderedPageBreak/>
        <mc:AlternateContent>
          <mc:Choice Requires="wps">
            <w:drawing>
              <wp:anchor distT="0" distB="0" distL="114300" distR="114300" simplePos="0" relativeHeight="251663360" behindDoc="0" locked="0" layoutInCell="1" allowOverlap="1" wp14:anchorId="6EAF263A" wp14:editId="505A69EB">
                <wp:simplePos x="0" y="0"/>
                <wp:positionH relativeFrom="margin">
                  <wp:align>center</wp:align>
                </wp:positionH>
                <wp:positionV relativeFrom="paragraph">
                  <wp:posOffset>0</wp:posOffset>
                </wp:positionV>
                <wp:extent cx="518160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4D096D" w:rsidRPr="003C4F2E" w:rsidRDefault="004D096D" w:rsidP="0052390D">
                            <w:pPr>
                              <w:pStyle w:val="Caption"/>
                              <w:rPr>
                                <w:rFonts w:cs="Arial"/>
                                <w:noProof/>
                              </w:rPr>
                            </w:pPr>
                            <w:r>
                              <w:t>Low-level schematic of Throttle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F263A" id="Text Box 16" o:spid="_x0000_s1027" type="#_x0000_t202" style="position:absolute;margin-left:0;margin-top:0;width:40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" stroked="f">
                <v:textbox style="mso-fit-shape-to-text:t" inset="0,0,0,0">
                  <w:txbxContent>
                    <w:p w:rsidR="004D096D" w:rsidRPr="003C4F2E" w:rsidRDefault="004D096D" w:rsidP="0052390D">
                      <w:pPr>
                        <w:pStyle w:val="Caption"/>
                        <w:rPr>
                          <w:rFonts w:cs="Arial"/>
                          <w:noProof/>
                        </w:rPr>
                      </w:pPr>
                      <w:r>
                        <w:t>Low-level schematic of Throttle control</w:t>
                      </w:r>
                    </w:p>
                  </w:txbxContent>
                </v:textbox>
                <w10:wrap type="topAndBottom" anchorx="margin"/>
              </v:shape>
            </w:pict>
          </mc:Fallback>
        </mc:AlternateContent>
      </w:r>
      <w:r w:rsidR="004D173C" w:rsidRPr="004D173C">
        <w:rPr>
          <w:noProof/>
          <w:lang w:eastAsia="en-US"/>
        </w:rPr>
        <w:t xml:space="preserve"> </w:t>
      </w:r>
      <w:r w:rsidR="004D173C" w:rsidRPr="004D173C">
        <w:rPr>
          <w:noProof/>
          <w:lang w:eastAsia="en-US"/>
        </w:rPr>
        <w:drawing>
          <wp:inline distT="0" distB="0" distL="0" distR="0" wp14:anchorId="379E371C" wp14:editId="4BB505BD">
            <wp:extent cx="6126480" cy="486600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4866005"/>
                    </a:xfrm>
                    <a:prstGeom prst="rect">
                      <a:avLst/>
                    </a:prstGeom>
                  </pic:spPr>
                </pic:pic>
              </a:graphicData>
            </a:graphic>
          </wp:inline>
        </w:drawing>
      </w:r>
      <w:r w:rsidR="004D173C" w:rsidRPr="004D173C">
        <w:rPr>
          <w:noProof/>
          <w:lang w:eastAsia="en-US"/>
        </w:rPr>
        <w:t xml:space="preserve"> </w:t>
      </w:r>
    </w:p>
    <w:p w:rsidR="0052390D" w:rsidRDefault="0052390D">
      <w:pPr>
        <w:spacing w:after="0" w:line="240" w:lineRule="auto"/>
        <w:contextualSpacing w:val="0"/>
      </w:pPr>
      <w:r>
        <w:br w:type="page"/>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Actuator / Encoder 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Penny &amp; Giles TPS280DP</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Encoder principle (e.g.Potentiometer):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Contactless Hall-effect Sensor</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Output: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FF4FD6" w:rsidP="00FF4FD6">
            <w:pPr>
              <w:pStyle w:val="TableContents"/>
              <w:rPr>
                <w:lang w:val="de-DE"/>
              </w:rPr>
            </w:pPr>
            <w:r>
              <w:rPr>
                <w:lang w:val="de-DE"/>
              </w:rPr>
              <w:t>Duel and Linear. 0.33-2</w:t>
            </w:r>
            <w:r w:rsidR="00D42556">
              <w:rPr>
                <w:lang w:val="de-DE"/>
              </w:rPr>
              <w:t>.</w:t>
            </w:r>
            <w:r>
              <w:rPr>
                <w:lang w:val="de-DE"/>
              </w:rPr>
              <w:t>97</w:t>
            </w:r>
            <w:r w:rsidR="00D42556">
              <w:rPr>
                <w:lang w:val="de-DE"/>
              </w:rPr>
              <w:t xml:space="preserve"> VDC, </w:t>
            </w:r>
            <w:r>
              <w:rPr>
                <w:lang w:val="de-DE"/>
              </w:rPr>
              <w:t>2.97</w:t>
            </w:r>
            <w:r w:rsidR="00D42556">
              <w:rPr>
                <w:lang w:val="de-DE"/>
              </w:rPr>
              <w:t>-0.</w:t>
            </w:r>
            <w:r>
              <w:rPr>
                <w:lang w:val="de-DE"/>
              </w:rPr>
              <w:t>33</w:t>
            </w:r>
            <w:r w:rsidR="00D42556">
              <w:rPr>
                <w:lang w:val="de-DE"/>
              </w:rPr>
              <w:t xml:space="preserve"> VDC</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Is motor controller accelerator signal isolated from TSV?</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sz w:val="24"/>
              </w:rPr>
              <w:t xml:space="preserve">            </w:t>
            </w:r>
            <w:sdt>
              <w:sdtPr>
                <w:id w:val="521516777"/>
                <w14:checkbox>
                  <w14:checked w14:val="1"/>
                  <w14:checkedState w14:val="2612" w14:font="MS Gothic"/>
                  <w14:uncheckedState w14:val="2610" w14:font="MS Gothic"/>
                </w14:checkbox>
              </w:sdtPr>
              <w:sdtContent>
                <w:r w:rsidR="00D26E1E">
                  <w:rPr>
                    <w:rFonts w:ascii="MS Gothic" w:eastAsia="MS Gothic" w:hAnsi="MS Gothic" w:hint="eastAsia"/>
                  </w:rPr>
                  <w:t>☒</w:t>
                </w:r>
              </w:sdtContent>
            </w:sdt>
            <w:r>
              <w:rPr>
                <w:sz w:val="24"/>
              </w:rPr>
              <w:t xml:space="preserve">Yes / </w:t>
            </w:r>
            <w:sdt>
              <w:sdtPr>
                <w:id w:val="166928757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 xml:space="preserve">If no, how will you satisfy rule </w:t>
            </w:r>
            <w:r>
              <w:rPr>
                <w:b/>
                <w:lang w:val="de-DE"/>
              </w:rPr>
              <w:t>EV2.3</w:t>
            </w:r>
            <w:r>
              <w:rPr>
                <w:lang w:val="de-DE"/>
              </w:rP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rPr>
                <w:lang w:val="de-DE"/>
              </w:rPr>
            </w:pPr>
          </w:p>
        </w:tc>
      </w:tr>
    </w:tbl>
    <w:p w:rsidR="00BC3ED3" w:rsidRDefault="00D42556">
      <w:pPr>
        <w:pStyle w:val="Table"/>
      </w:pPr>
      <w:bookmarkStart w:id="2" w:name="_Toc345362493"/>
      <w:bookmarkStart w:id="3" w:name="_Toc442209165"/>
      <w:r>
        <w:rPr>
          <w:lang w:val="de-DE"/>
        </w:rPr>
        <w:t xml:space="preserve">Table </w:t>
      </w:r>
      <w:r>
        <w:rPr>
          <w:lang w:val="de-DE"/>
        </w:rPr>
        <w:fldChar w:fldCharType="begin"/>
      </w:r>
      <w:r>
        <w:instrText>SEQ Table \* ARABIC</w:instrText>
      </w:r>
      <w:r>
        <w:fldChar w:fldCharType="separate"/>
      </w:r>
      <w:r>
        <w:t>16</w:t>
      </w:r>
      <w:r>
        <w:fldChar w:fldCharType="end"/>
      </w:r>
      <w:bookmarkEnd w:id="2"/>
      <w:bookmarkEnd w:id="3"/>
      <w:r>
        <w:rPr>
          <w:lang w:val="de-DE"/>
        </w:rPr>
        <w:t xml:space="preserve"> - Throttle Position encoder data</w:t>
      </w:r>
    </w:p>
    <w:p w:rsidR="00BC3ED3" w:rsidRDefault="00D42556">
      <w:pPr>
        <w:pStyle w:val="Heading2"/>
        <w:numPr>
          <w:ilvl w:val="1"/>
          <w:numId w:val="3"/>
        </w:numPr>
      </w:pPr>
      <w:bookmarkStart w:id="4" w:name="_Toc371591208"/>
      <w:bookmarkStart w:id="5" w:name="_Toc442209117"/>
      <w:bookmarkEnd w:id="4"/>
      <w:bookmarkEnd w:id="5"/>
      <w:r>
        <w:t>Accelerator / throttle position encoder error check</w:t>
      </w:r>
    </w:p>
    <w:p w:rsidR="00BC3ED3" w:rsidRDefault="00D42556">
      <w:pPr>
        <w:suppressAutoHyphens/>
        <w:spacing w:after="200"/>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system</w:t>
      </w:r>
      <w:r>
        <w:rPr>
          <w:rFonts w:eastAsia="Arial"/>
          <w:i/>
        </w:rPr>
        <w:t xml:space="preserve"> </w:t>
      </w:r>
      <w:r>
        <w:rPr>
          <w:i/>
        </w:rPr>
        <w:t>reacts</w:t>
      </w:r>
      <w:r>
        <w:rPr>
          <w:rFonts w:eastAsia="Arial"/>
          <w:i/>
        </w:rPr>
        <w:t xml:space="preserve"> </w:t>
      </w:r>
      <w:r>
        <w:rPr>
          <w:i/>
        </w:rPr>
        <w:t>if</w:t>
      </w:r>
      <w:r>
        <w:rPr>
          <w:rFonts w:eastAsia="Arial"/>
          <w:i/>
        </w:rPr>
        <w:t xml:space="preserve"> </w:t>
      </w:r>
      <w:r>
        <w:rPr>
          <w:i/>
        </w:rPr>
        <w:t>an</w:t>
      </w:r>
      <w:r>
        <w:rPr>
          <w:rFonts w:eastAsia="Arial"/>
          <w:i/>
        </w:rPr>
        <w:t xml:space="preserve"> </w:t>
      </w:r>
      <w:r>
        <w:rPr>
          <w:i/>
        </w:rPr>
        <w:t>error (e.g. short circuit or open circuit or equivalent)</w:t>
      </w:r>
      <w:r>
        <w:rPr>
          <w:rFonts w:eastAsia="Arial"/>
          <w:i/>
        </w:rPr>
        <w:t xml:space="preserve"> </w:t>
      </w:r>
      <w:r>
        <w:rPr>
          <w:i/>
        </w:rPr>
        <w:t>is</w:t>
      </w:r>
      <w:r>
        <w:rPr>
          <w:rFonts w:eastAsia="Arial"/>
          <w:i/>
        </w:rPr>
        <w:t xml:space="preserve"> </w:t>
      </w:r>
      <w:r>
        <w:rPr>
          <w:i/>
        </w:rPr>
        <w:t xml:space="preserve">detected. Describe circuitry used to check or condition the signal going to the motor controller. Describe how failures (e.g. Implausibility, short circuit, open circuit etc.) are detected and how the system reacts if an error is detected. State how you comply with </w:t>
      </w:r>
      <w:r>
        <w:rPr>
          <w:b/>
          <w:i/>
        </w:rPr>
        <w:t>EV2.2</w:t>
      </w:r>
    </w:p>
    <w:p w:rsidR="00C25E62" w:rsidRDefault="00C25E62" w:rsidP="00D26E1E">
      <w:pPr>
        <w:suppressAutoHyphens/>
        <w:spacing w:after="200" w:line="360" w:lineRule="auto"/>
        <w:rPr>
          <w:sz w:val="24"/>
          <w:szCs w:val="24"/>
        </w:rPr>
      </w:pPr>
    </w:p>
    <w:p w:rsidR="004A7C52" w:rsidRDefault="00D26E1E" w:rsidP="00C25E62">
      <w:pPr>
        <w:suppressAutoHyphens/>
        <w:spacing w:after="200" w:line="360" w:lineRule="auto"/>
        <w:ind w:firstLine="708"/>
        <w:rPr>
          <w:sz w:val="24"/>
          <w:szCs w:val="24"/>
        </w:rPr>
      </w:pPr>
      <w:r>
        <w:rPr>
          <w:sz w:val="24"/>
          <w:szCs w:val="24"/>
        </w:rPr>
        <w:t xml:space="preserve">To meet the requirements of EV2.2.1, </w:t>
      </w:r>
      <w:r w:rsidR="00292A4B">
        <w:rPr>
          <w:sz w:val="24"/>
          <w:szCs w:val="24"/>
        </w:rPr>
        <w:t xml:space="preserve">our accelerator system has been setup to cease torque production upon an open circuit, short to ground, and short to power supply between each of our components within the system. </w:t>
      </w:r>
    </w:p>
    <w:p w:rsidR="004A7C52" w:rsidRDefault="009144CC" w:rsidP="00C25E62">
      <w:pPr>
        <w:suppressAutoHyphens/>
        <w:spacing w:after="200" w:line="360" w:lineRule="auto"/>
        <w:ind w:firstLine="708"/>
        <w:rPr>
          <w:sz w:val="24"/>
          <w:szCs w:val="24"/>
        </w:rPr>
      </w:pPr>
      <w:r>
        <w:rPr>
          <w:sz w:val="24"/>
          <w:szCs w:val="24"/>
        </w:rPr>
        <w:t xml:space="preserve">The motor controller for our electric motor has built-in functionality to detect the above conditions and cease production of torque from the electric motor should they occur. </w:t>
      </w:r>
    </w:p>
    <w:p w:rsidR="004A7C52" w:rsidRDefault="009144CC" w:rsidP="00C25E62">
      <w:pPr>
        <w:suppressAutoHyphens/>
        <w:spacing w:after="200" w:line="360" w:lineRule="auto"/>
        <w:ind w:firstLine="708"/>
        <w:rPr>
          <w:sz w:val="24"/>
          <w:szCs w:val="24"/>
        </w:rPr>
      </w:pPr>
      <w:r>
        <w:rPr>
          <w:sz w:val="24"/>
          <w:szCs w:val="24"/>
        </w:rPr>
        <w:t xml:space="preserve">Additionally, if any of the above conditions occur between the PIM and the motor controller for the throttle body, the motor controller will close the throttle body’s air intake value, ceasing torque production from the combustion engine. This would occur </w:t>
      </w:r>
      <w:r w:rsidR="004A7C52">
        <w:rPr>
          <w:sz w:val="24"/>
          <w:szCs w:val="24"/>
        </w:rPr>
        <w:t>as</w:t>
      </w:r>
      <w:r>
        <w:rPr>
          <w:sz w:val="24"/>
          <w:szCs w:val="24"/>
        </w:rPr>
        <w:t xml:space="preserve"> the motor controller has been programmed to expect a control signal in the form of a pulse-width modulated signal. As such, any circuit fault highlighted above would not </w:t>
      </w:r>
      <w:r w:rsidR="004A7C52">
        <w:rPr>
          <w:sz w:val="24"/>
          <w:szCs w:val="24"/>
        </w:rPr>
        <w:t>be of</w:t>
      </w:r>
      <w:r>
        <w:rPr>
          <w:sz w:val="24"/>
          <w:szCs w:val="24"/>
        </w:rPr>
        <w:t xml:space="preserve"> the required signal structure</w:t>
      </w:r>
      <w:r w:rsidR="004A7C52">
        <w:rPr>
          <w:sz w:val="24"/>
          <w:szCs w:val="24"/>
        </w:rPr>
        <w:t>,</w:t>
      </w:r>
      <w:r>
        <w:rPr>
          <w:sz w:val="24"/>
          <w:szCs w:val="24"/>
        </w:rPr>
        <w:t xml:space="preserve"> and</w:t>
      </w:r>
      <w:r w:rsidR="004A7C52">
        <w:rPr>
          <w:sz w:val="24"/>
          <w:szCs w:val="24"/>
        </w:rPr>
        <w:t xml:space="preserve"> thus</w:t>
      </w:r>
      <w:r>
        <w:rPr>
          <w:sz w:val="24"/>
          <w:szCs w:val="24"/>
        </w:rPr>
        <w:t xml:space="preserve"> cause the motor controller to respond </w:t>
      </w:r>
      <w:r w:rsidR="004A7C52">
        <w:rPr>
          <w:sz w:val="24"/>
          <w:szCs w:val="24"/>
        </w:rPr>
        <w:t>accordingly by preventing further torque output</w:t>
      </w:r>
      <w:r>
        <w:rPr>
          <w:sz w:val="24"/>
          <w:szCs w:val="24"/>
        </w:rPr>
        <w:t>.</w:t>
      </w:r>
    </w:p>
    <w:p w:rsidR="00BC3ED3" w:rsidRDefault="004A7C52" w:rsidP="00146033">
      <w:pPr>
        <w:suppressAutoHyphens/>
        <w:spacing w:after="200" w:line="360" w:lineRule="auto"/>
        <w:ind w:firstLine="708"/>
      </w:pPr>
      <w:r>
        <w:rPr>
          <w:sz w:val="24"/>
          <w:szCs w:val="24"/>
        </w:rPr>
        <w:t>Finally, a circuit fault between the throttle position sensor and the PIM which resulted in a voltage to the PIM lower than 0.33 VDC or greater than 2.79 will cause the PIM to send idle signals to both motor controllers. This is because the output threshold for the throttle position sensor is between 0.33 VDC and 2.9</w:t>
      </w:r>
      <w:r w:rsidR="00FF4FD6">
        <w:rPr>
          <w:sz w:val="24"/>
          <w:szCs w:val="24"/>
        </w:rPr>
        <w:t>7</w:t>
      </w:r>
      <w:r>
        <w:rPr>
          <w:sz w:val="24"/>
          <w:szCs w:val="24"/>
        </w:rPr>
        <w:t xml:space="preserve"> VDC, and as such, a voltage </w:t>
      </w:r>
      <w:r>
        <w:rPr>
          <w:sz w:val="24"/>
          <w:szCs w:val="24"/>
        </w:rPr>
        <w:lastRenderedPageBreak/>
        <w:t>outside this range can be considered an erroneous signal</w:t>
      </w:r>
      <w:bookmarkEnd w:id="0"/>
      <w:r w:rsidR="00146033">
        <w:rPr>
          <w:sz w:val="24"/>
          <w:szCs w:val="24"/>
        </w:rPr>
        <w:t>, and will result in a prevention of any further torque production.</w:t>
      </w:r>
      <w:bookmarkStart w:id="6" w:name="_GoBack"/>
      <w:bookmarkEnd w:id="6"/>
    </w:p>
    <w:sectPr w:rsidR="00BC3ED3">
      <w:headerReference w:type="default" r:id="rId10"/>
      <w:footerReference w:type="default" r:id="rId11"/>
      <w:type w:val="continuous"/>
      <w:pgSz w:w="12240" w:h="15840"/>
      <w:pgMar w:top="1296" w:right="1296" w:bottom="1296" w:left="1296" w:header="708" w:footer="708"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4CF" w:rsidRDefault="001904CF">
      <w:pPr>
        <w:spacing w:after="0" w:line="240" w:lineRule="auto"/>
      </w:pPr>
      <w:r>
        <w:separator/>
      </w:r>
    </w:p>
  </w:endnote>
  <w:endnote w:type="continuationSeparator" w:id="0">
    <w:p w:rsidR="001904CF" w:rsidRDefault="001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96D" w:rsidRDefault="004D096D">
    <w:pPr>
      <w:pStyle w:val="Footer"/>
    </w:pPr>
    <w:sdt>
      <w:sdtPr>
        <w:alias w:val="Title"/>
        <w:id w:val="1081562371"/>
        <w:dataBinding w:prefixMappings="xmlns:ns0='http://purl.org/dc/elements/1.1/' xmlns:ns1='http://schemas.openxmlformats.org/package/2006/metadata/core-properties' " w:xpath="/ns1:coreProperties[1]/ns0:title[1]" w:storeItemID="{6C3C8BC8-F283-45AE-878A-BAB7291924A1}"/>
        <w:text/>
      </w:sdtPr>
      <w:sdtContent>
        <w:r>
          <w:t>2016 Formula Hybrid ESF (Rev 0)</w:t>
        </w:r>
      </w:sdtContent>
    </w:sdt>
    <w:r>
      <w:tab/>
    </w:r>
    <w:r>
      <w:fldChar w:fldCharType="begin"/>
    </w:r>
    <w:r>
      <w:instrText>PAGE</w:instrText>
    </w:r>
    <w:r>
      <w:fldChar w:fldCharType="separate"/>
    </w:r>
    <w:r w:rsidR="00146033">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4CF" w:rsidRDefault="001904CF"/>
  </w:footnote>
  <w:footnote w:type="continuationSeparator" w:id="0">
    <w:p w:rsidR="001904CF" w:rsidRDefault="00190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96D" w:rsidRDefault="004D0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B58A5"/>
    <w:multiLevelType w:val="multilevel"/>
    <w:tmpl w:val="F2A8D1E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D160682"/>
    <w:multiLevelType w:val="multilevel"/>
    <w:tmpl w:val="9A2E3E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C90B55"/>
    <w:multiLevelType w:val="multilevel"/>
    <w:tmpl w:val="C1D0011A"/>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7849F2"/>
    <w:multiLevelType w:val="multilevel"/>
    <w:tmpl w:val="07BADD42"/>
    <w:lvl w:ilvl="0">
      <w:start w:val="1"/>
      <w:numFmt w:val="decimal"/>
      <w:lvlText w:val="Section %1"/>
      <w:lvlJc w:val="left"/>
      <w:pPr>
        <w:ind w:left="342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lvl>
    <w:lvl w:ilvl="1">
      <w:start w:val="1"/>
      <w:numFmt w:val="decimal"/>
      <w:lvlText w:val="%1.%2"/>
      <w:lvlJc w:val="left"/>
      <w:pPr>
        <w:tabs>
          <w:tab w:val="num" w:pos="3330"/>
        </w:tabs>
        <w:ind w:left="39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DF2881"/>
    <w:multiLevelType w:val="multilevel"/>
    <w:tmpl w:val="2F1CC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8D20D0"/>
    <w:multiLevelType w:val="multilevel"/>
    <w:tmpl w:val="EA4C121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21565E5"/>
    <w:multiLevelType w:val="multilevel"/>
    <w:tmpl w:val="88F20B2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BE4A9C"/>
    <w:multiLevelType w:val="multilevel"/>
    <w:tmpl w:val="F1F4C14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b/>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b/>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5"/>
  </w:num>
  <w:num w:numId="3">
    <w:abstractNumId w:val="3"/>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D3"/>
    <w:rsid w:val="00062C40"/>
    <w:rsid w:val="00146033"/>
    <w:rsid w:val="001904CF"/>
    <w:rsid w:val="00230A16"/>
    <w:rsid w:val="00292A4B"/>
    <w:rsid w:val="00407193"/>
    <w:rsid w:val="004A7C52"/>
    <w:rsid w:val="004D096D"/>
    <w:rsid w:val="004D173C"/>
    <w:rsid w:val="0052390D"/>
    <w:rsid w:val="00555D6C"/>
    <w:rsid w:val="006515B1"/>
    <w:rsid w:val="006D15C0"/>
    <w:rsid w:val="006F301C"/>
    <w:rsid w:val="00736E3B"/>
    <w:rsid w:val="008969B2"/>
    <w:rsid w:val="009144CC"/>
    <w:rsid w:val="00936249"/>
    <w:rsid w:val="009932F5"/>
    <w:rsid w:val="00B10022"/>
    <w:rsid w:val="00BC3ED3"/>
    <w:rsid w:val="00C25E62"/>
    <w:rsid w:val="00C83373"/>
    <w:rsid w:val="00D26E1E"/>
    <w:rsid w:val="00D42556"/>
    <w:rsid w:val="00EA1028"/>
    <w:rsid w:val="00FC0488"/>
    <w:rsid w:val="00FF3D5D"/>
    <w:rsid w:val="00FF4F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92607-F79C-48D8-9D84-AE8585EC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38"/>
    <w:pPr>
      <w:spacing w:after="120" w:line="276" w:lineRule="auto"/>
      <w:contextualSpacing/>
    </w:pPr>
    <w:rPr>
      <w:rFonts w:ascii="Arial" w:eastAsia="Calibri" w:hAnsi="Arial" w:cs="Arial"/>
      <w:color w:val="00000A"/>
      <w:sz w:val="22"/>
      <w:szCs w:val="22"/>
      <w:lang w:eastAsia="zh-CN"/>
    </w:rPr>
  </w:style>
  <w:style w:type="paragraph" w:styleId="Heading1">
    <w:name w:val="heading 1"/>
    <w:basedOn w:val="Normal"/>
    <w:next w:val="Normal"/>
    <w:qFormat/>
    <w:rsid w:val="00F847E6"/>
    <w:pPr>
      <w:keepNext/>
      <w:keepLines/>
      <w:pageBreakBefore/>
      <w:spacing w:after="240"/>
      <w:ind w:hanging="3420"/>
      <w:jc w:val="center"/>
      <w:outlineLvl w:val="0"/>
    </w:pPr>
    <w:rPr>
      <w:rFonts w:eastAsia="Times New Roman" w:cs="Times New Roman"/>
      <w:b/>
      <w:bCs/>
      <w:sz w:val="36"/>
      <w:szCs w:val="28"/>
    </w:rPr>
  </w:style>
  <w:style w:type="paragraph" w:styleId="Heading2">
    <w:name w:val="heading 2"/>
    <w:basedOn w:val="Normal"/>
    <w:next w:val="Normal"/>
    <w:qFormat/>
    <w:rsid w:val="00382205"/>
    <w:pPr>
      <w:keepNext/>
      <w:keepLines/>
      <w:tabs>
        <w:tab w:val="left" w:pos="0"/>
      </w:tabs>
      <w:spacing w:before="480" w:after="240"/>
      <w:ind w:left="576"/>
      <w:outlineLvl w:val="1"/>
    </w:pPr>
    <w:rPr>
      <w:rFonts w:eastAsia="Times New Roman" w:cs="Times New Roman"/>
      <w:b/>
      <w:bCs/>
      <w:color w:val="000000"/>
      <w:sz w:val="24"/>
      <w:szCs w:val="26"/>
    </w:rPr>
  </w:style>
  <w:style w:type="paragraph" w:styleId="Heading3">
    <w:name w:val="heading 3"/>
    <w:basedOn w:val="Normal"/>
    <w:next w:val="Normal"/>
    <w:qFormat/>
    <w:rsid w:val="003A595B"/>
    <w:pPr>
      <w:keepNext/>
      <w:keepLines/>
      <w:spacing w:before="240"/>
      <w:outlineLvl w:val="2"/>
    </w:pPr>
    <w:rPr>
      <w:rFonts w:eastAsia="Times New Roman" w:cs="Times New Roman"/>
      <w:b/>
      <w:bCs/>
    </w:rPr>
  </w:style>
  <w:style w:type="paragraph" w:styleId="Heading4">
    <w:name w:val="heading 4"/>
    <w:basedOn w:val="Normal"/>
    <w:next w:val="Normal"/>
    <w:qFormat/>
    <w:rsid w:val="003A595B"/>
    <w:pPr>
      <w:keepNext/>
      <w:keepLines/>
      <w:spacing w:before="200" w:after="0"/>
      <w:outlineLvl w:val="3"/>
    </w:pPr>
    <w:rPr>
      <w:rFonts w:ascii="Cambria" w:eastAsia="Times New Roman" w:hAnsi="Cambria" w:cs="Times New Roman"/>
      <w:b/>
      <w:bCs/>
      <w:i/>
      <w:iCs/>
    </w:rPr>
  </w:style>
  <w:style w:type="paragraph" w:styleId="Heading5">
    <w:name w:val="heading 5"/>
    <w:basedOn w:val="Normal"/>
    <w:next w:val="Normal"/>
    <w:qFormat/>
    <w:rsid w:val="003A595B"/>
    <w:pPr>
      <w:keepNext/>
      <w:keepLines/>
      <w:spacing w:before="200" w:after="0"/>
      <w:outlineLvl w:val="4"/>
    </w:pPr>
    <w:rPr>
      <w:rFonts w:ascii="Cambria" w:eastAsia="Times New Roman" w:hAnsi="Cambria" w:cs="Times New Roman"/>
      <w:color w:val="243F60"/>
    </w:rPr>
  </w:style>
  <w:style w:type="paragraph" w:styleId="Heading6">
    <w:name w:val="heading 6"/>
    <w:basedOn w:val="Normal"/>
    <w:next w:val="Normal"/>
    <w:uiPriority w:val="99"/>
    <w:unhideWhenUsed/>
    <w:qFormat/>
    <w:rsid w:val="003A595B"/>
    <w:pPr>
      <w:keepNext/>
      <w:keepLines/>
      <w:spacing w:before="200" w:after="0"/>
      <w:outlineLvl w:val="5"/>
    </w:pPr>
    <w:rPr>
      <w:rFonts w:ascii="Cambria" w:eastAsia="Times New Roman" w:hAnsi="Cambria" w:cs="Times New Roman"/>
      <w:i/>
      <w:iCs/>
      <w:color w:val="243F60"/>
    </w:rPr>
  </w:style>
  <w:style w:type="paragraph" w:styleId="Heading7">
    <w:name w:val="heading 7"/>
    <w:basedOn w:val="Normal"/>
    <w:next w:val="Normal"/>
    <w:uiPriority w:val="99"/>
    <w:unhideWhenUsed/>
    <w:qFormat/>
    <w:rsid w:val="003A595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uiPriority w:val="99"/>
    <w:unhideWhenUsed/>
    <w:qFormat/>
    <w:rsid w:val="003A595B"/>
    <w:pPr>
      <w:keepNext/>
      <w:keepLines/>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uiPriority w:val="99"/>
    <w:unhideWhenUsed/>
    <w:qFormat/>
    <w:rsid w:val="003A595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Symbol"/>
    </w:rPr>
  </w:style>
  <w:style w:type="character" w:customStyle="1" w:styleId="WW8Num12z3">
    <w:name w:val="WW8Num12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Symbol"/>
    </w:rPr>
  </w:style>
  <w:style w:type="character" w:customStyle="1" w:styleId="WW8Num14z2">
    <w:name w:val="WW8Num14z2"/>
    <w:qFormat/>
    <w:rPr>
      <w:rFonts w:ascii="Wingdings" w:hAnsi="Wingdings" w:cs="Wingdings"/>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Symbol"/>
    </w:rPr>
  </w:style>
  <w:style w:type="character" w:customStyle="1" w:styleId="WW8Num15z3">
    <w:name w:val="WW8Num15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Symbol"/>
    </w:rPr>
  </w:style>
  <w:style w:type="character" w:customStyle="1" w:styleId="WW8Num18z2">
    <w:name w:val="WW8Num18z2"/>
    <w:qFormat/>
    <w:rPr>
      <w:rFonts w:ascii="Wingdings" w:hAnsi="Wingdings" w:cs="Wingdings"/>
    </w:rPr>
  </w:style>
  <w:style w:type="character" w:customStyle="1" w:styleId="DefaultParagraphFont1">
    <w:name w:val="Default Paragraph Font1"/>
    <w:qFormat/>
  </w:style>
  <w:style w:type="character" w:customStyle="1" w:styleId="Heading1Char">
    <w:name w:val="Heading 1 Char"/>
    <w:qFormat/>
    <w:rPr>
      <w:rFonts w:ascii="Arial" w:eastAsia="Times New Roman" w:hAnsi="Arial" w:cs="Times New Roman"/>
      <w:b/>
      <w:bCs/>
      <w:sz w:val="28"/>
      <w:szCs w:val="28"/>
    </w:rPr>
  </w:style>
  <w:style w:type="character" w:customStyle="1" w:styleId="Heading2Char">
    <w:name w:val="Heading 2 Char"/>
    <w:qFormat/>
    <w:rPr>
      <w:rFonts w:ascii="Arial" w:eastAsia="Times New Roman" w:hAnsi="Arial" w:cs="Times New Roman"/>
      <w:b/>
      <w:bCs/>
      <w:color w:val="000000"/>
      <w:sz w:val="24"/>
      <w:szCs w:val="26"/>
    </w:rPr>
  </w:style>
  <w:style w:type="character" w:customStyle="1" w:styleId="Heading3Char">
    <w:name w:val="Heading 3 Char"/>
    <w:qFormat/>
    <w:rPr>
      <w:rFonts w:ascii="Arial" w:eastAsia="Times New Roman" w:hAnsi="Arial" w:cs="Times New Roman"/>
      <w:b/>
      <w:bCs/>
    </w:rPr>
  </w:style>
  <w:style w:type="character" w:customStyle="1" w:styleId="TitleChar">
    <w:name w:val="Title Char"/>
    <w:qFormat/>
    <w:rPr>
      <w:rFonts w:ascii="Arial" w:eastAsia="Times New Roman" w:hAnsi="Arial" w:cs="Times New Roman"/>
      <w:color w:val="17365D"/>
      <w:spacing w:val="5"/>
      <w:sz w:val="52"/>
      <w:szCs w:val="52"/>
    </w:rPr>
  </w:style>
  <w:style w:type="character" w:customStyle="1" w:styleId="SubtitleChar">
    <w:name w:val="Subtitle Char"/>
    <w:qFormat/>
    <w:rPr>
      <w:rFonts w:ascii="Arial" w:eastAsia="Times New Roman" w:hAnsi="Arial" w:cs="Times New Roman"/>
      <w:i/>
      <w:iCs/>
      <w:spacing w:val="15"/>
      <w:sz w:val="24"/>
      <w:szCs w:val="24"/>
    </w:rPr>
  </w:style>
  <w:style w:type="character" w:customStyle="1" w:styleId="Heading4Char">
    <w:name w:val="Heading 4 Char"/>
    <w:qFormat/>
    <w:rPr>
      <w:rFonts w:ascii="Cambria" w:eastAsia="Times New Roman" w:hAnsi="Cambria" w:cs="Times New Roman"/>
      <w:b/>
      <w:bCs/>
      <w:i/>
      <w:iCs/>
    </w:rPr>
  </w:style>
  <w:style w:type="character" w:customStyle="1" w:styleId="Heading5Char">
    <w:name w:val="Heading 5 Char"/>
    <w:qFormat/>
    <w:rPr>
      <w:rFonts w:ascii="Cambria" w:eastAsia="Times New Roman" w:hAnsi="Cambria" w:cs="Times New Roman"/>
      <w:color w:val="243F60"/>
    </w:rPr>
  </w:style>
  <w:style w:type="character" w:customStyle="1" w:styleId="Heading6Char">
    <w:name w:val="Heading 6 Char"/>
    <w:qFormat/>
    <w:rPr>
      <w:rFonts w:ascii="Cambria" w:eastAsia="Times New Roman" w:hAnsi="Cambria" w:cs="Times New Roman"/>
      <w:i/>
      <w:iCs/>
      <w:color w:val="243F60"/>
    </w:rPr>
  </w:style>
  <w:style w:type="character" w:customStyle="1" w:styleId="Heading7Char">
    <w:name w:val="Heading 7 Char"/>
    <w:qFormat/>
    <w:rPr>
      <w:rFonts w:ascii="Cambria" w:eastAsia="Times New Roman" w:hAnsi="Cambria" w:cs="Times New Roman"/>
      <w:i/>
      <w:iCs/>
      <w:color w:val="404040"/>
    </w:rPr>
  </w:style>
  <w:style w:type="character" w:customStyle="1" w:styleId="Heading8Char">
    <w:name w:val="Heading 8 Char"/>
    <w:qFormat/>
    <w:rPr>
      <w:rFonts w:ascii="Cambria" w:eastAsia="Times New Roman" w:hAnsi="Cambria" w:cs="Times New Roman"/>
      <w:color w:val="404040"/>
      <w:sz w:val="20"/>
      <w:szCs w:val="20"/>
    </w:rPr>
  </w:style>
  <w:style w:type="character" w:customStyle="1" w:styleId="Heading9Char">
    <w:name w:val="Heading 9 Char"/>
    <w:qFormat/>
    <w:rPr>
      <w:rFonts w:ascii="Cambria" w:eastAsia="Times New Roman" w:hAnsi="Cambria" w:cs="Times New Roman"/>
      <w:i/>
      <w:iCs/>
      <w:color w:val="404040"/>
      <w:sz w:val="20"/>
      <w:szCs w:val="20"/>
    </w:rPr>
  </w:style>
  <w:style w:type="character" w:customStyle="1" w:styleId="InternetLink">
    <w:name w:val="Internet Link"/>
    <w:uiPriority w:val="99"/>
    <w:rsid w:val="00C61943"/>
    <w:rPr>
      <w:color w:val="0000FF"/>
      <w:u w:val="single"/>
    </w:rPr>
  </w:style>
  <w:style w:type="character" w:customStyle="1" w:styleId="BalloonTextChar">
    <w:name w:val="Balloon Text Char"/>
    <w:qFormat/>
    <w:rPr>
      <w:rFonts w:ascii="Tahoma" w:hAnsi="Tahoma" w:cs="Tahoma"/>
      <w:sz w:val="16"/>
      <w:szCs w:val="16"/>
    </w:rPr>
  </w:style>
  <w:style w:type="character" w:customStyle="1" w:styleId="IntenseEmphasis1">
    <w:name w:val="Intense Emphasis1"/>
    <w:qFormat/>
    <w:rPr>
      <w:b/>
      <w:bCs/>
      <w:i/>
      <w:iCs/>
      <w:color w:val="000000"/>
    </w:rPr>
  </w:style>
  <w:style w:type="character" w:customStyle="1" w:styleId="IntenseQuoteChar">
    <w:name w:val="Intense Quote Char"/>
    <w:qFormat/>
    <w:rPr>
      <w:rFonts w:ascii="Arial" w:hAnsi="Arial" w:cs="Arial"/>
      <w:b/>
      <w:bCs/>
      <w:i/>
      <w:iCs/>
    </w:rPr>
  </w:style>
  <w:style w:type="character" w:customStyle="1" w:styleId="HeaderChar">
    <w:name w:val="Header Char"/>
    <w:qFormat/>
    <w:rPr>
      <w:rFonts w:ascii="Arial" w:hAnsi="Arial" w:cs="Arial"/>
      <w:sz w:val="22"/>
      <w:szCs w:val="22"/>
    </w:rPr>
  </w:style>
  <w:style w:type="character" w:customStyle="1" w:styleId="FooterChar">
    <w:name w:val="Footer Char"/>
    <w:qFormat/>
    <w:rPr>
      <w:rFonts w:ascii="Arial" w:hAnsi="Arial"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FollowedHyperlink">
    <w:name w:val="FollowedHyperlink"/>
    <w:qFormat/>
    <w:rPr>
      <w:color w:val="800000"/>
      <w:u w:val="single"/>
    </w:rPr>
  </w:style>
  <w:style w:type="character" w:customStyle="1" w:styleId="BalloonTextChar1">
    <w:name w:val="Balloon Text Char1"/>
    <w:link w:val="BalloonText"/>
    <w:uiPriority w:val="99"/>
    <w:semiHidden/>
    <w:qFormat/>
    <w:rsid w:val="00063763"/>
    <w:rPr>
      <w:rFonts w:ascii="Tahoma" w:eastAsia="Calibri" w:hAnsi="Tahoma" w:cs="Tahoma"/>
      <w:sz w:val="16"/>
      <w:szCs w:val="16"/>
      <w:lang w:val="de-DE" w:eastAsia="zh-CN"/>
    </w:rPr>
  </w:style>
  <w:style w:type="character" w:customStyle="1" w:styleId="PlainTextChar">
    <w:name w:val="Plain Text Char"/>
    <w:link w:val="PlainText"/>
    <w:uiPriority w:val="99"/>
    <w:semiHidden/>
    <w:qFormat/>
    <w:rsid w:val="0016628B"/>
    <w:rPr>
      <w:rFonts w:ascii="Calibri" w:eastAsia="Calibri" w:hAnsi="Calibri"/>
      <w:sz w:val="22"/>
      <w:szCs w:val="21"/>
      <w:lang w:eastAsia="en-US"/>
    </w:rPr>
  </w:style>
  <w:style w:type="character" w:customStyle="1" w:styleId="TitleChar1">
    <w:name w:val="Title Char1"/>
    <w:link w:val="Title"/>
    <w:qFormat/>
    <w:rsid w:val="003A595B"/>
    <w:rPr>
      <w:rFonts w:ascii="Cambria" w:hAnsi="Cambria"/>
      <w:b/>
      <w:bCs/>
      <w:sz w:val="32"/>
      <w:szCs w:val="32"/>
      <w:lang w:val="de-DE" w:eastAsia="zh-CN"/>
    </w:rPr>
  </w:style>
  <w:style w:type="character" w:customStyle="1" w:styleId="UniversityName">
    <w:name w:val="UniversityName"/>
    <w:qFormat/>
    <w:rsid w:val="003C23A0"/>
    <w:rPr>
      <w:rFonts w:eastAsia="Arial"/>
    </w:rPr>
  </w:style>
  <w:style w:type="character" w:customStyle="1" w:styleId="TeamName">
    <w:name w:val="TeamName"/>
    <w:basedOn w:val="DefaultParagraphFont"/>
    <w:qFormat/>
    <w:rsid w:val="003C23A0"/>
  </w:style>
  <w:style w:type="character" w:customStyle="1" w:styleId="CarNumber">
    <w:name w:val="CarNumber"/>
    <w:basedOn w:val="DefaultParagraphFont"/>
    <w:qFormat/>
    <w:rsid w:val="003C23A0"/>
  </w:style>
  <w:style w:type="character" w:styleId="CommentReference">
    <w:name w:val="annotation reference"/>
    <w:uiPriority w:val="99"/>
    <w:semiHidden/>
    <w:unhideWhenUsed/>
    <w:qFormat/>
    <w:rsid w:val="00CC3199"/>
    <w:rPr>
      <w:sz w:val="16"/>
      <w:szCs w:val="16"/>
    </w:rPr>
  </w:style>
  <w:style w:type="character" w:customStyle="1" w:styleId="CommentTextChar">
    <w:name w:val="Comment Text Char"/>
    <w:link w:val="CommentText"/>
    <w:uiPriority w:val="99"/>
    <w:semiHidden/>
    <w:qFormat/>
    <w:rsid w:val="00CC3199"/>
    <w:rPr>
      <w:rFonts w:ascii="Arial" w:eastAsia="Calibri" w:hAnsi="Arial" w:cs="Arial"/>
      <w:lang w:eastAsia="zh-CN"/>
    </w:rPr>
  </w:style>
  <w:style w:type="character" w:customStyle="1" w:styleId="CommentSubjectChar">
    <w:name w:val="Comment Subject Char"/>
    <w:link w:val="CommentSubject"/>
    <w:uiPriority w:val="99"/>
    <w:semiHidden/>
    <w:qFormat/>
    <w:rsid w:val="00CC3199"/>
    <w:rPr>
      <w:rFonts w:ascii="Arial" w:eastAsia="Calibri" w:hAnsi="Arial" w:cs="Arial"/>
      <w:b/>
      <w:bCs/>
      <w:lang w:eastAsia="zh-CN"/>
    </w:rPr>
  </w:style>
  <w:style w:type="character" w:customStyle="1" w:styleId="FootnoteTextChar">
    <w:name w:val="Footnote Text Char"/>
    <w:link w:val="FootnoteText"/>
    <w:uiPriority w:val="99"/>
    <w:semiHidden/>
    <w:qFormat/>
    <w:rsid w:val="008A1032"/>
    <w:rPr>
      <w:rFonts w:ascii="Arial" w:eastAsia="Calibri" w:hAnsi="Arial" w:cs="Arial"/>
      <w:lang w:eastAsia="zh-CN"/>
    </w:rPr>
  </w:style>
  <w:style w:type="character" w:styleId="FootnoteReference">
    <w:name w:val="footnote reference"/>
    <w:uiPriority w:val="99"/>
    <w:semiHidden/>
    <w:unhideWhenUsed/>
    <w:qFormat/>
    <w:rsid w:val="008A1032"/>
    <w:rPr>
      <w:vertAlign w:val="superscript"/>
    </w:rPr>
  </w:style>
  <w:style w:type="character" w:styleId="PlaceholderText">
    <w:name w:val="Placeholder Text"/>
    <w:basedOn w:val="DefaultParagraphFont"/>
    <w:uiPriority w:val="99"/>
    <w:semiHidden/>
    <w:qFormat/>
    <w:rsid w:val="001624F0"/>
    <w:rPr>
      <w:color w:val="808080"/>
    </w:rPr>
  </w:style>
  <w:style w:type="character" w:customStyle="1" w:styleId="ListLabel1">
    <w:name w:val="ListLabel 1"/>
    <w:qFormat/>
    <w:rPr>
      <w:rFonts w:cs="Wingdings"/>
    </w:rPr>
  </w:style>
  <w:style w:type="character" w:customStyle="1" w:styleId="ListLabel2">
    <w:name w:val="ListLabel 2"/>
    <w:qFormat/>
    <w:rPr>
      <w:rFonts w:cs="OpenSymbol"/>
    </w:rPr>
  </w:style>
  <w:style w:type="character" w:customStyle="1" w:styleId="ListLabel3">
    <w:name w:val="ListLabel 3"/>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style>
  <w:style w:type="character" w:customStyle="1" w:styleId="ListLabel4">
    <w:name w:val="ListLabel 4"/>
    <w:qFormat/>
    <w:rPr>
      <w:rFonts w:eastAsia="Calibri" w:cs="Arial"/>
    </w:rPr>
  </w:style>
  <w:style w:type="character" w:customStyle="1" w:styleId="ListLabel5">
    <w:name w:val="ListLabel 5"/>
    <w:qFormat/>
    <w:rPr>
      <w:rFonts w:cs="Courier New"/>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6">
    <w:name w:val="ListLabel 6"/>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style>
  <w:style w:type="character" w:customStyle="1" w:styleId="ListLabel7">
    <w:name w:val="ListLabel 7"/>
    <w:qFormat/>
    <w:rPr>
      <w:rFonts w:cs="Symbol"/>
      <w:b/>
    </w:rPr>
  </w:style>
  <w:style w:type="character" w:customStyle="1" w:styleId="ListLabel8">
    <w:name w:val="ListLabel 8"/>
    <w:qFormat/>
    <w:rPr>
      <w:rFonts w:cs="Open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Normal"/>
    <w:qFormat/>
    <w:pPr>
      <w:pBdr>
        <w:bottom w:val="single" w:sz="8" w:space="4" w:color="FFFF00"/>
      </w:pBdr>
      <w:spacing w:after="300" w:line="240" w:lineRule="auto"/>
    </w:pPr>
    <w:rPr>
      <w:rFonts w:eastAsia="Times New Roman" w:cs="Times New Roman"/>
      <w:color w:val="17365D"/>
      <w:spacing w:val="5"/>
      <w:sz w:val="52"/>
      <w:szCs w:val="52"/>
    </w:rPr>
  </w:style>
  <w:style w:type="paragraph" w:customStyle="1" w:styleId="TextBody">
    <w:name w:val="Text Body"/>
    <w:basedOn w:val="Normal"/>
  </w:style>
  <w:style w:type="paragraph" w:styleId="List">
    <w:name w:val="List"/>
    <w:basedOn w:val="TextBody"/>
    <w:rPr>
      <w:rFonts w:cs="Lohit Hindi"/>
    </w:rPr>
  </w:style>
  <w:style w:type="paragraph" w:styleId="Caption">
    <w:name w:val="caption"/>
    <w:basedOn w:val="Normal"/>
    <w:qFormat/>
    <w:rsid w:val="00753253"/>
    <w:pPr>
      <w:suppressLineNumbers/>
      <w:spacing w:before="120"/>
      <w:jc w:val="center"/>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NoSpacing1">
    <w:name w:val="No Spacing1"/>
    <w:qFormat/>
    <w:pPr>
      <w:suppressAutoHyphens/>
      <w:spacing w:before="480" w:after="240" w:line="276" w:lineRule="auto"/>
      <w:ind w:left="432" w:hanging="432"/>
    </w:pPr>
    <w:rPr>
      <w:rFonts w:ascii="Arial" w:eastAsia="Calibri" w:hAnsi="Arial" w:cs="Arial"/>
      <w:color w:val="00000A"/>
      <w:sz w:val="22"/>
      <w:szCs w:val="22"/>
      <w:lang w:val="de-DE" w:eastAsia="zh-CN"/>
    </w:rPr>
  </w:style>
  <w:style w:type="paragraph" w:customStyle="1" w:styleId="ListParagraph1">
    <w:name w:val="List Paragraph1"/>
    <w:basedOn w:val="Normal"/>
    <w:qFormat/>
    <w:pPr>
      <w:ind w:left="720"/>
    </w:pPr>
  </w:style>
  <w:style w:type="paragraph" w:styleId="Subtitle">
    <w:name w:val="Subtitle"/>
    <w:basedOn w:val="Normal"/>
    <w:next w:val="Normal"/>
    <w:qFormat/>
    <w:rsid w:val="003A595B"/>
    <w:rPr>
      <w:rFonts w:eastAsia="Times New Roman" w:cs="Times New Roman"/>
      <w:i/>
      <w:iCs/>
      <w:spacing w:val="15"/>
      <w:sz w:val="24"/>
      <w:szCs w:val="24"/>
    </w:rPr>
  </w:style>
  <w:style w:type="paragraph" w:customStyle="1" w:styleId="TOCHeading1">
    <w:name w:val="TOC Heading1"/>
    <w:basedOn w:val="Heading1"/>
    <w:next w:val="Normal"/>
    <w:qFormat/>
    <w:rPr>
      <w:rFonts w:ascii="Cambria" w:hAnsi="Cambria" w:cs="Cambria"/>
      <w:color w:val="365F91"/>
    </w:rPr>
  </w:style>
  <w:style w:type="paragraph" w:customStyle="1" w:styleId="Contents1">
    <w:name w:val="Contents 1"/>
    <w:basedOn w:val="Normal"/>
    <w:next w:val="Normal"/>
    <w:uiPriority w:val="39"/>
    <w:rsid w:val="00FC1F7D"/>
    <w:pPr>
      <w:spacing w:before="240" w:after="100"/>
    </w:pPr>
    <w:rPr>
      <w:b/>
      <w:sz w:val="24"/>
    </w:rPr>
  </w:style>
  <w:style w:type="paragraph" w:customStyle="1" w:styleId="Contents2">
    <w:name w:val="Contents 2"/>
    <w:basedOn w:val="Normal"/>
    <w:next w:val="Normal"/>
    <w:uiPriority w:val="39"/>
    <w:pPr>
      <w:spacing w:after="100"/>
      <w:ind w:left="220"/>
    </w:pPr>
  </w:style>
  <w:style w:type="paragraph" w:customStyle="1" w:styleId="Contents3">
    <w:name w:val="Contents 3"/>
    <w:basedOn w:val="Normal"/>
    <w:next w:val="Normal"/>
    <w:uiPriority w:val="39"/>
    <w:pPr>
      <w:spacing w:after="100"/>
      <w:ind w:left="440"/>
    </w:pPr>
  </w:style>
  <w:style w:type="paragraph" w:customStyle="1" w:styleId="Contents4">
    <w:name w:val="Contents 4"/>
    <w:basedOn w:val="Normal"/>
    <w:next w:val="Normal"/>
    <w:uiPriority w:val="39"/>
    <w:pPr>
      <w:spacing w:after="100"/>
      <w:ind w:left="660"/>
    </w:pPr>
    <w:rPr>
      <w:rFonts w:ascii="Calibri" w:eastAsia="Times New Roman" w:hAnsi="Calibri" w:cs="Calibri"/>
    </w:rPr>
  </w:style>
  <w:style w:type="paragraph" w:customStyle="1" w:styleId="Contents5">
    <w:name w:val="Contents 5"/>
    <w:basedOn w:val="Normal"/>
    <w:next w:val="Normal"/>
    <w:uiPriority w:val="39"/>
    <w:pPr>
      <w:spacing w:after="100"/>
      <w:ind w:left="880"/>
    </w:pPr>
    <w:rPr>
      <w:rFonts w:ascii="Calibri" w:eastAsia="Times New Roman" w:hAnsi="Calibri" w:cs="Calibri"/>
    </w:rPr>
  </w:style>
  <w:style w:type="paragraph" w:customStyle="1" w:styleId="Contents6">
    <w:name w:val="Contents 6"/>
    <w:basedOn w:val="Normal"/>
    <w:next w:val="Normal"/>
    <w:uiPriority w:val="39"/>
    <w:pPr>
      <w:spacing w:after="100"/>
      <w:ind w:left="1100"/>
    </w:pPr>
    <w:rPr>
      <w:rFonts w:ascii="Calibri" w:eastAsia="Times New Roman" w:hAnsi="Calibri" w:cs="Calibri"/>
    </w:rPr>
  </w:style>
  <w:style w:type="paragraph" w:customStyle="1" w:styleId="Contents7">
    <w:name w:val="Contents 7"/>
    <w:basedOn w:val="Normal"/>
    <w:next w:val="Normal"/>
    <w:uiPriority w:val="39"/>
    <w:pPr>
      <w:spacing w:after="100"/>
      <w:ind w:left="1320"/>
    </w:pPr>
    <w:rPr>
      <w:rFonts w:ascii="Calibri" w:eastAsia="Times New Roman" w:hAnsi="Calibri" w:cs="Calibri"/>
    </w:rPr>
  </w:style>
  <w:style w:type="paragraph" w:customStyle="1" w:styleId="Contents8">
    <w:name w:val="Contents 8"/>
    <w:basedOn w:val="Normal"/>
    <w:next w:val="Normal"/>
    <w:uiPriority w:val="39"/>
    <w:pPr>
      <w:spacing w:after="100"/>
      <w:ind w:left="1540"/>
    </w:pPr>
    <w:rPr>
      <w:rFonts w:ascii="Calibri" w:eastAsia="Times New Roman" w:hAnsi="Calibri" w:cs="Calibri"/>
    </w:rPr>
  </w:style>
  <w:style w:type="paragraph" w:customStyle="1" w:styleId="Contents9">
    <w:name w:val="Contents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qFormat/>
    <w:pPr>
      <w:spacing w:after="0" w:line="240" w:lineRule="auto"/>
    </w:pPr>
    <w:rPr>
      <w:rFonts w:ascii="Tahoma" w:hAnsi="Tahoma" w:cs="Tahoma"/>
      <w:sz w:val="16"/>
      <w:szCs w:val="16"/>
    </w:rPr>
  </w:style>
  <w:style w:type="paragraph" w:customStyle="1" w:styleId="IntenseQuote1">
    <w:name w:val="Intense Quote1"/>
    <w:basedOn w:val="Normal"/>
    <w:next w:val="Normal"/>
    <w:qFormat/>
    <w:pPr>
      <w:pBdr>
        <w:bottom w:val="single" w:sz="4" w:space="4" w:color="FFFF00"/>
      </w:pBdr>
      <w:spacing w:before="200" w:after="280"/>
      <w:ind w:left="936" w:right="936"/>
    </w:pPr>
    <w:rPr>
      <w:b/>
      <w:bCs/>
      <w:i/>
      <w:iC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rsid w:val="00BB1B84"/>
    <w:pPr>
      <w:suppressLineNumbers/>
      <w:spacing w:before="120" w:after="0"/>
    </w:pPr>
  </w:style>
  <w:style w:type="paragraph" w:customStyle="1" w:styleId="Table">
    <w:name w:val="Table"/>
    <w:basedOn w:val="Caption"/>
    <w:qFormat/>
    <w:rsid w:val="007468D6"/>
  </w:style>
  <w:style w:type="paragraph" w:customStyle="1" w:styleId="TableHeading">
    <w:name w:val="Table Heading"/>
    <w:basedOn w:val="Normal"/>
    <w:qFormat/>
    <w:rsid w:val="0087079E"/>
    <w:pPr>
      <w:spacing w:line="240" w:lineRule="auto"/>
      <w:jc w:val="center"/>
    </w:pPr>
    <w:rPr>
      <w:bCs/>
      <w:color w:val="000000" w:themeColor="text1"/>
      <w:sz w:val="18"/>
    </w:rPr>
  </w:style>
  <w:style w:type="paragraph" w:styleId="BalloonText">
    <w:name w:val="Balloon Text"/>
    <w:basedOn w:val="Normal"/>
    <w:link w:val="BalloonTextChar1"/>
    <w:uiPriority w:val="99"/>
    <w:semiHidden/>
    <w:unhideWhenUsed/>
    <w:qFormat/>
    <w:rsid w:val="00063763"/>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57083C"/>
  </w:style>
  <w:style w:type="paragraph" w:styleId="PlainText">
    <w:name w:val="Plain Text"/>
    <w:basedOn w:val="Normal"/>
    <w:link w:val="PlainTextChar"/>
    <w:uiPriority w:val="99"/>
    <w:semiHidden/>
    <w:unhideWhenUsed/>
    <w:qFormat/>
    <w:rsid w:val="0016628B"/>
    <w:pPr>
      <w:spacing w:after="0" w:line="240" w:lineRule="auto"/>
    </w:pPr>
    <w:rPr>
      <w:rFonts w:ascii="Calibri" w:hAnsi="Calibri" w:cs="Times New Roman"/>
      <w:szCs w:val="21"/>
      <w:lang w:val="en-GB" w:eastAsia="en-US"/>
    </w:rPr>
  </w:style>
  <w:style w:type="paragraph" w:customStyle="1" w:styleId="InfoBlock">
    <w:name w:val="Info Block"/>
    <w:basedOn w:val="Normal"/>
    <w:qFormat/>
    <w:rsid w:val="003A595B"/>
    <w:pPr>
      <w:spacing w:line="240" w:lineRule="auto"/>
      <w:ind w:left="432"/>
    </w:pPr>
    <w:rPr>
      <w:rFonts w:eastAsia="Times New Roman" w:cs="Times New Roman"/>
      <w:szCs w:val="20"/>
    </w:rPr>
  </w:style>
  <w:style w:type="paragraph" w:customStyle="1" w:styleId="ListofFigures">
    <w:name w:val="List of Figures"/>
    <w:basedOn w:val="Heading1"/>
    <w:qFormat/>
    <w:rsid w:val="003A595B"/>
  </w:style>
  <w:style w:type="paragraph" w:customStyle="1" w:styleId="ListofTables">
    <w:name w:val="List of Tables"/>
    <w:qFormat/>
    <w:rsid w:val="003A595B"/>
    <w:pPr>
      <w:pageBreakBefore/>
      <w:spacing w:before="480" w:after="240" w:line="276" w:lineRule="auto"/>
      <w:jc w:val="center"/>
      <w:outlineLvl w:val="2"/>
    </w:pPr>
    <w:rPr>
      <w:rFonts w:ascii="Arial" w:hAnsi="Arial"/>
      <w:b/>
      <w:bCs/>
      <w:color w:val="00000A"/>
      <w:sz w:val="28"/>
      <w:szCs w:val="28"/>
      <w:lang w:eastAsia="zh-CN"/>
    </w:rPr>
  </w:style>
  <w:style w:type="paragraph" w:customStyle="1" w:styleId="ListofAbbreviations">
    <w:name w:val="List of Abbreviations"/>
    <w:basedOn w:val="Heading1"/>
    <w:qFormat/>
    <w:rsid w:val="003A595B"/>
  </w:style>
  <w:style w:type="paragraph" w:styleId="Title">
    <w:name w:val="Title"/>
    <w:basedOn w:val="Normal"/>
    <w:next w:val="Normal"/>
    <w:link w:val="TitleChar1"/>
    <w:qFormat/>
    <w:rsid w:val="003A595B"/>
    <w:pPr>
      <w:spacing w:before="240" w:after="60"/>
      <w:jc w:val="center"/>
      <w:outlineLvl w:val="0"/>
    </w:pPr>
    <w:rPr>
      <w:rFonts w:ascii="Cambria" w:eastAsia="Times New Roman" w:hAnsi="Cambria" w:cs="Times New Roman"/>
      <w:b/>
      <w:bCs/>
      <w:sz w:val="32"/>
      <w:szCs w:val="32"/>
      <w:lang w:val="de-DE"/>
    </w:rPr>
  </w:style>
  <w:style w:type="paragraph" w:customStyle="1" w:styleId="University">
    <w:name w:val="University"/>
    <w:basedOn w:val="TableContents"/>
    <w:qFormat/>
    <w:rsid w:val="00517339"/>
  </w:style>
  <w:style w:type="paragraph" w:customStyle="1" w:styleId="CarNo">
    <w:name w:val="CarNo"/>
    <w:basedOn w:val="TableContents"/>
    <w:qFormat/>
    <w:rsid w:val="00517339"/>
  </w:style>
  <w:style w:type="paragraph" w:styleId="CommentText">
    <w:name w:val="annotation text"/>
    <w:basedOn w:val="Normal"/>
    <w:link w:val="CommentTextChar"/>
    <w:uiPriority w:val="99"/>
    <w:semiHidden/>
    <w:unhideWhenUsed/>
    <w:qFormat/>
    <w:rsid w:val="00CC3199"/>
    <w:rPr>
      <w:sz w:val="20"/>
      <w:szCs w:val="20"/>
    </w:rPr>
  </w:style>
  <w:style w:type="paragraph" w:styleId="CommentSubject">
    <w:name w:val="annotation subject"/>
    <w:basedOn w:val="CommentText"/>
    <w:link w:val="CommentSubjectChar"/>
    <w:uiPriority w:val="99"/>
    <w:semiHidden/>
    <w:unhideWhenUsed/>
    <w:qFormat/>
    <w:rsid w:val="00CC3199"/>
    <w:rPr>
      <w:b/>
      <w:bCs/>
    </w:rPr>
  </w:style>
  <w:style w:type="paragraph" w:customStyle="1" w:styleId="Default">
    <w:name w:val="Default"/>
    <w:qFormat/>
    <w:rsid w:val="00026938"/>
    <w:rPr>
      <w:color w:val="000000"/>
      <w:sz w:val="24"/>
      <w:szCs w:val="24"/>
    </w:rPr>
  </w:style>
  <w:style w:type="paragraph" w:styleId="FootnoteText">
    <w:name w:val="footnote text"/>
    <w:basedOn w:val="Normal"/>
    <w:link w:val="FootnoteTextChar"/>
    <w:uiPriority w:val="99"/>
    <w:semiHidden/>
    <w:unhideWhenUsed/>
    <w:qFormat/>
    <w:rsid w:val="008A1032"/>
    <w:rPr>
      <w:sz w:val="20"/>
      <w:szCs w:val="20"/>
    </w:rPr>
  </w:style>
  <w:style w:type="paragraph" w:customStyle="1" w:styleId="HeadLeft">
    <w:name w:val="Head Left"/>
    <w:basedOn w:val="InfoBlock"/>
    <w:qFormat/>
    <w:rsid w:val="00672EA3"/>
    <w:pPr>
      <w:ind w:left="0"/>
    </w:pPr>
    <w:rPr>
      <w:b/>
    </w:rPr>
  </w:style>
  <w:style w:type="paragraph" w:styleId="ListParagraph">
    <w:name w:val="List Paragraph"/>
    <w:basedOn w:val="Normal"/>
    <w:qFormat/>
    <w:rsid w:val="000A77F9"/>
    <w:pPr>
      <w:ind w:left="720"/>
    </w:pPr>
  </w:style>
  <w:style w:type="paragraph" w:customStyle="1" w:styleId="EnumeratedList">
    <w:name w:val="Enumerated List"/>
    <w:qFormat/>
    <w:rsid w:val="000929F7"/>
    <w:pPr>
      <w:spacing w:before="120" w:after="120"/>
    </w:pPr>
    <w:rPr>
      <w:rFonts w:ascii="Arial" w:eastAsia="Calibri" w:hAnsi="Arial" w:cs="Lohit Hindi"/>
      <w:color w:val="00000A"/>
      <w:sz w:val="22"/>
      <w:szCs w:val="22"/>
      <w:lang w:eastAsia="zh-CN"/>
    </w:rPr>
  </w:style>
  <w:style w:type="paragraph" w:styleId="NormalIndent">
    <w:name w:val="Normal Indent"/>
    <w:basedOn w:val="Normal"/>
    <w:uiPriority w:val="99"/>
    <w:semiHidden/>
    <w:unhideWhenUsed/>
    <w:qFormat/>
    <w:rsid w:val="00BB1B84"/>
    <w:pPr>
      <w:ind w:left="720"/>
    </w:pPr>
  </w:style>
  <w:style w:type="paragraph" w:customStyle="1" w:styleId="Footnote">
    <w:name w:val="Footnote"/>
    <w:basedOn w:val="Normal"/>
  </w:style>
  <w:style w:type="paragraph" w:customStyle="1" w:styleId="Quotations">
    <w:name w:val="Quotations"/>
    <w:basedOn w:val="Normal"/>
    <w:qFormat/>
  </w:style>
  <w:style w:type="table" w:styleId="TableGrid">
    <w:name w:val="Table Grid"/>
    <w:basedOn w:val="Table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B654B-4C7E-44D3-9CFC-066C5C0C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2016 Formula Hybrid ESF (Rev 0)</vt:lpstr>
    </vt:vector>
  </TitlesOfParts>
  <Company>Formula Hybrid</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Formula Hybrid ESF (Rev 0)</dc:title>
  <dc:creator>FH Rules Committee</dc:creator>
  <cp:lastModifiedBy>Curtis P. La Graff</cp:lastModifiedBy>
  <cp:revision>18</cp:revision>
  <cp:lastPrinted>2014-01-27T12:45:00Z</cp:lastPrinted>
  <dcterms:created xsi:type="dcterms:W3CDTF">2016-02-03T16:14:00Z</dcterms:created>
  <dcterms:modified xsi:type="dcterms:W3CDTF">2016-02-23T04:29:00Z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Formula Hybrid</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