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0D97C5" w14:textId="13604152" w:rsidR="003C1FE0" w:rsidRPr="003C1FE0" w:rsidRDefault="003C1FE0" w:rsidP="002D6ACC">
      <w:pPr>
        <w:rPr>
          <w:rStyle w:val="IntenseEmphasis"/>
        </w:rPr>
      </w:pPr>
      <w:r w:rsidRPr="003C1FE0">
        <w:rPr>
          <w:rStyle w:val="IntenseEmphasis"/>
        </w:rPr>
        <w:t>Hololux</w:t>
      </w:r>
    </w:p>
    <w:sdt>
      <w:sdtPr>
        <w:rPr>
          <w:lang w:val="de-DE"/>
        </w:rPr>
        <w:tag w:val="Company"/>
        <w:id w:val="1171991150"/>
        <w:placeholder>
          <w:docPart w:val="DefaultPlaceholder_-1854013440"/>
        </w:placeholder>
        <w:text/>
      </w:sdtPr>
      <w:sdtEndPr/>
      <w:sdtContent>
        <w:p w14:paraId="7FFD5A5E" w14:textId="18E9A28C" w:rsidR="00B54BE2" w:rsidRDefault="00C96FA4" w:rsidP="002D6ACC">
          <w:pPr>
            <w:rPr>
              <w:lang w:val="de-DE"/>
            </w:rPr>
          </w:pPr>
          <w:r>
            <w:rPr>
              <w:lang w:val="de-DE"/>
            </w:rPr>
            <w:t>Company</w:t>
          </w:r>
        </w:p>
      </w:sdtContent>
    </w:sdt>
    <w:sdt>
      <w:sdtPr>
        <w:rPr>
          <w:lang w:val="de-DE"/>
        </w:rPr>
        <w:tag w:val="Street"/>
        <w:id w:val="-1151515163"/>
        <w:placeholder>
          <w:docPart w:val="9F750946EC5247B4ADEEF96B30EC4DFB"/>
        </w:placeholder>
        <w:text/>
      </w:sdtPr>
      <w:sdtEndPr/>
      <w:sdtContent>
        <w:p w14:paraId="54541380" w14:textId="742C7EF8" w:rsidR="00C96FA4" w:rsidRDefault="00C96FA4" w:rsidP="00C96FA4">
          <w:pPr>
            <w:rPr>
              <w:lang w:val="de-DE"/>
            </w:rPr>
          </w:pPr>
          <w:r>
            <w:rPr>
              <w:lang w:val="de-DE"/>
            </w:rPr>
            <w:t>Street</w:t>
          </w:r>
        </w:p>
      </w:sdtContent>
    </w:sdt>
    <w:sdt>
      <w:sdtPr>
        <w:rPr>
          <w:lang w:val="de-DE"/>
        </w:rPr>
        <w:tag w:val="City"/>
        <w:id w:val="-378248881"/>
        <w:placeholder>
          <w:docPart w:val="3F958545C006491392D747DF32EBC7AF"/>
        </w:placeholder>
        <w:text/>
      </w:sdtPr>
      <w:sdtEndPr/>
      <w:sdtContent>
        <w:p w14:paraId="261BDCC4" w14:textId="2919545F" w:rsidR="003C1FE0" w:rsidRPr="003C1FE0" w:rsidRDefault="003C1FE0" w:rsidP="002D6ACC">
          <w:pPr>
            <w:rPr>
              <w:lang w:val="de-DE"/>
            </w:rPr>
          </w:pPr>
          <w:r>
            <w:rPr>
              <w:lang w:val="de-DE"/>
            </w:rPr>
            <w:t>City</w:t>
          </w:r>
        </w:p>
      </w:sdtContent>
    </w:sdt>
    <w:p w14:paraId="1870762B" w14:textId="77777777" w:rsidR="003C1FE0" w:rsidRDefault="003C1FE0" w:rsidP="003C1FE0">
      <w:pPr>
        <w:pStyle w:val="Heading1"/>
      </w:pPr>
    </w:p>
    <w:p w14:paraId="7134FD63" w14:textId="4BC67B2E" w:rsidR="003C1FE0" w:rsidRDefault="003C1FE0" w:rsidP="003C1FE0">
      <w:pPr>
        <w:pStyle w:val="Heading1"/>
      </w:pPr>
      <w:r>
        <w:t>Line Items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380"/>
        <w:gridCol w:w="2447"/>
        <w:gridCol w:w="2333"/>
        <w:gridCol w:w="2190"/>
      </w:tblGrid>
      <w:tr w:rsidR="003C1FE0" w14:paraId="3F502647" w14:textId="229EB47E" w:rsidTr="003C1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0" w:type="dxa"/>
          </w:tcPr>
          <w:p w14:paraId="713ED589" w14:textId="5B254647" w:rsidR="003C1FE0" w:rsidRDefault="003C1FE0" w:rsidP="003B3DAD">
            <w:r>
              <w:t>Article</w:t>
            </w:r>
          </w:p>
        </w:tc>
        <w:tc>
          <w:tcPr>
            <w:tcW w:w="2447" w:type="dxa"/>
          </w:tcPr>
          <w:p w14:paraId="1292E587" w14:textId="4CB0F8EE" w:rsidR="003C1FE0" w:rsidRDefault="003C1FE0" w:rsidP="003B3D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Quantity</w:t>
            </w:r>
          </w:p>
        </w:tc>
        <w:tc>
          <w:tcPr>
            <w:tcW w:w="2333" w:type="dxa"/>
          </w:tcPr>
          <w:p w14:paraId="287C3028" w14:textId="1E94CC05" w:rsidR="003C1FE0" w:rsidRDefault="003C1FE0" w:rsidP="003B3D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Price</w:t>
            </w:r>
          </w:p>
        </w:tc>
        <w:tc>
          <w:tcPr>
            <w:tcW w:w="2190" w:type="dxa"/>
          </w:tcPr>
          <w:p w14:paraId="3D7F0098" w14:textId="294A1643" w:rsidR="003C1FE0" w:rsidRDefault="003C1FE0" w:rsidP="003B3D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Sum</w:t>
            </w:r>
          </w:p>
        </w:tc>
      </w:tr>
      <w:sdt>
        <w:sdtPr>
          <w:rPr>
            <w:b w:val="0"/>
            <w:bCs w:val="0"/>
          </w:rPr>
          <w:alias w:val="Items"/>
          <w:tag w:val="Items"/>
          <w:id w:val="-1756659665"/>
          <w15:repeatingSection/>
        </w:sdtPr>
        <w:sdtContent>
          <w:sdt>
            <w:sdtPr>
              <w:rPr>
                <w:b w:val="0"/>
                <w:bCs w:val="0"/>
              </w:rPr>
              <w:id w:val="1846200934"/>
              <w:placeholder>
                <w:docPart w:val="320CD052D30F46B29253124D70798DAE"/>
              </w:placeholder>
              <w15:repeatingSectionItem/>
            </w:sdtPr>
            <w:sdtContent>
              <w:tr w:rsidR="003C1FE0" w14:paraId="797EDFDD" w14:textId="4C46913F" w:rsidTr="003C1FE0">
                <w:tr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trPr>
                <w:tc>
                  <w:tcPr>
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<w:tcW w:w="2380" w:type="dxa"/>
                  </w:tcPr>
                  <w:sdt>
                    <w:sdtPr>
                      <w:alias w:val="Article"/>
                      <w:tag w:val="Article"/>
                      <w:id w:val="-1585369022"/>
                      <w:placeholder>
                        <w:docPart w:val="A5622F874B834DC481888063EF2CBC4B"/>
                      </w:placeholder>
                    </w:sdtPr>
                    <w:sdtContent>
                      <w:p w14:paraId="00D95108" w14:textId="6C88D3E4" w:rsidR="003C1FE0" w:rsidRDefault="003C1FE0" w:rsidP="003B3DAD">
                        <w:r>
                          <w:t>Article</w:t>
                        </w:r>
                      </w:p>
                    </w:sdtContent>
                  </w:sdt>
                </w:tc>
                <w:tc>
                  <w:tcPr>
                    <w:tcW w:w="2447" w:type="dxa"/>
                  </w:tcPr>
                  <w:sdt>
                    <w:sdtPr>
                      <w:alias w:val="Quantity"/>
                      <w:tag w:val="Quantity"/>
                      <w:id w:val="-1863887491"/>
                      <w:placeholder>
                        <w:docPart w:val="4F0A8184492C46F69242C33A2F1D4D0B"/>
                      </w:placeholder>
                      <w:text/>
                    </w:sdtPr>
                    <w:sdtContent>
                      <w:p w14:paraId="2C064E37" w14:textId="16DAC9F4" w:rsidR="003C1FE0" w:rsidRDefault="003C1FE0" w:rsidP="003B3DAD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pPr>
                        <w:r>
                          <w:t>Quantity</w:t>
                        </w:r>
                      </w:p>
                    </w:sdtContent>
                  </w:sdt>
                </w:tc>
                <w:sdt>
                  <w:sdtPr>
                    <w:alias w:val="Price"/>
                    <w:tag w:val="Price"/>
                    <w:id w:val="-1513687310"/>
                    <w:placeholder>
                      <w:docPart w:val="DefaultPlaceholder_-1854013440"/>
                    </w:placeholder>
                    <w:text/>
                  </w:sdtPr>
                  <w:sdtContent>
                    <w:tc>
                      <w:tcPr>
                        <w:tcW w:w="2333" w:type="dxa"/>
                      </w:tcPr>
                      <w:p w14:paraId="08F35134" w14:textId="1F0BA59F" w:rsidR="003C1FE0" w:rsidRDefault="003C1FE0" w:rsidP="003B3DAD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pPr>
                        <w:r>
                          <w:t>Price</w:t>
                        </w:r>
                      </w:p>
                    </w:tc>
                  </w:sdtContent>
                </w:sdt>
                <w:sdt>
                  <w:sdtPr>
                    <w:alias w:val="Sum"/>
                    <w:tag w:val="Sum"/>
                    <w:id w:val="1971547940"/>
                    <w:placeholder>
                      <w:docPart w:val="DefaultPlaceholder_-1854013440"/>
                    </w:placeholder>
                    <w:text/>
                  </w:sdtPr>
                  <w:sdtContent>
                    <w:tc>
                      <w:tcPr>
                        <w:tcW w:w="2190" w:type="dxa"/>
                      </w:tcPr>
                      <w:p w14:paraId="4A3F0969" w14:textId="5BA6FA35" w:rsidR="003C1FE0" w:rsidRDefault="003C1FE0" w:rsidP="003B3DAD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pPr>
                        <w:r>
                          <w:t>Sum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14:paraId="0CC4B420" w14:textId="4F4D32D4" w:rsidR="003C1FE0" w:rsidRDefault="003C1FE0" w:rsidP="002D6ACC"/>
    <w:p w14:paraId="5FA3BCDD" w14:textId="77777777" w:rsidR="003C1FE0" w:rsidRPr="00C96FA4" w:rsidRDefault="003C1FE0" w:rsidP="002D6ACC">
      <w:bookmarkStart w:id="0" w:name="_GoBack"/>
      <w:bookmarkEnd w:id="0"/>
    </w:p>
    <w:sectPr w:rsidR="003C1FE0" w:rsidRPr="00C96F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ACC"/>
    <w:rsid w:val="000E6497"/>
    <w:rsid w:val="002D6ACC"/>
    <w:rsid w:val="003C1FE0"/>
    <w:rsid w:val="006E3762"/>
    <w:rsid w:val="00787447"/>
    <w:rsid w:val="007C068F"/>
    <w:rsid w:val="0092219D"/>
    <w:rsid w:val="00962A45"/>
    <w:rsid w:val="00C96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42A70"/>
  <w15:chartTrackingRefBased/>
  <w15:docId w15:val="{A7C4921B-F04F-4E66-8FC2-59DCFFB06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FE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D6ACC"/>
    <w:rPr>
      <w:color w:val="808080"/>
    </w:rPr>
  </w:style>
  <w:style w:type="table" w:styleId="GridTable4">
    <w:name w:val="Grid Table 4"/>
    <w:basedOn w:val="TableNormal"/>
    <w:uiPriority w:val="49"/>
    <w:rsid w:val="003C1FE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IntenseEmphasis">
    <w:name w:val="Intense Emphasis"/>
    <w:basedOn w:val="DefaultParagraphFont"/>
    <w:uiPriority w:val="21"/>
    <w:qFormat/>
    <w:rsid w:val="003C1FE0"/>
    <w:rPr>
      <w:i/>
      <w:iCs/>
      <w:color w:val="4472C4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3C1F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251F80-8C1A-4283-9B92-6DF8B59BB093}"/>
      </w:docPartPr>
      <w:docPartBody>
        <w:p w:rsidR="002E3F33" w:rsidRDefault="00DD3801">
          <w:r w:rsidRPr="003372A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F750946EC5247B4ADEEF96B30EC4D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79C51D-1E52-4E67-B432-A4A8999B51D7}"/>
      </w:docPartPr>
      <w:docPartBody>
        <w:p w:rsidR="002E3F33" w:rsidRDefault="00DD3801" w:rsidP="00DD3801">
          <w:pPr>
            <w:pStyle w:val="9F750946EC5247B4ADEEF96B30EC4DFB"/>
          </w:pPr>
          <w:r w:rsidRPr="003372A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F958545C006491392D747DF32EBC7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5EDFAC-EDBA-4E31-B4F4-0CEB1B0263EF}"/>
      </w:docPartPr>
      <w:docPartBody>
        <w:p w:rsidR="002E3F33" w:rsidRDefault="00DD3801" w:rsidP="00DD3801">
          <w:pPr>
            <w:pStyle w:val="3F958545C006491392D747DF32EBC7AF"/>
          </w:pPr>
          <w:r w:rsidRPr="003372A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20CD052D30F46B29253124D70798D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702DC9-3D8F-446A-8517-052F554FA958}"/>
      </w:docPartPr>
      <w:docPartBody>
        <w:p w:rsidR="00000000" w:rsidRDefault="002E3F33" w:rsidP="002E3F33">
          <w:pPr>
            <w:pStyle w:val="320CD052D30F46B29253124D70798DAE"/>
          </w:pPr>
          <w:r w:rsidRPr="00E0598E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A5622F874B834DC481888063EF2CBC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8B0874-5A17-4A4B-9848-BF3E187DA26B}"/>
      </w:docPartPr>
      <w:docPartBody>
        <w:p w:rsidR="00000000" w:rsidRDefault="002E3F33" w:rsidP="002E3F33">
          <w:pPr>
            <w:pStyle w:val="A5622F874B834DC481888063EF2CBC4B"/>
          </w:pPr>
          <w:r w:rsidRPr="00E0598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F0A8184492C46F69242C33A2F1D4D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C7A970-E594-43BB-907D-68D0AC07ED65}"/>
      </w:docPartPr>
      <w:docPartBody>
        <w:p w:rsidR="00000000" w:rsidRDefault="002E3F33" w:rsidP="002E3F33">
          <w:pPr>
            <w:pStyle w:val="4F0A8184492C46F69242C33A2F1D4D0B"/>
          </w:pPr>
          <w:r w:rsidRPr="00E0598E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801"/>
    <w:rsid w:val="002E3F33"/>
    <w:rsid w:val="002E560C"/>
    <w:rsid w:val="004C1E9F"/>
    <w:rsid w:val="00DD3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E3F33"/>
    <w:rPr>
      <w:color w:val="808080"/>
    </w:rPr>
  </w:style>
  <w:style w:type="paragraph" w:customStyle="1" w:styleId="0F0075FEC7164D0AAB4F268498A378CC">
    <w:name w:val="0F0075FEC7164D0AAB4F268498A378CC"/>
    <w:rsid w:val="00DD3801"/>
  </w:style>
  <w:style w:type="paragraph" w:customStyle="1" w:styleId="9F750946EC5247B4ADEEF96B30EC4DFB">
    <w:name w:val="9F750946EC5247B4ADEEF96B30EC4DFB"/>
    <w:rsid w:val="00DD3801"/>
  </w:style>
  <w:style w:type="paragraph" w:customStyle="1" w:styleId="3F958545C006491392D747DF32EBC7AF">
    <w:name w:val="3F958545C006491392D747DF32EBC7AF"/>
    <w:rsid w:val="00DD3801"/>
  </w:style>
  <w:style w:type="paragraph" w:customStyle="1" w:styleId="0F424A3A622C4A66865FFA5FD8DDCAB0">
    <w:name w:val="0F424A3A622C4A66865FFA5FD8DDCAB0"/>
    <w:rsid w:val="002E3F33"/>
  </w:style>
  <w:style w:type="paragraph" w:customStyle="1" w:styleId="DFD852B4439744C2BF3FA6BF819BEAC4">
    <w:name w:val="DFD852B4439744C2BF3FA6BF819BEAC4"/>
    <w:rsid w:val="002E3F33"/>
  </w:style>
  <w:style w:type="paragraph" w:customStyle="1" w:styleId="39D6DBB165F34ED0A2125A5E852AB239">
    <w:name w:val="39D6DBB165F34ED0A2125A5E852AB239"/>
    <w:rsid w:val="002E3F33"/>
  </w:style>
  <w:style w:type="paragraph" w:customStyle="1" w:styleId="320CD052D30F46B29253124D70798DAE">
    <w:name w:val="320CD052D30F46B29253124D70798DAE"/>
    <w:rsid w:val="002E3F33"/>
  </w:style>
  <w:style w:type="paragraph" w:customStyle="1" w:styleId="A5622F874B834DC481888063EF2CBC4B">
    <w:name w:val="A5622F874B834DC481888063EF2CBC4B"/>
    <w:rsid w:val="002E3F33"/>
  </w:style>
  <w:style w:type="paragraph" w:customStyle="1" w:styleId="4F0A8184492C46F69242C33A2F1D4D0B">
    <w:name w:val="4F0A8184492C46F69242C33A2F1D4D0B"/>
    <w:rsid w:val="002E3F3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Glessner</dc:creator>
  <cp:keywords/>
  <dc:description/>
  <cp:lastModifiedBy>Christian Glessner</cp:lastModifiedBy>
  <cp:revision>2</cp:revision>
  <dcterms:created xsi:type="dcterms:W3CDTF">2019-03-29T21:21:00Z</dcterms:created>
  <dcterms:modified xsi:type="dcterms:W3CDTF">2019-03-29T21:21:00Z</dcterms:modified>
</cp:coreProperties>
</file>