
<file path=[Content_Types].xml><?xml version="1.0" encoding="utf-8"?>
<Types xmlns="http://schemas.openxmlformats.org/package/2006/content-types">
  <Default ContentType="image/png" Extension="png"/>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r>
        <w:t>单项选择题</w:t>
      </w:r>
    </w:p>
    <w:p>
      <w:r>
        <w:t>1.</w:t>
      </w:r>
      <w:r>
        <w:t>主要的市场营销组合工具称为市场营销的4P，指产品、定价、渠道和_______。</w:t>
      </w:r>
    </w:p>
    <w:p>
      <w:r>
        <w:t>A.促销</w:t>
      </w:r>
    </w:p>
    <w:p>
      <w:r>
        <w:t>B.政策</w:t>
      </w:r>
    </w:p>
    <w:p>
      <w:r>
        <w:t>C.定价</w:t>
      </w:r>
    </w:p>
    <w:p>
      <w:r>
        <w:t>D.产品</w:t>
      </w:r>
    </w:p>
    <w:p>
      <w:r>
        <w:t>答案：A</w:t>
      </w:r>
    </w:p>
    <w:p>
      <w:r>
        <w:t>解析：</w:t>
      </w:r>
      <w:r>
        <w:t>市场营销的4P:产品(Product)、定价(Price)、渠道(Place)和促销(Promotion)。为传递自己的价值主张，组织必须首先创造能够满足需要的市场提供物(即产品和服务)。然后，确定为这一市场提供物收取多少费用(即定价),以及如何使客户买到该市场提供物(即渠道)。最后，它还必须与目标客户就该市场提供物的利益进行沟通，说服他们相信并购买(即促销)。组织必须综合运用这些市场营销组合工具，制订细致、周到的整合营销计划，向选定的客户沟通和递送既定的价值。</w:t>
      </w:r>
    </w:p>
    <w:p/>
    <w:p>
      <w:r>
        <w:t>单项选择题</w:t>
      </w:r>
    </w:p>
    <w:p>
      <w:r>
        <w:t>2.</w:t>
      </w:r>
      <w:r>
        <w:t>制定一个数据元标准的步骤是_______。</w:t>
      </w:r>
      <w:r>
        <w:t>①界定业务范围 ②开展业务流程分析与信息建模 ③描述数据的内容，质量等信息④提取数据元并规范属性 ⑤发布数据元标准并维护</w:t>
      </w:r>
    </w:p>
    <w:p>
      <w:r>
        <w:t>A.①②③④⑤</w:t>
      </w:r>
    </w:p>
    <w:p>
      <w:r>
        <w:t>B.③①②④⑤</w:t>
      </w:r>
    </w:p>
    <w:p>
      <w:r>
        <w:t>C.①④②③⑤</w:t>
      </w:r>
    </w:p>
    <w:p>
      <w:r>
        <w:t>D.③①④②⑤</w:t>
      </w:r>
    </w:p>
    <w:p>
      <w:r>
        <w:t>答案：B</w:t>
      </w:r>
    </w:p>
    <w:p>
      <w:r>
        <w:t>解析：一般来说，制定一个数据元标准，应遵循若干个基本过程：①描述；②界定业务范围；③开展业务流程分析与信息建模；④借助于信息模型，提取数据元，并按照一定的规则规范其属性；⑤对于代码型的数据元，编制其值域，即代码表；⑥与现有的国家标准或行业标准进行协调；⑦发布实施数据元标准并建立相应的动态维护管理机制。</w:t>
      </w:r>
    </w:p>
    <w:p/>
    <w:p>
      <w:r>
        <w:t>单项选择题</w:t>
      </w:r>
    </w:p>
    <w:p>
      <w:r>
        <w:t>3.</w:t>
      </w:r>
      <w:r>
        <w:t>《中华人民共和国网络安全法》规定，网络运营者应当按照安全等级保护制度要求，履行下列安全保护义务_______。</w:t>
      </w:r>
      <w:r>
        <w:t>①制定内部安全管理制度和操作规程，确定网络安全负责人，落实网络安全保护责任。</w:t>
      </w:r>
      <w:r>
        <w:t>②采取防范计算机病毒和网络攻击，网络侵入等危害网络安全行为和技术措施。</w:t>
      </w:r>
      <w:r>
        <w:t>③采取检测、记录网络运行状态、网络安全事件的技术措施，并按照规定留存相关的网络日志不少于六个月。</w:t>
      </w:r>
      <w:r>
        <w:t>④采取数据分类，重要数据备份和加密等措施。</w:t>
      </w:r>
      <w:r>
        <w:t>⑤制定、公布网络关键设备和网络安全专用产品目录，并推动安全认证和安全检测结果互认，避免重复认证、检测。</w:t>
      </w:r>
    </w:p>
    <w:p>
      <w:r>
        <w:t>A.①②③④</w:t>
      </w:r>
    </w:p>
    <w:p>
      <w:r>
        <w:t>B.①②③⑤</w:t>
      </w:r>
    </w:p>
    <w:p>
      <w:r>
        <w:t>C.①③④⑤</w:t>
      </w:r>
    </w:p>
    <w:p>
      <w:r>
        <w:t>D.②③④⑤</w:t>
      </w:r>
    </w:p>
    <w:p>
      <w:r>
        <w:t>答案：A</w:t>
      </w:r>
    </w:p>
    <w:p>
      <w:r>
        <w:t>解析：国家实行网络安全等级保护制度。网络运营者应当按照网络安全等级保护制度的要求，履行下列安全保护义务，保障网络免受干扰、破坏或者未经授权的访问，防止网络数据泄露或者被窃取、篡改：①制定内部安全管理制度和操作规程，确定网络安全负责人，落实网络安全保护责任；②采取防范计算机病毒和网络攻击、网络侵入等危害网络安全行为的技术措施；③采取监测、记录网络运行状态、网络安全事件的技术措施，并按照规定留存相关的网络日志不少于六个月；④采取数据分类、重要数据备份和加密等措施；⑤法律、行政法规规定的其他义务。故选择A选项。</w:t>
      </w:r>
    </w:p>
    <w:p/>
    <w:p>
      <w:r>
        <w:t>单项选择题</w:t>
      </w:r>
    </w:p>
    <w:p>
      <w:r>
        <w:t>4.</w:t>
      </w:r>
      <w:r>
        <w:t>下列关于项目整合管理中项目经理职责的说法，正确的是（ ）</w:t>
      </w:r>
    </w:p>
    <w:p>
      <w:r>
        <w:t>A.项目经理可将整合管理的最终责任授权给项目团队成员</w:t>
      </w:r>
    </w:p>
    <w:p>
      <w:r>
        <w:t>B.项目经理仅在项目层面负责整合管理工作</w:t>
      </w:r>
    </w:p>
    <w:p>
      <w:r>
        <w:t>C.项目经理需要协调项目各过程之间的关系</w:t>
      </w:r>
    </w:p>
    <w:p>
      <w:r>
        <w:t>D.项目经理无需关注项目外部环境的变化</w:t>
      </w:r>
    </w:p>
    <w:p>
      <w:r>
        <w:t>答案：C</w:t>
      </w:r>
    </w:p>
    <w:p>
      <w:r>
        <w:t>解析：</w:t>
      </w:r>
      <w:r>
        <w:t>项目经理负责整合其他知识领域的成果，承担最终责任且该责任不能被授权或转移，A 选项错误；项目经理在组织层面和项目层面均承担整合管理角色，B 选项错误；在过程层面，项目经理需要协调各过程的关系，C 选项正确；在背景层面，项目经理要认识项目背景和外部环境变化，D 选项错误。</w:t>
      </w:r>
    </w:p>
    <w:p/>
    <w:p>
      <w:r>
        <w:t>单项选择题</w:t>
      </w:r>
    </w:p>
    <w:p>
      <w:r>
        <w:t>5.</w:t>
      </w:r>
      <w:r>
        <w:t>控制资源的输入，包括_______。</w:t>
      </w:r>
      <w:r>
        <w:t>①资源管理计划 ②项目进度计划 ③问题日志</w:t>
      </w:r>
      <w:r>
        <w:t>④资源需求 ⑤工作绩效报告 ⑥资源日历</w:t>
      </w:r>
    </w:p>
    <w:p>
      <w:r>
        <w:t>A.①②③④⑤⑥</w:t>
      </w:r>
    </w:p>
    <w:p>
      <w:r>
        <w:t>B.①②③④</w:t>
      </w:r>
    </w:p>
    <w:p>
      <w:r>
        <w:t>C.①②③⑥</w:t>
      </w:r>
    </w:p>
    <w:p>
      <w:r>
        <w:t>D.①②④⑤</w:t>
      </w:r>
    </w:p>
    <w:p>
      <w:r>
        <w:t>答案：B</w:t>
      </w:r>
    </w:p>
    <w:p>
      <w:r>
        <w:t>解析：控制资源的输入包括：资源管理计划、项目进度计划、问题日志、资源需求、资源分解结构、经验教训登记册、物质资源分配单、风险登记册、工作绩效数据、协议、组织过程资产。</w:t>
      </w:r>
    </w:p>
    <w:p/>
    <w:p>
      <w:r>
        <w:t>单项选择题</w:t>
      </w:r>
    </w:p>
    <w:p>
      <w:r>
        <w:t>6.</w:t>
      </w:r>
      <w:r>
        <w:t>某公司有东部、中部、西部三个生产基地，生产的产品需要运送到甲、乙、丙、丁四个市场，从生产基地到各个市场的单位运价及产量和需求量如表所示，完成该运输任务所需的最小运费为_______。</w:t>
      </w:r>
      <w:r>
        <w:drawing>
          <wp:inline distT="0" distR="0" distB="0" distL="0">
            <wp:extent cx="2540000" cy="1905000"/>
            <wp:docPr id="0" name="Drawing 0" descr="https://image-manger.oss-cn-shanghai.aliyuncs.com/cstk/mzyctk/20260106/566a52fdd09d417f91c980f3bdc174e8.png"/>
            <a:graphic xmlns:a="http://schemas.openxmlformats.org/drawingml/2006/main">
              <a:graphicData uri="http://schemas.openxmlformats.org/drawingml/2006/picture">
                <pic:pic xmlns:pic="http://schemas.openxmlformats.org/drawingml/2006/picture">
                  <pic:nvPicPr>
                    <pic:cNvPr id="0" name="Picture 0" descr="https://image-manger.oss-cn-shanghai.aliyuncs.com/cstk/mzyctk/20260106/566a52fdd09d417f91c980f3bdc174e8.png"/>
                    <pic:cNvPicPr>
                      <a:picLocks noChangeAspect="true"/>
                    </pic:cNvPicPr>
                  </pic:nvPicPr>
                  <pic:blipFill>
                    <a:blip r:embed="rId2"/>
                    <a:stretch>
                      <a:fillRect/>
                    </a:stretch>
                  </pic:blipFill>
                  <pic:spPr>
                    <a:xfrm>
                      <a:off x="0" y="0"/>
                      <a:ext cx="2540000" cy="1905000"/>
                    </a:xfrm>
                    <a:prstGeom prst="rect">
                      <a:avLst/>
                    </a:prstGeom>
                  </pic:spPr>
                </pic:pic>
              </a:graphicData>
            </a:graphic>
          </wp:inline>
        </w:drawing>
      </w:r>
    </w:p>
    <w:p>
      <w:r>
        <w:t>A.242</w:t>
      </w:r>
    </w:p>
    <w:p>
      <w:r>
        <w:t>B.244</w:t>
      </w:r>
    </w:p>
    <w:p>
      <w:r>
        <w:t>C.289</w:t>
      </w:r>
    </w:p>
    <w:p>
      <w:r>
        <w:t>D.302</w:t>
      </w:r>
    </w:p>
    <w:p>
      <w:r>
        <w:t>答案：B</w:t>
      </w:r>
    </w:p>
    <w:p>
      <w:r>
        <w:t>解析：分配为中→甲→8吨，2*8=16，东→丙→12，4*12=48，西→乙→14，14*5=70，西部→丁→8，8*6=48，然后东部→丁→4，11*4=44，中部→丁→2，2*9=18，16+48+70+48+44+18=244，故选B。</w:t>
      </w:r>
    </w:p>
    <w:p/>
    <w:p>
      <w:r>
        <w:t>单项选择题</w:t>
      </w:r>
    </w:p>
    <w:p>
      <w:r>
        <w:t>7.在管理项目知识的工具与技术中，_______主要包括：人际交往，包括非正式的社交和在线社交。可以进行开放式提问的在线论坛有助于与专家进行知识分享对话：实践社区和特别兴趣小组；讨论论坛等。</w:t>
      </w:r>
    </w:p>
    <w:p>
      <w:r>
        <w:t>A.专家判断</w:t>
      </w:r>
    </w:p>
    <w:p>
      <w:r>
        <w:t>B.信息管理</w:t>
      </w:r>
    </w:p>
    <w:p>
      <w:r>
        <w:t>C.知识管理</w:t>
      </w:r>
    </w:p>
    <w:p>
      <w:r>
        <w:t>D.人际关系与团队技能</w:t>
      </w:r>
    </w:p>
    <w:p>
      <w:r>
        <w:t>答案：C</w:t>
      </w:r>
    </w:p>
    <w:p>
      <w:r>
        <w:t>解析：知识管理指的是确保项目团队和其他干系人的技能、经验和专业知识在项目开始之前、开展期间和结束之后都能够得到运用。知识管理最重要的环节就是营造一种相互信任的氛围，激励人们分享知识或关注他人的知识。2.知识管理工具和技术将员工联系起来，使他们能够合作生成新知识，分享隐性知识，以及集成不同团队成员所拥有的知识。主要包括：（1）人际交往；（2）实践社区和特别兴趣小组；（3）会议；（4）工作跟随和跟随指导；（5）讨论论坛；（6）知识分享活动；（7）研讨会；（8）讲故事;（9）创造力和创意管理技术；（10）知识展会和茶座；（11）交互式培训等。3.信息管理工具和技术用于创建人们与知识之间的联系，可以有效促进简单、明确的显性知识的分享，主要包括：①编撰显性知识的方法；②经验教训登记册；③图书馆服务；④信息收集；⑤项目管理信息系统等。4.知识和信息管理工具与技术应与项目过程和过程责任人相对应。</w:t>
      </w:r>
    </w:p>
    <w:p/>
    <w:p>
      <w:r>
        <w:t>单项选择题</w:t>
      </w:r>
    </w:p>
    <w:p>
      <w:r>
        <w:t>8.根据OPM成熟度级别，项目管理是主动的，组织项目绩效是可预测的属于_____。</w:t>
      </w:r>
    </w:p>
    <w:p>
      <w:r>
        <w:t>A.级别1</w:t>
      </w:r>
    </w:p>
    <w:p>
      <w:r>
        <w:t>B.级别2</w:t>
      </w:r>
    </w:p>
    <w:p>
      <w:r>
        <w:t>C.级别3</w:t>
      </w:r>
    </w:p>
    <w:p>
      <w:r>
        <w:t>D.级别4</w:t>
      </w:r>
    </w:p>
    <w:p>
      <w:r>
        <w:t>答案：C</w:t>
      </w:r>
    </w:p>
    <w:p>
      <w:r>
        <w:t>解析：</w:t>
      </w:r>
      <w:r>
        <w:t>OPM 成熟度级别特征的一般描述，可应用于项目组合、项目集和项目。</w:t>
      </w:r>
      <w:r>
        <w:t>(1)级别1。初始或临时的OPM。项目绩效无法可靠预测。项目管理极不稳定，高度依赖于执行工作的人员的经验和能力。项目虽然完成，但经常出现推迟、超出预算、质量各异的情况。存在的OPM流程是临时的或无序的。</w:t>
      </w:r>
      <w:r>
        <w:t>(2)级别2。项目层级采用OPM。根据行业最佳实践，在项目或职能层级上计划、执行、监督和控制项目。但是OPM 流程和实践并非从组织角度统一应用或管理，并且可能存在项目差异。</w:t>
      </w:r>
      <w:r>
        <w:t>(3)级别3。组织定义的OPM。项目管理是主动的，组织项目绩效是可预测的。项目团队遵循组织建立的OPM 流程，这些流程根据项目的复杂性和从业者的能力加以裁剪。OPM 流程在组织上是标准化的、可测量的、可控制的，并可</w:t>
      </w:r>
      <w:r>
        <w:t>由组织进行分析，以监控OPM 流程绩效。</w:t>
      </w:r>
      <w:r>
        <w:t>(4)级别4。量化管理的OPM。组织中的项目管理决策和流程管理是由数据驱动的。OPM 流程绩效的管理方式能够实现量化改进目标。OPM 流程绩效经过了系统性分析，以提高为组织增加价值的改进机会。</w:t>
      </w:r>
      <w:r>
        <w:t>(5)级别5。持续优化的OPM。组织稳定且专注于持续改进。OPM与组织战略的一致性，以及定义好的和可测量的价值贡献为关注点的OPM流程，促进了组织的敏捷和创新。在优化的组织中，已建立了有效的持续改进，以及一系列测量和度量指标。项目集和项目的成功率很好，项目组合经过优化以确保业务价值。</w:t>
      </w:r>
    </w:p>
    <w:p/>
    <w:p>
      <w:r>
        <w:t>单项选择题</w:t>
      </w:r>
    </w:p>
    <w:p>
      <w:r>
        <w:t>9.工厂生产甲、乙两种产品，生产1件甲产品需要消耗A原料3千克、B原料2千克，可获得利润50元。生产1件乙产品需要消耗A原料1千克B原料4千克，可获得利润30元。目前工厂有A原料130千克、B原料120千克。甲产品生产_______件、乙产品生产_______件，能让工厂获得最大利润。</w:t>
      </w:r>
    </w:p>
    <w:p>
      <w:r>
        <w:t>A.25、25</w:t>
      </w:r>
    </w:p>
    <w:p>
      <w:r>
        <w:t>B.40、10</w:t>
      </w:r>
    </w:p>
    <w:p>
      <w:r>
        <w:t>C.35、10</w:t>
      </w:r>
    </w:p>
    <w:p>
      <w:r>
        <w:t>D.30、15</w:t>
      </w:r>
    </w:p>
    <w:p>
      <w:r>
        <w:t>答案：B</w:t>
      </w:r>
    </w:p>
    <w:p>
      <w:r>
        <w:t>解析：</w:t>
      </w:r>
      <w:r>
        <w:t>列方程</w:t>
      </w:r>
      <w:r>
        <w:t>3X+Y=130</w:t>
      </w:r>
      <w:r>
        <w:t>2X+4Y=120</w:t>
      </w:r>
      <w:r>
        <w:t>解得X=40，Y=10</w:t>
      </w:r>
    </w:p>
    <w:p/>
    <w:p>
      <w:r>
        <w:t>单项选择题</w:t>
      </w:r>
    </w:p>
    <w:p>
      <w:r>
        <w:t>10.</w:t>
      </w:r>
      <w:r>
        <w:t>项目风险管理的首要目标是_______。</w:t>
      </w:r>
    </w:p>
    <w:p>
      <w:r>
        <w:t>A.减轻威胁或强化机会</w:t>
      </w:r>
    </w:p>
    <w:p>
      <w:r>
        <w:t>B.关注高概率风险</w:t>
      </w:r>
    </w:p>
    <w:p>
      <w:r>
        <w:t>C.将所有风险转移给第三方</w:t>
      </w:r>
    </w:p>
    <w:p>
      <w:r>
        <w:t>D.消除所有项目风险</w:t>
      </w:r>
    </w:p>
    <w:p>
      <w:r>
        <w:t>答案：A</w:t>
      </w:r>
    </w:p>
    <w:p>
      <w:r>
        <w:t>解析：</w:t>
      </w:r>
      <w:r>
        <w:t>项目风险管理旨在利用或强化正面风险(机会)，规避或减轻负面风险(威胁)。</w:t>
      </w:r>
    </w:p>
    <w:p/>
    <w:p>
      <w:r>
        <w:t>单项选择题</w:t>
      </w:r>
    </w:p>
    <w:p>
      <w:r>
        <w:t>11.</w:t>
      </w:r>
      <w:r>
        <w:t>关于项目范围说明书的描述，不正确的是_______。</w:t>
      </w:r>
    </w:p>
    <w:p>
      <w:r>
        <w:t>A.项目范围说明书是对项目范围、主要可交付成果、假设条件和制约因素的描述</w:t>
      </w:r>
    </w:p>
    <w:p>
      <w:r>
        <w:t>B.项目范围说明书应该与项目章程详细程度完全不同，内容不可重叠</w:t>
      </w:r>
    </w:p>
    <w:p>
      <w:r>
        <w:t>C.项目验收的标准也应该记录在项目范围说明书中</w:t>
      </w:r>
    </w:p>
    <w:p>
      <w:r>
        <w:t>D.项目范围说明书应该准确地描述要做和不要做的工作</w:t>
      </w:r>
    </w:p>
    <w:p>
      <w:r>
        <w:t>答案：B</w:t>
      </w:r>
    </w:p>
    <w:p>
      <w:r>
        <w:t>解析：</w:t>
      </w:r>
      <w:r>
        <w:t>项目范围说明书描述要做和不要做的工作的详细程度，决定着项目管理团队控制整个项目范围的有效程度。详细的项目范围说明书包括内容有(直接列出或参引其他文件):</w:t>
      </w:r>
      <w:r>
        <w:t>●产品范围描述：逐步细化在项目章程和需求文件中所述的产品、服务或成果特征。</w:t>
      </w:r>
      <w:r>
        <w:t>●可交付成果：为完成某一过程、阶段或项目而必须产出的任何独特并可核实的产品、成果或服务能力，可交付成果也包括各种辅助成果，如项目管理报告和文件。对可交付成果的描述可略可详。</w:t>
      </w:r>
      <w:r>
        <w:t>●验收标准：可交付成果通过验收前必须满足的一系列条件。</w:t>
      </w:r>
      <w:r>
        <w:t>●项目的除外责任：识别排除在项目之外的内容。明确说明哪些内容不属于项目范围，有助于管理干系人的期望及减少范围蔓延。</w:t>
      </w:r>
      <w:r>
        <w:t>虽然项目章程和项目范围说明书的内容存在一定程度的重叠，但它们的详细程度完全不同。项目章程包含高层级的信息，而项目范围说明书则是对范围组成部分的详细描述，这些组成部分需要在项目过程中渐进明细。</w:t>
      </w:r>
    </w:p>
    <w:p/>
    <w:p>
      <w:r>
        <w:t>单项选择题</w:t>
      </w:r>
    </w:p>
    <w:p>
      <w:r>
        <w:t>12.关于建设团队过程的描述，不正确的是_______。</w:t>
      </w:r>
    </w:p>
    <w:p>
      <w:r>
        <w:t>A.本过程输入的项目文件主要包括团队章程、项目进度计划、资源日历、项目团队派工单</w:t>
      </w:r>
    </w:p>
    <w:p>
      <w:r>
        <w:t>B.团队协作是项目成功的关键因素，而建设高效的项目团队是项目经理的主要职责</w:t>
      </w:r>
    </w:p>
    <w:p>
      <w:r>
        <w:t>C.团队绩效评价是建设团队过程的输入，同时是管理团队过程的输出</w:t>
      </w:r>
    </w:p>
    <w:p>
      <w:r>
        <w:t>D.适用于本过程的人际关系与团队技能包括:冲突管理、影响力、激励、谈判、团队建设</w:t>
      </w:r>
    </w:p>
    <w:p>
      <w:r>
        <w:t>答案：C</w:t>
      </w:r>
    </w:p>
    <w:p>
      <w:r>
        <w:t>解析：团队绩效评价是建设团队过程的输出，不是输入。</w:t>
      </w:r>
    </w:p>
    <w:p/>
    <w:p>
      <w:r>
        <w:t>单项选择题</w:t>
      </w:r>
    </w:p>
    <w:p>
      <w:r>
        <w:t>13.某医院拟部署大模型分析电子病历辅助智能诊断，为了严格保护患者隐私，应采用的技术是_______。</w:t>
      </w:r>
    </w:p>
    <w:p>
      <w:r>
        <w:t>A.检索增强生成</w:t>
      </w:r>
    </w:p>
    <w:p>
      <w:r>
        <w:t>B.强化学习</w:t>
      </w:r>
    </w:p>
    <w:p>
      <w:r>
        <w:t>C.联邦学习</w:t>
      </w:r>
    </w:p>
    <w:p>
      <w:r>
        <w:t>D.知识蒸馏</w:t>
      </w:r>
    </w:p>
    <w:p>
      <w:r>
        <w:t>答案：C</w:t>
      </w:r>
    </w:p>
    <w:p>
      <w:r>
        <w:t>解析：</w:t>
      </w:r>
      <w:r>
        <w:t>检索增强生成是将外部知识库与生成模型（如大语言模型）结合的技术。模型在生成答案时，会先从外部数据库检索相关信息，再基于检索结果生成回答。典型应用：问答系统、客服机器人（如结合企业文档生成答案）。与隐私的关系：依赖外部数据检索，但无法直接保护本地数据隐私。</w:t>
      </w:r>
      <w:r>
        <w:t>强化学习是通过“试错”机制学习的技术。模型（智能体）与环境交互，根据反馈（奖励或惩罚）调整策略，最终学会最大化长期收益。典型应用：游戏AI（如AlphaGo）、自动驾驶、机器人控制。与隐私的关系：需要集中数据训练策略，若数据包含敏感信息（如病历），仍可能泄露隐私。</w:t>
      </w:r>
      <w:r>
        <w:t>联邦学习是分布式机器学习技术。多个参与方（如医院）在本地训练模型，仅共享模型参数的更新（而非原始数据），通过聚合参数更新全局模型。典型应用：医疗、金融等隐私敏感领域（如多家医院协作训练疾病预测模型）。与隐私的关系：数据始终留在本地，仅共享加密的模型参数，是隐私保护的黄金标准。</w:t>
      </w:r>
      <w:r>
        <w:t>知识蒸馏是将复杂大模型（教师模型）的知识迁移到轻量小模型（学生模型）的技术。通过模仿大模型的输出，让小模型达到相近性能。典型应用：模型压缩（如将大模型部署到手机端）。</w:t>
      </w:r>
      <w:r>
        <w:t>联邦学习通过去中心化的协作机制，在保障数据不出本地的前提下实现模型优化，是医疗隐私敏感场景的最优选择。</w:t>
      </w:r>
    </w:p>
    <w:p/>
    <w:p>
      <w:r>
        <w:t>单项选择题</w:t>
      </w:r>
    </w:p>
    <w:p>
      <w:r>
        <w:t>14.以下质量成本项中。属于预防成本的是_____，属于内部失成本的是_______。</w:t>
      </w:r>
    </w:p>
    <w:p>
      <w:r>
        <w:t>A.培训费用、报废成本</w:t>
      </w:r>
    </w:p>
    <w:p>
      <w:r>
        <w:t>B.测试成本、保修工作</w:t>
      </w:r>
    </w:p>
    <w:p>
      <w:r>
        <w:t>C.债务成本、返工费用</w:t>
      </w:r>
    </w:p>
    <w:p>
      <w:r>
        <w:t>D.返工费用、债务成本</w:t>
      </w:r>
    </w:p>
    <w:p>
      <w:r>
        <w:t>答案：A</w:t>
      </w:r>
    </w:p>
    <w:p>
      <w:r>
        <w:t>解析：质量成本分为一致性成本和非一致性成本，其中，一致性成本包含预防成本（培训、文件过程、设备、完成时间）和评估成本（测试、检查、破坏性试验损失），非一致性成本包含内部失败成本（返工、报废）和外部失败成本（债务、保修工作、失去业务）。</w:t>
      </w:r>
    </w:p>
    <w:p/>
    <w:p>
      <w:r>
        <w:t>单项选择题</w:t>
      </w:r>
    </w:p>
    <w:p>
      <w:r>
        <w:t>15._______不是估算活动资源的输出。</w:t>
      </w:r>
    </w:p>
    <w:p>
      <w:r>
        <w:t>A.资源需求</w:t>
      </w:r>
    </w:p>
    <w:p>
      <w:r>
        <w:t>B.资源日历</w:t>
      </w:r>
    </w:p>
    <w:p>
      <w:r>
        <w:t>C.估算依据</w:t>
      </w:r>
    </w:p>
    <w:p>
      <w:r>
        <w:t>D.资源分解结构</w:t>
      </w:r>
    </w:p>
    <w:p>
      <w:r>
        <w:t>答案：B</w:t>
      </w:r>
    </w:p>
    <w:p>
      <w:r>
        <w:t>解析：估算活动资源的输出包括：资源需求、估算依据、资源分解结构、项目文件(更新)，而资源日历是获取资源过程的输出。</w:t>
      </w:r>
    </w:p>
    <w:p/>
    <w:p>
      <w:r>
        <w:t>单项选择题</w:t>
      </w:r>
    </w:p>
    <w:p>
      <w:r>
        <w:t>16.签订成本加激励费用合同时，若目标成本为90万元，目标费用2万元，相对目标成本结余或超支部分的分摊按比例为60/40(即如结余，买方分享60%，卖方分享40%；如超支，买方承担60%，卖方承担40%)。项目执行后实际成本为100万元，则买方最终需支付的金额是_______。</w:t>
      </w:r>
    </w:p>
    <w:p>
      <w:r>
        <w:t>A.108万元</w:t>
      </w:r>
    </w:p>
    <w:p>
      <w:r>
        <w:t>B.96万元</w:t>
      </w:r>
    </w:p>
    <w:p>
      <w:r>
        <w:t>C.98万元</w:t>
      </w:r>
    </w:p>
    <w:p>
      <w:r>
        <w:t>D.102万元</w:t>
      </w:r>
    </w:p>
    <w:p>
      <w:r>
        <w:t>答案：C</w:t>
      </w:r>
    </w:p>
    <w:p>
      <w:r>
        <w:t>解析：在成本加激励费用合同下，如果实际成本大于目标成本，卖方可以得到的付款总数为“目标成本+目标费用+买方应负担的成本超支”；如果实际成本小于目标成本，则卖方可以得到的付款总数为“目标成本+目标费用-买方应享有的成本节约”。买方最终需支付的金额=90+2+（100-90）*0.6=98万元</w:t>
      </w:r>
    </w:p>
    <w:p/>
    <w:p>
      <w:r>
        <w:t>单项选择题</w:t>
      </w:r>
    </w:p>
    <w:p>
      <w:r>
        <w:t>17.</w:t>
      </w:r>
      <w:r>
        <w:t>2024年12月，按照党中央、国务院决策部署，国家发展改革委、国家数据局、工业和信息化部在充分调研的基础上，组织编制了《国家数据基础设施建设指引》，其中，数据流通利用设施是国家数据基础设施的重要组成部分，包括_______。</w:t>
      </w:r>
      <w:r>
        <w:t>①可信数据空间 ②数场 ③数据元件 ④长距无损网络</w:t>
      </w:r>
      <w:r>
        <w:t>⑤智算 ⑥数联网 ⑦区块链网络 ⑧隐私保护计算平台</w:t>
      </w:r>
    </w:p>
    <w:p>
      <w:r>
        <w:t>A.①②③④⑤⑥</w:t>
      </w:r>
    </w:p>
    <w:p>
      <w:r>
        <w:t>B.①②③⑥⑦⑧</w:t>
      </w:r>
    </w:p>
    <w:p>
      <w:r>
        <w:t>C.①②③⑤⑥⑧</w:t>
      </w:r>
    </w:p>
    <w:p>
      <w:r>
        <w:t>D.①②④⑥⑦⑧</w:t>
      </w:r>
    </w:p>
    <w:p>
      <w:r>
        <w:t>答案：B</w:t>
      </w:r>
    </w:p>
    <w:p>
      <w:r>
        <w:t>解析：</w:t>
      </w:r>
      <w:r>
        <w:t>《国家数据基础设施建设指引》中关于数据流通利用设施的描述，核心是围绕数据的高效流通、安全共享和价值释放，构建支撑数据要素市场化配置的关键技术与平台体系。根据政策文件和实际技术实践，数据流通利用设施主要包括以下内容：</w:t>
      </w:r>
      <w:r>
        <w:t>① 可信数据空间</w:t>
      </w:r>
      <w:r>
        <w:t>② 数场（数据交易市场）</w:t>
      </w:r>
      <w:r>
        <w:t>③ 数据元件</w:t>
      </w:r>
      <w:r>
        <w:t>⑥ 数联网（数据互联网络）</w:t>
      </w:r>
      <w:r>
        <w:t>⑦ 区块链网络</w:t>
      </w:r>
      <w:r>
        <w:t>⑧ 隐私保护计算平台</w:t>
      </w:r>
    </w:p>
    <w:p/>
    <w:p>
      <w:r>
        <w:t>单项选择题</w:t>
      </w:r>
    </w:p>
    <w:p>
      <w:r>
        <w:t>18.关于数据生存周期相关的描述，正确的是_______。</w:t>
      </w:r>
    </w:p>
    <w:p>
      <w:r>
        <w:t>A.数据规划的核心是收集、评审需求并更新数据标准</w:t>
      </w:r>
    </w:p>
    <w:p>
      <w:r>
        <w:t>B.数据退役的核心是监控数据提供方服务水平，确保数据持续可用</w:t>
      </w:r>
    </w:p>
    <w:p>
      <w:r>
        <w:t>C.数据运维工作包括设计数据保留策略并制定归档流程以满足法规要求</w:t>
      </w:r>
    </w:p>
    <w:p>
      <w:r>
        <w:t>D.数据设计和开发是提供数据应用，持续满足组织的数据需求的过程</w:t>
      </w:r>
    </w:p>
    <w:p>
      <w:r>
        <w:t>答案：D</w:t>
      </w:r>
    </w:p>
    <w:p>
      <w:r>
        <w:t>解析：A是数据需求能力项的描述，B是数据运维的描述，C是数据开发和设计的描述</w:t>
      </w:r>
    </w:p>
    <w:p/>
    <w:p>
      <w:r>
        <w:t>单项选择题</w:t>
      </w:r>
    </w:p>
    <w:p>
      <w:r>
        <w:t>19.关于IT审计流程的描述，不正确的是_______。</w:t>
      </w:r>
    </w:p>
    <w:p>
      <w:r>
        <w:t>A.在审计终结阶段归档审计底稿与报告</w:t>
      </w:r>
    </w:p>
    <w:p>
      <w:r>
        <w:t>B.在后续审计阶段重新执行完整的审计步骤</w:t>
      </w:r>
    </w:p>
    <w:p>
      <w:r>
        <w:t>C.在审计实施阶段开展符合性及实质性测试</w:t>
      </w:r>
    </w:p>
    <w:p>
      <w:r>
        <w:t>D.在审计准备阶段组建团队并编制计划</w:t>
      </w:r>
    </w:p>
    <w:p>
      <w:r>
        <w:t>答案：B</w:t>
      </w:r>
    </w:p>
    <w:p>
      <w:r>
        <w:t>解析：后续审计是在审计报告发出后的一定时间内，审计人员为检查被审计单位对审计问题和建议是否已经采取了适当的纠正措施，并取得预期效果的跟踪审计。后续审计并不是一次新的审计，而是前一次审计的有机组成部分。实施后续审计，可不必遵守审计流程的每一过程和要求，但必须依法依规进行检查、调查，收集审计证据，写出后续审计报告。</w:t>
      </w:r>
    </w:p>
    <w:p/>
    <w:p>
      <w:r>
        <w:t>单项选择题</w:t>
      </w:r>
    </w:p>
    <w:p>
      <w:r>
        <w:t>20.</w:t>
      </w:r>
      <w:r>
        <w:t>企业将操作手册数字化并上传至OA平台供全员使用，这主要体现了显性知识的_______特征。</w:t>
      </w:r>
    </w:p>
    <w:p>
      <w:r>
        <w:t>A.客观存在性</w:t>
      </w:r>
    </w:p>
    <w:p>
      <w:r>
        <w:t>B.认知元能性</w:t>
      </w:r>
    </w:p>
    <w:p>
      <w:r>
        <w:t>C.可共享性</w:t>
      </w:r>
    </w:p>
    <w:p>
      <w:r>
        <w:t>D.静态存在性</w:t>
      </w:r>
    </w:p>
    <w:p>
      <w:r>
        <w:t>答案：C</w:t>
      </w:r>
    </w:p>
    <w:p>
      <w:r>
        <w:t>解析：</w:t>
      </w:r>
      <w:r>
        <w:t>显性知识具有4个主要特征：</w:t>
      </w:r>
      <w:r>
        <w:t>①客观存在性。显性知识一旦表达出来就是脱离个人自身的知识，它通过言传、身教或附于某种介质上的编码等方式表现出来，它不依赖于个人而客观存在。正是由于显性知识的这种特性，才有利于显性知识的保存、记录、交流和传播等。</w:t>
      </w:r>
      <w:r>
        <w:t>②静态存在性。显性知识不随时间或环境的变化而变化，一旦表达出来就不再变化。</w:t>
      </w:r>
      <w:r>
        <w:t>③可共享性。显性知识可以被传播并共享，而隐性知识不具有这个能力，因此要实现知识的传播和共享必须将隐性知识转化为显性知识。</w:t>
      </w:r>
      <w:r>
        <w:t>④认知元能性。显性知识直接来源于实践技能等这类隐性知识，但最终来源于个人的心智模式和元能力。</w:t>
      </w:r>
      <w:r>
        <w:t>企业将操作手册数字化并上传至OA平台供全员使用的做法，就是利用了可共享性来实现传播和共享的目的。</w:t>
      </w:r>
    </w:p>
    <w:p/>
    <w:p>
      <w:r>
        <w:t>单项选择题</w:t>
      </w:r>
    </w:p>
    <w:p>
      <w:r>
        <w:t>21.在规划范围管理过程中，需要针对_______进行分析。</w:t>
      </w:r>
    </w:p>
    <w:p>
      <w:r>
        <w:t>A.组织过程资产中的历史信息</w:t>
      </w:r>
    </w:p>
    <w:p>
      <w:r>
        <w:t>B.项目范围说明书中的范围基准</w:t>
      </w:r>
    </w:p>
    <w:p>
      <w:r>
        <w:t>C.风险登记册登记的风险清单</w:t>
      </w:r>
    </w:p>
    <w:p>
      <w:r>
        <w:t>D.工作绩效数据中记录的绩效指数</w:t>
      </w:r>
    </w:p>
    <w:p>
      <w:r>
        <w:t>答案：A</w:t>
      </w:r>
    </w:p>
    <w:p>
      <w:r>
        <w:t>解析：能够影响规划范围管理过程的组织过程资产主要包括：政策和程序、历史信息和经验教训知识库等。</w:t>
      </w:r>
    </w:p>
    <w:p/>
    <w:p>
      <w:r>
        <w:t>单项选择题</w:t>
      </w:r>
    </w:p>
    <w:p>
      <w:r>
        <w:t>22.关于数字化转型KPI的描述，不正确的是_______。</w:t>
      </w:r>
    </w:p>
    <w:p>
      <w:r>
        <w:t>A.数字化转型指标应具有独立性，与组织其他业绩评估指标低耦合</w:t>
      </w:r>
    </w:p>
    <w:p>
      <w:r>
        <w:t>B.数字化转型指标要适宜，不宜过多也不宜过少</w:t>
      </w:r>
    </w:p>
    <w:p>
      <w:r>
        <w:t>C.传统的KPI一般无法有效衡量数字化转型的绩效</w:t>
      </w:r>
    </w:p>
    <w:p>
      <w:r>
        <w:t>D.KPI应涵盖组织数字化转型业务发展的各个阶段</w:t>
      </w:r>
    </w:p>
    <w:p>
      <w:r>
        <w:t>答案：A</w:t>
      </w:r>
    </w:p>
    <w:p>
      <w:r>
        <w:t>解析：</w:t>
      </w:r>
      <w:r>
        <w:t>数字化转型KPI的制定应遵循以下原则：</w:t>
      </w:r>
      <w:r>
        <w:t>①KPI应涵盖组织数字化转型业务发展的各个阶段；</w:t>
      </w:r>
      <w:r>
        <w:t>②数字化转型指标不宜过多也不宜过少；</w:t>
      </w:r>
      <w:r>
        <w:t>③数字化转型指标不是独立的，应与组织其他业绩评估指标相辅相成。</w:t>
      </w:r>
    </w:p>
    <w:p/>
    <w:p>
      <w:r>
        <w:t>单项选择题</w:t>
      </w:r>
    </w:p>
    <w:p>
      <w:r>
        <w:t>23.项目采购管理中，“自制或外购决策”属于 过程的输出，“选定的卖方”属于_______过程的输出。</w:t>
      </w:r>
    </w:p>
    <w:p>
      <w:r>
        <w:t>A.实施采购、规划采购管理</w:t>
      </w:r>
    </w:p>
    <w:p>
      <w:r>
        <w:t>B.规划采购管理、实施采购</w:t>
      </w:r>
    </w:p>
    <w:p>
      <w:r>
        <w:t>C.实施采购、控制采购</w:t>
      </w:r>
    </w:p>
    <w:p>
      <w:r>
        <w:t>D.规划采购管理、规划采购管理</w:t>
      </w:r>
    </w:p>
    <w:p>
      <w:r>
        <w:t>答案：B</w:t>
      </w:r>
    </w:p>
    <w:p>
      <w:r>
        <w:t>解析：“自制或外购决策“是规划采购管理过程的输出，“选定的卖方”是实施采购过程的输出。</w:t>
      </w:r>
    </w:p>
    <w:p/>
    <w:p>
      <w:r>
        <w:t>单项选择题</w:t>
      </w:r>
    </w:p>
    <w:p>
      <w:r>
        <w:t>24.在定量风险分析中，“预期货币价值(EMV)的计算公式是_______。</w:t>
      </w:r>
    </w:p>
    <w:p>
      <w:r>
        <w:t>A.路径净值/风险概率</w:t>
      </w:r>
    </w:p>
    <w:p>
      <w:r>
        <w:t>B.∑(风险概率X收益）</w:t>
      </w:r>
    </w:p>
    <w:p>
      <w:r>
        <w:t>C.风险概率X路径净值</w:t>
      </w:r>
    </w:p>
    <w:p>
      <w:r>
        <w:t>D.∑(风险概率x路径净值)</w:t>
      </w:r>
    </w:p>
    <w:p>
      <w:r>
        <w:t>答案：D</w:t>
      </w:r>
    </w:p>
    <w:p>
      <w:r>
        <w:t>解析：决策树分析：用决策树在若干备选行动方案中选择一个最佳方案。在决策树中，用不同的分支代表不同的决策或事件，即项目的备选路径。每个决策或事件都有相关的成本和单个项目风险(包括威胁和机会)。决策树分支的终点表示沿特定路径发展的最后结果，可以是负面或正面的结果。在决策树分析中，通过计算每条分支的预期货币价值，就可以选出最优的路径。</w:t>
      </w:r>
    </w:p>
    <w:p/>
    <w:p>
      <w:r>
        <w:t>单项选择题</w:t>
      </w:r>
    </w:p>
    <w:p>
      <w:r>
        <w:t>25.关于项目质量管理过程的相关描述，不正确的是_______。</w:t>
      </w:r>
    </w:p>
    <w:p>
      <w:r>
        <w:t>A.项目质量管理适用于所有项目，无论项目的可交付成果具有何种特性</w:t>
      </w:r>
    </w:p>
    <w:p>
      <w:r>
        <w:t>B.项目合同通常是进行项目质量管理的主要依据</w:t>
      </w:r>
    </w:p>
    <w:p>
      <w:r>
        <w:t>C.质量是对用途相同但技术特性不同的可交付成果的等级分类</w:t>
      </w:r>
    </w:p>
    <w:p>
      <w:r>
        <w:t>D.预防错误的成本通常远低于在检查或使用中发现并纠正错误的成本</w:t>
      </w:r>
    </w:p>
    <w:p>
      <w:r>
        <w:t>答案：C</w:t>
      </w:r>
    </w:p>
    <w:p>
      <w:r>
        <w:t>解析：质量与等级的区别。质量与等级是两个不同的概念。质量作为实现的性能或成果，是“一系列内在特性满足要求的程度(ISO 9000)”。等级是对用途相同但技术特性不同的可交付成果的级别分类。</w:t>
      </w:r>
    </w:p>
    <w:p/>
    <w:p>
      <w:r>
        <w:t>单项选择题</w:t>
      </w:r>
    </w:p>
    <w:p>
      <w:r>
        <w:t>26.</w:t>
      </w:r>
      <w:r>
        <w:t>有效的沟通活动需具备的属性包括_______，以预防理解和沟通的错误。</w:t>
      </w:r>
      <w:r>
        <w:t>①沟通目的明确 ②简洁地表述，慎用控制语句</w:t>
      </w:r>
      <w:r>
        <w:t>③尽量了解沟通接收方，满足其需求及偏好 ④监督并衡量沟通的效果</w:t>
      </w:r>
    </w:p>
    <w:p>
      <w:r>
        <w:t>A.①③④</w:t>
      </w:r>
    </w:p>
    <w:p>
      <w:r>
        <w:t>B.②③④</w:t>
      </w:r>
    </w:p>
    <w:p>
      <w:r>
        <w:t>C.①②③</w:t>
      </w:r>
    </w:p>
    <w:p>
      <w:r>
        <w:t>D.①②④</w:t>
      </w:r>
    </w:p>
    <w:p>
      <w:r>
        <w:t>答案：A</w:t>
      </w:r>
    </w:p>
    <w:p>
      <w:r>
        <w:t>解析：一般来说，有效的沟通活动和成果创建具有如下3个基本属性：①沟通目的明确；②尽量了解沟通接收方，满足其需求及偏好；③监督并衡量沟通的效果。</w:t>
      </w:r>
    </w:p>
    <w:p/>
    <w:p>
      <w:r>
        <w:t>单项选择题</w:t>
      </w:r>
    </w:p>
    <w:p>
      <w:r>
        <w:t>27._______是管理沟通过程的输出，其将被纳入_______中进行管理。</w:t>
      </w:r>
    </w:p>
    <w:p>
      <w:r>
        <w:t>A.项目沟通记录、项目文件</w:t>
      </w:r>
    </w:p>
    <w:p>
      <w:r>
        <w:t>B.风险报告、项目文件</w:t>
      </w:r>
    </w:p>
    <w:p>
      <w:r>
        <w:t>C.工作绩效报告、项目管理计划</w:t>
      </w:r>
    </w:p>
    <w:p>
      <w:r>
        <w:t>D.资源管理计划、项目管理计划</w:t>
      </w:r>
    </w:p>
    <w:p>
      <w:r>
        <w:t>答案：A</w:t>
      </w:r>
    </w:p>
    <w:p>
      <w:r>
        <w:t>解析：只有项目沟通记录是管理沟通过程的输出。</w:t>
      </w:r>
    </w:p>
    <w:p/>
    <w:p>
      <w:r>
        <w:t>单项选择题</w:t>
      </w:r>
    </w:p>
    <w:p>
      <w:r>
        <w:t>28._______不属于组织开展IT治理活动的主要任务聚焦的内容。</w:t>
      </w:r>
    </w:p>
    <w:p>
      <w:r>
        <w:t>A.统筹规划IT治理的目标范围、技术环境、发展趋势和人员责权利</w:t>
      </w:r>
    </w:p>
    <w:p>
      <w:r>
        <w:t>B.基于实现有效收益，确保预期收益清晰理解，明确实现收益的问责机制</w:t>
      </w:r>
    </w:p>
    <w:p>
      <w:r>
        <w:t>C.组织应对自身IT发展进行有效管控，保证IT需求与实现的协调发展</w:t>
      </w:r>
    </w:p>
    <w:p>
      <w:r>
        <w:t>D.建立集中化的IT团队，用以管理基础设施、架构和共享服务</w:t>
      </w:r>
    </w:p>
    <w:p>
      <w:r>
        <w:t>答案：D</w:t>
      </w:r>
    </w:p>
    <w:p>
      <w:r>
        <w:t>解析：组织开展IT治理活动的主要任务聚焦：全局统筹、价值导向、机制保障、创新发展、文化助推。A选项属于全局统筹，B选项属于价值导向，C属于机制保障。</w:t>
      </w:r>
    </w:p>
    <w:p/>
    <w:p>
      <w:r>
        <w:t>单项选择题</w:t>
      </w:r>
    </w:p>
    <w:p>
      <w:r>
        <w:t>29.变更管理的实质是根据项目推进过程中越来越丰富的项目认知，不断调整项目努力方向和资源配置，最大程度地满足项目需求，一般来说，项目的变更控制主要关注 的控制和_______的控制。</w:t>
      </w:r>
    </w:p>
    <w:p>
      <w:r>
        <w:t>A.变更申请、变更过程</w:t>
      </w:r>
    </w:p>
    <w:p>
      <w:r>
        <w:t>B.变更工具、变更申请</w:t>
      </w:r>
    </w:p>
    <w:p>
      <w:r>
        <w:t>C.变更申请、CCB</w:t>
      </w:r>
    </w:p>
    <w:p>
      <w:r>
        <w:t>D.变更工具、CCB</w:t>
      </w:r>
    </w:p>
    <w:p>
      <w:r>
        <w:t>答案：A</w:t>
      </w:r>
    </w:p>
    <w:p>
      <w:r>
        <w:t>解析：一般来说，项目的变更控制主要关注变更申请的控制及变更过程的控制。在变更过程控制中，需要对进度变更控制、成本变更控制和合同变更控制等进行重点关注，其他方面的变更控制需要结合具体变更的重点关注项，定义其控制要求。</w:t>
      </w:r>
    </w:p>
    <w:p/>
    <w:p>
      <w:r>
        <w:t>单项选择题</w:t>
      </w:r>
    </w:p>
    <w:p>
      <w:r>
        <w:t>30.某公司的大模型训练项目，活动A(数据预处理)，需要清晰和扩充语料，活动 B(分布式训练)需要启动 GPU集群，为缩短周期，项目经理决定在活动A开始2天后，利用部分数据开展活动B，那活动A和活动B的关系是_______。</w:t>
      </w:r>
    </w:p>
    <w:p>
      <w:r>
        <w:t>A.SF-2</w:t>
      </w:r>
    </w:p>
    <w:p>
      <w:r>
        <w:t>B.FS+2</w:t>
      </w:r>
    </w:p>
    <w:p>
      <w:r>
        <w:t>C.FF-2</w:t>
      </w:r>
    </w:p>
    <w:p>
      <w:r>
        <w:t>D.SS+2</w:t>
      </w:r>
    </w:p>
    <w:p>
      <w:r>
        <w:t>答案：D</w:t>
      </w:r>
    </w:p>
    <w:p>
      <w:r>
        <w:t>解析：</w:t>
      </w:r>
      <w:r>
        <w:t>开始到开始(SS)：只有紧前活动开始，紧后活动才能开始的逻辑关系。</w:t>
      </w:r>
      <w:r>
        <w:t>提前量是相对于紧前活动，紧后活动可提前的时间量，提前量一般用负值表示。滞后量是相对于紧前活动，紧后活动需要推迟的时间量，滞后量一般用正值表示。</w:t>
      </w:r>
    </w:p>
    <w:p/>
    <w:p>
      <w:r>
        <w:t>单项选择题</w:t>
      </w:r>
    </w:p>
    <w:p>
      <w:r>
        <w:t>31._______不是控制资源过程的输入。</w:t>
      </w:r>
    </w:p>
    <w:p>
      <w:r>
        <w:t>A.物质资源分配单</w:t>
      </w:r>
    </w:p>
    <w:p>
      <w:r>
        <w:t>B.问题日志</w:t>
      </w:r>
    </w:p>
    <w:p>
      <w:r>
        <w:t>C.工作绩效信息</w:t>
      </w:r>
    </w:p>
    <w:p>
      <w:r>
        <w:t>D.风险登记册</w:t>
      </w:r>
    </w:p>
    <w:p>
      <w:r>
        <w:t>答案：C</w:t>
      </w:r>
    </w:p>
    <w:p>
      <w:r>
        <w:t>解析：工作绩效信息是控制资源过程的输出。</w:t>
      </w:r>
    </w:p>
    <w:p/>
    <w:p>
      <w:r>
        <w:t>单项选择题</w:t>
      </w:r>
    </w:p>
    <w:p>
      <w:r>
        <w:t>32._______在项目整合管理中，不是项目知识管理过程的输出。</w:t>
      </w:r>
    </w:p>
    <w:p>
      <w:r>
        <w:t>A.问题日志</w:t>
      </w:r>
    </w:p>
    <w:p>
      <w:r>
        <w:t>B.组织过程资产（更新）</w:t>
      </w:r>
    </w:p>
    <w:p>
      <w:r>
        <w:t>C.经验教训登记册</w:t>
      </w:r>
    </w:p>
    <w:p>
      <w:r>
        <w:t>D.项目管理计划（更新）</w:t>
      </w:r>
    </w:p>
    <w:p>
      <w:r>
        <w:t>答案：A</w:t>
      </w:r>
    </w:p>
    <w:p>
      <w:r>
        <w:t>解析：问题日志不是管理项目知识过程的输出。是指导与管理项目工作过程的输出。</w:t>
      </w:r>
    </w:p>
    <w:p/>
    <w:p>
      <w:r>
        <w:t>单项选择题</w:t>
      </w:r>
    </w:p>
    <w:p>
      <w:r>
        <w:t>33.项目评估与决策过程的目的是审查项目可行性研究的可靠性、_______。</w:t>
      </w:r>
    </w:p>
    <w:p>
      <w:r>
        <w:t>A.真实性、客观性</w:t>
      </w:r>
    </w:p>
    <w:p>
      <w:r>
        <w:t>B.经济性、安全性</w:t>
      </w:r>
    </w:p>
    <w:p>
      <w:r>
        <w:t>C.客观性、安全性</w:t>
      </w:r>
    </w:p>
    <w:p>
      <w:r>
        <w:t>D.真实性、安全性</w:t>
      </w:r>
    </w:p>
    <w:p>
      <w:r>
        <w:t>答案：A</w:t>
      </w:r>
    </w:p>
    <w:p>
      <w:r>
        <w:t>解析：项目评估是项目投资前期进行决策管理的重要环节，其目的是审查项目可行性研究的可靠性、真实性和客观性，为银行的贷款决策或行政主管部门的审批决策提供科学依据。</w:t>
      </w:r>
    </w:p>
    <w:p/>
    <w:p>
      <w:r>
        <w:t>单项选择题</w:t>
      </w:r>
    </w:p>
    <w:p>
      <w:r>
        <w:t>34.</w:t>
      </w:r>
      <w:r>
        <w:t>软件过程能力成熟度CSMM4个能力域包括_______。</w:t>
      </w:r>
      <w:r>
        <w:t>①战略与规划 ②开发与交付 ③管理与支持 ④组织管理 ⑤治理</w:t>
      </w:r>
    </w:p>
    <w:p>
      <w:r>
        <w:t>A.②③④⑤</w:t>
      </w:r>
    </w:p>
    <w:p>
      <w:r>
        <w:t>B.①②③④</w:t>
      </w:r>
    </w:p>
    <w:p>
      <w:r>
        <w:t>C.①②④⑤</w:t>
      </w:r>
    </w:p>
    <w:p>
      <w:r>
        <w:t>D.①②③⑤</w:t>
      </w:r>
    </w:p>
    <w:p>
      <w:r>
        <w:t>答案：A</w:t>
      </w:r>
    </w:p>
    <w:p>
      <w:r>
        <w:t>解析：CSMM模型由4个能力域、20个能力子域、161个能力要求组成，其中能力域包括：治理、开发与交付、管理与支持、组织管理。</w:t>
      </w:r>
    </w:p>
    <w:p/>
    <w:p>
      <w:r>
        <w:t>单项选择题</w:t>
      </w:r>
    </w:p>
    <w:p>
      <w:r>
        <w:t>35.以下_______工具用于比较干系人当前参与水平与期望参与水平。</w:t>
      </w:r>
    </w:p>
    <w:p>
      <w:r>
        <w:t>A.权力/利益矩阵</w:t>
      </w:r>
    </w:p>
    <w:p>
      <w:r>
        <w:t>B.概率和影响矩阵</w:t>
      </w:r>
    </w:p>
    <w:p>
      <w:r>
        <w:t>C.干系人参与度评估矩阵</w:t>
      </w:r>
    </w:p>
    <w:p>
      <w:r>
        <w:t>D.职责分配矩阵</w:t>
      </w:r>
    </w:p>
    <w:p>
      <w:r>
        <w:t>答案：C</w:t>
      </w:r>
    </w:p>
    <w:p>
      <w:r>
        <w:t>解析：干系人参与度评估矩阵：用于将干系人当前参与水平与期望参与水平进行比较。</w:t>
      </w:r>
    </w:p>
    <w:p/>
    <w:p>
      <w:r>
        <w:t>单项选择题</w:t>
      </w:r>
    </w:p>
    <w:p>
      <w:r>
        <w:t>36.以下_______不属于监督干系人参与的过程的输出。</w:t>
      </w:r>
    </w:p>
    <w:p>
      <w:r>
        <w:t>A.干系人登记册（更新）</w:t>
      </w:r>
    </w:p>
    <w:p>
      <w:r>
        <w:t>B.风险登记册（更新）</w:t>
      </w:r>
    </w:p>
    <w:p>
      <w:r>
        <w:t>C.项目沟通记录</w:t>
      </w:r>
    </w:p>
    <w:p>
      <w:r>
        <w:t>D.变更请求</w:t>
      </w:r>
    </w:p>
    <w:p>
      <w:r>
        <w:t>答案：C</w:t>
      </w:r>
    </w:p>
    <w:p>
      <w:r>
        <w:t>解析：项目沟通记录是管理沟通过程的输出。</w:t>
      </w:r>
    </w:p>
    <w:p/>
    <w:p>
      <w:r>
        <w:t>单项选择题</w:t>
      </w:r>
    </w:p>
    <w:p>
      <w:r>
        <w:t>37._______不是规划风险管理过程的输入。</w:t>
      </w:r>
    </w:p>
    <w:p>
      <w:r>
        <w:t>A.干系人登记册</w:t>
      </w:r>
    </w:p>
    <w:p>
      <w:r>
        <w:t>B.风险登记册</w:t>
      </w:r>
    </w:p>
    <w:p>
      <w:r>
        <w:t>C.项目管理计划</w:t>
      </w:r>
    </w:p>
    <w:p>
      <w:r>
        <w:t>D.组织的风险政策</w:t>
      </w:r>
    </w:p>
    <w:p>
      <w:r>
        <w:t>答案：B</w:t>
      </w:r>
    </w:p>
    <w:p>
      <w:r>
        <w:t>解析：风险登记册是识别风险过程的输出。</w:t>
      </w:r>
    </w:p>
    <w:p/>
    <w:p>
      <w:r>
        <w:t>单项选择题</w:t>
      </w:r>
    </w:p>
    <w:p>
      <w:r>
        <w:t>38.在实施采购过程中，用于获取卖方正式应答的文件是 _______，包括信息邀请书、报价邀请书。</w:t>
      </w:r>
    </w:p>
    <w:p>
      <w:r>
        <w:t>A.采购工作说明书</w:t>
      </w:r>
    </w:p>
    <w:p>
      <w:r>
        <w:t>B.合同</w:t>
      </w:r>
    </w:p>
    <w:p>
      <w:r>
        <w:t>C.采购管理计划</w:t>
      </w:r>
    </w:p>
    <w:p>
      <w:r>
        <w:t>D.招标文件</w:t>
      </w:r>
    </w:p>
    <w:p>
      <w:r>
        <w:t>答案：D</w:t>
      </w:r>
    </w:p>
    <w:p>
      <w:r>
        <w:t>解析：招标文件：包括发给卖方的信息邀请书、建议邀请书、报价邀请书，或其他文件，以便卖方编制应答文件。</w:t>
      </w:r>
    </w:p>
    <w:p/>
    <w:p>
      <w:r>
        <w:t>单项选择题</w:t>
      </w:r>
    </w:p>
    <w:p>
      <w:r>
        <w:t>39.在安全工程中，关于安全服务的描述 正确的是_______。</w:t>
      </w:r>
    </w:p>
    <w:p>
      <w:r>
        <w:t>A.数据保密服务可提供链接方式、环接方式和桥接方式三种数据保密</w:t>
      </w:r>
    </w:p>
    <w:p>
      <w:r>
        <w:t>B.禁止否认服务由不得否认发送和不得否认接收两种服务组成</w:t>
      </w:r>
    </w:p>
    <w:p>
      <w:r>
        <w:t>C.对等实体认证服务用于确认双方实体的合法性和有效性</w:t>
      </w:r>
    </w:p>
    <w:p>
      <w:r>
        <w:t>D.数据完整服务不包括数据交换过程中的数据丢失</w:t>
      </w:r>
    </w:p>
    <w:p>
      <w:r>
        <w:t>答案：B</w:t>
      </w:r>
    </w:p>
    <w:p>
      <w:r>
        <w:t>解析：</w:t>
      </w:r>
      <w:r>
        <w:t>禁止否认服务由不得否认发送和不得否认接收两种服务组成。</w:t>
      </w:r>
      <w:r>
        <w:t>A选项是数据保密服务可提供链接方式和无链接方式两种。</w:t>
      </w:r>
      <w:r>
        <w:t>C选项是合法性和真实性。</w:t>
      </w:r>
      <w:r>
        <w:t>D选项包含数据丢失。</w:t>
      </w:r>
    </w:p>
    <w:p/>
    <w:p>
      <w:r>
        <w:t>单项选择题</w:t>
      </w:r>
    </w:p>
    <w:p>
      <w:r>
        <w:t>40.</w:t>
      </w:r>
      <w:r>
        <w:t>确认范围过程依据_______过程形成的范围基准和________过程形成的工作绩效数据和其他信息，对完成的成果进行验证，并将工作绩效信息输出给_______过程。</w:t>
      </w:r>
    </w:p>
    <w:p>
      <w:r>
        <w:t>A.定义范围、管理项目知识、监控项目工作</w:t>
      </w:r>
    </w:p>
    <w:p>
      <w:r>
        <w:t>B.定义范围、指导与管理项目执行、结束项目或阶段</w:t>
      </w:r>
    </w:p>
    <w:p>
      <w:r>
        <w:t>C.创建WBS、管理项目知识、结束项目或阶段</w:t>
      </w:r>
    </w:p>
    <w:p>
      <w:r>
        <w:t>D.创建WBS、指导与管理项目执行、监控项目工作</w:t>
      </w:r>
    </w:p>
    <w:p>
      <w:r>
        <w:t>答案：D</w:t>
      </w:r>
    </w:p>
    <w:p>
      <w:r>
        <w:t>解析：</w:t>
      </w:r>
      <w:r>
        <w:t>范围基准是创建WBS过程的输出，工作绩效数据是指导与管理项目工作的输出，工作绩效信息是监控项目工作过程的输入。</w:t>
      </w:r>
    </w:p>
    <w:p/>
    <w:p>
      <w:r>
        <w:t>单项选择题</w:t>
      </w:r>
    </w:p>
    <w:p>
      <w:r>
        <w:t>41.不确定性绩效相关的定义中，_______是对意外变化快速适应和应对的能力。</w:t>
      </w:r>
    </w:p>
    <w:p>
      <w:r>
        <w:t>A.风险</w:t>
      </w:r>
    </w:p>
    <w:p>
      <w:r>
        <w:t>B.复制性</w:t>
      </w:r>
    </w:p>
    <w:p>
      <w:r>
        <w:t>C.模糊性</w:t>
      </w:r>
    </w:p>
    <w:p>
      <w:r>
        <w:t>D.韧性</w:t>
      </w:r>
    </w:p>
    <w:p>
      <w:r>
        <w:t>答案：D</w:t>
      </w:r>
    </w:p>
    <w:p>
      <w:r>
        <w:t>解析：韧性是对意外变化快速适应和应对的能力，韧性既适用于项目团队成员，也适用于组织过程。</w:t>
      </w:r>
    </w:p>
    <w:p/>
    <w:p>
      <w:r>
        <w:t>单项选择题</w:t>
      </w:r>
    </w:p>
    <w:p>
      <w:r>
        <w:t>42.以下工具与技术中，_______不能用于规划成本管理。</w:t>
      </w:r>
    </w:p>
    <w:p>
      <w:r>
        <w:t>A.成本汇总</w:t>
      </w:r>
    </w:p>
    <w:p>
      <w:r>
        <w:t>B.会议</w:t>
      </w:r>
    </w:p>
    <w:p>
      <w:r>
        <w:t>C.专家判断</w:t>
      </w:r>
    </w:p>
    <w:p>
      <w:r>
        <w:t>D.备选方案分析</w:t>
      </w:r>
    </w:p>
    <w:p>
      <w:r>
        <w:t>答案：A</w:t>
      </w:r>
    </w:p>
    <w:p>
      <w:r>
        <w:t>解析：成本汇总是制定预算过程的工具与技术。</w:t>
      </w:r>
    </w:p>
    <w:p/>
    <w:p>
      <w:r>
        <w:t>单项选择题</w:t>
      </w:r>
    </w:p>
    <w:p>
      <w:r>
        <w:t>43.工作内容设计是岗位设计的重点，一般包括 5 个方面，设计岗位时要求是在完成基础任务后，需逐步处理更复杂的技术问题并参与创新项目反映了工作的_______。</w:t>
      </w:r>
    </w:p>
    <w:p>
      <w:r>
        <w:t>A.广度</w:t>
      </w:r>
    </w:p>
    <w:p>
      <w:r>
        <w:t>B.自主性</w:t>
      </w:r>
    </w:p>
    <w:p>
      <w:r>
        <w:t>C.完整性</w:t>
      </w:r>
    </w:p>
    <w:p>
      <w:r>
        <w:t>D.深度</w:t>
      </w:r>
    </w:p>
    <w:p>
      <w:r>
        <w:t>答案：D</w:t>
      </w:r>
    </w:p>
    <w:p>
      <w:r>
        <w:t>解析：工作内容设计是岗位设计的重点，一般包括工作的广度、工作的深度、工作的完整性、工作的自主性和工作的反馈性5个方面。①工作的广度即工作的多样性。在设计工作时，应尽量使工作多样化，使员工在完成任务的过程中能进行不同的活动，保持对工作的兴趣。②工作的深度。设计的工作应具有从易到难的一定层次，对员工工作的技能提出不同程度的要求，从而增强工作的挑战性，激发员工的创新力和克服困难的能力。③工作的完整性。保证工作的完整性能使员工有成就感，即使是流水作业中的一个简单程序，也要是全过程，让员工见到自己的工作成果，感受到自己工作的意义。④工作的自主性。适当的自主权利能增强员工的工作责任感，使员工感到自己受到信任和重视，认识到自己工作的重要性，增强工作的责任心，提高工作的热情。⑤工作的反馈性。工作的反馈性包括两方面的信息：一是同事及上级对自己工作意见的反馈，如对自己工作能力、工作态度的评价等；二是工作本身的反馈，如工作的质量、数量、效率等。</w:t>
      </w:r>
    </w:p>
    <w:p/>
    <w:p>
      <w:r>
        <w:t>单项选择题</w:t>
      </w:r>
    </w:p>
    <w:p>
      <w:r>
        <w:t>44.在软件集成中，关于软件标准的描述，正确的是_______。</w:t>
      </w:r>
    </w:p>
    <w:p>
      <w:r>
        <w:t>A.J2EE是一种基础 JAVA 兼容应用程序开发平台</w:t>
      </w:r>
    </w:p>
    <w:p>
      <w:r>
        <w:t>B.COM+把COM组件软件提升到应用层与操作系统的结合更加紧密</w:t>
      </w:r>
    </w:p>
    <w:p>
      <w:r>
        <w:t>C.DCOM是分布式组件对象模型，主要用于本地组件通信</w:t>
      </w:r>
    </w:p>
    <w:p>
      <w:r>
        <w:t>D.CORBA是一种基础.NET 框架的集成技术</w:t>
      </w:r>
    </w:p>
    <w:p>
      <w:r>
        <w:t>答案：B</w:t>
      </w:r>
    </w:p>
    <w:p>
      <w:r>
        <w:t>解析：COM+为COM的新发展或COM更高层次上的应用，其底层结构仍然以COM为基础，几乎包容了COM的所有内容。COM+倡导了一种新的概念，它把COM组件软件提升到应用层而不再是底层的软件结构，通过操作系统的各种支持，使组件对象模型建立在应用层上，把所有组件的底层细节留给操作系统。因此，COM+与操作系统的结合更加紧密。</w:t>
      </w:r>
    </w:p>
    <w:p/>
    <w:p>
      <w:r>
        <w:t>单项选择题</w:t>
      </w:r>
    </w:p>
    <w:p>
      <w:r>
        <w:t>45.有A、B、C三个原料产地，产量分别为200吨，300吨和400吨，共需发往甲、乙、丙、丁四个销售点，各地需求量分别为150吨、250吨、300吨和200吨，各产地到销售点运费如下表（单位：千元/吨），采取总运费最小方案，则总运费是_______千元。</w:t>
      </w:r>
      <w:r>
        <w:drawing>
          <wp:inline distT="0" distR="0" distB="0" distL="0">
            <wp:extent cx="2540000" cy="1905000"/>
            <wp:docPr id="1" name="Drawing 1" descr="https://image-manger.oss-cn-shanghai.aliyuncs.com/cstk/mzyctk/20260106/e21ecbc9d10d4ac28cd46a41e8319705.png"/>
            <a:graphic xmlns:a="http://schemas.openxmlformats.org/drawingml/2006/main">
              <a:graphicData uri="http://schemas.openxmlformats.org/drawingml/2006/picture">
                <pic:pic xmlns:pic="http://schemas.openxmlformats.org/drawingml/2006/picture">
                  <pic:nvPicPr>
                    <pic:cNvPr id="0" name="Picture 1" descr="https://image-manger.oss-cn-shanghai.aliyuncs.com/cstk/mzyctk/20260106/e21ecbc9d10d4ac28cd46a41e8319705.png"/>
                    <pic:cNvPicPr>
                      <a:picLocks noChangeAspect="true"/>
                    </pic:cNvPicPr>
                  </pic:nvPicPr>
                  <pic:blipFill>
                    <a:blip r:embed="rId3"/>
                    <a:stretch>
                      <a:fillRect/>
                    </a:stretch>
                  </pic:blipFill>
                  <pic:spPr>
                    <a:xfrm>
                      <a:off x="0" y="0"/>
                      <a:ext cx="2540000" cy="1905000"/>
                    </a:xfrm>
                    <a:prstGeom prst="rect">
                      <a:avLst/>
                    </a:prstGeom>
                  </pic:spPr>
                </pic:pic>
              </a:graphicData>
            </a:graphic>
          </wp:inline>
        </w:drawing>
      </w:r>
    </w:p>
    <w:p>
      <w:r>
        <w:t>A.2750</w:t>
      </w:r>
    </w:p>
    <w:p>
      <w:r>
        <w:t>B.2850</w:t>
      </w:r>
    </w:p>
    <w:p>
      <w:r>
        <w:t>C.2550</w:t>
      </w:r>
    </w:p>
    <w:p>
      <w:r>
        <w:t>D.2650</w:t>
      </w:r>
    </w:p>
    <w:p>
      <w:r>
        <w:t>答案：A</w:t>
      </w:r>
    </w:p>
    <w:p>
      <w:r>
        <w:t>解析：C给丁200，C给丙200，B给甲150，B给乙150，A给丙100，A给乙100，即：200*2+200*3+150*3+150*2+100*6+100*4=2750</w:t>
      </w:r>
    </w:p>
    <w:p/>
    <w:p>
      <w:r>
        <w:t>单项选择题</w:t>
      </w:r>
    </w:p>
    <w:p>
      <w:r>
        <w:t>46.</w:t>
      </w:r>
      <w:r>
        <w:t>有A、B、C、D四个任务和甲、乙、丙、丁四个人，每个人只能完成一项任务，各任务分配给不同人的成本如下表，采用成本最低分配时，总成本为_______千元。</w:t>
      </w:r>
      <w:r>
        <w:drawing>
          <wp:inline distT="0" distR="0" distB="0" distL="0">
            <wp:extent cx="2540000" cy="1905000"/>
            <wp:docPr id="2" name="Drawing 2" descr="https://image-manger.oss-cn-shanghai.aliyuncs.com/cstk/mzyctk/20260106/042954251e764b84be57b76c0bac2eff.png"/>
            <a:graphic xmlns:a="http://schemas.openxmlformats.org/drawingml/2006/main">
              <a:graphicData uri="http://schemas.openxmlformats.org/drawingml/2006/picture">
                <pic:pic xmlns:pic="http://schemas.openxmlformats.org/drawingml/2006/picture">
                  <pic:nvPicPr>
                    <pic:cNvPr id="0" name="Picture 2" descr="https://image-manger.oss-cn-shanghai.aliyuncs.com/cstk/mzyctk/20260106/042954251e764b84be57b76c0bac2eff.png"/>
                    <pic:cNvPicPr>
                      <a:picLocks noChangeAspect="true"/>
                    </pic:cNvPicPr>
                  </pic:nvPicPr>
                  <pic:blipFill>
                    <a:blip r:embed="rId4"/>
                    <a:stretch>
                      <a:fillRect/>
                    </a:stretch>
                  </pic:blipFill>
                  <pic:spPr>
                    <a:xfrm>
                      <a:off x="0" y="0"/>
                      <a:ext cx="2540000" cy="1905000"/>
                    </a:xfrm>
                    <a:prstGeom prst="rect">
                      <a:avLst/>
                    </a:prstGeom>
                  </pic:spPr>
                </pic:pic>
              </a:graphicData>
            </a:graphic>
          </wp:inline>
        </w:drawing>
      </w:r>
    </w:p>
    <w:p>
      <w:r>
        <w:t>A.37</w:t>
      </w:r>
    </w:p>
    <w:p>
      <w:r>
        <w:t>B.36</w:t>
      </w:r>
    </w:p>
    <w:p>
      <w:r>
        <w:t>C.34</w:t>
      </w:r>
    </w:p>
    <w:p>
      <w:r>
        <w:t>D.40</w:t>
      </w:r>
    </w:p>
    <w:p>
      <w:r>
        <w:t>答案：B</w:t>
      </w:r>
    </w:p>
    <w:p>
      <w:r>
        <w:t>解析：根据匈牙利法可知，甲做B，乙做A，丙做C，丁做D。</w:t>
      </w:r>
    </w:p>
    <w:p/>
    <w:p>
      <w:r>
        <w:t>单项选择题</w:t>
      </w:r>
    </w:p>
    <w:p>
      <w:r>
        <w:t>47.</w:t>
      </w:r>
      <w:r>
        <w:t>某项目的活动持续时间及逻辑关系如下表，该项目的总工期是_______天。</w:t>
      </w:r>
      <w:r>
        <w:drawing>
          <wp:inline distT="0" distR="0" distB="0" distL="0">
            <wp:extent cx="2540000" cy="1905000"/>
            <wp:docPr id="3" name="Drawing 3" descr="https://image-manger.oss-cn-shanghai.aliyuncs.com/cstk/mzyctk/20260106/87fcc38f812e44a3a246e42698d74381.png"/>
            <a:graphic xmlns:a="http://schemas.openxmlformats.org/drawingml/2006/main">
              <a:graphicData uri="http://schemas.openxmlformats.org/drawingml/2006/picture">
                <pic:pic xmlns:pic="http://schemas.openxmlformats.org/drawingml/2006/picture">
                  <pic:nvPicPr>
                    <pic:cNvPr id="0" name="Picture 3" descr="https://image-manger.oss-cn-shanghai.aliyuncs.com/cstk/mzyctk/20260106/87fcc38f812e44a3a246e42698d74381.png"/>
                    <pic:cNvPicPr>
                      <a:picLocks noChangeAspect="true"/>
                    </pic:cNvPicPr>
                  </pic:nvPicPr>
                  <pic:blipFill>
                    <a:blip r:embed="rId5"/>
                    <a:stretch>
                      <a:fillRect/>
                    </a:stretch>
                  </pic:blipFill>
                  <pic:spPr>
                    <a:xfrm>
                      <a:off x="0" y="0"/>
                      <a:ext cx="2540000" cy="1905000"/>
                    </a:xfrm>
                    <a:prstGeom prst="rect">
                      <a:avLst/>
                    </a:prstGeom>
                  </pic:spPr>
                </pic:pic>
              </a:graphicData>
            </a:graphic>
          </wp:inline>
        </w:drawing>
      </w:r>
    </w:p>
    <w:p>
      <w:r>
        <w:t>A.16</w:t>
      </w:r>
    </w:p>
    <w:p>
      <w:r>
        <w:t>B.13</w:t>
      </w:r>
    </w:p>
    <w:p>
      <w:r>
        <w:t>C.15</w:t>
      </w:r>
    </w:p>
    <w:p>
      <w:r>
        <w:t>D.14</w:t>
      </w:r>
    </w:p>
    <w:p>
      <w:r>
        <w:t>答案：C</w:t>
      </w:r>
    </w:p>
    <w:p>
      <w:r>
        <w:t>解析：根据题目表格先画出单代号网络图，路径A-B-E-G-H为关键路径，总工期为15天。</w:t>
      </w:r>
    </w:p>
    <w:p/>
    <w:p>
      <w:r>
        <w:t>单项选择题</w:t>
      </w:r>
    </w:p>
    <w:p>
      <w:r>
        <w:t>48.</w:t>
      </w:r>
      <w:r>
        <w:t>新研发的机器人在经过颠簸路段时，能够进行自我调节以保持身体平衡，这体现了人工智能创新技术的_______。</w:t>
      </w:r>
    </w:p>
    <w:p>
      <w:r>
        <w:t>A.机器人平衡技术</w:t>
      </w:r>
    </w:p>
    <w:p>
      <w:r>
        <w:t>B.机器人躯干技术</w:t>
      </w:r>
    </w:p>
    <w:p>
      <w:r>
        <w:t>C.机器人“小脑”技术</w:t>
      </w:r>
    </w:p>
    <w:p>
      <w:r>
        <w:t>D.机器人“大脑”技术</w:t>
      </w:r>
    </w:p>
    <w:p>
      <w:r>
        <w:t>答案：C</w:t>
      </w:r>
    </w:p>
    <w:p>
      <w:r>
        <w:t>解析：</w:t>
      </w:r>
      <w:r>
        <w:t>机器人在颠簸路段自主调节平衡的核心是实时运动控制算法，这属于人工智能创新技术中的“小脑”技术，类比生物小脑的平衡协调功能。</w:t>
      </w:r>
    </w:p>
    <w:p/>
    <w:p>
      <w:r>
        <w:t>单项选择题</w:t>
      </w:r>
    </w:p>
    <w:p>
      <w:r>
        <w:t>49.项目范围管理的目的是_______。</w:t>
      </w:r>
    </w:p>
    <w:p>
      <w:r>
        <w:t>A.确保项目信息及时且恰当地规划、收集、控制和最终处置</w:t>
      </w:r>
    </w:p>
    <w:p>
      <w:r>
        <w:t>B.确保项目做且只做所需的全部工作以成功完成项目</w:t>
      </w:r>
    </w:p>
    <w:p>
      <w:r>
        <w:t>C.识别、获取和管理所需资源以成功完成项目</w:t>
      </w:r>
    </w:p>
    <w:p>
      <w:r>
        <w:t>D.识别、定义、组合项目管理过程中的各个过程和活动</w:t>
      </w:r>
    </w:p>
    <w:p>
      <w:r>
        <w:t>答案：B</w:t>
      </w:r>
    </w:p>
    <w:p>
      <w:r>
        <w:t>解析：项目范围管理的核心目的是确保项目包含且仅包含成功完成项目所需的全部工作，避免范围蔓延和资源浪费，同时确保所有必要工作都被包含在内。这是项目范围管理的根本目标。</w:t>
      </w:r>
    </w:p>
    <w:p/>
    <w:p>
      <w:r>
        <w:t>单项选择题</w:t>
      </w:r>
    </w:p>
    <w:p>
      <w:r>
        <w:t>50.制定预算过程的主要输出是 _______，控制成本过程的主要输出是_______。</w:t>
      </w:r>
    </w:p>
    <w:p>
      <w:r>
        <w:t>A.成本预测、成本估算</w:t>
      </w:r>
    </w:p>
    <w:p>
      <w:r>
        <w:t>B.成本基准、成本预测</w:t>
      </w:r>
    </w:p>
    <w:p>
      <w:r>
        <w:t>C.成本管理、计划成本基准</w:t>
      </w:r>
    </w:p>
    <w:p>
      <w:r>
        <w:t>D.成本估算、成本基准</w:t>
      </w:r>
    </w:p>
    <w:p>
      <w:r>
        <w:t>答案：B</w:t>
      </w:r>
    </w:p>
    <w:p>
      <w:r>
        <w:t>解析：制定预算过程的主要输出是成本基准，它是经过批准的分时段项目预算，用作项目绩效衡量和监控的依据。控制成本过程的主要输出是成本预测，用于预计项目完成时的最终成本。</w:t>
      </w:r>
    </w:p>
    <w:p/>
    <w:p>
      <w:r>
        <w:t>单项选择题</w:t>
      </w:r>
    </w:p>
    <w:p>
      <w:r>
        <w:t>51.</w:t>
      </w:r>
      <w:r>
        <w:t>在如下数据表的相关描述中，4003、王亮、45代表的是 _______。</w:t>
      </w:r>
      <w:r>
        <w:drawing>
          <wp:inline distT="0" distR="0" distB="0" distL="0">
            <wp:extent cx="2540000" cy="1905000"/>
            <wp:docPr id="4" name="Drawing 4" descr="https://image-manger.oss-cn-shanghai.aliyuncs.com/cstk/mzyctk/20260106/3b9b58783e194dbdb027bde0521b2b6f.png"/>
            <a:graphic xmlns:a="http://schemas.openxmlformats.org/drawingml/2006/main">
              <a:graphicData uri="http://schemas.openxmlformats.org/drawingml/2006/picture">
                <pic:pic xmlns:pic="http://schemas.openxmlformats.org/drawingml/2006/picture">
                  <pic:nvPicPr>
                    <pic:cNvPr id="0" name="Picture 4" descr="https://image-manger.oss-cn-shanghai.aliyuncs.com/cstk/mzyctk/20260106/3b9b58783e194dbdb027bde0521b2b6f.png"/>
                    <pic:cNvPicPr>
                      <a:picLocks noChangeAspect="true"/>
                    </pic:cNvPicPr>
                  </pic:nvPicPr>
                  <pic:blipFill>
                    <a:blip r:embed="rId6"/>
                    <a:stretch>
                      <a:fillRect/>
                    </a:stretch>
                  </pic:blipFill>
                  <pic:spPr>
                    <a:xfrm>
                      <a:off x="0" y="0"/>
                      <a:ext cx="2540000" cy="1905000"/>
                    </a:xfrm>
                    <a:prstGeom prst="rect">
                      <a:avLst/>
                    </a:prstGeom>
                  </pic:spPr>
                </pic:pic>
              </a:graphicData>
            </a:graphic>
          </wp:inline>
        </w:drawing>
      </w:r>
    </w:p>
    <w:p>
      <w:r>
        <w:t>A.主数据</w:t>
      </w:r>
    </w:p>
    <w:p>
      <w:r>
        <w:t>B.数据元</w:t>
      </w:r>
    </w:p>
    <w:p>
      <w:r>
        <w:t>C.元数据</w:t>
      </w:r>
    </w:p>
    <w:p>
      <w:r>
        <w:t>D.元元数据</w:t>
      </w:r>
    </w:p>
    <w:p>
      <w:r>
        <w:t>答案：B</w:t>
      </w:r>
    </w:p>
    <w:p>
      <w:r>
        <w:t>解析：题目中4003、王亮、45这些具体的值是数据元，它们是数据的最小单位，不可再分。主数据是指组织中共享的核心业务实体数据；元数据是描述数据的数据，如数据的定义、格式等；元元数据则是描述元数据的数据。</w:t>
      </w:r>
    </w:p>
    <w:p/>
    <w:p>
      <w:r>
        <w:t>单项选择题</w:t>
      </w:r>
    </w:p>
    <w:p>
      <w:r>
        <w:t>52.关于人工智能未来发展趋势的描述，不正确的是_______。</w:t>
      </w:r>
    </w:p>
    <w:p>
      <w:r>
        <w:t>A.保持人工智能在单一学科领域的快速发展</w:t>
      </w:r>
    </w:p>
    <w:p>
      <w:r>
        <w:t>B.构建“人工智能+X”的创新发展模式</w:t>
      </w:r>
    </w:p>
    <w:p>
      <w:r>
        <w:t>C.制定人工智能法律法规，规避社会风险</w:t>
      </w:r>
    </w:p>
    <w:p>
      <w:r>
        <w:t>D.通过人机混合智能实现人类智能的延伸拓展</w:t>
      </w:r>
    </w:p>
    <w:p>
      <w:r>
        <w:t>答案：A</w:t>
      </w:r>
    </w:p>
    <w:p>
      <w:r>
        <w:t>解析：</w:t>
      </w:r>
      <w:r>
        <w:t>人工智能的应用和发展的趋势主要有：</w:t>
      </w:r>
      <w:r>
        <w:t>①从人工智能向人机混合智能发展；</w:t>
      </w:r>
      <w:r>
        <w:t>②从“人工+智能”向自主智能系统发展；</w:t>
      </w:r>
      <w:r>
        <w:t>③人工智能将加速与其他学科领域交叉渗透；</w:t>
      </w:r>
      <w:r>
        <w:t>④人工智能产业将蓬勃发展，“人工智能+X”的创新模式将随着技术和产业的发展日趋成熟，对生产力和产业结构产生革命性影响，并推动人类进入普惠型智能社会。</w:t>
      </w:r>
      <w:r>
        <w:t>⑤人工智能的社会学将提上议程，从社会学角度系统全面地研究人工智能对人类社会的影响，制定完善人工智能法律法规，规避可能的风险，确保人工智能的健康可持续发展，使其发展成果造福于民。</w:t>
      </w:r>
    </w:p>
    <w:p/>
    <w:p>
      <w:r>
        <w:t>单项选择题</w:t>
      </w:r>
    </w:p>
    <w:p>
      <w:r>
        <w:t>53.</w:t>
      </w:r>
      <w:r>
        <w:t>关于管理项目知识过程的描述，正确的是_______。</w:t>
      </w:r>
    </w:p>
    <w:p>
      <w:r>
        <w:t>A.项目管理计划的所有组成部分都是管理项目知识的输入</w:t>
      </w:r>
    </w:p>
    <w:p>
      <w:r>
        <w:t>B.项目管理知识应该有明确的范围，确保知识只为本项目服务</w:t>
      </w:r>
    </w:p>
    <w:p>
      <w:r>
        <w:t>C.专家判断不属于项目知识管理的工具与技术</w:t>
      </w:r>
    </w:p>
    <w:p>
      <w:r>
        <w:t>D.选取先进的知识管理工具是知识管理最重要的环节</w:t>
      </w:r>
    </w:p>
    <w:p>
      <w:r>
        <w:t>答案：A</w:t>
      </w:r>
    </w:p>
    <w:p>
      <w:r>
        <w:t>解析：</w:t>
      </w:r>
      <w:r>
        <w:t>项目管理计划的所有组成部分确实都是管理项目知识过程的输入，因为项目知识管理需要考虑项目的各个方面，包括范围、进度、成本、质量等所有知识领域的信息，以全面把握项目知识。</w:t>
      </w:r>
    </w:p>
    <w:p/>
    <w:p>
      <w:r>
        <w:t>单项选择题</w:t>
      </w:r>
    </w:p>
    <w:p>
      <w:r>
        <w:t>54.在流程持续改进中，首先需要进行流程框架体系的优化，其主要目的是 _______。</w:t>
      </w:r>
    </w:p>
    <w:p>
      <w:r>
        <w:t>A.解决组织分散的问题</w:t>
      </w:r>
    </w:p>
    <w:p>
      <w:r>
        <w:t>B.将优化后的流程固化到作业手册中</w:t>
      </w:r>
    </w:p>
    <w:p>
      <w:r>
        <w:t>C.明确问题的边界和逻辑关系</w:t>
      </w:r>
    </w:p>
    <w:p>
      <w:r>
        <w:t>D.通过流程评价验证优化效果</w:t>
      </w:r>
    </w:p>
    <w:p>
      <w:r>
        <w:t>答案：C</w:t>
      </w:r>
    </w:p>
    <w:p>
      <w:r>
        <w:t>解析：流程框架体系优化的主要目的是明确问题的边界和逻辑关系，这是流程改进的第一步，通过确定流程的边界、输入输出、关键节点和相互关系，为后续的详细流程设计和优化提供框架指导。</w:t>
      </w:r>
    </w:p>
    <w:p/>
    <w:p>
      <w:r>
        <w:t>单项选择题</w:t>
      </w:r>
    </w:p>
    <w:p>
      <w:r>
        <w:t>55.关于项目成本管理过程的相关描述，不正确的是 _______。</w:t>
      </w:r>
    </w:p>
    <w:p>
      <w:r>
        <w:t>A.当动用管理储备资助不可预见的工作时，就要把动用的管理储备增加到成本基准中，此时会导致成本基准的变更</w:t>
      </w:r>
    </w:p>
    <w:p>
      <w:r>
        <w:t>B.应急储备是不包含在成本基准内的预算，用来应对那些会影响项目的“已知-未知”风险，以及已经制定应急或减轻措施的已识别风险</w:t>
      </w:r>
    </w:p>
    <w:p>
      <w:r>
        <w:t>C.预知有些项目可交付成果需要返工，却不知道返工的工作量是多少，可以预留应急储备来应对这些未知数量的返工工作</w:t>
      </w:r>
    </w:p>
    <w:p>
      <w:r>
        <w:t>D.管理储备是为了管理控制的目的而特别留出的项目预算，属于项目总预算和资金需求的一部分，用来应对会影响项目的“未知-未知”风险</w:t>
      </w:r>
    </w:p>
    <w:p>
      <w:r>
        <w:t>答案：B</w:t>
      </w:r>
    </w:p>
    <w:p>
      <w:r>
        <w:t>解析：应急储备是包含在成本基准内的预算，用于应对已识别的"已知-未知"风险。不包含在成本基准内但包含在预算中的是管理储备，用于应对"未知-未知"风险。选项B错误地将应急储备描述为不包含在成本基准内。</w:t>
      </w:r>
    </w:p>
    <w:p/>
    <w:p>
      <w:r>
        <w:t>单项选择题</w:t>
      </w:r>
    </w:p>
    <w:p>
      <w:r>
        <w:t>56.</w:t>
      </w:r>
      <w:r>
        <w:t>项目在实施整体变更控制中，（ ）必须记录在变更日志中。</w:t>
      </w:r>
    </w:p>
    <w:p>
      <w:r>
        <w:t>A.纠正项目管理计划中的拼写错误</w:t>
      </w:r>
    </w:p>
    <w:p>
      <w:r>
        <w:t>B.风险管理计划中的应对策略</w:t>
      </w:r>
    </w:p>
    <w:p>
      <w:r>
        <w:t>C.经CCB批准的需求范围的扩展</w:t>
      </w:r>
    </w:p>
    <w:p>
      <w:r>
        <w:t>D.项目干系人提出但被否决的新功能请求</w:t>
      </w:r>
    </w:p>
    <w:p>
      <w:r>
        <w:t>答案：C</w:t>
      </w:r>
    </w:p>
    <w:p>
      <w:r>
        <w:t>解析：</w:t>
      </w:r>
      <w:r>
        <w:t>本题的正确答案有争议，C选项必须进行记录，优选C。</w:t>
      </w:r>
      <w:r>
        <w:t>另，变更日志属于项目文件，它包含整个项目或阶段期间的所有变更请求的状态，故，D选项中，对于被否决的变更请求也应记录于其中。</w:t>
      </w:r>
    </w:p>
    <w:p/>
    <w:p>
      <w:r>
        <w:t>单项选择题</w:t>
      </w:r>
    </w:p>
    <w:p>
      <w:r>
        <w:t>57.以下对于软件定义网络的各项描述中，正确的是_______。</w:t>
      </w:r>
    </w:p>
    <w:p>
      <w:r>
        <w:t>A.网络设备的控制与数据面紧密耦合，由交换机自主决策转发规则</w:t>
      </w:r>
    </w:p>
    <w:p>
      <w:r>
        <w:t>B.应用平面通过 Open Flow协议直接配置数据平面设备</w:t>
      </w:r>
    </w:p>
    <w:p>
      <w:r>
        <w:t>C.数据平面负责全局网络管理，控制平面负责执行简单的数据包转发</w:t>
      </w:r>
    </w:p>
    <w:p>
      <w:r>
        <w:t>D.通过控制面与数据面分离，实现网络流量的灵活控制</w:t>
      </w:r>
    </w:p>
    <w:p>
      <w:r>
        <w:t>答案：D</w:t>
      </w:r>
    </w:p>
    <w:p>
      <w:r>
        <w:t>解析：</w:t>
      </w:r>
      <w:r>
        <w:t>软件定义网络(Software Defined Network,SDN)是一种新型网络创新架构，是网络虚拟化的一种实现方式，它可通过软件编程的形式定义和控制网络，其通过将网络设备的控制面与数据面分离开来，从而实现了网络流量的灵活控制，使网络变得更加智能。利用分层的思想，SDN将数据与控制相分离。</w:t>
      </w:r>
      <w:r>
        <w:t>数据平面由交换机等网络通用硬件组成，各个网络设备之间通过不同规则形成的SDN数据通路连接；控制平面包含了逻辑上为中心的SDN控制器，它掌握着全局网络信息，负责各种转发规则的控制；应用平面包含着各种基于SDN的网络应用，用户无须关心底层细节就可以编程、部署新应用。</w:t>
      </w:r>
      <w:r>
        <w:t>最主流的南向接口CDPI采用的是Open Flow协议。</w:t>
      </w:r>
    </w:p>
    <w:p/>
    <w:p>
      <w:r>
        <w:t>单项选择题</w:t>
      </w:r>
    </w:p>
    <w:p>
      <w:r>
        <w:t>58.</w:t>
      </w:r>
      <w:r>
        <w:t>在项目可行性分析的过程中，（）属于运行环境可行性分析的内容。</w:t>
      </w:r>
    </w:p>
    <w:p>
      <w:r>
        <w:t>A.项目能否为组织带来技术创新效益</w:t>
      </w:r>
    </w:p>
    <w:p>
      <w:r>
        <w:t>B.设备购置费是否超出预算</w:t>
      </w:r>
    </w:p>
    <w:p>
      <w:r>
        <w:t>C.系统使用的开源协议是否符合项目商业目标</w:t>
      </w:r>
    </w:p>
    <w:p>
      <w:r>
        <w:t>D.用户的管理体制，人员素质及数据资源积累</w:t>
      </w:r>
    </w:p>
    <w:p>
      <w:r>
        <w:t>答案：D</w:t>
      </w:r>
    </w:p>
    <w:p>
      <w:r>
        <w:t>解析：</w:t>
      </w:r>
      <w:r>
        <w:t>运行环境可行性分析主要关注项目实施和运行所需的环境条件是否具备，包括用户的管理体制、人员素质、数据资源积累等组织因素。这些因素直接影响系统实施后能否正常运行和发挥预期效果。</w:t>
      </w:r>
    </w:p>
    <w:p/>
    <w:p>
      <w:r>
        <w:t>单项选择题</w:t>
      </w:r>
    </w:p>
    <w:p>
      <w:r>
        <w:t>59.某项目总预算为 100 万，计划六个月完成。前三个月的预算为50万，实际成本为60万，完成了所有工作的40%，根据当前项目成本绩效水平预测，完成项目总工需要花费为_______万。</w:t>
      </w:r>
    </w:p>
    <w:p>
      <w:r>
        <w:t>A.200</w:t>
      </w:r>
    </w:p>
    <w:p>
      <w:r>
        <w:t>B.130</w:t>
      </w:r>
    </w:p>
    <w:p>
      <w:r>
        <w:t>C.150</w:t>
      </w:r>
    </w:p>
    <w:p>
      <w:r>
        <w:t>D.180</w:t>
      </w:r>
    </w:p>
    <w:p>
      <w:r>
        <w:t>答案：C</w:t>
      </w:r>
    </w:p>
    <w:p>
      <w:r>
        <w:t>解析：由题意可知BAC=100 万，前三个月PV=50万，AC=60万，EV=100*40%=40万。预测完成项目的总成本是计算完工估算EAC,按照当前的绩效水平预测，EAC=BAC/CPI=100/(40/60)=150 万。</w:t>
      </w:r>
    </w:p>
    <w:p/>
    <w:p>
      <w:r>
        <w:t>单项选择题</w:t>
      </w:r>
    </w:p>
    <w:p>
      <w:r>
        <w:t>60.为了充分发挥数据要素乘数效应，国家数据局等17部门联合发布了《“数据要素×”三年行动计划(2024-2026年)》, 该计划从提升数据供给水平、优化_______、加强 三方面强化保障支撑。</w:t>
      </w:r>
    </w:p>
    <w:p>
      <w:r>
        <w:t>A.数据治理能力、数据安全保障</w:t>
      </w:r>
    </w:p>
    <w:p>
      <w:r>
        <w:t>B.数据流通环境、数据安全保障</w:t>
      </w:r>
    </w:p>
    <w:p>
      <w:r>
        <w:t>C.数据治理能力、数据基础设施建设</w:t>
      </w:r>
    </w:p>
    <w:p>
      <w:r>
        <w:t>D.数据流通环境、数据基础设施建设</w:t>
      </w:r>
    </w:p>
    <w:p>
      <w:r>
        <w:t>答案：B</w:t>
      </w:r>
    </w:p>
    <w:p>
      <w:r>
        <w:t>解析：发挥数据要素的放大、叠加、倍增作用，构建以数据为关键要素的数字经济，是推动高质量发展的必然要求。国家数据局等部门关于印发《“数据要素×”三年行动计划（2024—2026年）》的通知。通知中在“四、强化保障支撑”部分明确了相关内容：①提升数据供给水平；②优化数据流通环境；③加强数据安全保障；</w:t>
      </w:r>
    </w:p>
    <w:p/>
    <w:p>
      <w:r>
        <w:t>单项选择题</w:t>
      </w:r>
    </w:p>
    <w:p>
      <w:r>
        <w:t>61.某连锁咖啡店通过数据发现“午后咖啡”销量骤降，自动触发“第二杯半价” 优惠券推送。基于组织能力数字化转型及 持续迭代参考模型 (CPSD模型 ) , 该案例属于_______。</w:t>
      </w:r>
    </w:p>
    <w:p>
      <w:r>
        <w:t>A.信息物理世界</w:t>
      </w:r>
    </w:p>
    <w:p>
      <w:r>
        <w:t>B.数据框架与信息调制</w:t>
      </w:r>
    </w:p>
    <w:p>
      <w:r>
        <w:t>C.决策能力边际化</w:t>
      </w:r>
    </w:p>
    <w:p>
      <w:r>
        <w:t>D.科学社会物理赛博机制</w:t>
      </w:r>
    </w:p>
    <w:p>
      <w:r>
        <w:t>答案：B</w:t>
      </w:r>
    </w:p>
    <w:p>
      <w:r>
        <w:t>解析：</w:t>
      </w:r>
      <w:r>
        <w:t>信息物理世界（CPS）：侧重物理系统与信息系统的实时交互（如物联网设备控制物理过程），案例未涉及物理设备与信息系统的直接联动。</w:t>
      </w:r>
      <w:r>
        <w:t>决策能力边际化：指决策能力被弱化或边缘化，而案例中“自动触发”恰恰体现决策能力的强化（数据驱动的高效决策）。</w:t>
      </w:r>
      <w:r>
        <w:t>科学社会物理赛博机制：强调社会、物理、信息（赛博）多维度的综合机制，案例仅涉及企业内部数据与业务决策，未体现社会层面的复杂交互。</w:t>
      </w:r>
      <w:r>
        <w:t>首先通过数据监测发现“午后咖啡”销量骤降（数据采集与分析），然后基于数据自动触发“第二杯半价”优惠券推送（信息处理后的决策输出）。这一过程直接对应CPSD模型中“数据框架与信息调制”的核心特征——即通过构建数据采集、分析、应用的框架（数据框架），对信息进行加工和调整（信息调制），最终支持业务决策，故B正确。</w:t>
      </w:r>
    </w:p>
    <w:p/>
    <w:p>
      <w:r>
        <w:t>单项选择题</w:t>
      </w:r>
    </w:p>
    <w:p>
      <w:r>
        <w:t>62._______不属于CSMM模型中组织管理能力域下的子域。</w:t>
      </w:r>
    </w:p>
    <w:p>
      <w:r>
        <w:t>A.组织资源管理</w:t>
      </w:r>
    </w:p>
    <w:p>
      <w:r>
        <w:t>B.供应商管理</w:t>
      </w:r>
    </w:p>
    <w:p>
      <w:r>
        <w:t>C.人员能力管理</w:t>
      </w:r>
    </w:p>
    <w:p>
      <w:r>
        <w:t>D.过程管理</w:t>
      </w:r>
    </w:p>
    <w:p>
      <w:r>
        <w:t>答案：B</w:t>
      </w:r>
    </w:p>
    <w:p>
      <w:r>
        <w:t>解析：CSMM模型中组织管理包括过程管理、组织资源管理、人员能力管理、过程能力管理能力子域，对软件组织能力进行综合管理。</w:t>
      </w:r>
    </w:p>
    <w:p/>
    <w:p>
      <w:r>
        <w:t>单项选择题</w:t>
      </w:r>
    </w:p>
    <w:p>
      <w:r>
        <w:t>63.以下关于项目价值的描述，不正确的是_______。</w:t>
      </w:r>
    </w:p>
    <w:p>
      <w:r>
        <w:t>A.价值以过程为导向并定量定义，以获得预期的经济收益为目标</w:t>
      </w:r>
    </w:p>
    <w:p>
      <w:r>
        <w:t>B.价值是项目成功的最终指标，可创造满足需要的新产品、服务或结果</w:t>
      </w:r>
    </w:p>
    <w:p>
      <w:r>
        <w:t>C.项目可通过提高效率、生产力、效果或响应能力来创造价值</w:t>
      </w:r>
    </w:p>
    <w:p>
      <w:r>
        <w:t>D.项目存在于组织中，为干系人创造价值</w:t>
      </w:r>
    </w:p>
    <w:p>
      <w:r>
        <w:t>答案：A</w:t>
      </w:r>
    </w:p>
    <w:p>
      <w:r>
        <w:t>解析：</w:t>
      </w:r>
      <w:r>
        <w:t>项目管理者在坚持“聚焦于价值”原则时，应该关注的关键点包括：</w:t>
      </w:r>
      <w:r>
        <w:t>①价值是项目成功的最终指标；</w:t>
      </w:r>
      <w:r>
        <w:t>②价值可以在整个项目进行期间、项目结束或完成后实现；</w:t>
      </w:r>
      <w:r>
        <w:t>③价值可以从定性和/或定量的角度进行定义和衡量；</w:t>
      </w:r>
      <w:r>
        <w:t>④以成果为导向，可帮助项目团队获得预期收益，从而创造价值；</w:t>
      </w:r>
      <w:r>
        <w:t>⑤评估项目进展并做出调整，使期望的价值最大化。</w:t>
      </w:r>
    </w:p>
    <w:p/>
    <w:p>
      <w:r>
        <w:t>单项选择题</w:t>
      </w:r>
    </w:p>
    <w:p>
      <w:r>
        <w:t>64.</w:t>
      </w:r>
      <w:r>
        <w:t>在项目整个生命周期过程中，为了有效执行规划绩效域、需要对工作投入、持续时间、成本、人员和实物资源进行 估算，在估算时一般可以采用_______估算办法。</w:t>
      </w:r>
      <w:r>
        <w:t>①绝对估算和相对估算 ②精准度和准确度估算 ③确定性估算和概率估算</w:t>
      </w:r>
      <w:r>
        <w:t>④基于工作流估算 ⑤对不确定性的调整估算</w:t>
      </w:r>
    </w:p>
    <w:p>
      <w:r>
        <w:t>A.①②③④</w:t>
      </w:r>
    </w:p>
    <w:p>
      <w:r>
        <w:t>B.①③④⑤</w:t>
      </w:r>
    </w:p>
    <w:p>
      <w:r>
        <w:t>C.②③④⑤</w:t>
      </w:r>
    </w:p>
    <w:p>
      <w:r>
        <w:t>D.①②④⑤</w:t>
      </w:r>
    </w:p>
    <w:p>
      <w:r>
        <w:t>答案：B</w:t>
      </w:r>
    </w:p>
    <w:p>
      <w:r>
        <w:t>解析：</w:t>
      </w:r>
      <w:r>
        <w:t>规划时需要对工作投入、持续时间、成本、人员和实物资源进行估算，估算是对某一变量(如项目成本、资源、人力投入或持续时间)的可能数值或结果的定量评估。随着项目的发展，估算可能会随着信息的变化而变化。影响估算的4个方面的因素包括：区间、准确度、精确度和信心。</w:t>
      </w:r>
      <w:r>
        <w:t>估算时，可采用的估算方法主要有4种：确定性估算和概率估算、绝对估算和相对估算、基于工作流的估算、对不确定性的调整估算。</w:t>
      </w:r>
    </w:p>
    <w:p/>
    <w:p>
      <w:r>
        <w:t>单项选择题</w:t>
      </w:r>
    </w:p>
    <w:p>
      <w:r>
        <w:t>65.依据现行的人工智能安全标准，提供AI服务的组织需建立用户权益保护机制，明确用户对Al生成内容的知情权和选 择权。这一规定主要补充了_______中关于规定个人信息处理的知情权的实施细节。</w:t>
      </w:r>
    </w:p>
    <w:p>
      <w:r>
        <w:t>A.《中华人民共和国网络安全法》</w:t>
      </w:r>
    </w:p>
    <w:p>
      <w:r>
        <w:t>B.《中华人民共和国个人信息保护法》</w:t>
      </w:r>
    </w:p>
    <w:p>
      <w:r>
        <w:t>C.《中华人民共和国未成年人保护法》</w:t>
      </w:r>
    </w:p>
    <w:p>
      <w:r>
        <w:t>D.《中华人民共和国民法典》</w:t>
      </w:r>
    </w:p>
    <w:p>
      <w:r>
        <w:t>答案：B</w:t>
      </w:r>
    </w:p>
    <w:p>
      <w:r>
        <w:t>解析：</w:t>
      </w:r>
      <w:r>
        <w:t>《网络安全法》：主要规范网络运行安全、关键信息基础设施保护等，未专门针对个人信息处理的知情权作详细规定。</w:t>
      </w:r>
      <w:r>
        <w:t>《未成年人保护法》：重点是未成年人权益的特殊保护（如网络保护、隐私保护），与“AI服务中一般用户的知情权”无直接关联。</w:t>
      </w:r>
      <w:r>
        <w:t>《民法典》：虽规定了人格权（包括个人信息保护），但属于基础性法律，具体实施细节由《个保法》等专门法律补充。</w:t>
      </w:r>
      <w:r>
        <w:t>《中华人民共和国个人信息保护法》是我国专门规范个人信息处理活动、保障个人信息权益的基础性法律，其核心内容之一是明确个人在个人信息处理中的知情权、决定权、查阅复制权等权利。</w:t>
      </w:r>
      <w:r>
        <w:t>题目中提到的“建立用户权益保护机制，明确用户对AI生成内容的知情权和选择权”，本质是对“个人信息处理需保障用户知情权”这一原则的具体落地（例如AI生成内容可能涉及用户个人信息的采集、加工或使用，需明确用户的知情权和选择权利），是对相关条款的补充细化，故B选项正确。</w:t>
      </w:r>
    </w:p>
    <w:p/>
    <w:p>
      <w:r>
        <w:t>单项选择题</w:t>
      </w:r>
    </w:p>
    <w:p>
      <w:r>
        <w:t>66.关于IT服务管理相关内容的描述，正确的是_______。</w:t>
      </w:r>
    </w:p>
    <w:p>
      <w:r>
        <w:t>A.可用性管理聚焦于在服务中断时快速诊断并实施临时修复方案</w:t>
      </w:r>
    </w:p>
    <w:p>
      <w:r>
        <w:t>B.服务台的职责是制定服务目录并监控服务绩效以实现SLA目标</w:t>
      </w:r>
    </w:p>
    <w:p>
      <w:r>
        <w:t>C.发布管理用于审查变更请求的适用性以避免与其他计划活动冲突</w:t>
      </w:r>
    </w:p>
    <w:p>
      <w:r>
        <w:t>D.配置管理的核心是通过技术手段识别并记录所有配置项及其相互关系</w:t>
      </w:r>
    </w:p>
    <w:p>
      <w:r>
        <w:t>答案：D</w:t>
      </w:r>
    </w:p>
    <w:p>
      <w:r>
        <w:t>解析：</w:t>
      </w:r>
      <w:r>
        <w:t>可用性管理是有关设计、实施、监控、评价和报告IT服务的可用性以确保持续地满足服务干系人的可用性需求的服务管理流程。可用性是指一个组件或一种服务在设定的某个时刻或某段时间内发挥其应有功能的能力，即在约定的服务时段内，IT服务实际能够使用的服务的时间比例，A错误；</w:t>
      </w:r>
      <w:r>
        <w:t>组织需要通过服务目录定义其提供的所有服务和目标。服务目录可被其他文件引用，如SLA,以避免同样的文本和目标被多次重复。服务目录是建立服务干系人预期的关键文件，相关人员都能容易并广泛地获取和阅读，服务目录的建立属于组织IT运维能力要求，不属于服务台的职责。服务台(Service Desk)是组织体现IT服务的重要环节，也是服务干系人体验的重要感知窗口。服务台是服务中与服务干系人沟通和交互的重要界面，负责对服务干系人遇到的问题和需求进行响应和处理；服务台是IT服务干系人的“官方”接口和信息发布点，组织内部各个团队之间相互协作的纽带和协调者；服务台对IT服务质量及服务干系人体验的管理至关重要，是组织IT服务能力持续提升的战略单元，B错误；</w:t>
      </w:r>
      <w:r>
        <w:t>发布管理负责计划和实施信息系统的变更，并且记录该变更的各方面信息。发布不仅包括软件方面的变更、硬件方面的变更，同时也包括IT服务管理体系的变更。发布管理通过实施合理的工作程序和严格的监控，保护现有的运营环境和服务不受冲击，负责对软件硬件、体系发布进行计划、设计、生成、配置和检测，影响范围可能涉及现有的信息系统及其环境、IT用户和组织各分支机构等。</w:t>
      </w:r>
      <w:r>
        <w:t>变更管理的主要目的是确保对信息技术环境的所有建议更改都经过适用性和风险管控的审查，并确保变更不会相互干扰，也不会干扰其他计划内或计划外的活动。为了有效，每个干系人都应该审查所有更改，以便正确、全方位地审查每项变更，故C描述属于变更管理而非发布管理；</w:t>
      </w:r>
    </w:p>
    <w:p/>
    <w:p>
      <w:r>
        <w:t>单项选择题</w:t>
      </w:r>
    </w:p>
    <w:p>
      <w:r>
        <w:t>67.关于项目经理的职责，描述正确的是_______。</w:t>
      </w:r>
    </w:p>
    <w:p>
      <w:r>
        <w:t>A.对组织内多个项目组合的最终成果承担管理责任，并独立制定项目集战略</w:t>
      </w:r>
    </w:p>
    <w:p>
      <w:r>
        <w:t>B.负责制定组织的长期战略目标并协调各部门资源</w:t>
      </w:r>
    </w:p>
    <w:p>
      <w:r>
        <w:t>C.监督某个职能部门的日常运营，确保业务高效执行</w:t>
      </w:r>
    </w:p>
    <w:p>
      <w:r>
        <w:t>D.领导项目团队实现项目目标和干系人的期望</w:t>
      </w:r>
    </w:p>
    <w:p>
      <w:r>
        <w:t>答案：D</w:t>
      </w:r>
    </w:p>
    <w:p>
      <w:r>
        <w:t>解析：</w:t>
      </w:r>
      <w:r>
        <w:t>项目经理的职责是领导项目团队实现项目目标，满足干系人的期望。</w:t>
      </w:r>
      <w:r>
        <w:t>项目经理不具备项目组合管理的直接职责，也不对项目组合承担管理责任，A错误；</w:t>
      </w:r>
      <w:r>
        <w:t>组织的长期战略一般由组织的高管层来制定，为组织指明发展方向，B错误；</w:t>
      </w:r>
      <w:r>
        <w:t>对职能部门的运营和业务监督，不是项目经理的职责，而应该是职能经理，C错误。</w:t>
      </w:r>
    </w:p>
    <w:p/>
    <w:p>
      <w:r>
        <w:t>单项选择题</w:t>
      </w:r>
    </w:p>
    <w:p>
      <w:r>
        <w:t>68.供方选择标准是_______的组成部分。</w:t>
      </w:r>
    </w:p>
    <w:p>
      <w:r>
        <w:t>A.项目章程</w:t>
      </w:r>
    </w:p>
    <w:p>
      <w:r>
        <w:t>B.采购文档</w:t>
      </w:r>
    </w:p>
    <w:p>
      <w:r>
        <w:t>C.卖方建议书</w:t>
      </w:r>
    </w:p>
    <w:p>
      <w:r>
        <w:t>D.采购工作说明书</w:t>
      </w:r>
    </w:p>
    <w:p>
      <w:r>
        <w:t>答案：B</w:t>
      </w:r>
    </w:p>
    <w:p>
      <w:r>
        <w:t>解析：采购文档包括：招标文件、采购工作说明书、独立成本估算和供方选择标准等。</w:t>
      </w:r>
    </w:p>
    <w:p/>
    <w:p>
      <w:r>
        <w:t>单项选择题</w:t>
      </w:r>
    </w:p>
    <w:p>
      <w:r>
        <w:t>69.</w:t>
      </w:r>
      <w:r>
        <w:t>能够影响制订项目管理计划过程的组织过程资产包括_______。</w:t>
      </w:r>
      <w:r>
        <w:t>①组织的标准政策 ②变更控制程序 ③历史项目进度网络图</w:t>
      </w:r>
      <w:r>
        <w:t>④特定行业的项目管理知识体系 ⑤法律法规和安全标准</w:t>
      </w:r>
      <w:r>
        <w:t>⑥历史信息和经验教训知识库</w:t>
      </w:r>
    </w:p>
    <w:p>
      <w:r>
        <w:t>A.①②③⑥</w:t>
      </w:r>
    </w:p>
    <w:p>
      <w:r>
        <w:t>B.①②④⑤</w:t>
      </w:r>
    </w:p>
    <w:p>
      <w:r>
        <w:t>C.①③④⑥</w:t>
      </w:r>
    </w:p>
    <w:p>
      <w:r>
        <w:t>D.①③⑤⑥</w:t>
      </w:r>
    </w:p>
    <w:p>
      <w:r>
        <w:t>答案：A</w:t>
      </w:r>
    </w:p>
    <w:p>
      <w:r>
        <w:t>解析：能够影响制订项目管理计划过程的组织过程资产主要包括：组织的标准政策、流程和程序；项目管理计划模板；变更控制程序，包括修改正式的组织标准、政策、计划、程序或项目文件，以及批准和确认变更所须遵循的步骤；监督和报告方法、风险控制程序以及沟通要求；以往类似项目的相关信息（如范围、成本、进度与绩效测量基准、项目日历、项目进度网络图和风险登记册）；历史信息和经验教训知识库等。特定行业的项目管理知识体系、法律法规和安全标准属于事业环境因素。</w:t>
      </w:r>
    </w:p>
    <w:p/>
    <w:p>
      <w:r>
        <w:t>单项选择题</w:t>
      </w:r>
    </w:p>
    <w:p>
      <w:r>
        <w:t>70._______不属于干系人绩效域的目标。</w:t>
      </w:r>
    </w:p>
    <w:p>
      <w:r>
        <w:t>A.所有团队成员都展现出相应的领导力和人际关系技能</w:t>
      </w:r>
    </w:p>
    <w:p>
      <w:r>
        <w:t>B.支持项目的干系人提高了满意度，并从中收益</w:t>
      </w:r>
    </w:p>
    <w:p>
      <w:r>
        <w:t>C.干系人认同项目目标</w:t>
      </w:r>
    </w:p>
    <w:p>
      <w:r>
        <w:t>D.与干系人建立高效的工作关系</w:t>
      </w:r>
    </w:p>
    <w:p>
      <w:r>
        <w:t>答案：A</w:t>
      </w:r>
    </w:p>
    <w:p>
      <w:r>
        <w:t>解析：</w:t>
      </w:r>
      <w:r>
        <w:t>干系人绩效域涉及与干系人相关的活动和职能，有效执行本绩效域可以实现的预期目标主要包含：</w:t>
      </w:r>
      <w:r>
        <w:t>①与干系人建立高效的工作关系；</w:t>
      </w:r>
      <w:r>
        <w:t>②干系人认同项目目标；</w:t>
      </w:r>
      <w:r>
        <w:t>③支持项目的干系人提高了满意度，并从中收益；</w:t>
      </w:r>
      <w:r>
        <w:t>④反对项目的干系人没有对项目产生负面影响。</w:t>
      </w:r>
    </w:p>
    <w:p/>
    <w:p>
      <w:r>
        <w:t>单项选择题</w:t>
      </w:r>
    </w:p>
    <w:p>
      <w:r>
        <w:t>71.在确定项目合同类型时，如果工作性质清楚，但工作量不是很清楚，而且工作不复杂，又需要快速签订合同，此时应使用_______。</w:t>
      </w:r>
    </w:p>
    <w:p>
      <w:r>
        <w:t>A.总价合同</w:t>
      </w:r>
    </w:p>
    <w:p>
      <w:r>
        <w:t>B.成本补偿合同</w:t>
      </w:r>
    </w:p>
    <w:p>
      <w:r>
        <w:t>C.成本加激励费用合同</w:t>
      </w:r>
    </w:p>
    <w:p>
      <w:r>
        <w:t>D.工料合同</w:t>
      </w:r>
    </w:p>
    <w:p>
      <w:r>
        <w:t>答案：D</w:t>
      </w:r>
    </w:p>
    <w:p>
      <w:r>
        <w:t>解析：</w:t>
      </w:r>
      <w:r>
        <w:t>在项目工作中，要根据项目的实际情况和外界条件的约束来选择合同类型：</w:t>
      </w:r>
      <w:r>
        <w:t>①如果工作范围很明确，且项目的设计已具备详细的细节，则使用总价合同；</w:t>
      </w:r>
      <w:r>
        <w:t>②如果工作性质清楚，但范围不是很清楚，而且工作不复杂，又需要快速签订合同，则使用工料合同；</w:t>
      </w:r>
      <w:r>
        <w:t>③如果工作范围尚不清楚，则使用成本补偿合同；</w:t>
      </w:r>
      <w:r>
        <w:t>④如果双方分担风险，则使用工料合同；如果买方承担成本风险，则使用成本补偿合同；如果卖方承担成本风险，则使用总价合同；</w:t>
      </w:r>
      <w:r>
        <w:t>⑤如果是购买标准产品，且数量不大，则使用单边合同等。</w:t>
      </w:r>
    </w:p>
    <w:p/>
    <w:p>
      <w:r>
        <w:t>单项选择题</w:t>
      </w:r>
    </w:p>
    <w:p>
      <w:r>
        <w:t>72.OPM框架的关键要素包括_______。</w:t>
      </w:r>
    </w:p>
    <w:p>
      <w:r>
        <w:t>A.OPM战略、OPM方法论、知识管理和人才管理</w:t>
      </w:r>
    </w:p>
    <w:p>
      <w:r>
        <w:t>B.OPM战略、OPM方法论、风险管理和人才管理</w:t>
      </w:r>
    </w:p>
    <w:p>
      <w:r>
        <w:t>C.OPM治理、OPM方法论、知识管理和风险管理</w:t>
      </w:r>
    </w:p>
    <w:p>
      <w:r>
        <w:t>D.OPM治理，OPM方法论，知识管理和人才管理</w:t>
      </w:r>
    </w:p>
    <w:p>
      <w:r>
        <w:t>答案：D</w:t>
      </w:r>
    </w:p>
    <w:p>
      <w:r>
        <w:t>解析：OPM框架的关键要素包括：OPM治理、OPM方法论、知识管理和人才管理。在OPM治理框架下，确保上述要素与组织战略保持一致。OPM方法论属于OPM治理的管辖范围，在许多情况下，人才管理和知识管理可能并不完全属于OPM治理的管辖范围。</w:t>
      </w:r>
    </w:p>
    <w:p/>
    <w:p>
      <w:r>
        <w:t>单项选择题</w:t>
      </w:r>
    </w:p>
    <w:p>
      <w:r>
        <w:t>73.The key technologies of _______，mainly involve machine learning,natural,language processing,expert systems and other technologies.</w:t>
      </w:r>
    </w:p>
    <w:p>
      <w:r>
        <w:t>A.Virtual reality</w:t>
      </w:r>
    </w:p>
    <w:p>
      <w:r>
        <w:t>B.Big data</w:t>
      </w:r>
    </w:p>
    <w:p>
      <w:r>
        <w:t>C.Artificial intelligence</w:t>
      </w:r>
    </w:p>
    <w:p>
      <w:r>
        <w:t>D.Cloud computing</w:t>
      </w:r>
    </w:p>
    <w:p>
      <w:r>
        <w:t>答案：C</w:t>
      </w:r>
    </w:p>
    <w:p>
      <w:r>
        <w:t>解析：题干描述的技术领域包括机器学习(machine learning)、自然语言处理(natural language processing)、专家系统(expert systems)等，这些都属于人工智能(artificial intelligence)的核心技术。</w:t>
      </w:r>
    </w:p>
    <w:p/>
    <w:p>
      <w:r>
        <w:t>单项选择题</w:t>
      </w:r>
    </w:p>
    <w:p>
      <w:r>
        <w:t>74._______is a method used to create and evolve the product，Service，or result during the project life such as a predictive，incremental，adaptive，or hybrid method.</w:t>
      </w:r>
    </w:p>
    <w:p>
      <w:r>
        <w:t>A.Project Analysis Approach</w:t>
      </w:r>
    </w:p>
    <w:p>
      <w:r>
        <w:t>B.Project Phase</w:t>
      </w:r>
    </w:p>
    <w:p>
      <w:r>
        <w:t>C.Project Deliverable</w:t>
      </w:r>
    </w:p>
    <w:p>
      <w:r>
        <w:t>D.Development Approach</w:t>
      </w:r>
    </w:p>
    <w:p>
      <w:r>
        <w:t>答案：D</w:t>
      </w:r>
    </w:p>
    <w:p>
      <w:r>
        <w:t>解析：</w:t>
      </w:r>
      <w:r>
        <w:t>（ ）是一种在项目生命周期中用于创建和发展产品、服务或成果的方法，例如预测型、增量型、适应型或混合型方法。</w:t>
      </w:r>
      <w:r>
        <w:t>A、B、C、D四个选项分别为：项目分析方法、项目阶段、项目可交付成果、开发方法，题干描述的内容是针对开发方法，故选择D。</w:t>
      </w:r>
    </w:p>
    <w:p/>
    <w:p>
      <w:r>
        <w:t>单项选择题</w:t>
      </w:r>
    </w:p>
    <w:p>
      <w:r>
        <w:t>75.The Perform Integrated Change Control process is conducted from project inception through completion and is the ultimate responsibility of the_______.</w:t>
      </w:r>
    </w:p>
    <w:p>
      <w:r>
        <w:t>A.change control board</w:t>
      </w:r>
    </w:p>
    <w:p>
      <w:r>
        <w:t>B.project management office</w:t>
      </w:r>
    </w:p>
    <w:p>
      <w:r>
        <w:t>C.project manager</w:t>
      </w:r>
    </w:p>
    <w:p>
      <w:r>
        <w:t>D.configuration management officer</w:t>
      </w:r>
    </w:p>
    <w:p>
      <w:r>
        <w:t>答案：C</w:t>
      </w:r>
    </w:p>
    <w:p>
      <w:r>
        <w:t>解析：</w:t>
      </w:r>
      <w:r>
        <w:t>实施整体变更控制过程是从项目开始贯穿到项目结束的，并且是（ ）的最终责任。</w:t>
      </w:r>
      <w:r>
        <w:t>A．CCB B．项目管理办公室 C．项目经理 D．配置管理员。</w:t>
      </w:r>
    </w:p>
    <w:p/>
    <w:p/>
  </w:body>
</w:document>
</file>

<file path=word/settings.xml><?xml version="1.0" encoding="utf-8"?>
<w:settings xmlns:w="http://schemas.openxmlformats.org/wordprocessingml/2006/main"/>
</file>

<file path=word/_rels/document.xml.rels><?xml version="1.0" encoding="UTF-8" standalone="no"?><Relationships xmlns="http://schemas.openxmlformats.org/package/2006/relationships"><Relationship Id="rId1" Target="settings.xml" Type="http://schemas.openxmlformats.org/officeDocument/2006/relationships/settings"/><Relationship Id="rId2" Target="media/image1.png" Type="http://schemas.openxmlformats.org/officeDocument/2006/relationships/image"/><Relationship Id="rId3" Target="media/image2.png" Type="http://schemas.openxmlformats.org/officeDocument/2006/relationships/image"/><Relationship Id="rId4" Target="media/image3.png" Type="http://schemas.openxmlformats.org/officeDocument/2006/relationships/image"/><Relationship Id="rId5" Target="media/image4.png" Type="http://schemas.openxmlformats.org/officeDocument/2006/relationships/image"/><Relationship Id="rId6" Target="media/image5.png" Type="http://schemas.openxmlformats.org/officeDocument/2006/relationships/image"/></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2026-01-08T02:54:30Z</dcterms:created>
  <dc:creator>Apache POI</dc:creator>
</cp:coreProperties>
</file>