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Felipe Gómez Lesmes y Laura Bohorquez 1101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400040" cy="267779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7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Código: 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tab(i, el) {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document.querySelectorAll('nav button').forEach((b,j) =&gt; b.classList.toggle('activo', i===j));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document.querySelectorAll('.panel').forEach((p,j) =&gt; p.classList.toggle('show', i===j));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filtrar(cat, el) {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document.querySelectorAll('.filtro').forEach(f =&gt; f.classList.remove('on'));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el.classList.add('on');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document.querySelectorAll('.tarjeta').forEach(t =&gt; {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t.style.display = (cat === 'todas' || t.dataset.cat === cat) ? '' : 'none';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});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irForm(act) {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document.querySelectorAll('nav button').forEach((b,j) =&gt; b.classList.toggle('activo', j===3));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document.querySelectorAll('.panel').forEach((p,j) =&gt; p.classList.toggle('show', j===3));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const s = document.getElementById('sel-act');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for (let o of s.options) if (o.text === act) { s.value = o.value; break; }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Lógica de restricciones de entrada en tiempo real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document.addEventListener('DOMContentLoaded', () =&gt; {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const inputNombre = document.getElementById('input-nombre');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const inputDoc = document.getElementById('input-doc');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const inputTel = document.getElementById('input-tel');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// Restricción: Solo Letras y Espacios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inputNombre.addEventListener('input', (e) =&gt; {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const err = document.getElementById('err-nombre');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(/[^a-zA-ZáéíóúÁÉÍÓÚñÑ\s]/.test(e.target.value)) {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err.textContent = 'Este campo solo acepta letras';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e.target.value = e.target.value.replace(/[^a-zA-ZáéíóúÁÉÍÓÚñÑ\s]/g, '');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 else {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err.textContent = '';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});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// Restricción: Solo Números (Documento)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inputDoc.addEventListener('input', (e) =&gt; {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const err = document.getElementById('err-doc');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(/[^\d]/.test(e.target.value)) {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err.textContent = 'Este campo solo acepta números';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e.target.value = e.target.value.replace(/[^\d]/g, '');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 else {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err.textContent = '';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});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// Restricción: Solo Números (Teléfono)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inputTel.addEventListener('input', (e) =&gt; {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const err = document.getElementById('err-tel');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 (/[^\d]/.test(e.target.value)) {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err.textContent = 'Este campo solo acepta números';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e.target.value = e.target.value.replace(/[^\d]/g, '');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 else {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err.textContent = '';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});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Envío del formulario y validación de campos vacíos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enviar() {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const act = document.getElementById('sel-act').value;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const nombre = document.getElementById('input-nombre').value.trim();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const tipoDoc = document.getElementById('sel-tipo-doc').value;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const doc = document.getElementById('input-doc').value.trim();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const grado = document.getElementById('sel-grado').value;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const tel = document.getElementById('input-tel').value.trim();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const ok = document.getElementById('msg-ok');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// Validación de obligatoriedad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if (!act || !nombre || !tipoDoc || !doc || !grado || !tel) {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alert('Por favor, completa todos los campos obligatorios (*) marcados.');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return;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ok.style.display = 'block';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setTimeout(() =&gt; ok.style.display = 'none', 5000);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0" distT="0" distL="114300" distR="114300">
            <wp:extent cx="5391150" cy="360299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602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Código: 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javascript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showLogin() {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document.getElementById('itex-screen').style.display = 'none';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document.getElementById('login-screen').style.display = 'flex';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validar() {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const u = document.getElementById('user').value;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const p = document.getElementById('pass').value;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if(u === 'palermo' &amp;&amp; p === '1101') {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document.getElementById('login-screen').style.display = 'none';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document.getElementById('main-page').style.display = 'block';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 else {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document.getElementById('msg-error').style.display = 'block';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openTab(tabId, btn) {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document.querySelectorAll('.section-content').forEach(s =&gt; s.classList.remove('active'));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document.querySelectorAll('.tab-btn').forEach(b =&gt; b.classList.remove('active'));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document.getElementById(tabId).classList.add('active');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btn.classList.add('active');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filterAct(cat, btn) {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document.querySelectorAll('.btn-filter').forEach(b =&gt; b.classList.remove('active'));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btn.classList.add('active');</w:t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const cards = document.querySelectorAll('.act-card');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cards.forEach(card =&gt; {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card.style.display = (cat === 'todas' || card.dataset.cat === cat) ? 'block' : 'none';</w:t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});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bookmarkStart w:colFirst="0" w:colLast="0" w:name="_7e52y0nu94u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goInscribir(nombreAct) {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document.getElementById('act-seleccionada').value = nombreAct;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const btnInsc = document.querySelectorAll('.tab-btn')[2]; // Índice 2 es Inscripción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openTab('inscripcion', btnInsc);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function enviarForm(e) {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e.preventDefault();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document.getElementById('form-registro').style.display = 'none';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document.getElementById('success-msg').style.display = 'block';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4536"/>
      </w:tabs>
      <w:spacing w:after="0" w:before="240" w:lineRule="auto"/>
      <w:jc w:val="center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jc w:val="center"/>
    </w:pPr>
    <w:rPr>
      <w:rFonts w:ascii="Times New Roman" w:cs="Times New Roman" w:eastAsia="Times New Roman" w:hAnsi="Times New Roman"/>
      <w:b w:val="1"/>
      <w:bCs w:val="1"/>
      <w:i w:val="1"/>
      <w:iCs w:val="1"/>
      <w:color w:val="0d0d0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8e4da47d-a629-4640-afff-9530ed143ea7</vt:lpwstr>
  </property>
</Properties>
</file>