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Laura Valentina Bohorquez Camacho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Felipe Gomez Lesmes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378460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DCU07 Autenticacion y seguridad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733925" cy="49530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DCU02 Adminitracion de usuarios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473700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DCU03 Gestion de Actividades Extracurriculares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9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DCU04 Gestion de Inscripciones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59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5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DCU05 Publicacion de Eventos y Notificaciones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29100" cy="4886325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886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DCU06 Administracion de Personal Operativo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52482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24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DCU07 Reportes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800600" cy="66960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96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Diagrama de caso de uso extendido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