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Laura Valentina Bohorquez Camacho y Felipe Gómez Lesmes 1101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 me entero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1. Función tab(i, el) — Botones de navegación (menú superior)</w:t>
      </w:r>
    </w:p>
    <w:p w:rsidR="00000000" w:rsidDel="00000000" w:rsidP="00000000" w:rsidRDefault="00000000" w:rsidRPr="00000000" w14:paraId="00000005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</w:rPr>
        <w:drawing>
          <wp:inline distB="114300" distT="114300" distL="114300" distR="114300">
            <wp:extent cx="4767016" cy="57014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7016" cy="570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javascript</w:t>
      </w:r>
    </w:p>
    <w:p w:rsidR="00000000" w:rsidDel="00000000" w:rsidP="00000000" w:rsidRDefault="00000000" w:rsidRPr="00000000" w14:paraId="00000006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function tab(i, el) {</w:t>
      </w:r>
    </w:p>
    <w:p w:rsidR="00000000" w:rsidDel="00000000" w:rsidP="00000000" w:rsidRDefault="00000000" w:rsidRPr="00000000" w14:paraId="00000007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  document.querySelectorAll('nav button').forEach((b,j) =&gt; b.classList.toggle('activo', i===j));</w:t>
      </w:r>
    </w:p>
    <w:p w:rsidR="00000000" w:rsidDel="00000000" w:rsidP="00000000" w:rsidRDefault="00000000" w:rsidRPr="00000000" w14:paraId="00000008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  document.querySelectorAll('.panel').forEach((p,j) =&gt; p.classList.toggle('show', i===j));</w:t>
      </w:r>
    </w:p>
    <w:p w:rsidR="00000000" w:rsidDel="00000000" w:rsidP="00000000" w:rsidRDefault="00000000" w:rsidRPr="00000000" w14:paraId="00000009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0A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Se activa desde los botones del &lt;nav&gt;:</w:t>
      </w:r>
    </w:p>
    <w:p w:rsidR="00000000" w:rsidDel="00000000" w:rsidP="00000000" w:rsidRDefault="00000000" w:rsidRPr="00000000" w14:paraId="0000000C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html</w:t>
      </w:r>
    </w:p>
    <w:p w:rsidR="00000000" w:rsidDel="00000000" w:rsidP="00000000" w:rsidRDefault="00000000" w:rsidRPr="00000000" w14:paraId="0000000E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&lt;button class="activo" onclick="tab(0,this)"&gt;Actividades&lt;/button&gt;</w:t>
      </w:r>
    </w:p>
    <w:p w:rsidR="00000000" w:rsidDel="00000000" w:rsidP="00000000" w:rsidRDefault="00000000" w:rsidRPr="00000000" w14:paraId="0000000F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&lt;button onclick="tab(1,this)"&gt;Avisos&lt;/button&gt;</w:t>
      </w:r>
    </w:p>
    <w:p w:rsidR="00000000" w:rsidDel="00000000" w:rsidP="00000000" w:rsidRDefault="00000000" w:rsidRPr="00000000" w14:paraId="00000010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11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Qué hace: recorre todos los botones del menú y todos los .panel (secciones), y usando el índice i marca como activo el botón correspondiente y muestra solo el panel con ese mismo índice (oculta los demás).</w:t>
      </w:r>
    </w:p>
    <w:p w:rsidR="00000000" w:rsidDel="00000000" w:rsidP="00000000" w:rsidRDefault="00000000" w:rsidRPr="00000000" w14:paraId="00000013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2. Función filtrar(cat, el) — Botones de filtro en "Actividades"</w:t>
      </w:r>
    </w:p>
    <w:p w:rsidR="00000000" w:rsidDel="00000000" w:rsidP="00000000" w:rsidRDefault="00000000" w:rsidRPr="00000000" w14:paraId="00000015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</w:rPr>
        <w:drawing>
          <wp:inline distB="114300" distT="114300" distL="114300" distR="114300">
            <wp:extent cx="4066582" cy="67261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6582" cy="672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javascript</w:t>
      </w:r>
    </w:p>
    <w:p w:rsidR="00000000" w:rsidDel="00000000" w:rsidP="00000000" w:rsidRDefault="00000000" w:rsidRPr="00000000" w14:paraId="00000017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function filtrar(cat, el) {</w:t>
      </w:r>
    </w:p>
    <w:p w:rsidR="00000000" w:rsidDel="00000000" w:rsidP="00000000" w:rsidRDefault="00000000" w:rsidRPr="00000000" w14:paraId="00000018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  document.querySelectorAll('.filtro').forEach(f =&gt; f.classList.remove('on'));</w:t>
      </w:r>
    </w:p>
    <w:p w:rsidR="00000000" w:rsidDel="00000000" w:rsidP="00000000" w:rsidRDefault="00000000" w:rsidRPr="00000000" w14:paraId="00000019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  el.classList.add('on');</w:t>
      </w:r>
    </w:p>
    <w:p w:rsidR="00000000" w:rsidDel="00000000" w:rsidP="00000000" w:rsidRDefault="00000000" w:rsidRPr="00000000" w14:paraId="0000001A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  document.querySelectorAll('.tarjeta').forEach(t =&gt; {</w:t>
      </w:r>
    </w:p>
    <w:p w:rsidR="00000000" w:rsidDel="00000000" w:rsidP="00000000" w:rsidRDefault="00000000" w:rsidRPr="00000000" w14:paraId="0000001B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ab/>
        <w:t xml:space="preserve">t.style.display = (cat === 'todas' || t.dataset.cat === cat) ? '' : 'none';</w:t>
      </w:r>
    </w:p>
    <w:p w:rsidR="00000000" w:rsidDel="00000000" w:rsidP="00000000" w:rsidRDefault="00000000" w:rsidRPr="00000000" w14:paraId="0000001C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  });</w:t>
      </w:r>
    </w:p>
    <w:p w:rsidR="00000000" w:rsidDel="00000000" w:rsidP="00000000" w:rsidRDefault="00000000" w:rsidRPr="00000000" w14:paraId="0000001D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1E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Se activa desde las etiquetas .filtro:</w:t>
      </w:r>
    </w:p>
    <w:p w:rsidR="00000000" w:rsidDel="00000000" w:rsidP="00000000" w:rsidRDefault="00000000" w:rsidRPr="00000000" w14:paraId="00000020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html</w:t>
      </w:r>
    </w:p>
    <w:p w:rsidR="00000000" w:rsidDel="00000000" w:rsidP="00000000" w:rsidRDefault="00000000" w:rsidRPr="00000000" w14:paraId="00000022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&lt;span class="filtro on" onclick="filtrar('todas',this)"&gt;Todas&lt;/span&gt;</w:t>
      </w:r>
    </w:p>
    <w:p w:rsidR="00000000" w:rsidDel="00000000" w:rsidP="00000000" w:rsidRDefault="00000000" w:rsidRPr="00000000" w14:paraId="00000023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&lt;span class="filtro" onclick="filtrar('dep',this)"&gt;Deportivas&lt;/span&gt;</w:t>
      </w:r>
    </w:p>
    <w:p w:rsidR="00000000" w:rsidDel="00000000" w:rsidP="00000000" w:rsidRDefault="00000000" w:rsidRPr="00000000" w14:paraId="00000024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Qué hace: quita el estilo "activo" de todos los filtros, lo pone en el que se clickeó, y muestra u oculta las tarjetas de actividades según su atributo data-cat.</w:t>
      </w:r>
    </w:p>
    <w:p w:rsidR="00000000" w:rsidDel="00000000" w:rsidP="00000000" w:rsidRDefault="00000000" w:rsidRPr="00000000" w14:paraId="00000026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3. Función irForm(act) — Botón "Inscribirse" de cada tarjeta</w:t>
      </w:r>
    </w:p>
    <w:p w:rsidR="00000000" w:rsidDel="00000000" w:rsidP="00000000" w:rsidRDefault="00000000" w:rsidRPr="00000000" w14:paraId="00000028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</w:rPr>
        <w:drawing>
          <wp:inline distB="114300" distT="114300" distL="114300" distR="114300">
            <wp:extent cx="4578350" cy="22891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228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javascript</w:t>
      </w:r>
    </w:p>
    <w:p w:rsidR="00000000" w:rsidDel="00000000" w:rsidP="00000000" w:rsidRDefault="00000000" w:rsidRPr="00000000" w14:paraId="0000002A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function irForm(act) {</w:t>
      </w:r>
    </w:p>
    <w:p w:rsidR="00000000" w:rsidDel="00000000" w:rsidP="00000000" w:rsidRDefault="00000000" w:rsidRPr="00000000" w14:paraId="0000002B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  document.querySelectorAll('nav button').forEach((b,j) =&gt; b.classList.toggle('activo', j===3));</w:t>
      </w:r>
    </w:p>
    <w:p w:rsidR="00000000" w:rsidDel="00000000" w:rsidP="00000000" w:rsidRDefault="00000000" w:rsidRPr="00000000" w14:paraId="0000002C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  document.querySelectorAll('.panel').forEach((p,j) =&gt; p.classList.toggle('show', j===3));</w:t>
      </w:r>
    </w:p>
    <w:p w:rsidR="00000000" w:rsidDel="00000000" w:rsidP="00000000" w:rsidRDefault="00000000" w:rsidRPr="00000000" w14:paraId="0000002D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  const s = document.getElementById('sel-act');</w:t>
      </w:r>
    </w:p>
    <w:p w:rsidR="00000000" w:rsidDel="00000000" w:rsidP="00000000" w:rsidRDefault="00000000" w:rsidRPr="00000000" w14:paraId="0000002E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  for (let o of s.options) if (o.text === act) { s.value = o.value; break; }</w:t>
      </w:r>
    </w:p>
    <w:p w:rsidR="00000000" w:rsidDel="00000000" w:rsidP="00000000" w:rsidRDefault="00000000" w:rsidRPr="00000000" w14:paraId="0000002F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30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Se activa desde:</w:t>
      </w:r>
    </w:p>
    <w:p w:rsidR="00000000" w:rsidDel="00000000" w:rsidP="00000000" w:rsidRDefault="00000000" w:rsidRPr="00000000" w14:paraId="00000032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html</w:t>
      </w:r>
    </w:p>
    <w:p w:rsidR="00000000" w:rsidDel="00000000" w:rsidP="00000000" w:rsidRDefault="00000000" w:rsidRPr="00000000" w14:paraId="00000034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&lt;button class="btn-ins" onclick="irForm('Torneo intercursos de fútbol')"&gt;Inscribirse&lt;/button&gt;</w:t>
      </w:r>
    </w:p>
    <w:p w:rsidR="00000000" w:rsidDel="00000000" w:rsidP="00000000" w:rsidRDefault="00000000" w:rsidRPr="00000000" w14:paraId="00000035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Qué hace: cambia a la pestaña de "Inscripción" (índice 3) y automáticamente selecciona en el &lt;select&gt; la actividad correspondiente al botón que se presionó.</w:t>
      </w:r>
    </w:p>
    <w:p w:rsidR="00000000" w:rsidDel="00000000" w:rsidP="00000000" w:rsidRDefault="00000000" w:rsidRPr="00000000" w14:paraId="00000037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4. Función enviar() — Botón "Enviar inscripción"</w:t>
      </w:r>
    </w:p>
    <w:p w:rsidR="00000000" w:rsidDel="00000000" w:rsidP="00000000" w:rsidRDefault="00000000" w:rsidRPr="00000000" w14:paraId="00000039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</w:rPr>
        <w:drawing>
          <wp:inline distB="114300" distT="114300" distL="114300" distR="114300">
            <wp:extent cx="2986153" cy="364633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6153" cy="3646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javascript</w:t>
      </w:r>
    </w:p>
    <w:p w:rsidR="00000000" w:rsidDel="00000000" w:rsidP="00000000" w:rsidRDefault="00000000" w:rsidRPr="00000000" w14:paraId="0000003B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function enviar() {</w:t>
      </w:r>
    </w:p>
    <w:p w:rsidR="00000000" w:rsidDel="00000000" w:rsidP="00000000" w:rsidRDefault="00000000" w:rsidRPr="00000000" w14:paraId="0000003C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  const ok = document.getElementById('msg-ok');</w:t>
      </w:r>
    </w:p>
    <w:p w:rsidR="00000000" w:rsidDel="00000000" w:rsidP="00000000" w:rsidRDefault="00000000" w:rsidRPr="00000000" w14:paraId="0000003D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  ok.style.display = 'block';</w:t>
      </w:r>
    </w:p>
    <w:p w:rsidR="00000000" w:rsidDel="00000000" w:rsidP="00000000" w:rsidRDefault="00000000" w:rsidRPr="00000000" w14:paraId="0000003E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  setTimeout(() =&gt; ok.style.display = 'none', 5000);</w:t>
      </w:r>
    </w:p>
    <w:p w:rsidR="00000000" w:rsidDel="00000000" w:rsidP="00000000" w:rsidRDefault="00000000" w:rsidRPr="00000000" w14:paraId="0000003F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40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Se activa desde:</w:t>
      </w:r>
    </w:p>
    <w:p w:rsidR="00000000" w:rsidDel="00000000" w:rsidP="00000000" w:rsidRDefault="00000000" w:rsidRPr="00000000" w14:paraId="00000042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html</w:t>
      </w:r>
    </w:p>
    <w:p w:rsidR="00000000" w:rsidDel="00000000" w:rsidP="00000000" w:rsidRDefault="00000000" w:rsidRPr="00000000" w14:paraId="00000044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&lt;button class="btn-enviar" onclick="enviar()"&gt;Enviar inscripción&lt;/button&gt;</w:t>
      </w:r>
    </w:p>
    <w:p w:rsidR="00000000" w:rsidDel="00000000" w:rsidP="00000000" w:rsidRDefault="00000000" w:rsidRPr="00000000" w14:paraId="00000045">
      <w:pPr>
        <w:spacing w:after="240" w:before="24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16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Qué hace: muestra el mensaje de confirmación (#msg-ok) y lo oculta automáticamente después de 5 segundos. Nota: esta función es solo simulación visual, no envía datos a ningún servidor ni valida los campos.</w:t>
      </w:r>
    </w:p>
    <w:p w:rsidR="00000000" w:rsidDel="00000000" w:rsidP="00000000" w:rsidRDefault="00000000" w:rsidRPr="00000000" w14:paraId="00000047">
      <w:pPr>
        <w:spacing w:after="160" w:line="259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