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2023-24-PSYC122-w16-workbook-answers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2024-02-12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Week 16, we aim to develop skills in visualizing and testing the associations</w:t>
      </w:r>
      <w:r>
        <w:t xml:space="preserve"> </w:t>
      </w:r>
      <w:r>
        <w:t xml:space="preserve">between variables in psychological data.</w:t>
      </w:r>
    </w:p>
    <w:p>
      <w:pPr>
        <w:pStyle w:val="BodyText"/>
      </w:pPr>
      <w:r>
        <w:t xml:space="preserve">We do this to learn how to answer research questions like:</w:t>
      </w:r>
    </w:p>
    <w:p>
      <w:pPr>
        <w:numPr>
          <w:ilvl w:val="0"/>
          <w:numId w:val="1001"/>
        </w:numPr>
        <w:pStyle w:val="Compact"/>
      </w:pPr>
      <w:r>
        <w:t xml:space="preserve">What person attributes predict success in understanding?</w:t>
      </w:r>
    </w:p>
    <w:p>
      <w:pPr>
        <w:numPr>
          <w:ilvl w:val="0"/>
          <w:numId w:val="1001"/>
        </w:numPr>
        <w:pStyle w:val="Compact"/>
      </w:pPr>
      <w:r>
        <w:t xml:space="preserve">Can people accurately evaluate whether they correctly understand written</w:t>
      </w:r>
      <w:r>
        <w:t xml:space="preserve"> </w:t>
      </w:r>
      <w:r>
        <w:t xml:space="preserve">health information?</w:t>
      </w:r>
    </w:p>
    <w:p>
      <w:pPr>
        <w:pStyle w:val="FirstParagraph"/>
      </w:pPr>
      <w:r>
        <w:t xml:space="preserve">These kinds of research questions can be answered using methods like</w:t>
      </w:r>
      <w:r>
        <w:t xml:space="preserve"> </w:t>
      </w:r>
      <w:r>
        <w:rPr>
          <w:bCs/>
          <w:b/>
        </w:rPr>
        <w:t xml:space="preserve">correlation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linear models</w:t>
      </w:r>
      <w:r>
        <w:t xml:space="preserve">.</w:t>
      </w:r>
    </w:p>
    <w:p>
      <w:pPr>
        <w:pStyle w:val="BodyText"/>
      </w:pPr>
      <w:r>
        <w:t xml:space="preserve">We will consolidate and extend learning on</w:t>
      </w:r>
      <w:r>
        <w:t xml:space="preserve"> </w:t>
      </w:r>
      <w:r>
        <w:rPr>
          <w:bCs/>
          <w:b/>
        </w:rPr>
        <w:t xml:space="preserve">data visualization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Use histograms to examine the distributions of variables;</w:t>
      </w:r>
    </w:p>
    <w:p>
      <w:pPr>
        <w:numPr>
          <w:ilvl w:val="0"/>
          <w:numId w:val="1002"/>
        </w:numPr>
        <w:pStyle w:val="Compact"/>
      </w:pPr>
      <w:r>
        <w:t xml:space="preserve">Use scatterplots to examine the relationships we may observe or predict.</w:t>
      </w:r>
    </w:p>
    <w:bookmarkStart w:id="20" w:name="naming-things"/>
    <w:p>
      <w:pPr>
        <w:pStyle w:val="Heading2"/>
      </w:pPr>
      <w:r>
        <w:t xml:space="preserve">Naming things</w:t>
      </w:r>
    </w:p>
    <w:p>
      <w:pPr>
        <w:pStyle w:val="FirstParagraph"/>
      </w:pPr>
      <w:r>
        <w:t xml:space="preserve">I will format dataset names like this: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study-two-general-participants.csv</w:t>
      </w:r>
    </w:p>
    <w:p>
      <w:pPr>
        <w:pStyle w:val="FirstParagraph"/>
      </w:pPr>
      <w:r>
        <w:t xml:space="preserve">I will also format variable (data column) names like this:</w:t>
      </w:r>
      <w:r>
        <w:t xml:space="preserve"> </w:t>
      </w:r>
      <w:r>
        <w:rPr>
          <w:rStyle w:val="VerbatimChar"/>
        </w:rPr>
        <w:t xml:space="preserve">variable</w:t>
      </w:r>
    </w:p>
    <w:p>
      <w:pPr>
        <w:pStyle w:val="BodyText"/>
      </w:pPr>
      <w:r>
        <w:t xml:space="preserve">I will also format value or other data object (e.g. cell value) names like this:</w:t>
      </w:r>
      <w:r>
        <w:t xml:space="preserve"> </w:t>
      </w:r>
      <w:r>
        <w:rPr>
          <w:rStyle w:val="VerbatimChar"/>
        </w:rPr>
        <w:t xml:space="preserve">studyone</w:t>
      </w:r>
    </w:p>
    <w:p>
      <w:pPr>
        <w:pStyle w:val="BodyText"/>
      </w:pPr>
      <w:r>
        <w:t xml:space="preserve">I will format functions and library names like this: e.g. function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or e.g. library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.</w:t>
      </w:r>
    </w:p>
    <w:bookmarkEnd w:id="20"/>
    <w:bookmarkStart w:id="21" w:name="the-data-we-will-be-using"/>
    <w:p>
      <w:pPr>
        <w:pStyle w:val="Heading2"/>
      </w:pPr>
      <w:r>
        <w:t xml:space="preserve">The data we will be using</w:t>
      </w:r>
    </w:p>
    <w:p>
      <w:pPr>
        <w:pStyle w:val="FirstParagraph"/>
      </w:pPr>
      <w:r>
        <w:t xml:space="preserve">In this activity, we use data from</w:t>
      </w:r>
      <w:r>
        <w:t xml:space="preserve"> </w:t>
      </w:r>
      <w:r>
        <w:rPr>
          <w:iCs/>
          <w:i/>
        </w:rPr>
        <w:t xml:space="preserve">a second</w:t>
      </w:r>
      <w:r>
        <w:t xml:space="preserve"> </w:t>
      </w:r>
      <w:r>
        <w:t xml:space="preserve">2020 study of the response</w:t>
      </w:r>
      <w:r>
        <w:t xml:space="preserve"> </w:t>
      </w:r>
      <w:r>
        <w:t xml:space="preserve">of adults from a UK national sample to written health information: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study-two-general-participants.csv</w:t>
      </w:r>
    </w:p>
    <w:bookmarkEnd w:id="21"/>
    <w:bookmarkEnd w:id="22"/>
    <w:bookmarkStart w:id="107" w:name="answers"/>
    <w:p>
      <w:pPr>
        <w:pStyle w:val="Heading1"/>
      </w:pPr>
      <w:r>
        <w:t xml:space="preserve">Answers</w:t>
      </w:r>
    </w:p>
    <w:bookmarkStart w:id="25" w:name="step-1-set-up"/>
    <w:p>
      <w:pPr>
        <w:pStyle w:val="Heading2"/>
      </w:pPr>
      <w:r>
        <w:t xml:space="preserve">Step 1: Set-up</w:t>
      </w:r>
    </w:p>
    <w:p>
      <w:pPr>
        <w:pStyle w:val="FirstParagraph"/>
      </w:pPr>
      <w:r>
        <w:t xml:space="preserve">To begin, we set up our environment in R.</w:t>
      </w:r>
    </w:p>
    <w:bookmarkStart w:id="23" w:name="Xc8ac86826aa30c48f4e25a0e199914b95504a4a"/>
    <w:p>
      <w:pPr>
        <w:pStyle w:val="Heading3"/>
      </w:pPr>
      <w:r>
        <w:t xml:space="preserve">Task 1 – Run code to empty the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                      </w:t>
      </w:r>
    </w:p>
    <w:bookmarkEnd w:id="23"/>
    <w:bookmarkStart w:id="24" w:name="Xafde985b5db03c69046c4864442161e430b2e67"/>
    <w:p>
      <w:pPr>
        <w:pStyle w:val="Heading3"/>
      </w:pPr>
      <w:r>
        <w:t xml:space="preserve">Task 2 – Run code to load relevant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End w:id="25"/>
    <w:bookmarkStart w:id="29" w:name="step-2-load-the-data"/>
    <w:p>
      <w:pPr>
        <w:pStyle w:val="Heading2"/>
      </w:pPr>
      <w:r>
        <w:t xml:space="preserve">Step 2: Load the data</w:t>
      </w:r>
    </w:p>
    <w:bookmarkStart w:id="26" w:name="X0b125ccbd5a3329d293528500e1153faa305430"/>
    <w:p>
      <w:pPr>
        <w:pStyle w:val="Heading3"/>
      </w:pPr>
      <w:r>
        <w:t xml:space="preserve">Task Task 3 – Read in the data file we will be using</w:t>
      </w:r>
    </w:p>
    <w:p>
      <w:pPr>
        <w:pStyle w:val="FirstParagraph"/>
      </w:pPr>
      <w:r>
        <w:t xml:space="preserve">The data file is called: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study-two-general-participants.csv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function to read the data file into R:</w:t>
      </w:r>
    </w:p>
    <w:p>
      <w:pPr>
        <w:pStyle w:val="SourceCode"/>
      </w:pPr>
      <w:r>
        <w:rPr>
          <w:rStyle w:val="NormalTok"/>
        </w:rPr>
        <w:t xml:space="preserve">study.two.gen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"study-two-general-participants.csv"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172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participant_ID, study, GENDER, EDUCATION, ETHNICITY</w:t>
      </w:r>
      <w:r>
        <w:br/>
      </w:r>
      <w:r>
        <w:rPr>
          <w:rStyle w:val="VerbatimChar"/>
        </w:rPr>
        <w:t xml:space="preserve">## dbl (7): mean.acc, mean.self, AGE, SHIPLEY, HLVA, FACTOR3, QRITOTAL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When you read the data file in, give the data object you create a clear name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study.two.gen</w:t>
      </w:r>
      <w:r>
        <w:t xml:space="preserve">.</w:t>
      </w:r>
    </w:p>
    <w:bookmarkEnd w:id="26"/>
    <w:bookmarkStart w:id="27" w:name="task-4-inspect-the-data-file"/>
    <w:p>
      <w:pPr>
        <w:pStyle w:val="Heading3"/>
      </w:pPr>
      <w:r>
        <w:t xml:space="preserve">Task 4 – Inspect the data file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functions to take a look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(study.two.gen)</w:t>
      </w:r>
    </w:p>
    <w:p>
      <w:pPr>
        <w:pStyle w:val="SourceCode"/>
      </w:pPr>
      <w:r>
        <w:rPr>
          <w:rStyle w:val="VerbatimChar"/>
        </w:rPr>
        <w:t xml:space="preserve">##  participant_ID        mean.acc        mean.self        study          </w:t>
      </w:r>
      <w:r>
        <w:br/>
      </w:r>
      <w:r>
        <w:rPr>
          <w:rStyle w:val="VerbatimChar"/>
        </w:rPr>
        <w:t xml:space="preserve">##  Length:172         Min.   :0.4107   Min.   :3.786   Length:172        </w:t>
      </w:r>
      <w:r>
        <w:br/>
      </w:r>
      <w:r>
        <w:rPr>
          <w:rStyle w:val="VerbatimChar"/>
        </w:rPr>
        <w:t xml:space="preserve">##  Class :character   1st Qu.:0.6786   1st Qu.:6.411   Class :character  </w:t>
      </w:r>
      <w:r>
        <w:br/>
      </w:r>
      <w:r>
        <w:rPr>
          <w:rStyle w:val="VerbatimChar"/>
        </w:rPr>
        <w:t xml:space="preserve">##  Mode  :character   Median :0.7679   Median :7.321   Mode  :character  </w:t>
      </w:r>
      <w:r>
        <w:br/>
      </w:r>
      <w:r>
        <w:rPr>
          <w:rStyle w:val="VerbatimChar"/>
        </w:rPr>
        <w:t xml:space="preserve">##                     Mean   :0.7596   Mean   :7.101                     </w:t>
      </w:r>
      <w:r>
        <w:br/>
      </w:r>
      <w:r>
        <w:rPr>
          <w:rStyle w:val="VerbatimChar"/>
        </w:rPr>
        <w:t xml:space="preserve">##                     3rd Qu.:0.8393   3rd Qu.:7.946                     </w:t>
      </w:r>
      <w:r>
        <w:br/>
      </w:r>
      <w:r>
        <w:rPr>
          <w:rStyle w:val="VerbatimChar"/>
        </w:rPr>
        <w:t xml:space="preserve">##                     Max.   :0.9821   Max.   :9.000                     </w:t>
      </w:r>
      <w:r>
        <w:br/>
      </w:r>
      <w:r>
        <w:rPr>
          <w:rStyle w:val="VerbatimChar"/>
        </w:rPr>
        <w:t xml:space="preserve">##       AGE           SHIPLEY           HLVA           FACTOR3     </w:t>
      </w:r>
      <w:r>
        <w:br/>
      </w:r>
      <w:r>
        <w:rPr>
          <w:rStyle w:val="VerbatimChar"/>
        </w:rPr>
        <w:t xml:space="preserve">##  Min.   :18.00   Min.   :23.00   Min.   : 3.000   Min.   :29.00  </w:t>
      </w:r>
      <w:r>
        <w:br/>
      </w:r>
      <w:r>
        <w:rPr>
          <w:rStyle w:val="VerbatimChar"/>
        </w:rPr>
        <w:t xml:space="preserve">##  1st Qu.:25.00   1st Qu.:32.75   1st Qu.: 7.750   1st Qu.:47.00  </w:t>
      </w:r>
      <w:r>
        <w:br/>
      </w:r>
      <w:r>
        <w:rPr>
          <w:rStyle w:val="VerbatimChar"/>
        </w:rPr>
        <w:t xml:space="preserve">##  Median :32.50   Median :36.00   Median : 9.000   Median :51.00  </w:t>
      </w:r>
      <w:r>
        <w:br/>
      </w:r>
      <w:r>
        <w:rPr>
          <w:rStyle w:val="VerbatimChar"/>
        </w:rPr>
        <w:t xml:space="preserve">##  Mean   :35.37   Mean   :35.13   Mean   : 9.064   Mean   :51.24  </w:t>
      </w:r>
      <w:r>
        <w:br/>
      </w:r>
      <w:r>
        <w:rPr>
          <w:rStyle w:val="VerbatimChar"/>
        </w:rPr>
        <w:t xml:space="preserve">##  3rd Qu.:44.00   3rd Qu.:39.00   3rd Qu.:11.000   3rd Qu.:56.25  </w:t>
      </w:r>
      <w:r>
        <w:br/>
      </w:r>
      <w:r>
        <w:rPr>
          <w:rStyle w:val="VerbatimChar"/>
        </w:rPr>
        <w:t xml:space="preserve">##  Max.   :76.00   Max.   :40.00   Max.   :14.000   Max.   :63.00  </w:t>
      </w:r>
      <w:r>
        <w:br/>
      </w:r>
      <w:r>
        <w:rPr>
          <w:rStyle w:val="VerbatimChar"/>
        </w:rPr>
        <w:t xml:space="preserve">##     QRITOTAL        GENDER           EDUCATION          ETHNICITY        </w:t>
      </w:r>
      <w:r>
        <w:br/>
      </w:r>
      <w:r>
        <w:rPr>
          <w:rStyle w:val="VerbatimChar"/>
        </w:rPr>
        <w:t xml:space="preserve">##  Min.   : 6.00   Length:172         Length:172         Length:172        </w:t>
      </w:r>
      <w:r>
        <w:br/>
      </w:r>
      <w:r>
        <w:rPr>
          <w:rStyle w:val="VerbatimChar"/>
        </w:rPr>
        <w:t xml:space="preserve">##  1st Qu.:12.00   Class :character   Class :character   Class :character  </w:t>
      </w:r>
      <w:r>
        <w:br/>
      </w:r>
      <w:r>
        <w:rPr>
          <w:rStyle w:val="VerbatimChar"/>
        </w:rPr>
        <w:t xml:space="preserve">##  Median :14.00   Mode  :character   Mode  :character   Mode  :character  </w:t>
      </w:r>
      <w:r>
        <w:br/>
      </w:r>
      <w:r>
        <w:rPr>
          <w:rStyle w:val="VerbatimChar"/>
        </w:rPr>
        <w:t xml:space="preserve">##  Mean   :13.88                                                           </w:t>
      </w:r>
      <w:r>
        <w:br/>
      </w:r>
      <w:r>
        <w:rPr>
          <w:rStyle w:val="VerbatimChar"/>
        </w:rPr>
        <w:t xml:space="preserve">##  3rd Qu.:16.00                                                           </w:t>
      </w:r>
      <w:r>
        <w:br/>
      </w:r>
      <w:r>
        <w:rPr>
          <w:rStyle w:val="VerbatimChar"/>
        </w:rPr>
        <w:t xml:space="preserve">##  Max.   :20.00</w:t>
      </w:r>
    </w:p>
    <w:p>
      <w:pPr>
        <w:numPr>
          <w:ilvl w:val="0"/>
          <w:numId w:val="1006"/>
        </w:numPr>
      </w:pPr>
      <w:r>
        <w:t xml:space="preserve">Q.1. What is the median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numPr>
          <w:ilvl w:val="0"/>
          <w:numId w:val="1006"/>
        </w:numPr>
      </w:pPr>
      <w:r>
        <w:t xml:space="preserve">A.1. 32.50</w:t>
      </w:r>
    </w:p>
    <w:p>
      <w:pPr>
        <w:numPr>
          <w:ilvl w:val="0"/>
          <w:numId w:val="1006"/>
        </w:numPr>
      </w:pPr>
      <w:r>
        <w:t xml:space="preserve">Q.2. What class is the variable</w:t>
      </w:r>
      <w:r>
        <w:t xml:space="preserve"> </w:t>
      </w:r>
      <w:r>
        <w:rPr>
          <w:rStyle w:val="VerbatimChar"/>
        </w:rPr>
        <w:t xml:space="preserve">ETHNICITY</w:t>
      </w:r>
      <w:r>
        <w:t xml:space="preserve">?</w:t>
      </w:r>
    </w:p>
    <w:p>
      <w:pPr>
        <w:numPr>
          <w:ilvl w:val="0"/>
          <w:numId w:val="1006"/>
        </w:numPr>
      </w:pPr>
      <w:r>
        <w:t xml:space="preserve">A.2. character</w:t>
      </w:r>
    </w:p>
    <w:p>
      <w:pPr>
        <w:numPr>
          <w:ilvl w:val="0"/>
          <w:numId w:val="1006"/>
        </w:numPr>
      </w:pPr>
      <w:r>
        <w:t xml:space="preserve">Q.3. Does the summary indicate if any variable has missing values (NAs)?</w:t>
      </w:r>
    </w:p>
    <w:p>
      <w:pPr>
        <w:numPr>
          <w:ilvl w:val="0"/>
          <w:numId w:val="1006"/>
        </w:numPr>
      </w:pPr>
      <w:r>
        <w:t xml:space="preserve">Q.3. No</w:t>
      </w:r>
    </w:p>
    <w:bookmarkEnd w:id="27"/>
    <w:bookmarkStart w:id="28" w:name="Xff1fa5eedc9d634a83fafb599838ea66f0ffa0a"/>
    <w:p>
      <w:pPr>
        <w:pStyle w:val="Heading3"/>
      </w:pPr>
      <w:r>
        <w:t xml:space="preserve">Task 5 – Change the class or type of the variable</w:t>
      </w:r>
      <w:r>
        <w:t xml:space="preserve"> </w:t>
      </w:r>
      <w:r>
        <w:rPr>
          <w:rStyle w:val="VerbatimChar"/>
        </w:rPr>
        <w:t xml:space="preserve">ETHNICITY</w:t>
      </w:r>
      <w:r>
        <w:t xml:space="preserve"> </w:t>
      </w:r>
      <w:r>
        <w:t xml:space="preserve">to factor</w:t>
      </w:r>
    </w:p>
    <w:p>
      <w:pPr>
        <w:pStyle w:val="FirstParagraph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as.factor()</w:t>
      </w:r>
      <w:r>
        <w:t xml:space="preserve"> </w:t>
      </w:r>
      <w:r>
        <w:t xml:space="preserve">function you have used before:</w:t>
      </w:r>
    </w:p>
    <w:p>
      <w:pPr>
        <w:pStyle w:val="SourceCode"/>
      </w:pPr>
      <w:r>
        <w:rPr>
          <w:rStyle w:val="NormalTok"/>
        </w:rPr>
        <w:t xml:space="preserve">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ETHNICITY)</w:t>
      </w:r>
    </w:p>
    <w:p>
      <w:pPr>
        <w:numPr>
          <w:ilvl w:val="0"/>
          <w:numId w:val="1007"/>
        </w:numPr>
        <w:pStyle w:val="Compact"/>
      </w:pPr>
      <w:r>
        <w:t xml:space="preserve">Q.4. After you have done this, what information does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give you</w:t>
      </w:r>
      <w:r>
        <w:t xml:space="preserve"> </w:t>
      </w:r>
      <w:r>
        <w:t xml:space="preserve">about the variable</w:t>
      </w:r>
      <w:r>
        <w:t xml:space="preserve"> </w:t>
      </w:r>
      <w:r>
        <w:rPr>
          <w:rStyle w:val="VerbatimChar"/>
        </w:rPr>
        <w:t xml:space="preserve">ETHNICITY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(study.two.gen)</w:t>
      </w:r>
    </w:p>
    <w:p>
      <w:pPr>
        <w:pStyle w:val="SourceCode"/>
      </w:pPr>
      <w:r>
        <w:rPr>
          <w:rStyle w:val="VerbatimChar"/>
        </w:rPr>
        <w:t xml:space="preserve">##  participant_ID        mean.acc        mean.self        study          </w:t>
      </w:r>
      <w:r>
        <w:br/>
      </w:r>
      <w:r>
        <w:rPr>
          <w:rStyle w:val="VerbatimChar"/>
        </w:rPr>
        <w:t xml:space="preserve">##  Length:172         Min.   :0.4107   Min.   :3.786   Length:172        </w:t>
      </w:r>
      <w:r>
        <w:br/>
      </w:r>
      <w:r>
        <w:rPr>
          <w:rStyle w:val="VerbatimChar"/>
        </w:rPr>
        <w:t xml:space="preserve">##  Class :character   1st Qu.:0.6786   1st Qu.:6.411   Class :character  </w:t>
      </w:r>
      <w:r>
        <w:br/>
      </w:r>
      <w:r>
        <w:rPr>
          <w:rStyle w:val="VerbatimChar"/>
        </w:rPr>
        <w:t xml:space="preserve">##  Mode  :character   Median :0.7679   Median :7.321   Mode  :character  </w:t>
      </w:r>
      <w:r>
        <w:br/>
      </w:r>
      <w:r>
        <w:rPr>
          <w:rStyle w:val="VerbatimChar"/>
        </w:rPr>
        <w:t xml:space="preserve">##                     Mean   :0.7596   Mean   :7.101                     </w:t>
      </w:r>
      <w:r>
        <w:br/>
      </w:r>
      <w:r>
        <w:rPr>
          <w:rStyle w:val="VerbatimChar"/>
        </w:rPr>
        <w:t xml:space="preserve">##                     3rd Qu.:0.8393   3rd Qu.:7.946                     </w:t>
      </w:r>
      <w:r>
        <w:br/>
      </w:r>
      <w:r>
        <w:rPr>
          <w:rStyle w:val="VerbatimChar"/>
        </w:rPr>
        <w:t xml:space="preserve">##                     Max.   :0.9821   Max.   :9.000                     </w:t>
      </w:r>
      <w:r>
        <w:br/>
      </w:r>
      <w:r>
        <w:rPr>
          <w:rStyle w:val="VerbatimChar"/>
        </w:rPr>
        <w:t xml:space="preserve">##       AGE           SHIPLEY           HLVA           FACTOR3     </w:t>
      </w:r>
      <w:r>
        <w:br/>
      </w:r>
      <w:r>
        <w:rPr>
          <w:rStyle w:val="VerbatimChar"/>
        </w:rPr>
        <w:t xml:space="preserve">##  Min.   :18.00   Min.   :23.00   Min.   : 3.000   Min.   :29.00  </w:t>
      </w:r>
      <w:r>
        <w:br/>
      </w:r>
      <w:r>
        <w:rPr>
          <w:rStyle w:val="VerbatimChar"/>
        </w:rPr>
        <w:t xml:space="preserve">##  1st Qu.:25.00   1st Qu.:32.75   1st Qu.: 7.750   1st Qu.:47.00  </w:t>
      </w:r>
      <w:r>
        <w:br/>
      </w:r>
      <w:r>
        <w:rPr>
          <w:rStyle w:val="VerbatimChar"/>
        </w:rPr>
        <w:t xml:space="preserve">##  Median :32.50   Median :36.00   Median : 9.000   Median :51.00  </w:t>
      </w:r>
      <w:r>
        <w:br/>
      </w:r>
      <w:r>
        <w:rPr>
          <w:rStyle w:val="VerbatimChar"/>
        </w:rPr>
        <w:t xml:space="preserve">##  Mean   :35.37   Mean   :35.13   Mean   : 9.064   Mean   :51.24  </w:t>
      </w:r>
      <w:r>
        <w:br/>
      </w:r>
      <w:r>
        <w:rPr>
          <w:rStyle w:val="VerbatimChar"/>
        </w:rPr>
        <w:t xml:space="preserve">##  3rd Qu.:44.00   3rd Qu.:39.00   3rd Qu.:11.000   3rd Qu.:56.25  </w:t>
      </w:r>
      <w:r>
        <w:br/>
      </w:r>
      <w:r>
        <w:rPr>
          <w:rStyle w:val="VerbatimChar"/>
        </w:rPr>
        <w:t xml:space="preserve">##  Max.   :76.00   Max.   :40.00   Max.   :14.000   Max.   :63.00  </w:t>
      </w:r>
      <w:r>
        <w:br/>
      </w:r>
      <w:r>
        <w:rPr>
          <w:rStyle w:val="VerbatimChar"/>
        </w:rPr>
        <w:t xml:space="preserve">##     QRITOTAL        GENDER           EDUCATION         ETHNICITY  </w:t>
      </w:r>
      <w:r>
        <w:br/>
      </w:r>
      <w:r>
        <w:rPr>
          <w:rStyle w:val="VerbatimChar"/>
        </w:rPr>
        <w:t xml:space="preserve">##  Min.   : 6.00   Length:172         Length:172         Asian: 15  </w:t>
      </w:r>
      <w:r>
        <w:br/>
      </w:r>
      <w:r>
        <w:rPr>
          <w:rStyle w:val="VerbatimChar"/>
        </w:rPr>
        <w:t xml:space="preserve">##  1st Qu.:12.00   Class :character   Class :character   Black:  5  </w:t>
      </w:r>
      <w:r>
        <w:br/>
      </w:r>
      <w:r>
        <w:rPr>
          <w:rStyle w:val="VerbatimChar"/>
        </w:rPr>
        <w:t xml:space="preserve">##  Median :14.00   Mode  :character   Mode  :character   Mixed:  7  </w:t>
      </w:r>
      <w:r>
        <w:br/>
      </w:r>
      <w:r>
        <w:rPr>
          <w:rStyle w:val="VerbatimChar"/>
        </w:rPr>
        <w:t xml:space="preserve">##  Mean   :13.88                                         White:145  </w:t>
      </w:r>
      <w:r>
        <w:br/>
      </w:r>
      <w:r>
        <w:rPr>
          <w:rStyle w:val="VerbatimChar"/>
        </w:rPr>
        <w:t xml:space="preserve">##  3rd Qu.:16.00                                                    </w:t>
      </w:r>
      <w:r>
        <w:br/>
      </w:r>
      <w:r>
        <w:rPr>
          <w:rStyle w:val="VerbatimChar"/>
        </w:rPr>
        <w:t xml:space="preserve">##  Max.   :20.00</w:t>
      </w:r>
    </w:p>
    <w:p>
      <w:pPr>
        <w:numPr>
          <w:ilvl w:val="0"/>
          <w:numId w:val="1008"/>
        </w:numPr>
      </w:pPr>
      <w:r>
        <w:t xml:space="preserve">A.4. We can see that ETHNICITY lists observations following UK Office National Statistics ethnicity grouping:</w:t>
      </w:r>
    </w:p>
    <w:p>
      <w:pPr>
        <w:numPr>
          <w:ilvl w:val="0"/>
          <w:numId w:val="1008"/>
        </w:numPr>
      </w:pPr>
      <w:r>
        <w:t xml:space="preserve">Asian: 15</w:t>
      </w:r>
    </w:p>
    <w:p>
      <w:pPr>
        <w:numPr>
          <w:ilvl w:val="0"/>
          <w:numId w:val="1008"/>
        </w:numPr>
      </w:pPr>
      <w:r>
        <w:t xml:space="preserve">Black: 5</w:t>
      </w:r>
    </w:p>
    <w:p>
      <w:pPr>
        <w:numPr>
          <w:ilvl w:val="0"/>
          <w:numId w:val="1008"/>
        </w:numPr>
      </w:pPr>
      <w:r>
        <w:t xml:space="preserve">Mixed: 7</w:t>
      </w:r>
    </w:p>
    <w:p>
      <w:pPr>
        <w:numPr>
          <w:ilvl w:val="0"/>
          <w:numId w:val="1008"/>
        </w:numPr>
      </w:pPr>
      <w:r>
        <w:t xml:space="preserve">White: 145</w:t>
      </w:r>
    </w:p>
    <w:bookmarkEnd w:id="28"/>
    <w:bookmarkEnd w:id="29"/>
    <w:bookmarkStart w:id="48" w:name="X81b16778a9b78cb5e8c195b920a5fe9e1f1cf75"/>
    <w:p>
      <w:pPr>
        <w:pStyle w:val="Heading2"/>
      </w:pPr>
      <w:r>
        <w:t xml:space="preserve">Step 3: Use histograms to examine the distributions of variables</w:t>
      </w:r>
    </w:p>
    <w:bookmarkStart w:id="47" w:name="X6cc3872ba7b8dec8a813cef99310ecea5f9bff1"/>
    <w:p>
      <w:pPr>
        <w:pStyle w:val="Heading3"/>
      </w:pPr>
      <w:r>
        <w:t xml:space="preserve">Task 6 – Draw histograms to examine the distributions of variables</w:t>
      </w:r>
    </w:p>
    <w:bookmarkStart w:id="33" w:name="hint-task-6"/>
    <w:p>
      <w:pPr>
        <w:pStyle w:val="Heading4"/>
      </w:pPr>
      <w:r>
        <w:t xml:space="preserve">Hint: Task 6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.</w:t>
      </w:r>
    </w:p>
    <w:p>
      <w:pPr>
        <w:pStyle w:val="BodyText"/>
      </w:pPr>
      <w:r>
        <w:t xml:space="preserve">The first time we do this, we take things step-by-step.</w:t>
      </w:r>
    </w:p>
    <w:p>
      <w:pPr>
        <w:pStyle w:val="BodyText"/>
      </w:pPr>
      <w:r>
        <w:t xml:space="preserve">Here’s an example: run the line of code and see the result in the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window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R-Studio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are the steps, set out one at a time: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ggplot(...)</w:t>
      </w:r>
      <w:r>
        <w:t xml:space="preserve"> </w:t>
      </w:r>
      <w:r>
        <w:t xml:space="preserve">you tell R you want to make a plot using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ggplot(data = study.two.gen ...)</w:t>
      </w:r>
      <w:r>
        <w:t xml:space="preserve"> </w:t>
      </w:r>
      <w:r>
        <w:t xml:space="preserve">you tell R you want to make a plot with the</w:t>
      </w:r>
      <w:r>
        <w:t xml:space="preserve"> </w:t>
      </w:r>
      <w:r>
        <w:rPr>
          <w:rStyle w:val="VerbatimChar"/>
        </w:rPr>
        <w:t xml:space="preserve">study.two.gen</w:t>
      </w:r>
      <w:r>
        <w:t xml:space="preserve"> </w:t>
      </w:r>
      <w:r>
        <w:t xml:space="preserve">data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ggplot(..., aes(x = mean.acc))</w:t>
      </w:r>
      <w:r>
        <w:t xml:space="preserve"> </w:t>
      </w:r>
      <w:r>
        <w:t xml:space="preserve">you tell R that you want to make a plot with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– here, you specify the aesthetic mapping,</w:t>
      </w:r>
      <w:r>
        <w:t xml:space="preserve"> </w:t>
      </w:r>
      <w:r>
        <w:rPr>
          <w:rStyle w:val="VerbatimChar"/>
        </w:rPr>
        <w:t xml:space="preserve">x = mean.acc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ggplot(...) + geom_histogram()</w:t>
      </w:r>
      <w:r>
        <w:t xml:space="preserve"> </w:t>
      </w:r>
      <w:r>
        <w:t xml:space="preserve">you tell R you want to plot values of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as a histogram</w:t>
      </w:r>
    </w:p>
    <w:bookmarkEnd w:id="33"/>
    <w:bookmarkStart w:id="46" w:name="questions-task-6"/>
    <w:p>
      <w:pPr>
        <w:pStyle w:val="Heading4"/>
      </w:pPr>
      <w:r>
        <w:t xml:space="preserve">Questions: Task 6</w:t>
      </w:r>
    </w:p>
    <w:p>
      <w:pPr>
        <w:numPr>
          <w:ilvl w:val="0"/>
          <w:numId w:val="1010"/>
        </w:numPr>
      </w:pPr>
      <w:r>
        <w:t xml:space="preserve">Q.5. Did you get a message in the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window in</w:t>
      </w:r>
      <w:r>
        <w:t xml:space="preserve"> </w:t>
      </w:r>
      <w:r>
        <w:rPr>
          <w:rStyle w:val="VerbatimChar"/>
        </w:rPr>
        <w:t xml:space="preserve">R-Studio</w:t>
      </w:r>
      <w:r>
        <w:t xml:space="preserve">:</w:t>
      </w:r>
      <w:r>
        <w:t xml:space="preserve"> </w:t>
      </w:r>
      <w:r>
        <w:t xml:space="preserve">what does it say?</w:t>
      </w:r>
    </w:p>
    <w:p>
      <w:pPr>
        <w:numPr>
          <w:ilvl w:val="0"/>
          <w:numId w:val="1010"/>
        </w:numPr>
      </w:pPr>
      <w:r>
        <w:t xml:space="preserve">A.5. The message says: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stat_bin()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bins = 30</w:t>
      </w:r>
      <w:r>
        <w:t xml:space="preserve">. Pick better value with</w:t>
      </w:r>
      <w:r>
        <w:t xml:space="preserve"> </w:t>
      </w:r>
      <w:r>
        <w:rPr>
          <w:rStyle w:val="VerbatimChar"/>
        </w:rPr>
        <w:t xml:space="preserve">binwidth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Q.6. Draw two different histograms to examine the distributions of two</w:t>
      </w:r>
      <w:r>
        <w:t xml:space="preserve"> </w:t>
      </w:r>
      <w:r>
        <w:t xml:space="preserve">different variables: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HLVA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SHIPLEY))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8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Q.7. Now re-do both plots: can you change the binwidth in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to make the bars wider?</w:t>
      </w:r>
    </w:p>
    <w:p>
      <w:pPr>
        <w:pStyle w:val="FirstParagraph"/>
      </w:pPr>
      <w:r>
        <w:t xml:space="preserve">If you are going to change binwidth the number you use needs to be a number larger than</w:t>
      </w:r>
      <w:r>
        <w:br/>
      </w:r>
      <w:r>
        <w:t xml:space="preserve">the minimum and smaller than the maximum for the variable.</w:t>
      </w:r>
    </w:p>
    <w:p>
      <w:pPr>
        <w:pStyle w:val="BodyText"/>
      </w:pPr>
      <w:r>
        <w:t xml:space="preserve">Remember, min and max values are given for each numeric variable in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SHIPLEY))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9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adjust binwidth typically to improve the appearance of the plot.</w:t>
      </w:r>
    </w:p>
    <w:p>
      <w:pPr>
        <w:pStyle w:val="BodyText"/>
      </w:pPr>
      <w:r>
        <w:t xml:space="preserve">This is a bit subjective so try different numbers and see how you feel about the</w:t>
      </w:r>
      <w:r>
        <w:t xml:space="preserve"> </w:t>
      </w:r>
      <w:r>
        <w:t xml:space="preserve">changes in appearance.</w:t>
      </w:r>
    </w:p>
    <w:p>
      <w:pPr>
        <w:pStyle w:val="BodyText"/>
      </w:pPr>
      <w:r>
        <w:t xml:space="preserve">We want histograms that show us enough detail about the frequency of occurrence</w:t>
      </w:r>
      <w:r>
        <w:t xml:space="preserve"> </w:t>
      </w:r>
      <w:r>
        <w:t xml:space="preserve">of groupings (bins) of values for each variable.</w:t>
      </w:r>
    </w:p>
    <w:p>
      <w:pPr>
        <w:pStyle w:val="BodyText"/>
      </w:pPr>
      <w:r>
        <w:t xml:space="preserve">But we do not want histograms that show us so much detail it is difficult to see</w:t>
      </w:r>
      <w:r>
        <w:t xml:space="preserve"> </w:t>
      </w:r>
      <w:r>
        <w:t xml:space="preserve">the pattern for the distribution.</w:t>
      </w:r>
    </w:p>
    <w:p>
      <w:pPr>
        <w:numPr>
          <w:ilvl w:val="0"/>
          <w:numId w:val="1012"/>
        </w:numPr>
      </w:pPr>
      <w:r>
        <w:t xml:space="preserve">Q.8 – How would you describe the distributions – in a sentence – of the distributions of the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variable values for our sample?</w:t>
      </w:r>
    </w:p>
    <w:p>
      <w:pPr>
        <w:numPr>
          <w:ilvl w:val="0"/>
          <w:numId w:val="1012"/>
        </w:numPr>
      </w:pPr>
      <w:r>
        <w:t xml:space="preserve">A.8. The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values lie between about 25 and 40, and are skewed towards high scores.</w:t>
      </w:r>
    </w:p>
    <w:p>
      <w:pPr>
        <w:numPr>
          <w:ilvl w:val="0"/>
          <w:numId w:val="1012"/>
        </w:numPr>
      </w:pPr>
      <w:r>
        <w:t xml:space="preserve">A.8. The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values lie between 4 and about 14, and peak in the middle (near 7).</w:t>
      </w:r>
    </w:p>
    <w:bookmarkEnd w:id="46"/>
    <w:bookmarkEnd w:id="47"/>
    <w:bookmarkEnd w:id="48"/>
    <w:bookmarkStart w:id="59" w:name="X4e13b14fbfae88470d35cdb877e80f84ef18a27"/>
    <w:p>
      <w:pPr>
        <w:pStyle w:val="Heading2"/>
      </w:pPr>
      <w:r>
        <w:t xml:space="preserve">Step 4: Edit your plots to make them look good</w:t>
      </w:r>
    </w:p>
    <w:bookmarkStart w:id="58" w:name="X2232abd1ab08eb0890d28d53ec9343bd02cead5"/>
    <w:p>
      <w:pPr>
        <w:pStyle w:val="Heading3"/>
      </w:pPr>
      <w:r>
        <w:t xml:space="preserve">Task 7 – Edit the appearance of a histogram plot for</w:t>
      </w:r>
      <w:r>
        <w:t xml:space="preserve"> </w:t>
      </w:r>
      <w:r>
        <w:rPr>
          <w:iCs/>
          <w:i/>
        </w:rPr>
        <w:t xml:space="preserve">one numeric variable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code does not all have to be on the same line.</w:t>
      </w:r>
    </w:p>
    <w:p>
      <w:pPr>
        <w:pStyle w:val="BodyText"/>
      </w:pPr>
      <w:r>
        <w:t xml:space="preserve">You can create a new plot for each edit so you can see what difference your edits make.</w:t>
      </w:r>
    </w:p>
    <w:p>
      <w:pPr>
        <w:numPr>
          <w:ilvl w:val="0"/>
          <w:numId w:val="1013"/>
        </w:numPr>
        <w:pStyle w:val="Compact"/>
      </w:pPr>
      <w:r>
        <w:t xml:space="preserve">Q.9. Edit the appearance of the bars using</w:t>
      </w:r>
      <w:r>
        <w:t xml:space="preserve"> </w:t>
      </w:r>
      <w:r>
        <w:rPr>
          <w:rStyle w:val="VerbatimChar"/>
        </w:rPr>
        <w:t xml:space="preserve">binwidth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Q.10. Edit the colour of the background using</w:t>
      </w:r>
      <w:r>
        <w:t xml:space="preserve"> </w:t>
      </w:r>
      <w:r>
        <w:rPr>
          <w:rStyle w:val="VerbatimChar"/>
        </w:rPr>
        <w:t xml:space="preserve">theme_bw()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Q.11. Edit the appearance of the labels using</w:t>
      </w:r>
      <w:r>
        <w:t xml:space="preserve"> </w:t>
      </w:r>
      <w:r>
        <w:rPr>
          <w:rStyle w:val="VerbatimChar"/>
        </w:rPr>
        <w:t xml:space="preserve">labs()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how, if you are doing edits in steps, one line at a time, each line in your code</w:t>
      </w:r>
      <w:r>
        <w:t xml:space="preserve"> </w:t>
      </w:r>
      <w:r>
        <w:rPr>
          <w:bCs/>
          <w:b/>
        </w:rPr>
        <w:t xml:space="preserve">except the last one</w:t>
      </w:r>
      <w:r>
        <w:t xml:space="preserve"> </w:t>
      </w:r>
      <w:r>
        <w:t xml:space="preserve">ends in a +.</w:t>
      </w:r>
    </w:p>
    <w:p>
      <w:pPr>
        <w:pStyle w:val="BodyText"/>
      </w:pPr>
      <w:r>
        <w:t xml:space="preserve">What we are doing is telling R we want this + this + this …</w:t>
      </w:r>
      <w:r>
        <w:t xml:space="preserve"> </w:t>
      </w:r>
      <w:r>
        <w:t xml:space="preserve">Each line then adds an extra step.</w:t>
      </w:r>
    </w:p>
    <w:p>
      <w:pPr>
        <w:pStyle w:val="BodyText"/>
      </w:pPr>
      <w:r>
        <w:t xml:space="preserve">You can</w:t>
      </w:r>
      <w:r>
        <w:t xml:space="preserve"> </w:t>
      </w:r>
      <w:r>
        <w:rPr>
          <w:iCs/>
          <w:i/>
        </w:rPr>
        <w:t xml:space="preserve">break</w:t>
      </w:r>
      <w:r>
        <w:t xml:space="preserve"> </w:t>
      </w:r>
      <w:r>
        <w:t xml:space="preserve">this code by not adding a + at the end of each bit (except the last line).</w:t>
      </w:r>
    </w:p>
    <w:p>
      <w:pPr>
        <w:pStyle w:val="BodyText"/>
      </w:pPr>
      <w:r>
        <w:t xml:space="preserve">Notice that how to break the code, and how to figure out how to fix the break, are discussed in the how-to .R</w:t>
      </w:r>
    </w:p>
    <w:bookmarkEnd w:id="58"/>
    <w:bookmarkEnd w:id="59"/>
    <w:bookmarkStart w:id="89" w:name="X3142ba50635b102821ceeecea46db632d46776d"/>
    <w:p>
      <w:pPr>
        <w:pStyle w:val="Heading2"/>
      </w:pPr>
      <w:r>
        <w:t xml:space="preserve">Step 5: Now draw scatterplots to examine associations between variables</w:t>
      </w:r>
    </w:p>
    <w:bookmarkStart w:id="63" w:name="X1de1a8e76e340e18049d67ac6f23b49ccdf55c2"/>
    <w:p>
      <w:pPr>
        <w:pStyle w:val="Heading3"/>
      </w:pPr>
      <w:r>
        <w:t xml:space="preserve">Task 8 – Create a scatterplot to examine the association between some variables</w:t>
      </w:r>
    </w:p>
    <w:p>
      <w:pPr>
        <w:pStyle w:val="FirstParagraph"/>
      </w:pPr>
      <w:r>
        <w:t xml:space="preserve">We are working with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 you need x and y aesthetic mappings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shows the possible association between x-axis variable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and y-axis variable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.</w:t>
      </w:r>
    </w:p>
    <w:p>
      <w:pPr>
        <w:pStyle w:val="BodyText"/>
      </w:pPr>
      <w:r>
        <w:t xml:space="preserve">The plot code moves through the following steps: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ggplot(...)</w:t>
      </w:r>
      <w:r>
        <w:t xml:space="preserve"> </w:t>
      </w:r>
      <w:r>
        <w:t xml:space="preserve">make a plot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ggplot(data = study.two.gen, ...)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study.two.gen</w:t>
      </w:r>
      <w:r>
        <w:t xml:space="preserve"> </w:t>
      </w:r>
      <w:r>
        <w:t xml:space="preserve">dataset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ggplot(...aes(x = HLVA, y = mean.acc))</w:t>
      </w:r>
      <w:r>
        <w:t xml:space="preserve"> </w:t>
      </w:r>
      <w:r>
        <w:t xml:space="preserve">using two aesthetic mappings:</w:t>
      </w:r>
    </w:p>
    <w:p>
      <w:pPr>
        <w:numPr>
          <w:ilvl w:val="0"/>
          <w:numId w:val="1017"/>
        </w:numPr>
        <w:pStyle w:val="Compact"/>
      </w:pPr>
      <w:r>
        <w:t xml:space="preserve">x = HLVA</w:t>
      </w:r>
      <w:r>
        <w:rPr>
          <w:rStyle w:val="VerbatimChar"/>
        </w:rPr>
        <w:t xml:space="preserve">map</w:t>
      </w:r>
      <w:r>
        <w:t xml:space="preserve">HLVA` values to x-axis (horizontal, left to right) positions</w:t>
      </w:r>
    </w:p>
    <w:p>
      <w:pPr>
        <w:numPr>
          <w:ilvl w:val="0"/>
          <w:numId w:val="1017"/>
        </w:numPr>
        <w:pStyle w:val="Compact"/>
      </w:pPr>
      <w:r>
        <w:t xml:space="preserve">y = mean.acc</w:t>
      </w:r>
      <w:r>
        <w:rPr>
          <w:rStyle w:val="VerbatimChar"/>
        </w:rPr>
        <w:t xml:space="preserve">map</w:t>
      </w:r>
      <w:r>
        <w:t xml:space="preserve">meann.acc` values to y-axis (vertical, bottom to top) positions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geom_point()</w:t>
      </w:r>
      <w:r>
        <w:t xml:space="preserve"> </w:t>
      </w:r>
      <w:r>
        <w:t xml:space="preserve">show the mappings as points</w:t>
      </w:r>
    </w:p>
    <w:bookmarkEnd w:id="63"/>
    <w:bookmarkStart w:id="88" w:name="Xd1d9462139944866d59762a81aa48fd321001b6"/>
    <w:p>
      <w:pPr>
        <w:pStyle w:val="Heading3"/>
      </w:pPr>
      <w:r>
        <w:t xml:space="preserve">Task 9 – Now do scatterplots with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numeric predictor variable in the</w:t>
      </w:r>
      <w:r>
        <w:t xml:space="preserve"> </w:t>
      </w:r>
      <w:r>
        <w:rPr>
          <w:rStyle w:val="VerbatimChar"/>
        </w:rPr>
        <w:t xml:space="preserve">study.two.gen</w:t>
      </w:r>
      <w:r>
        <w:t xml:space="preserve"> </w:t>
      </w:r>
      <w:r>
        <w:t xml:space="preserve">dataset</w:t>
      </w:r>
    </w:p>
    <w:p>
      <w:pPr>
        <w:pStyle w:val="FirstParagraph"/>
      </w:pPr>
      <w:r>
        <w:t xml:space="preserve">You always want to use as the y-axis variable the outcome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so: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y = mean.acc</w:t>
      </w:r>
    </w:p>
    <w:p>
      <w:pPr>
        <w:pStyle w:val="FirstParagraph"/>
      </w:pPr>
      <w:r>
        <w:t xml:space="preserve">Then you can use each numeric predictor variable as the x-axis variable so: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x = mean.self</w:t>
      </w:r>
    </w:p>
    <w:p>
      <w:pPr>
        <w:pStyle w:val="FirstParagraph"/>
      </w:pPr>
      <w:r>
        <w:t xml:space="preserve">Remember what we saw with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: not every variable consists of numbers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does not show you a mean for a variable, then R does not think</w:t>
      </w:r>
      <w:r>
        <w:t xml:space="preserve"> </w:t>
      </w:r>
      <w:r>
        <w:t xml:space="preserve">that variable is numeric</w:t>
      </w:r>
    </w:p>
    <w:p>
      <w:pPr>
        <w:pStyle w:val="BodyText"/>
      </w:pPr>
      <w:r>
        <w:t xml:space="preserve">It can be hard to decide what an association looks like:</w:t>
      </w:r>
    </w:p>
    <w:bookmarkStart w:id="67" w:name="draw-the-plot-answer-the-question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mean.self,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</w:pPr>
      <w:r>
        <w:t xml:space="preserve">Q.12. What is the shape (direction) of the association between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1"/>
        </w:numPr>
      </w:pPr>
      <w:r>
        <w:t xml:space="preserve">A.12. Increase in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is associated with increase in</w:t>
      </w:r>
      <w:r>
        <w:t xml:space="preserve"> </w:t>
      </w:r>
      <w:r>
        <w:rPr>
          <w:rStyle w:val="VerbatimChar"/>
        </w:rPr>
        <w:t xml:space="preserve">mean.acc</w:t>
      </w:r>
    </w:p>
    <w:bookmarkEnd w:id="67"/>
    <w:bookmarkStart w:id="71" w:name="draw-the-plot-answer-the-question-1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</w:pPr>
      <w:r>
        <w:t xml:space="preserve">Q.13. What is the shape (direction) of the association between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2"/>
        </w:numPr>
      </w:pPr>
      <w:r>
        <w:t xml:space="preserve">A.13. There is no clear association between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</w:p>
    <w:bookmarkEnd w:id="71"/>
    <w:bookmarkStart w:id="75" w:name="draw-the-plot-answer-the-question-2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SHIPLEY,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6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</w:pPr>
      <w:r>
        <w:t xml:space="preserve">Q.14. What is the shape (direction) of the association between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3"/>
        </w:numPr>
      </w:pPr>
      <w:r>
        <w:t xml:space="preserve">A.14. Increase in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is associated with increase in</w:t>
      </w:r>
      <w:r>
        <w:t xml:space="preserve"> </w:t>
      </w:r>
      <w:r>
        <w:rPr>
          <w:rStyle w:val="VerbatimChar"/>
        </w:rPr>
        <w:t xml:space="preserve">mean.acc</w:t>
      </w:r>
    </w:p>
    <w:bookmarkEnd w:id="75"/>
    <w:bookmarkStart w:id="79" w:name="draw-the-plot-answer-the-question-3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</w:pPr>
      <w:r>
        <w:t xml:space="preserve">Q.15. – What is the shape (direction) of the association between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4"/>
        </w:numPr>
      </w:pPr>
      <w:r>
        <w:t xml:space="preserve">A.15. Increase in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is associated with increase in</w:t>
      </w:r>
      <w:r>
        <w:t xml:space="preserve"> </w:t>
      </w:r>
      <w:r>
        <w:rPr>
          <w:rStyle w:val="VerbatimChar"/>
        </w:rPr>
        <w:t xml:space="preserve">mean.acc</w:t>
      </w:r>
    </w:p>
    <w:bookmarkEnd w:id="79"/>
    <w:bookmarkStart w:id="83" w:name="draw-the-plot-answer-the-question-4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FACTOR3,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</w:pPr>
      <w:r>
        <w:t xml:space="preserve">Q.16. What is the shape (direction) of the association between</w:t>
      </w:r>
      <w:r>
        <w:t xml:space="preserve"> </w:t>
      </w:r>
      <w:r>
        <w:rPr>
          <w:rStyle w:val="VerbatimChar"/>
        </w:rPr>
        <w:t xml:space="preserve">FACTOR3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5"/>
        </w:numPr>
      </w:pPr>
      <w:r>
        <w:t xml:space="preserve">A.16. Increase in</w:t>
      </w:r>
      <w:r>
        <w:t xml:space="preserve"> </w:t>
      </w:r>
      <w:r>
        <w:rPr>
          <w:rStyle w:val="VerbatimChar"/>
        </w:rPr>
        <w:t xml:space="preserve">FACTOR3</w:t>
      </w:r>
      <w:r>
        <w:t xml:space="preserve"> </w:t>
      </w:r>
      <w:r>
        <w:t xml:space="preserve">is associated with increase in</w:t>
      </w:r>
      <w:r>
        <w:t xml:space="preserve"> </w:t>
      </w:r>
      <w:r>
        <w:rPr>
          <w:rStyle w:val="VerbatimChar"/>
        </w:rPr>
        <w:t xml:space="preserve">mean.acc</w:t>
      </w:r>
    </w:p>
    <w:bookmarkEnd w:id="83"/>
    <w:bookmarkStart w:id="87" w:name="draw-the-plot-answer-the-question-5"/>
    <w:p>
      <w:pPr>
        <w:pStyle w:val="Heading4"/>
      </w:pPr>
      <w:r>
        <w:t xml:space="preserve">Draw the plot, answer the question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QRITOTAL,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1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</w:pPr>
      <w:r>
        <w:t xml:space="preserve">Q.17. What is the shape (direction) of the association between</w:t>
      </w:r>
      <w:r>
        <w:t xml:space="preserve"> </w:t>
      </w:r>
      <w:r>
        <w:rPr>
          <w:rStyle w:val="VerbatimChar"/>
        </w:rPr>
        <w:t xml:space="preserve">QRITOTAL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numPr>
          <w:ilvl w:val="0"/>
          <w:numId w:val="1026"/>
        </w:numPr>
      </w:pPr>
      <w:r>
        <w:t xml:space="preserve">A.17. Increase in</w:t>
      </w:r>
      <w:r>
        <w:t xml:space="preserve"> </w:t>
      </w:r>
      <w:r>
        <w:rPr>
          <w:rStyle w:val="VerbatimChar"/>
        </w:rPr>
        <w:t xml:space="preserve">QRITOTAL</w:t>
      </w:r>
      <w:r>
        <w:t xml:space="preserve"> </w:t>
      </w:r>
      <w:r>
        <w:t xml:space="preserve">is associated with increase in</w:t>
      </w:r>
      <w:r>
        <w:t xml:space="preserve"> </w:t>
      </w:r>
      <w:r>
        <w:rPr>
          <w:rStyle w:val="VerbatimChar"/>
        </w:rPr>
        <w:t xml:space="preserve">mean.acc</w:t>
      </w:r>
    </w:p>
    <w:bookmarkEnd w:id="87"/>
    <w:bookmarkEnd w:id="88"/>
    <w:bookmarkEnd w:id="89"/>
    <w:bookmarkStart w:id="103" w:name="X08c6f3efb9e855a45308e1757f375a32ca7337d"/>
    <w:p>
      <w:pPr>
        <w:pStyle w:val="Heading2"/>
      </w:pPr>
      <w:r>
        <w:t xml:space="preserve">Step 6: Edit the scatterplots to make them look good</w:t>
      </w:r>
    </w:p>
    <w:bookmarkStart w:id="102" w:name="X8647073d71734116e9edfa94d29955505ab85f4"/>
    <w:p>
      <w:pPr>
        <w:pStyle w:val="Heading3"/>
      </w:pPr>
      <w:r>
        <w:t xml:space="preserve">Task 10 – Edit the appearance of one plot step-by-step</w:t>
      </w:r>
    </w:p>
    <w:bookmarkStart w:id="91" w:name="hint-task-10-we-are-going-to-edit"/>
    <w:p>
      <w:pPr>
        <w:pStyle w:val="Heading4"/>
      </w:pPr>
      <w:r>
        <w:t xml:space="preserve">Hint: Task 10 – We are going to edit:</w:t>
      </w:r>
    </w:p>
    <w:p>
      <w:pPr>
        <w:numPr>
          <w:ilvl w:val="0"/>
          <w:numId w:val="1027"/>
        </w:numPr>
        <w:pStyle w:val="Compact"/>
      </w:pPr>
      <w:r>
        <w:t xml:space="preserve">the appearance of the points using alpha, size and colour;</w:t>
      </w:r>
    </w:p>
    <w:p>
      <w:pPr>
        <w:numPr>
          <w:ilvl w:val="0"/>
          <w:numId w:val="1027"/>
        </w:numPr>
        <w:pStyle w:val="Compact"/>
      </w:pPr>
      <w:r>
        <w:t xml:space="preserve">the colour of the background using theme_bw();</w:t>
      </w:r>
    </w:p>
    <w:p>
      <w:pPr>
        <w:numPr>
          <w:ilvl w:val="0"/>
          <w:numId w:val="1027"/>
        </w:numPr>
        <w:pStyle w:val="Compact"/>
      </w:pPr>
      <w:r>
        <w:t xml:space="preserve">the appearance of the labels using labs().</w:t>
      </w:r>
    </w:p>
    <w:p>
      <w:pPr>
        <w:pStyle w:val="FirstParagraph"/>
      </w:pPr>
      <w:r>
        <w:t xml:space="preserve">Just like with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there is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reference</w:t>
      </w:r>
      <w:r>
        <w:t xml:space="preserve"> </w:t>
      </w:r>
      <w:r>
        <w:t xml:space="preserve">information for the geom you can use here – take a look:</w:t>
      </w:r>
    </w:p>
    <w:p>
      <w:pPr>
        <w:pStyle w:val="BodyText"/>
      </w:pPr>
      <w:hyperlink r:id="rId90">
        <w:r>
          <w:rPr>
            <w:rStyle w:val="Hyperlink"/>
          </w:rPr>
          <w:t xml:space="preserve">https://ggplot2.tidyverse.org/reference/geom_point.html</w:t>
        </w:r>
      </w:hyperlink>
    </w:p>
    <w:p>
      <w:pPr>
        <w:pStyle w:val="BodyText"/>
      </w:pPr>
      <w:r>
        <w:t xml:space="preserve">You can find some example code and come back here if you are unsure what to do</w:t>
      </w:r>
    </w:p>
    <w:bookmarkEnd w:id="91"/>
    <w:bookmarkStart w:id="101" w:name="questions-task-10"/>
    <w:p>
      <w:pPr>
        <w:pStyle w:val="Heading4"/>
      </w:pPr>
      <w:r>
        <w:t xml:space="preserve">Questions: Task 10</w:t>
      </w:r>
    </w:p>
    <w:p>
      <w:pPr>
        <w:numPr>
          <w:ilvl w:val="0"/>
          <w:numId w:val="1028"/>
        </w:numPr>
        <w:pStyle w:val="Compact"/>
      </w:pPr>
      <w:r>
        <w:t xml:space="preserve">Q.18. Change the appearance of the points using alpha, size and colour: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2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Q.19. Edit the colour of the background using</w:t>
      </w:r>
      <w:r>
        <w:t xml:space="preserve"> </w:t>
      </w:r>
      <w:r>
        <w:rPr>
          <w:rStyle w:val="VerbatimChar"/>
        </w:rPr>
        <w:t xml:space="preserve">theme_bw()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21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Q.20. Edit the appearance of the labels using</w:t>
      </w:r>
      <w:r>
        <w:t xml:space="preserve"> </w:t>
      </w:r>
      <w:r>
        <w:rPr>
          <w:rStyle w:val="VerbatimChar"/>
        </w:rPr>
        <w:t xml:space="preserve">labs()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HLVA,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mean.acc))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2023-24-PSYC122-w16-workbook-answers_files/figure-docx/unnamed-chunk-2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Q.21. Can you find the ggplot reference page?</w:t>
      </w:r>
    </w:p>
    <w:p>
      <w:pPr>
        <w:pStyle w:val="FirstParagraph"/>
      </w:pPr>
      <w:r>
        <w:t xml:space="preserve">Do a search with the keywords</w:t>
      </w:r>
      <w:r>
        <w:t xml:space="preserve"> </w:t>
      </w:r>
      <w:r>
        <w:t xml:space="preserve">“</w:t>
      </w:r>
      <w:r>
        <w:t xml:space="preserve">ggplot reference geom_point</w:t>
      </w:r>
      <w:r>
        <w:t xml:space="preserve">”</w:t>
      </w:r>
    </w:p>
    <w:p>
      <w:pPr>
        <w:numPr>
          <w:ilvl w:val="0"/>
          <w:numId w:val="1032"/>
        </w:numPr>
        <w:pStyle w:val="Compact"/>
      </w:pPr>
      <w:r>
        <w:t xml:space="preserve">A.21. – It is here:</w:t>
      </w:r>
    </w:p>
    <w:p>
      <w:pPr>
        <w:pStyle w:val="FirstParagraph"/>
      </w:pPr>
      <w:hyperlink r:id="rId90">
        <w:r>
          <w:rPr>
            <w:rStyle w:val="Hyperlink"/>
          </w:rPr>
          <w:t xml:space="preserve">https://ggplot2.tidyverse.org/reference/geom_point.html</w:t>
        </w:r>
      </w:hyperlink>
    </w:p>
    <w:bookmarkEnd w:id="101"/>
    <w:bookmarkEnd w:id="102"/>
    <w:bookmarkEnd w:id="103"/>
    <w:bookmarkStart w:id="104" w:name="now-you-experiment"/>
    <w:p>
      <w:pPr>
        <w:pStyle w:val="Heading2"/>
      </w:pPr>
      <w:r>
        <w:t xml:space="preserve">Now you: experiment!</w:t>
      </w:r>
    </w:p>
    <w:bookmarkEnd w:id="104"/>
    <w:bookmarkStart w:id="106" w:name="X46679257ad5b10c00cb681b21bfe00b9af4639c"/>
    <w:p>
      <w:pPr>
        <w:pStyle w:val="Heading2"/>
      </w:pPr>
      <w:r>
        <w:t xml:space="preserve">Step 7: Use correlation to to answer the research questions</w:t>
      </w:r>
    </w:p>
    <w:bookmarkStart w:id="105" w:name="Xd5e07f555c6055218a85b313361d88425ff346f"/>
    <w:p>
      <w:pPr>
        <w:pStyle w:val="Heading3"/>
      </w:pPr>
      <w:r>
        <w:t xml:space="preserve">Task 11 – Examine the correlation between mean accuracy (mean.acc) and some numeric predictor variables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cor.test()</w:t>
      </w:r>
    </w:p>
    <w:p>
      <w:pPr>
        <w:numPr>
          <w:ilvl w:val="0"/>
          <w:numId w:val="1033"/>
        </w:numPr>
        <w:pStyle w:val="Compact"/>
      </w:pPr>
      <w:r>
        <w:t xml:space="preserve">Q.22. What is r (given as</w:t>
      </w:r>
      <w:r>
        <w:t xml:space="preserve"> </w:t>
      </w:r>
      <w:r>
        <w:rPr>
          <w:rStyle w:val="VerbatimChar"/>
        </w:rPr>
        <w:t xml:space="preserve">cor</w:t>
      </w:r>
      <w:r>
        <w:t xml:space="preserve"> </w:t>
      </w:r>
      <w:r>
        <w:t xml:space="preserve">in the output) for the correlation between</w:t>
      </w:r>
      <w:r>
        <w:t xml:space="preserve"> </w:t>
      </w:r>
      <w:r>
        <w:rPr>
          <w:rStyle w:val="VerbatimChar"/>
        </w:rPr>
        <w:t xml:space="preserve">HLVA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HLVA, 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mean.acc,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study.two.gen$HLVA and study.two.gen$mean.acc</w:t>
      </w:r>
      <w:r>
        <w:br/>
      </w:r>
      <w:r>
        <w:rPr>
          <w:rStyle w:val="VerbatimChar"/>
        </w:rPr>
        <w:t xml:space="preserve">## t = 7.5288, df = 170, p-value = 2.866e-12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0.3787626 0.6044611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0.5000559</w:t>
      </w:r>
    </w:p>
    <w:p>
      <w:pPr>
        <w:numPr>
          <w:ilvl w:val="0"/>
          <w:numId w:val="1034"/>
        </w:numPr>
      </w:pPr>
      <w:r>
        <w:t xml:space="preserve">A.22. r = 0.5000559</w:t>
      </w:r>
    </w:p>
    <w:p>
      <w:pPr>
        <w:numPr>
          <w:ilvl w:val="0"/>
          <w:numId w:val="1034"/>
        </w:numPr>
      </w:pPr>
      <w:r>
        <w:t xml:space="preserve">Q.23. Is the correlation significant?</w:t>
      </w:r>
    </w:p>
    <w:p>
      <w:pPr>
        <w:numPr>
          <w:ilvl w:val="0"/>
          <w:numId w:val="1034"/>
        </w:numPr>
      </w:pPr>
      <w:r>
        <w:t xml:space="preserve">A.23. r is significant</w:t>
      </w:r>
    </w:p>
    <w:p>
      <w:pPr>
        <w:numPr>
          <w:ilvl w:val="0"/>
          <w:numId w:val="1034"/>
        </w:numPr>
      </w:pPr>
      <w:r>
        <w:t xml:space="preserve">Q.24. What are the values for t and p for the significance test for the correlation?</w:t>
      </w:r>
    </w:p>
    <w:p>
      <w:pPr>
        <w:numPr>
          <w:ilvl w:val="0"/>
          <w:numId w:val="1034"/>
        </w:numPr>
      </w:pPr>
      <w:r>
        <w:t xml:space="preserve">A.24. t = 7.5288, p = 2.866e-12</w:t>
      </w:r>
    </w:p>
    <w:p>
      <w:pPr>
        <w:numPr>
          <w:ilvl w:val="0"/>
          <w:numId w:val="1034"/>
        </w:numPr>
      </w:pPr>
      <w:r>
        <w:t xml:space="preserve">Q.25. What do you conclude, given the correlation results? (Maybe draw a scatterplot to examine the shape of the association.)</w:t>
      </w:r>
    </w:p>
    <w:p>
      <w:pPr>
        <w:numPr>
          <w:ilvl w:val="0"/>
          <w:numId w:val="1034"/>
        </w:numPr>
      </w:pPr>
      <w:r>
        <w:t xml:space="preserve">A.25. HLVA and mean.acc are positively correlated suggesting that as HLVA scores increase so also do</w:t>
      </w:r>
      <w:r>
        <w:t xml:space="preserve"> </w:t>
      </w:r>
      <w:r>
        <w:t xml:space="preserve">mean.acc scores</w:t>
      </w:r>
    </w:p>
    <w:p>
      <w:pPr>
        <w:numPr>
          <w:ilvl w:val="0"/>
          <w:numId w:val="1034"/>
        </w:numPr>
      </w:pPr>
      <w:r>
        <w:t xml:space="preserve">Q.26. What is r (given as</w:t>
      </w:r>
      <w:r>
        <w:t xml:space="preserve"> </w:t>
      </w:r>
      <w:r>
        <w:rPr>
          <w:rStyle w:val="VerbatimChar"/>
        </w:rPr>
        <w:t xml:space="preserve">cor</w:t>
      </w:r>
      <w:r>
        <w:t xml:space="preserve"> </w:t>
      </w:r>
      <w:r>
        <w:t xml:space="preserve">in the output) for the correlation between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mean.self, 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mean.acc,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study.two.gen$mean.self and study.two.gen$mean.acc</w:t>
      </w:r>
      <w:r>
        <w:br/>
      </w:r>
      <w:r>
        <w:rPr>
          <w:rStyle w:val="VerbatimChar"/>
        </w:rPr>
        <w:t xml:space="preserve">## t = 8.4991, df = 170, p-value = 9.356e-15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0.4317217 0.6431596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0.5460792</w:t>
      </w:r>
    </w:p>
    <w:p>
      <w:pPr>
        <w:numPr>
          <w:ilvl w:val="0"/>
          <w:numId w:val="1035"/>
        </w:numPr>
      </w:pPr>
      <w:r>
        <w:t xml:space="preserve">A.26. r = 0.5460792</w:t>
      </w:r>
    </w:p>
    <w:p>
      <w:pPr>
        <w:numPr>
          <w:ilvl w:val="0"/>
          <w:numId w:val="1035"/>
        </w:numPr>
      </w:pPr>
      <w:r>
        <w:t xml:space="preserve">Q.27. Is the correlation between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significant?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mean.acc,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study.two.gen$AGE and study.two.gen$mean.acc</w:t>
      </w:r>
      <w:r>
        <w:br/>
      </w:r>
      <w:r>
        <w:rPr>
          <w:rStyle w:val="VerbatimChar"/>
        </w:rPr>
        <w:t xml:space="preserve">## t = 0.30121, df = 170, p-value = 0.7636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-0.1269774  0.1721354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0.02309589</w:t>
      </w:r>
    </w:p>
    <w:p>
      <w:pPr>
        <w:numPr>
          <w:ilvl w:val="0"/>
          <w:numId w:val="1036"/>
        </w:numPr>
      </w:pPr>
      <w:r>
        <w:t xml:space="preserve">A.27. r is not significant</w:t>
      </w:r>
    </w:p>
    <w:p>
      <w:pPr>
        <w:numPr>
          <w:ilvl w:val="0"/>
          <w:numId w:val="1036"/>
        </w:numPr>
      </w:pPr>
      <w:r>
        <w:t xml:space="preserve">Q.28. What are the values for t and p for the significance test for the correlation between</w:t>
      </w:r>
      <w:r>
        <w:t xml:space="preserve"> </w:t>
      </w:r>
      <w:r>
        <w:rPr>
          <w:rStyle w:val="VerbatimChar"/>
        </w:rPr>
        <w:t xml:space="preserve">QRITOTAL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QRITOTAL, 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mean.acc,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study.two.gen$QRITOTAL and study.two.gen$mean.acc</w:t>
      </w:r>
      <w:r>
        <w:br/>
      </w:r>
      <w:r>
        <w:rPr>
          <w:rStyle w:val="VerbatimChar"/>
        </w:rPr>
        <w:t xml:space="preserve">## t = 6.4711, df = 170, p-value = 9.993e-10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0.3159538 0.5571417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cor </w:t>
      </w:r>
      <w:r>
        <w:br/>
      </w:r>
      <w:r>
        <w:rPr>
          <w:rStyle w:val="VerbatimChar"/>
        </w:rPr>
        <w:t xml:space="preserve">## 0.44457</w:t>
      </w:r>
    </w:p>
    <w:p>
      <w:pPr>
        <w:numPr>
          <w:ilvl w:val="0"/>
          <w:numId w:val="1037"/>
        </w:numPr>
      </w:pPr>
      <w:r>
        <w:t xml:space="preserve">A.28. t = 6.4711, p = 9.993e-10</w:t>
      </w:r>
    </w:p>
    <w:p>
      <w:pPr>
        <w:numPr>
          <w:ilvl w:val="0"/>
          <w:numId w:val="1037"/>
        </w:numPr>
      </w:pPr>
      <w:r>
        <w:t xml:space="preserve">Q.29. What do you conclude, given the correlation results, about the association between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SHIPLEY, study.two.gen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mean.acc,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study.two.gen$SHIPLEY and study.two.gen$mean.acc</w:t>
      </w:r>
      <w:r>
        <w:br/>
      </w:r>
      <w:r>
        <w:rPr>
          <w:rStyle w:val="VerbatimChar"/>
        </w:rPr>
        <w:t xml:space="preserve">## t = 6.8493, df = 170, p-value = 1.299e-10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0.3390103 0.5746961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0.4650537</w:t>
      </w:r>
    </w:p>
    <w:p>
      <w:pPr>
        <w:numPr>
          <w:ilvl w:val="0"/>
          <w:numId w:val="1038"/>
        </w:numPr>
        <w:pStyle w:val="Compact"/>
      </w:pPr>
      <w:r>
        <w:t xml:space="preserve">A.29.</w:t>
      </w:r>
      <w:r>
        <w:t xml:space="preserve"> </w:t>
      </w:r>
      <w:r>
        <w:rPr>
          <w:rStyle w:val="VerbatimChar"/>
        </w:rPr>
        <w:t xml:space="preserve">SHIPLEY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are positively correlated suggesting that as HLVA scores increase so also do</w:t>
      </w:r>
      <w:r>
        <w:t xml:space="preserve"> </w:t>
      </w:r>
      <w:r>
        <w:t xml:space="preserve">mean.acc scores</w:t>
      </w:r>
    </w:p>
    <w:bookmarkEnd w:id="105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90" Target="https://ggplot2.tidyverse.org/reference/geom_poi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ggplot2.tidyverse.org/reference/geom_poi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2023-24-PSYC122-w16-workbook-answers</dc:title>
  <dc:creator>Rob Davies</dc:creator>
  <cp:keywords/>
  <dcterms:created xsi:type="dcterms:W3CDTF">2024-02-12T16:56:35Z</dcterms:created>
  <dcterms:modified xsi:type="dcterms:W3CDTF">2024-02-12T16:56:35Z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