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61A28" w14:textId="1AD259DC" w:rsidR="00601C9A" w:rsidRDefault="008E54BE" w:rsidP="008E54BE">
      <w:pPr>
        <w:jc w:val="center"/>
        <w:rPr>
          <w:b/>
          <w:bCs/>
          <w:u w:val="single"/>
        </w:rPr>
      </w:pPr>
      <w:r w:rsidRPr="008E54BE">
        <w:rPr>
          <w:b/>
          <w:bCs/>
          <w:u w:val="single"/>
        </w:rPr>
        <w:t>PSYC234: Lecture 5 –</w:t>
      </w:r>
      <w:r>
        <w:rPr>
          <w:b/>
          <w:bCs/>
          <w:u w:val="single"/>
        </w:rPr>
        <w:t xml:space="preserve"> Binomial test:</w:t>
      </w:r>
      <w:r w:rsidRPr="008E54BE">
        <w:rPr>
          <w:b/>
          <w:bCs/>
          <w:u w:val="single"/>
        </w:rPr>
        <w:t xml:space="preserve"> post-lecture worksheet</w:t>
      </w:r>
    </w:p>
    <w:p w14:paraId="23C433E8" w14:textId="390800A2" w:rsidR="008E54BE" w:rsidRDefault="008E54BE" w:rsidP="008E54BE">
      <w:pPr>
        <w:jc w:val="center"/>
        <w:rPr>
          <w:b/>
          <w:bCs/>
          <w:u w:val="single"/>
        </w:rPr>
      </w:pPr>
    </w:p>
    <w:p w14:paraId="3332D80E" w14:textId="774F07D3" w:rsidR="00E65D26" w:rsidRDefault="008E54BE" w:rsidP="008E54BE">
      <w:pPr>
        <w:spacing w:line="276" w:lineRule="auto"/>
      </w:pPr>
      <w:r w:rsidRPr="008E54BE">
        <w:t>This worksheet is to help you consolidate what you learned about the binomial test during Lecture 5.</w:t>
      </w:r>
      <w:r>
        <w:t xml:space="preserve"> </w:t>
      </w:r>
      <w:r w:rsidR="00110010">
        <w:t xml:space="preserve">It contains </w:t>
      </w:r>
      <w:r w:rsidR="003B7D69">
        <w:t>two</w:t>
      </w:r>
      <w:r w:rsidR="00110010">
        <w:t xml:space="preserve"> activities. </w:t>
      </w:r>
    </w:p>
    <w:p w14:paraId="0D01CB5C" w14:textId="77777777" w:rsidR="00E65D26" w:rsidRDefault="00E65D26" w:rsidP="008E54BE">
      <w:pPr>
        <w:spacing w:line="276" w:lineRule="auto"/>
      </w:pPr>
    </w:p>
    <w:p w14:paraId="5EA08DB1" w14:textId="77777777" w:rsidR="00E65D26" w:rsidRDefault="008E54BE" w:rsidP="008E54BE">
      <w:pPr>
        <w:spacing w:line="276" w:lineRule="auto"/>
        <w:rPr>
          <w:b/>
          <w:bCs/>
        </w:rPr>
      </w:pPr>
      <w:r>
        <w:t xml:space="preserve">This worksheet </w:t>
      </w:r>
      <w:r w:rsidR="00AB6AE5">
        <w:t>could</w:t>
      </w:r>
      <w:r>
        <w:t xml:space="preserve"> be completed as part of the independent study hours for PSYC234. </w:t>
      </w:r>
      <w:r w:rsidRPr="008E54BE">
        <w:rPr>
          <w:b/>
          <w:bCs/>
        </w:rPr>
        <w:t>It is optional but recommended</w:t>
      </w:r>
      <w:r>
        <w:t xml:space="preserve">. </w:t>
      </w:r>
      <w:r w:rsidR="00497BEC" w:rsidRPr="00497BEC">
        <w:rPr>
          <w:b/>
          <w:bCs/>
        </w:rPr>
        <w:t xml:space="preserve">It is recommended </w:t>
      </w:r>
      <w:r w:rsidR="00F5133F">
        <w:rPr>
          <w:b/>
          <w:bCs/>
        </w:rPr>
        <w:t xml:space="preserve">that </w:t>
      </w:r>
      <w:r w:rsidR="00497BEC" w:rsidRPr="00497BEC">
        <w:rPr>
          <w:b/>
          <w:bCs/>
        </w:rPr>
        <w:t>you complete this worksheet in advance of the WBA.</w:t>
      </w:r>
      <w:r w:rsidR="00452FAD">
        <w:rPr>
          <w:b/>
          <w:bCs/>
        </w:rPr>
        <w:t xml:space="preserve"> </w:t>
      </w:r>
    </w:p>
    <w:p w14:paraId="5C7F156F" w14:textId="77777777" w:rsidR="00E65D26" w:rsidRDefault="00E65D26" w:rsidP="008E54BE">
      <w:pPr>
        <w:spacing w:line="276" w:lineRule="auto"/>
        <w:rPr>
          <w:b/>
          <w:bCs/>
        </w:rPr>
      </w:pPr>
    </w:p>
    <w:p w14:paraId="34509936" w14:textId="23C4F6F4" w:rsidR="008E54BE" w:rsidRPr="00497BEC" w:rsidRDefault="00452FAD" w:rsidP="008E54BE">
      <w:pPr>
        <w:spacing w:line="276" w:lineRule="auto"/>
        <w:rPr>
          <w:b/>
          <w:bCs/>
        </w:rPr>
      </w:pPr>
      <w:r w:rsidRPr="00452FAD">
        <w:t>Once you have finished, compare your answers to the</w:t>
      </w:r>
      <w:r>
        <w:rPr>
          <w:b/>
          <w:bCs/>
        </w:rPr>
        <w:t xml:space="preserve"> </w:t>
      </w:r>
      <w:r w:rsidR="00D72CA9" w:rsidRPr="00D72CA9">
        <w:t xml:space="preserve">answer sheet provided on </w:t>
      </w:r>
      <w:r w:rsidR="00B720E5" w:rsidRPr="00D72CA9">
        <w:t>Moodle</w:t>
      </w:r>
      <w:r w:rsidR="00D72CA9" w:rsidRPr="00D72CA9">
        <w:t>.</w:t>
      </w:r>
      <w:r w:rsidR="00D72CA9">
        <w:t xml:space="preserve"> You can also use this sheet</w:t>
      </w:r>
      <w:r w:rsidR="00014E7B">
        <w:t xml:space="preserve"> and the answer sheet</w:t>
      </w:r>
      <w:r w:rsidR="00D72CA9">
        <w:t xml:space="preserve"> for revision purposes</w:t>
      </w:r>
      <w:r w:rsidR="00867A47">
        <w:t xml:space="preserve"> when preparing for the class test</w:t>
      </w:r>
      <w:r w:rsidR="00D72CA9">
        <w:t xml:space="preserve">. </w:t>
      </w:r>
    </w:p>
    <w:p w14:paraId="25F9BFEC" w14:textId="77777777" w:rsidR="00E66890" w:rsidRPr="003D587A" w:rsidRDefault="00E66890" w:rsidP="008E54BE">
      <w:pPr>
        <w:spacing w:line="276" w:lineRule="auto"/>
        <w:rPr>
          <w:u w:val="single"/>
        </w:rPr>
      </w:pPr>
    </w:p>
    <w:p w14:paraId="24242CFC" w14:textId="483E28AF" w:rsidR="00B6602D" w:rsidRDefault="008E54BE" w:rsidP="008E54BE">
      <w:pPr>
        <w:spacing w:line="276" w:lineRule="auto"/>
        <w:rPr>
          <w:u w:val="single"/>
        </w:rPr>
      </w:pPr>
      <w:r w:rsidRPr="00165E09">
        <w:rPr>
          <w:u w:val="single"/>
        </w:rPr>
        <w:t xml:space="preserve">Activity </w:t>
      </w:r>
      <w:r w:rsidR="003B7D69">
        <w:rPr>
          <w:u w:val="single"/>
        </w:rPr>
        <w:t>1</w:t>
      </w:r>
      <w:r w:rsidRPr="00165E09">
        <w:rPr>
          <w:u w:val="single"/>
        </w:rPr>
        <w:t>:</w:t>
      </w:r>
      <w:r w:rsidR="00B6602D">
        <w:rPr>
          <w:u w:val="single"/>
        </w:rPr>
        <w:t xml:space="preserve"> One sample-test or binomial test?</w:t>
      </w:r>
    </w:p>
    <w:p w14:paraId="7EE178E2" w14:textId="2AE784B1" w:rsidR="00B6602D" w:rsidRPr="00670E3D" w:rsidRDefault="00B6602D" w:rsidP="008E54BE">
      <w:pPr>
        <w:spacing w:line="276" w:lineRule="auto"/>
      </w:pPr>
    </w:p>
    <w:p w14:paraId="0EDA4741" w14:textId="23EA1B22" w:rsidR="00B6602D" w:rsidRPr="00670E3D" w:rsidRDefault="00670E3D" w:rsidP="008E54BE">
      <w:pPr>
        <w:spacing w:line="276" w:lineRule="auto"/>
      </w:pPr>
      <w:r w:rsidRPr="00670E3D">
        <w:t xml:space="preserve">For the following examples, write down whether you think the test conducted should be a one-sample t-test or a binomial test. </w:t>
      </w:r>
    </w:p>
    <w:p w14:paraId="6AE98CC8" w14:textId="77777777" w:rsidR="00926516" w:rsidRDefault="00926516" w:rsidP="008E54BE">
      <w:pPr>
        <w:spacing w:line="276" w:lineRule="auto"/>
        <w:rPr>
          <w:u w:val="single"/>
        </w:rPr>
      </w:pPr>
    </w:p>
    <w:tbl>
      <w:tblPr>
        <w:tblStyle w:val="TableGrid"/>
        <w:tblW w:w="9265" w:type="dxa"/>
        <w:tblLook w:val="04A0" w:firstRow="1" w:lastRow="0" w:firstColumn="1" w:lastColumn="0" w:noHBand="0" w:noVBand="1"/>
      </w:tblPr>
      <w:tblGrid>
        <w:gridCol w:w="4673"/>
        <w:gridCol w:w="1559"/>
        <w:gridCol w:w="3033"/>
      </w:tblGrid>
      <w:tr w:rsidR="003B46BC" w14:paraId="2D48D68C" w14:textId="60B1463F" w:rsidTr="007D62C3">
        <w:trPr>
          <w:trHeight w:val="1124"/>
        </w:trPr>
        <w:tc>
          <w:tcPr>
            <w:tcW w:w="4673" w:type="dxa"/>
          </w:tcPr>
          <w:p w14:paraId="50E7EA43" w14:textId="12C9B215" w:rsidR="003B46BC" w:rsidRPr="007D62C3" w:rsidRDefault="003B46BC" w:rsidP="007D62C3">
            <w:pPr>
              <w:spacing w:line="276" w:lineRule="auto"/>
              <w:jc w:val="center"/>
              <w:rPr>
                <w:b/>
                <w:bCs/>
              </w:rPr>
            </w:pPr>
            <w:r w:rsidRPr="007D62C3">
              <w:rPr>
                <w:b/>
                <w:bCs/>
              </w:rPr>
              <w:t>Research design</w:t>
            </w:r>
          </w:p>
        </w:tc>
        <w:tc>
          <w:tcPr>
            <w:tcW w:w="1559" w:type="dxa"/>
          </w:tcPr>
          <w:p w14:paraId="6C12EE32" w14:textId="28D1122D" w:rsidR="003B46BC" w:rsidRPr="007D62C3" w:rsidRDefault="00EF4A13" w:rsidP="007D62C3">
            <w:pPr>
              <w:spacing w:line="276" w:lineRule="auto"/>
              <w:jc w:val="center"/>
              <w:rPr>
                <w:b/>
                <w:bCs/>
              </w:rPr>
            </w:pPr>
            <w:r w:rsidRPr="007D62C3">
              <w:rPr>
                <w:b/>
                <w:bCs/>
              </w:rPr>
              <w:t xml:space="preserve">Test that should be </w:t>
            </w:r>
            <w:r w:rsidR="00417F16">
              <w:rPr>
                <w:b/>
                <w:bCs/>
              </w:rPr>
              <w:t>conducted</w:t>
            </w:r>
          </w:p>
        </w:tc>
        <w:tc>
          <w:tcPr>
            <w:tcW w:w="3033" w:type="dxa"/>
          </w:tcPr>
          <w:p w14:paraId="0BE0C026" w14:textId="5BB66BEA" w:rsidR="003B46BC" w:rsidRPr="007D62C3" w:rsidRDefault="003B46BC" w:rsidP="007D62C3">
            <w:pPr>
              <w:spacing w:line="276" w:lineRule="auto"/>
              <w:jc w:val="center"/>
              <w:rPr>
                <w:b/>
                <w:bCs/>
              </w:rPr>
            </w:pPr>
            <w:r w:rsidRPr="007D62C3">
              <w:rPr>
                <w:b/>
                <w:bCs/>
              </w:rPr>
              <w:t>Why do you think this?</w:t>
            </w:r>
          </w:p>
        </w:tc>
      </w:tr>
      <w:tr w:rsidR="003B46BC" w14:paraId="569F2AA0" w14:textId="48381C70" w:rsidTr="0032101D">
        <w:trPr>
          <w:trHeight w:val="2285"/>
        </w:trPr>
        <w:tc>
          <w:tcPr>
            <w:tcW w:w="4673" w:type="dxa"/>
          </w:tcPr>
          <w:p w14:paraId="5E5B7F5E" w14:textId="4A778DF2" w:rsidR="003B46BC" w:rsidRPr="000148BB" w:rsidRDefault="003B46BC" w:rsidP="008E54BE">
            <w:pPr>
              <w:spacing w:line="276" w:lineRule="auto"/>
            </w:pPr>
            <w:r w:rsidRPr="000148BB">
              <w:t xml:space="preserve">You are the coach of a </w:t>
            </w:r>
            <w:r>
              <w:t>football</w:t>
            </w:r>
            <w:r w:rsidRPr="000148BB">
              <w:t xml:space="preserve"> team. You are interested in whether the running distance of your players </w:t>
            </w:r>
            <w:r w:rsidR="00154283">
              <w:t xml:space="preserve">significantly </w:t>
            </w:r>
            <w:r w:rsidRPr="000148BB">
              <w:t xml:space="preserve">differs from the England national football team. You know, on average, England </w:t>
            </w:r>
            <w:r w:rsidR="00604DC7">
              <w:t>football</w:t>
            </w:r>
            <w:r w:rsidRPr="000148BB">
              <w:t xml:space="preserve"> players run 10km per game. </w:t>
            </w:r>
          </w:p>
        </w:tc>
        <w:tc>
          <w:tcPr>
            <w:tcW w:w="1559" w:type="dxa"/>
          </w:tcPr>
          <w:p w14:paraId="77321010" w14:textId="77777777" w:rsidR="003B46BC" w:rsidRDefault="003B46BC" w:rsidP="008E54BE">
            <w:pPr>
              <w:spacing w:line="276" w:lineRule="auto"/>
              <w:rPr>
                <w:u w:val="single"/>
              </w:rPr>
            </w:pPr>
          </w:p>
        </w:tc>
        <w:tc>
          <w:tcPr>
            <w:tcW w:w="3033" w:type="dxa"/>
          </w:tcPr>
          <w:p w14:paraId="2BA7DC17" w14:textId="77777777" w:rsidR="003B46BC" w:rsidRDefault="003B46BC" w:rsidP="008E54BE">
            <w:pPr>
              <w:spacing w:line="276" w:lineRule="auto"/>
              <w:rPr>
                <w:u w:val="single"/>
              </w:rPr>
            </w:pPr>
          </w:p>
        </w:tc>
      </w:tr>
      <w:tr w:rsidR="003B46BC" w14:paraId="17BF34C0" w14:textId="61B32B4E" w:rsidTr="0032101D">
        <w:trPr>
          <w:trHeight w:val="2672"/>
        </w:trPr>
        <w:tc>
          <w:tcPr>
            <w:tcW w:w="4673" w:type="dxa"/>
          </w:tcPr>
          <w:p w14:paraId="33331CDC" w14:textId="62B2672D" w:rsidR="003B46BC" w:rsidRPr="000148BB" w:rsidRDefault="003B46BC" w:rsidP="008E54BE">
            <w:pPr>
              <w:spacing w:line="276" w:lineRule="auto"/>
            </w:pPr>
            <w:r w:rsidRPr="000148BB">
              <w:t xml:space="preserve">You are the coach of a football team. You are interested in whether the proportion of games your team scores a goal </w:t>
            </w:r>
            <w:r w:rsidR="003A710B">
              <w:t>is significantly different</w:t>
            </w:r>
            <w:r w:rsidRPr="000148BB">
              <w:t xml:space="preserve"> from that of the England national team. You know that on average, the England national team scores a goal in 60% of games. </w:t>
            </w:r>
          </w:p>
        </w:tc>
        <w:tc>
          <w:tcPr>
            <w:tcW w:w="1559" w:type="dxa"/>
          </w:tcPr>
          <w:p w14:paraId="4AE6EA81" w14:textId="77777777" w:rsidR="003B46BC" w:rsidRDefault="003B46BC" w:rsidP="008E54BE">
            <w:pPr>
              <w:spacing w:line="276" w:lineRule="auto"/>
              <w:rPr>
                <w:u w:val="single"/>
              </w:rPr>
            </w:pPr>
          </w:p>
        </w:tc>
        <w:tc>
          <w:tcPr>
            <w:tcW w:w="3033" w:type="dxa"/>
          </w:tcPr>
          <w:p w14:paraId="31913E15" w14:textId="77777777" w:rsidR="003B46BC" w:rsidRDefault="003B46BC" w:rsidP="008E54BE">
            <w:pPr>
              <w:spacing w:line="276" w:lineRule="auto"/>
              <w:rPr>
                <w:u w:val="single"/>
              </w:rPr>
            </w:pPr>
          </w:p>
        </w:tc>
      </w:tr>
      <w:tr w:rsidR="003B46BC" w14:paraId="716ABA10" w14:textId="2C0770F0" w:rsidTr="0032101D">
        <w:trPr>
          <w:trHeight w:val="983"/>
        </w:trPr>
        <w:tc>
          <w:tcPr>
            <w:tcW w:w="4673" w:type="dxa"/>
          </w:tcPr>
          <w:p w14:paraId="64660979" w14:textId="77777777" w:rsidR="00417F16" w:rsidRDefault="002A1123" w:rsidP="008E54BE">
            <w:pPr>
              <w:spacing w:line="276" w:lineRule="auto"/>
            </w:pPr>
            <w:r>
              <w:t xml:space="preserve">You are a university lecturer. You decide to introduce post-lecture worksheets to help students to consolidate knowledge learned during lectures. You are interested in whether the proportion of students passing </w:t>
            </w:r>
            <w:r>
              <w:lastRenderedPageBreak/>
              <w:t xml:space="preserve">the class test differs between this year and last year. You don’t have individual marks for last year’s students, but you do know that 74% of the last year’s cohort passed the class test. </w:t>
            </w:r>
          </w:p>
          <w:p w14:paraId="1D577415" w14:textId="3B165FCD" w:rsidR="007525F1" w:rsidRPr="000148BB" w:rsidRDefault="007525F1" w:rsidP="008E54BE">
            <w:pPr>
              <w:spacing w:line="276" w:lineRule="auto"/>
            </w:pPr>
          </w:p>
        </w:tc>
        <w:tc>
          <w:tcPr>
            <w:tcW w:w="1559" w:type="dxa"/>
          </w:tcPr>
          <w:p w14:paraId="3F0D044C" w14:textId="77777777" w:rsidR="003B46BC" w:rsidRDefault="003B46BC" w:rsidP="008E54BE">
            <w:pPr>
              <w:spacing w:line="276" w:lineRule="auto"/>
              <w:rPr>
                <w:u w:val="single"/>
              </w:rPr>
            </w:pPr>
          </w:p>
        </w:tc>
        <w:tc>
          <w:tcPr>
            <w:tcW w:w="3033" w:type="dxa"/>
          </w:tcPr>
          <w:p w14:paraId="348481B4" w14:textId="77777777" w:rsidR="003B46BC" w:rsidRDefault="003B46BC" w:rsidP="008E54BE">
            <w:pPr>
              <w:spacing w:line="276" w:lineRule="auto"/>
              <w:rPr>
                <w:u w:val="single"/>
              </w:rPr>
            </w:pPr>
          </w:p>
        </w:tc>
      </w:tr>
      <w:tr w:rsidR="003B46BC" w14:paraId="08F8720A" w14:textId="5A709A0D" w:rsidTr="0032101D">
        <w:trPr>
          <w:trHeight w:val="2967"/>
        </w:trPr>
        <w:tc>
          <w:tcPr>
            <w:tcW w:w="4673" w:type="dxa"/>
          </w:tcPr>
          <w:p w14:paraId="2670EB94" w14:textId="7A04459C" w:rsidR="003B46BC" w:rsidRDefault="003B46BC" w:rsidP="008E54BE">
            <w:pPr>
              <w:spacing w:line="276" w:lineRule="auto"/>
              <w:rPr>
                <w:u w:val="single"/>
              </w:rPr>
            </w:pPr>
            <w:r>
              <w:t xml:space="preserve">You are a university lecturer. You decide to introduce post-lecture worksheets to help students to consolidate knowledge learned during lectures. You are interested in whether the score on the class test differs between this year and last year. You know that last year, the average mark on the class test was 62%. </w:t>
            </w:r>
          </w:p>
        </w:tc>
        <w:tc>
          <w:tcPr>
            <w:tcW w:w="1559" w:type="dxa"/>
          </w:tcPr>
          <w:p w14:paraId="550A58AB" w14:textId="77777777" w:rsidR="003B46BC" w:rsidRDefault="003B46BC" w:rsidP="008E54BE">
            <w:pPr>
              <w:spacing w:line="276" w:lineRule="auto"/>
              <w:rPr>
                <w:u w:val="single"/>
              </w:rPr>
            </w:pPr>
          </w:p>
        </w:tc>
        <w:tc>
          <w:tcPr>
            <w:tcW w:w="3033" w:type="dxa"/>
          </w:tcPr>
          <w:p w14:paraId="2CD2BF63" w14:textId="77777777" w:rsidR="003B46BC" w:rsidRDefault="003B46BC" w:rsidP="008E54BE">
            <w:pPr>
              <w:spacing w:line="276" w:lineRule="auto"/>
              <w:rPr>
                <w:u w:val="single"/>
              </w:rPr>
            </w:pPr>
          </w:p>
        </w:tc>
      </w:tr>
      <w:tr w:rsidR="003B46BC" w14:paraId="151DF59C" w14:textId="2C050A90" w:rsidTr="0032101D">
        <w:trPr>
          <w:trHeight w:val="3028"/>
        </w:trPr>
        <w:tc>
          <w:tcPr>
            <w:tcW w:w="4673" w:type="dxa"/>
          </w:tcPr>
          <w:p w14:paraId="3E3B9BE9" w14:textId="1B9E952D" w:rsidR="003B46BC" w:rsidRPr="003C225B" w:rsidRDefault="003C225B" w:rsidP="008E54BE">
            <w:pPr>
              <w:spacing w:line="276" w:lineRule="auto"/>
            </w:pPr>
            <w:r w:rsidRPr="003C225B">
              <w:t xml:space="preserve">You are a neonatal doctor (a doctor who specialising in caring for newborn babies). </w:t>
            </w:r>
            <w:r>
              <w:t xml:space="preserve">You think that babies born in your hospital are quite small. You are interested in whether the </w:t>
            </w:r>
            <w:r w:rsidR="006F331B">
              <w:t>proportion</w:t>
            </w:r>
            <w:r>
              <w:t xml:space="preserve"> of babies who are classed as “small for gestational age” differs between your hospital and the UK average</w:t>
            </w:r>
            <w:r w:rsidR="0086567B">
              <w:t xml:space="preserve"> (10%)</w:t>
            </w:r>
            <w:r>
              <w:t xml:space="preserve">. </w:t>
            </w:r>
          </w:p>
        </w:tc>
        <w:tc>
          <w:tcPr>
            <w:tcW w:w="1559" w:type="dxa"/>
          </w:tcPr>
          <w:p w14:paraId="0FD90EEB" w14:textId="77777777" w:rsidR="003B46BC" w:rsidRDefault="003B46BC" w:rsidP="008E54BE">
            <w:pPr>
              <w:spacing w:line="276" w:lineRule="auto"/>
              <w:rPr>
                <w:u w:val="single"/>
              </w:rPr>
            </w:pPr>
          </w:p>
        </w:tc>
        <w:tc>
          <w:tcPr>
            <w:tcW w:w="3033" w:type="dxa"/>
          </w:tcPr>
          <w:p w14:paraId="587308BC" w14:textId="77777777" w:rsidR="003B46BC" w:rsidRDefault="003B46BC" w:rsidP="008E54BE">
            <w:pPr>
              <w:spacing w:line="276" w:lineRule="auto"/>
              <w:rPr>
                <w:u w:val="single"/>
              </w:rPr>
            </w:pPr>
          </w:p>
        </w:tc>
      </w:tr>
      <w:tr w:rsidR="003B46BC" w14:paraId="42BF1D31" w14:textId="5022E6A4" w:rsidTr="0032101D">
        <w:trPr>
          <w:trHeight w:val="2986"/>
        </w:trPr>
        <w:tc>
          <w:tcPr>
            <w:tcW w:w="4673" w:type="dxa"/>
          </w:tcPr>
          <w:p w14:paraId="385BE2BC" w14:textId="2DCDA901" w:rsidR="003B46BC" w:rsidRDefault="003C225B" w:rsidP="008E54BE">
            <w:pPr>
              <w:spacing w:line="276" w:lineRule="auto"/>
              <w:rPr>
                <w:u w:val="single"/>
              </w:rPr>
            </w:pPr>
            <w:r w:rsidRPr="003C225B">
              <w:t xml:space="preserve">You are a neonatal doctor (a doctor who specialising in caring for newborn babies). </w:t>
            </w:r>
            <w:r>
              <w:t xml:space="preserve">You think that babies that are born in your hospital are quite small. You are interested in whether the </w:t>
            </w:r>
            <w:r w:rsidR="00046CC1">
              <w:t xml:space="preserve">average weight of babies born at your hospital is significantly less than the UK average (3350g). </w:t>
            </w:r>
          </w:p>
        </w:tc>
        <w:tc>
          <w:tcPr>
            <w:tcW w:w="1559" w:type="dxa"/>
          </w:tcPr>
          <w:p w14:paraId="381618B8" w14:textId="77777777" w:rsidR="003B46BC" w:rsidRDefault="003B46BC" w:rsidP="008E54BE">
            <w:pPr>
              <w:spacing w:line="276" w:lineRule="auto"/>
              <w:rPr>
                <w:u w:val="single"/>
              </w:rPr>
            </w:pPr>
          </w:p>
        </w:tc>
        <w:tc>
          <w:tcPr>
            <w:tcW w:w="3033" w:type="dxa"/>
          </w:tcPr>
          <w:p w14:paraId="65F71351" w14:textId="77777777" w:rsidR="003B46BC" w:rsidRDefault="003B46BC" w:rsidP="008E54BE">
            <w:pPr>
              <w:spacing w:line="276" w:lineRule="auto"/>
              <w:rPr>
                <w:u w:val="single"/>
              </w:rPr>
            </w:pPr>
          </w:p>
        </w:tc>
      </w:tr>
    </w:tbl>
    <w:p w14:paraId="67882638" w14:textId="204E4943" w:rsidR="00670E3D" w:rsidRDefault="00670E3D" w:rsidP="008E54BE">
      <w:pPr>
        <w:spacing w:line="276" w:lineRule="auto"/>
        <w:rPr>
          <w:u w:val="single"/>
        </w:rPr>
      </w:pPr>
    </w:p>
    <w:p w14:paraId="1532A3B5" w14:textId="3A65AD4A" w:rsidR="00E20607" w:rsidRPr="009F2874" w:rsidRDefault="00E20607" w:rsidP="008E54BE">
      <w:pPr>
        <w:spacing w:line="276" w:lineRule="auto"/>
        <w:rPr>
          <w:i/>
          <w:iCs/>
        </w:rPr>
      </w:pPr>
      <w:r w:rsidRPr="009F2874">
        <w:rPr>
          <w:i/>
          <w:iCs/>
        </w:rPr>
        <w:t xml:space="preserve">Disclaimer: All data is made up (and these estimates may be </w:t>
      </w:r>
      <w:r w:rsidR="009F2874" w:rsidRPr="009F2874">
        <w:rPr>
          <w:i/>
          <w:iCs/>
        </w:rPr>
        <w:t>utterly</w:t>
      </w:r>
      <w:r w:rsidRPr="009F2874">
        <w:rPr>
          <w:i/>
          <w:iCs/>
        </w:rPr>
        <w:t xml:space="preserve"> ridiculous!)</w:t>
      </w:r>
    </w:p>
    <w:p w14:paraId="66553C2B" w14:textId="77777777" w:rsidR="001D565D" w:rsidRDefault="001D565D" w:rsidP="008E54BE">
      <w:pPr>
        <w:spacing w:line="276" w:lineRule="auto"/>
        <w:rPr>
          <w:u w:val="single"/>
        </w:rPr>
      </w:pPr>
    </w:p>
    <w:p w14:paraId="1804A4E6" w14:textId="3B89CB41" w:rsidR="000B7114" w:rsidRDefault="000B7114" w:rsidP="008E54BE">
      <w:pPr>
        <w:spacing w:line="276" w:lineRule="auto"/>
        <w:rPr>
          <w:u w:val="single"/>
        </w:rPr>
      </w:pPr>
      <w:r>
        <w:rPr>
          <w:u w:val="single"/>
        </w:rPr>
        <w:t xml:space="preserve">Activity </w:t>
      </w:r>
      <w:r w:rsidR="003B7D69">
        <w:rPr>
          <w:u w:val="single"/>
        </w:rPr>
        <w:t>2</w:t>
      </w:r>
      <w:r>
        <w:rPr>
          <w:u w:val="single"/>
        </w:rPr>
        <w:t>: Identifying “success”</w:t>
      </w:r>
    </w:p>
    <w:p w14:paraId="4F8A5888" w14:textId="097343BC" w:rsidR="00A81F90" w:rsidRDefault="00A81F90" w:rsidP="008E54BE">
      <w:pPr>
        <w:spacing w:line="276" w:lineRule="auto"/>
        <w:rPr>
          <w:u w:val="single"/>
        </w:rPr>
      </w:pPr>
    </w:p>
    <w:p w14:paraId="25FA2D1C" w14:textId="72FEF13E" w:rsidR="00A81F90" w:rsidRPr="00924DFB" w:rsidRDefault="00924DFB" w:rsidP="008E54BE">
      <w:pPr>
        <w:spacing w:line="276" w:lineRule="auto"/>
      </w:pPr>
      <w:r>
        <w:t>The binomial test is appropriate for the following research designs.</w:t>
      </w:r>
      <w:r w:rsidR="00A81F90" w:rsidRPr="00924DFB">
        <w:t xml:space="preserve"> </w:t>
      </w:r>
      <w:r>
        <w:t>I</w:t>
      </w:r>
      <w:r w:rsidR="00A81F90" w:rsidRPr="00924DFB">
        <w:t>dentify which outcome would be classed as success</w:t>
      </w:r>
      <w:r w:rsidR="00FB277F">
        <w:t xml:space="preserve"> and which outcome would</w:t>
      </w:r>
      <w:r w:rsidR="00A81F90" w:rsidRPr="00924DFB">
        <w:t xml:space="preserve"> be classed as </w:t>
      </w:r>
      <w:r w:rsidR="00FB277F">
        <w:t>failure.</w:t>
      </w:r>
      <w:r>
        <w:t xml:space="preserve"> If you are confused what </w:t>
      </w:r>
      <w:r w:rsidR="006B5288">
        <w:t>classes</w:t>
      </w:r>
      <w:r>
        <w:t xml:space="preserve"> as success, refer back to the lecture </w:t>
      </w:r>
      <w:r w:rsidR="001634F1">
        <w:t>slides/recording.</w:t>
      </w:r>
    </w:p>
    <w:p w14:paraId="305EB0E0" w14:textId="3BB450F3" w:rsidR="00A81F90" w:rsidRDefault="00A81F90" w:rsidP="008E54BE">
      <w:pPr>
        <w:spacing w:line="276" w:lineRule="auto"/>
        <w:rPr>
          <w:u w:val="single"/>
        </w:rPr>
      </w:pPr>
    </w:p>
    <w:tbl>
      <w:tblPr>
        <w:tblStyle w:val="TableGrid"/>
        <w:tblW w:w="9122" w:type="dxa"/>
        <w:tblLook w:val="04A0" w:firstRow="1" w:lastRow="0" w:firstColumn="1" w:lastColumn="0" w:noHBand="0" w:noVBand="1"/>
      </w:tblPr>
      <w:tblGrid>
        <w:gridCol w:w="5807"/>
        <w:gridCol w:w="1559"/>
        <w:gridCol w:w="1756"/>
      </w:tblGrid>
      <w:tr w:rsidR="00924DFB" w14:paraId="51253107" w14:textId="108B0E74" w:rsidTr="0032101D">
        <w:trPr>
          <w:trHeight w:val="747"/>
        </w:trPr>
        <w:tc>
          <w:tcPr>
            <w:tcW w:w="5807" w:type="dxa"/>
          </w:tcPr>
          <w:p w14:paraId="19ADC388" w14:textId="7E8D1677" w:rsidR="00924DFB" w:rsidRDefault="001634F1" w:rsidP="008E54BE">
            <w:pPr>
              <w:spacing w:line="276" w:lineRule="auto"/>
              <w:rPr>
                <w:u w:val="single"/>
              </w:rPr>
            </w:pPr>
            <w:r>
              <w:rPr>
                <w:u w:val="single"/>
              </w:rPr>
              <w:t>Design</w:t>
            </w:r>
          </w:p>
        </w:tc>
        <w:tc>
          <w:tcPr>
            <w:tcW w:w="1559" w:type="dxa"/>
          </w:tcPr>
          <w:p w14:paraId="3A32FD1E" w14:textId="7AED30BA" w:rsidR="00924DFB" w:rsidRDefault="00924DFB" w:rsidP="008E54BE">
            <w:pPr>
              <w:spacing w:line="276" w:lineRule="auto"/>
              <w:rPr>
                <w:u w:val="single"/>
              </w:rPr>
            </w:pPr>
            <w:r>
              <w:rPr>
                <w:u w:val="single"/>
              </w:rPr>
              <w:t>Success</w:t>
            </w:r>
          </w:p>
        </w:tc>
        <w:tc>
          <w:tcPr>
            <w:tcW w:w="1756" w:type="dxa"/>
          </w:tcPr>
          <w:p w14:paraId="41B63176" w14:textId="5E7B68AD" w:rsidR="00924DFB" w:rsidRDefault="00924DFB" w:rsidP="008E54BE">
            <w:pPr>
              <w:spacing w:line="276" w:lineRule="auto"/>
              <w:rPr>
                <w:u w:val="single"/>
              </w:rPr>
            </w:pPr>
            <w:r>
              <w:rPr>
                <w:u w:val="single"/>
              </w:rPr>
              <w:t>Failure</w:t>
            </w:r>
          </w:p>
        </w:tc>
      </w:tr>
      <w:tr w:rsidR="007525F1" w14:paraId="32904F13" w14:textId="059453FD" w:rsidTr="004F7D7C">
        <w:trPr>
          <w:trHeight w:val="1527"/>
        </w:trPr>
        <w:tc>
          <w:tcPr>
            <w:tcW w:w="5807" w:type="dxa"/>
          </w:tcPr>
          <w:p w14:paraId="1AD6BE2D" w14:textId="79FB7ECF" w:rsidR="007525F1" w:rsidRPr="00B36E93" w:rsidRDefault="007525F1" w:rsidP="007525F1">
            <w:pPr>
              <w:spacing w:line="276" w:lineRule="auto"/>
            </w:pPr>
            <w:r w:rsidRPr="00B36E93">
              <w:t xml:space="preserve">You are a lecturer interested in whether the proportion of students passing your module differs </w:t>
            </w:r>
            <w:r>
              <w:t>from your colleague’s module.</w:t>
            </w:r>
            <w:r w:rsidRPr="00B36E93">
              <w:t xml:space="preserve"> 82%</w:t>
            </w:r>
            <w:r>
              <w:t xml:space="preserve"> of students (</w:t>
            </w:r>
            <w:r w:rsidRPr="00B36E93">
              <w:t>or 0.82 expressed as a proportion)</w:t>
            </w:r>
            <w:r>
              <w:t xml:space="preserve"> pass your colleague’s module.</w:t>
            </w:r>
          </w:p>
        </w:tc>
        <w:tc>
          <w:tcPr>
            <w:tcW w:w="1559" w:type="dxa"/>
          </w:tcPr>
          <w:p w14:paraId="3B4A75A7" w14:textId="77777777" w:rsidR="007525F1" w:rsidRDefault="007525F1" w:rsidP="007525F1">
            <w:pPr>
              <w:spacing w:line="276" w:lineRule="auto"/>
              <w:rPr>
                <w:u w:val="single"/>
              </w:rPr>
            </w:pPr>
          </w:p>
        </w:tc>
        <w:tc>
          <w:tcPr>
            <w:tcW w:w="1756" w:type="dxa"/>
          </w:tcPr>
          <w:p w14:paraId="2666B567" w14:textId="77777777" w:rsidR="007525F1" w:rsidRDefault="007525F1" w:rsidP="007525F1">
            <w:pPr>
              <w:spacing w:line="276" w:lineRule="auto"/>
              <w:rPr>
                <w:u w:val="single"/>
              </w:rPr>
            </w:pPr>
          </w:p>
        </w:tc>
      </w:tr>
      <w:tr w:rsidR="007525F1" w14:paraId="69FDA142" w14:textId="4D49F580" w:rsidTr="004F7D7C">
        <w:trPr>
          <w:trHeight w:val="1535"/>
        </w:trPr>
        <w:tc>
          <w:tcPr>
            <w:tcW w:w="5807" w:type="dxa"/>
          </w:tcPr>
          <w:p w14:paraId="653669B6" w14:textId="0991D505" w:rsidR="007525F1" w:rsidRPr="00B36E93" w:rsidRDefault="007525F1" w:rsidP="007525F1">
            <w:pPr>
              <w:spacing w:line="276" w:lineRule="auto"/>
            </w:pPr>
            <w:r w:rsidRPr="00B36E93">
              <w:t xml:space="preserve">You are the headteacher of a grammar school which has an entrance exam. You are interested in whether the proportion of children failing the test differs significantly from last year. The failure rate last year was 24% (or 0.24 expressed as a proportion). </w:t>
            </w:r>
          </w:p>
        </w:tc>
        <w:tc>
          <w:tcPr>
            <w:tcW w:w="1559" w:type="dxa"/>
          </w:tcPr>
          <w:p w14:paraId="738254D7" w14:textId="77777777" w:rsidR="007525F1" w:rsidRDefault="007525F1" w:rsidP="007525F1">
            <w:pPr>
              <w:spacing w:line="276" w:lineRule="auto"/>
              <w:rPr>
                <w:u w:val="single"/>
              </w:rPr>
            </w:pPr>
          </w:p>
        </w:tc>
        <w:tc>
          <w:tcPr>
            <w:tcW w:w="1756" w:type="dxa"/>
          </w:tcPr>
          <w:p w14:paraId="295C1B79" w14:textId="77777777" w:rsidR="007525F1" w:rsidRDefault="007525F1" w:rsidP="007525F1">
            <w:pPr>
              <w:spacing w:line="276" w:lineRule="auto"/>
              <w:rPr>
                <w:u w:val="single"/>
              </w:rPr>
            </w:pPr>
          </w:p>
        </w:tc>
      </w:tr>
      <w:tr w:rsidR="007525F1" w14:paraId="424C5BBA" w14:textId="4D96C0FB" w:rsidTr="004F7D7C">
        <w:trPr>
          <w:trHeight w:val="1273"/>
        </w:trPr>
        <w:tc>
          <w:tcPr>
            <w:tcW w:w="5807" w:type="dxa"/>
          </w:tcPr>
          <w:p w14:paraId="42204335" w14:textId="72A07EC8" w:rsidR="007525F1" w:rsidRPr="00B36E93" w:rsidRDefault="007525F1" w:rsidP="007525F1">
            <w:pPr>
              <w:spacing w:line="276" w:lineRule="auto"/>
            </w:pPr>
            <w:r w:rsidRPr="00B36E93">
              <w:t xml:space="preserve">You are a teacher. You are interested in whether the proportion of students in your class with special educational needs and disabilities (SEND) significantly differs from the year group average (27%, or 0.27 expressed as a proportion). </w:t>
            </w:r>
          </w:p>
        </w:tc>
        <w:tc>
          <w:tcPr>
            <w:tcW w:w="1559" w:type="dxa"/>
          </w:tcPr>
          <w:p w14:paraId="6ABF271C" w14:textId="77777777" w:rsidR="007525F1" w:rsidRDefault="007525F1" w:rsidP="007525F1">
            <w:pPr>
              <w:spacing w:line="276" w:lineRule="auto"/>
              <w:rPr>
                <w:u w:val="single"/>
              </w:rPr>
            </w:pPr>
          </w:p>
        </w:tc>
        <w:tc>
          <w:tcPr>
            <w:tcW w:w="1756" w:type="dxa"/>
          </w:tcPr>
          <w:p w14:paraId="2B7636B9" w14:textId="77777777" w:rsidR="007525F1" w:rsidRDefault="007525F1" w:rsidP="007525F1">
            <w:pPr>
              <w:spacing w:line="276" w:lineRule="auto"/>
              <w:rPr>
                <w:u w:val="single"/>
              </w:rPr>
            </w:pPr>
          </w:p>
        </w:tc>
      </w:tr>
      <w:tr w:rsidR="007525F1" w14:paraId="782F2A03" w14:textId="711E335E" w:rsidTr="0032101D">
        <w:trPr>
          <w:trHeight w:val="747"/>
        </w:trPr>
        <w:tc>
          <w:tcPr>
            <w:tcW w:w="5807" w:type="dxa"/>
          </w:tcPr>
          <w:p w14:paraId="0667C065" w14:textId="3B5F21DF" w:rsidR="007525F1" w:rsidRPr="00B36E93" w:rsidRDefault="007525F1" w:rsidP="007525F1">
            <w:pPr>
              <w:spacing w:line="276" w:lineRule="auto"/>
            </w:pPr>
            <w:r w:rsidRPr="00B36E93">
              <w:t xml:space="preserve">You have developed a new flu vaccine. You are interested in whether the proportion of people who develop side effects after your vaccine differs from the flu vaccine currently used by the NHS (37%, or 0.37 expressed as a proportion).  </w:t>
            </w:r>
          </w:p>
        </w:tc>
        <w:tc>
          <w:tcPr>
            <w:tcW w:w="1559" w:type="dxa"/>
          </w:tcPr>
          <w:p w14:paraId="554CA3A7" w14:textId="77777777" w:rsidR="007525F1" w:rsidRDefault="007525F1" w:rsidP="007525F1">
            <w:pPr>
              <w:spacing w:line="276" w:lineRule="auto"/>
              <w:rPr>
                <w:u w:val="single"/>
              </w:rPr>
            </w:pPr>
          </w:p>
        </w:tc>
        <w:tc>
          <w:tcPr>
            <w:tcW w:w="1756" w:type="dxa"/>
          </w:tcPr>
          <w:p w14:paraId="2EA58706" w14:textId="77777777" w:rsidR="007525F1" w:rsidRDefault="007525F1" w:rsidP="007525F1">
            <w:pPr>
              <w:spacing w:line="276" w:lineRule="auto"/>
              <w:rPr>
                <w:u w:val="single"/>
              </w:rPr>
            </w:pPr>
          </w:p>
        </w:tc>
      </w:tr>
    </w:tbl>
    <w:p w14:paraId="5EF8701F" w14:textId="77777777" w:rsidR="008E54BE" w:rsidRPr="008E54BE" w:rsidRDefault="008E54BE" w:rsidP="008E54BE"/>
    <w:sectPr w:rsidR="008E54BE" w:rsidRPr="008E54BE" w:rsidSect="00EB42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332F1"/>
    <w:multiLevelType w:val="hybridMultilevel"/>
    <w:tmpl w:val="2E74A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F53D0F"/>
    <w:multiLevelType w:val="hybridMultilevel"/>
    <w:tmpl w:val="41A8423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77178FB"/>
    <w:multiLevelType w:val="hybridMultilevel"/>
    <w:tmpl w:val="03041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A31D8D"/>
    <w:multiLevelType w:val="hybridMultilevel"/>
    <w:tmpl w:val="CFEE6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183CA4"/>
    <w:multiLevelType w:val="hybridMultilevel"/>
    <w:tmpl w:val="9892B3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BE"/>
    <w:rsid w:val="000148BB"/>
    <w:rsid w:val="00014E7B"/>
    <w:rsid w:val="00020C17"/>
    <w:rsid w:val="00046CC1"/>
    <w:rsid w:val="00061641"/>
    <w:rsid w:val="00076122"/>
    <w:rsid w:val="000B7114"/>
    <w:rsid w:val="000C0BEB"/>
    <w:rsid w:val="000D06BD"/>
    <w:rsid w:val="00110010"/>
    <w:rsid w:val="00131B15"/>
    <w:rsid w:val="00154283"/>
    <w:rsid w:val="001634F1"/>
    <w:rsid w:val="00165E09"/>
    <w:rsid w:val="00182F59"/>
    <w:rsid w:val="001D3F56"/>
    <w:rsid w:val="001D4494"/>
    <w:rsid w:val="001D565D"/>
    <w:rsid w:val="00215A96"/>
    <w:rsid w:val="002276AD"/>
    <w:rsid w:val="002A1123"/>
    <w:rsid w:val="002D6480"/>
    <w:rsid w:val="002F48E8"/>
    <w:rsid w:val="002F568D"/>
    <w:rsid w:val="0032101D"/>
    <w:rsid w:val="00377E8D"/>
    <w:rsid w:val="00381961"/>
    <w:rsid w:val="003A710B"/>
    <w:rsid w:val="003B46BC"/>
    <w:rsid w:val="003B7D69"/>
    <w:rsid w:val="003C225B"/>
    <w:rsid w:val="003D587A"/>
    <w:rsid w:val="003F751F"/>
    <w:rsid w:val="00417F16"/>
    <w:rsid w:val="00436C3E"/>
    <w:rsid w:val="00452FAD"/>
    <w:rsid w:val="00474F3E"/>
    <w:rsid w:val="00497BEC"/>
    <w:rsid w:val="004E7439"/>
    <w:rsid w:val="004F7A36"/>
    <w:rsid w:val="004F7D7C"/>
    <w:rsid w:val="005F1FE5"/>
    <w:rsid w:val="00601C9A"/>
    <w:rsid w:val="00604DC7"/>
    <w:rsid w:val="00615EB6"/>
    <w:rsid w:val="0062551C"/>
    <w:rsid w:val="006314B9"/>
    <w:rsid w:val="00670E3D"/>
    <w:rsid w:val="006B5288"/>
    <w:rsid w:val="006B5AE5"/>
    <w:rsid w:val="006F331B"/>
    <w:rsid w:val="007525F1"/>
    <w:rsid w:val="0076106F"/>
    <w:rsid w:val="00763B86"/>
    <w:rsid w:val="007C27E1"/>
    <w:rsid w:val="007D62C3"/>
    <w:rsid w:val="00846532"/>
    <w:rsid w:val="0086567B"/>
    <w:rsid w:val="00867A47"/>
    <w:rsid w:val="008A3005"/>
    <w:rsid w:val="008E54BE"/>
    <w:rsid w:val="008F51A6"/>
    <w:rsid w:val="00916B86"/>
    <w:rsid w:val="00924DFB"/>
    <w:rsid w:val="00926516"/>
    <w:rsid w:val="00965C5C"/>
    <w:rsid w:val="009E3766"/>
    <w:rsid w:val="009E62A4"/>
    <w:rsid w:val="009F2874"/>
    <w:rsid w:val="00A770B7"/>
    <w:rsid w:val="00A803DE"/>
    <w:rsid w:val="00A81F90"/>
    <w:rsid w:val="00A8324F"/>
    <w:rsid w:val="00A92171"/>
    <w:rsid w:val="00AA2266"/>
    <w:rsid w:val="00AB6AE5"/>
    <w:rsid w:val="00B36E93"/>
    <w:rsid w:val="00B46C4A"/>
    <w:rsid w:val="00B6602D"/>
    <w:rsid w:val="00B720E5"/>
    <w:rsid w:val="00B86F56"/>
    <w:rsid w:val="00B9242E"/>
    <w:rsid w:val="00B93E80"/>
    <w:rsid w:val="00BA4B6D"/>
    <w:rsid w:val="00C10A1B"/>
    <w:rsid w:val="00C46484"/>
    <w:rsid w:val="00C65616"/>
    <w:rsid w:val="00C829B9"/>
    <w:rsid w:val="00C97C7C"/>
    <w:rsid w:val="00CE1C8E"/>
    <w:rsid w:val="00D72CA9"/>
    <w:rsid w:val="00D878DF"/>
    <w:rsid w:val="00E03583"/>
    <w:rsid w:val="00E20607"/>
    <w:rsid w:val="00E33785"/>
    <w:rsid w:val="00E40C43"/>
    <w:rsid w:val="00E65D26"/>
    <w:rsid w:val="00E66890"/>
    <w:rsid w:val="00E70CC2"/>
    <w:rsid w:val="00EA0203"/>
    <w:rsid w:val="00EA29BF"/>
    <w:rsid w:val="00EB42E5"/>
    <w:rsid w:val="00EC754C"/>
    <w:rsid w:val="00ED7CDD"/>
    <w:rsid w:val="00EF4A13"/>
    <w:rsid w:val="00F5133F"/>
    <w:rsid w:val="00FB277F"/>
    <w:rsid w:val="00FC41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629A24"/>
  <w15:chartTrackingRefBased/>
  <w15:docId w15:val="{46ACA9A6-2199-F042-A1DD-16843175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BEB"/>
    <w:pPr>
      <w:ind w:left="720"/>
      <w:contextualSpacing/>
    </w:pPr>
  </w:style>
  <w:style w:type="table" w:styleId="TableGrid">
    <w:name w:val="Table Grid"/>
    <w:basedOn w:val="TableNormal"/>
    <w:uiPriority w:val="39"/>
    <w:rsid w:val="00670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Atkinson</dc:creator>
  <cp:keywords/>
  <dc:description/>
  <cp:lastModifiedBy>Amy Atkinson</cp:lastModifiedBy>
  <cp:revision>3</cp:revision>
  <dcterms:created xsi:type="dcterms:W3CDTF">2023-02-02T09:01:00Z</dcterms:created>
  <dcterms:modified xsi:type="dcterms:W3CDTF">2023-02-02T09:02:00Z</dcterms:modified>
</cp:coreProperties>
</file>