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AD0E1" w14:textId="7BBE908E" w:rsidR="004B47CC" w:rsidRPr="008D0857" w:rsidRDefault="008D0857">
      <w:pPr>
        <w:rPr>
          <w:rFonts w:hint="eastAsia"/>
          <w:b/>
          <w:bCs/>
          <w:sz w:val="28"/>
          <w:szCs w:val="28"/>
        </w:rPr>
      </w:pPr>
      <w:r w:rsidRPr="008D0857">
        <w:rPr>
          <w:b/>
          <w:bCs/>
          <w:sz w:val="28"/>
          <w:szCs w:val="28"/>
        </w:rPr>
        <w:t>M1</w:t>
      </w:r>
      <w:r w:rsidRPr="008D0857">
        <w:rPr>
          <w:b/>
          <w:bCs/>
          <w:sz w:val="28"/>
          <w:szCs w:val="28"/>
        </w:rPr>
        <w:noBreakHyphen/>
        <w:t>1 Mermaid 系统流程图</w:t>
      </w:r>
    </w:p>
    <w:p w14:paraId="1892390C" w14:textId="10C02FA5" w:rsidR="008D0857" w:rsidRDefault="008D0857">
      <w:pPr>
        <w:rPr>
          <w:rFonts w:hint="eastAsia"/>
        </w:rPr>
      </w:pPr>
      <w:r>
        <w:rPr>
          <w:noProof/>
        </w:rPr>
        <w:drawing>
          <wp:inline distT="0" distB="0" distL="0" distR="0" wp14:anchorId="34594E48" wp14:editId="0117EF8C">
            <wp:extent cx="5266055" cy="4400550"/>
            <wp:effectExtent l="0" t="0" r="0" b="0"/>
            <wp:docPr id="529245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09DE8" w14:textId="10010B5B" w:rsidR="008D0857" w:rsidRDefault="008D0857">
      <w:pPr>
        <w:rPr>
          <w:rFonts w:hint="eastAsia"/>
          <w:b/>
          <w:bCs/>
          <w:sz w:val="28"/>
          <w:szCs w:val="28"/>
        </w:rPr>
      </w:pPr>
      <w:r w:rsidRPr="008D0857">
        <w:rPr>
          <w:b/>
          <w:bCs/>
          <w:sz w:val="28"/>
          <w:szCs w:val="28"/>
        </w:rPr>
        <w:t>M1</w:t>
      </w:r>
      <w:r w:rsidRPr="008D0857">
        <w:rPr>
          <w:b/>
          <w:bCs/>
          <w:sz w:val="28"/>
          <w:szCs w:val="28"/>
        </w:rPr>
        <w:noBreakHyphen/>
        <w:t>2 接口、通信与风险说明</w:t>
      </w:r>
    </w:p>
    <w:p w14:paraId="4B23D850" w14:textId="7E56875C" w:rsidR="008D0857" w:rsidRPr="008D0857" w:rsidRDefault="008D0857" w:rsidP="008D0857">
      <w:pPr>
        <w:rPr>
          <w:rFonts w:hint="eastAsia"/>
        </w:rPr>
      </w:pPr>
      <w:r>
        <w:rPr>
          <w:rFonts w:hint="eastAsia"/>
        </w:rPr>
        <w:t>1、</w:t>
      </w:r>
      <w:r w:rsidRPr="008D0857">
        <w:t>原始接口提供什么数据？</w:t>
      </w:r>
    </w:p>
    <w:p w14:paraId="44FF8933" w14:textId="4E2987D5" w:rsidR="008D0857" w:rsidRDefault="008D0857" w:rsidP="008D0857">
      <w:pPr>
        <w:ind w:firstLine="420"/>
        <w:rPr>
          <w:rFonts w:hint="eastAsia"/>
        </w:rPr>
      </w:pPr>
      <w:r w:rsidRPr="008D0857">
        <w:t>原始接口提供</w:t>
      </w:r>
      <w:proofErr w:type="spellStart"/>
      <w:r w:rsidRPr="008D0857">
        <w:t>OpenSky</w:t>
      </w:r>
      <w:proofErr w:type="spellEnd"/>
      <w:r w:rsidRPr="008D0857">
        <w:t>的航空器状态快照数据，包含航空器icao24标识、呼号、国家、位置时间、经纬度、高度、地速、航向、垂直速度、地面状态等目标观测信息，以瞬时快照集合形式返回，样例保存在</w:t>
      </w:r>
      <w:proofErr w:type="spellStart"/>
      <w:r w:rsidRPr="008D0857">
        <w:t>raw_states.json</w:t>
      </w:r>
      <w:proofErr w:type="spellEnd"/>
      <w:r w:rsidRPr="008D0857">
        <w:t>中。</w:t>
      </w:r>
    </w:p>
    <w:p w14:paraId="369D9326" w14:textId="11BAC40B" w:rsidR="008D0857" w:rsidRPr="008D0857" w:rsidRDefault="008D0857" w:rsidP="008D0857">
      <w:pPr>
        <w:rPr>
          <w:rFonts w:hint="eastAsia"/>
        </w:rPr>
      </w:pPr>
      <w:r>
        <w:rPr>
          <w:rFonts w:hint="eastAsia"/>
        </w:rPr>
        <w:t>2、</w:t>
      </w:r>
      <w:r w:rsidRPr="008D0857">
        <w:t>为什么原始数据不是完整态势结果？</w:t>
      </w:r>
    </w:p>
    <w:p w14:paraId="17270E07" w14:textId="6E69D10A" w:rsidR="008D0857" w:rsidRDefault="008D0857" w:rsidP="008D0857">
      <w:pPr>
        <w:ind w:firstLine="420"/>
        <w:rPr>
          <w:rFonts w:hint="eastAsia"/>
        </w:rPr>
      </w:pPr>
      <w:r w:rsidRPr="008D0857">
        <w:t>原始数据只是某一时刻的外部接口快照，存在字段null缺失、部分数值越界异常；只保存单次拉取的观测，没有维护历史航迹；没有经过二进制封装传输链路，没有接收方的合法性校验、航迹拼接以及一致性检查，不能直接作为接收方的完整态势结果。</w:t>
      </w:r>
    </w:p>
    <w:p w14:paraId="4418E6A6" w14:textId="5153CE88" w:rsidR="008D0857" w:rsidRPr="008D0857" w:rsidRDefault="008D0857" w:rsidP="008D0857">
      <w:pPr>
        <w:rPr>
          <w:rFonts w:hint="eastAsia"/>
        </w:rPr>
      </w:pPr>
      <w:r>
        <w:rPr>
          <w:rFonts w:hint="eastAsia"/>
        </w:rPr>
        <w:t>3、</w:t>
      </w:r>
      <w:r w:rsidRPr="008D0857">
        <w:t>为什么发送方需要把内部状态封装成消息？</w:t>
      </w:r>
    </w:p>
    <w:p w14:paraId="4B588189" w14:textId="2CAA6181" w:rsidR="008D0857" w:rsidRDefault="008D0857" w:rsidP="008D0857">
      <w:pPr>
        <w:rPr>
          <w:rFonts w:hint="eastAsia"/>
        </w:rPr>
      </w:pPr>
      <w:r>
        <w:tab/>
      </w:r>
      <w:r w:rsidRPr="008D0857">
        <w:t>发送方内部状态是内存中的结构化对象，包含浮点数、可空字段等程序内部表达，无法直接在网络链路传输。需要按照</w:t>
      </w:r>
      <w:proofErr w:type="spellStart"/>
      <w:r w:rsidRPr="008D0857">
        <w:t>TeachingLink</w:t>
      </w:r>
      <w:proofErr w:type="spellEnd"/>
      <w:r w:rsidRPr="008D0857">
        <w:t>协议完成定点量化、设置有效性标志位、计算校验和，转换为固定41字节的大端二进制帧，统一传输格式，让接收方可以按照约定规则正确解析数据。</w:t>
      </w:r>
    </w:p>
    <w:p w14:paraId="09C6414C" w14:textId="104F37B3" w:rsidR="008D0857" w:rsidRPr="008D0857" w:rsidRDefault="008D0857" w:rsidP="008D0857">
      <w:pPr>
        <w:pStyle w:val="a9"/>
        <w:numPr>
          <w:ilvl w:val="0"/>
          <w:numId w:val="8"/>
        </w:numPr>
        <w:rPr>
          <w:rFonts w:hint="eastAsia"/>
        </w:rPr>
      </w:pPr>
      <w:r w:rsidRPr="008D0857">
        <w:t>为什么接收方要检查长度、类型、校验和与保留位？</w:t>
      </w:r>
    </w:p>
    <w:p w14:paraId="73BFB036" w14:textId="4EF363C7" w:rsidR="008D0857" w:rsidRDefault="009A2EBE" w:rsidP="009A2EBE">
      <w:pPr>
        <w:ind w:firstLine="360"/>
        <w:rPr>
          <w:rFonts w:hint="eastAsia"/>
        </w:rPr>
      </w:pPr>
      <w:r w:rsidRPr="009A2EBE">
        <w:t>二进制消息没有自描述信息。检查长度保证帧为固定41字节；检查magic、version、</w:t>
      </w:r>
      <w:proofErr w:type="spellStart"/>
      <w:r w:rsidRPr="009A2EBE">
        <w:t>message_type</w:t>
      </w:r>
      <w:proofErr w:type="spellEnd"/>
      <w:r w:rsidRPr="009A2EBE">
        <w:t>保证是本教学协议消息；校验和用于检测传输过程中发生的比特损坏；检查保留位确保发送方没有非法修改协议预留比特。通过以上校验识别非法帧，非法帧记</w:t>
      </w:r>
      <w:r w:rsidRPr="009A2EBE">
        <w:lastRenderedPageBreak/>
        <w:t>录日志并丢弃，避免错误数据继续向下处理，防止程序异常崩溃。</w:t>
      </w:r>
    </w:p>
    <w:p w14:paraId="7A33E4B2" w14:textId="38F67A37" w:rsidR="008D0857" w:rsidRPr="008D0857" w:rsidRDefault="008D0857" w:rsidP="008D0857">
      <w:pPr>
        <w:pStyle w:val="a9"/>
        <w:numPr>
          <w:ilvl w:val="0"/>
          <w:numId w:val="8"/>
        </w:numPr>
        <w:rPr>
          <w:rFonts w:hint="eastAsia"/>
        </w:rPr>
      </w:pPr>
      <w:r w:rsidRPr="008D0857">
        <w:t>CSV与SQLite分别承担什么角色？</w:t>
      </w:r>
    </w:p>
    <w:p w14:paraId="0B6C8C7F" w14:textId="45DAFF42" w:rsidR="008D0857" w:rsidRDefault="009A2EBE" w:rsidP="009A2EBE">
      <w:pPr>
        <w:ind w:firstLine="360"/>
        <w:rPr>
          <w:rFonts w:hint="eastAsia"/>
        </w:rPr>
      </w:pPr>
      <w:r w:rsidRPr="009A2EBE">
        <w:t>CSV适合数据导出、人工阅读、作业交付，不适合持续实时更新航迹。SQLite作为接收方的持久化数据库，用于存储航迹历史记录，支持时序查询、多条消息持续写入更新。SQLite为选做项，程序可以仅在内存维护航迹，不使用数据库也可以完成解析与业务逻辑。</w:t>
      </w:r>
    </w:p>
    <w:p w14:paraId="24322C87" w14:textId="7E6056F0" w:rsidR="008D0857" w:rsidRPr="008D0857" w:rsidRDefault="008D0857" w:rsidP="008D0857">
      <w:pPr>
        <w:rPr>
          <w:rFonts w:hint="eastAsia"/>
        </w:rPr>
      </w:pPr>
      <w:r>
        <w:rPr>
          <w:rFonts w:hint="eastAsia"/>
        </w:rPr>
        <w:t>6、</w:t>
      </w:r>
      <w:r w:rsidRPr="008D0857">
        <w:t>至少列出三个工程风险，并说明影响与处理方式。</w:t>
      </w:r>
    </w:p>
    <w:p w14:paraId="12A7A409" w14:textId="264B1AEB" w:rsidR="009A2EBE" w:rsidRDefault="009A2EBE" w:rsidP="009A2EBE">
      <w:pPr>
        <w:ind w:firstLine="420"/>
        <w:rPr>
          <w:rFonts w:hint="eastAsia"/>
        </w:rPr>
      </w:pPr>
      <w:r w:rsidRPr="009A2EBE">
        <w:t>风险一：字段缺失。影响：原始数据存在时间戳、高度、呼号等字段为空，会造成航迹拼接失败。处理方式：依靠</w:t>
      </w:r>
      <w:proofErr w:type="spellStart"/>
      <w:r w:rsidRPr="009A2EBE">
        <w:t>validity_flags</w:t>
      </w:r>
      <w:proofErr w:type="spellEnd"/>
      <w:r w:rsidRPr="009A2EBE">
        <w:t xml:space="preserve">识别缺失字段，不把占位0当作有效值，对缺失字段做容错，不直接丢弃整帧。 </w:t>
      </w:r>
    </w:p>
    <w:p w14:paraId="4C4C3F36" w14:textId="77777777" w:rsidR="009A2EBE" w:rsidRDefault="009A2EBE" w:rsidP="009A2EBE">
      <w:pPr>
        <w:ind w:firstLine="420"/>
        <w:rPr>
          <w:rFonts w:hint="eastAsia"/>
        </w:rPr>
      </w:pPr>
      <w:r w:rsidRPr="009A2EBE">
        <w:t xml:space="preserve">风险二：消息损坏。影响：传输过程发生比特翻转、字节丢失，帧校验失败无法解析。处理方式：接收端执行全套帧校验，非法帧记录错误日志，直接丢弃该帧，保证程序不崩溃。 </w:t>
      </w:r>
    </w:p>
    <w:p w14:paraId="513A1B95" w14:textId="444CAB16" w:rsidR="008D0857" w:rsidRPr="008D0857" w:rsidRDefault="009A2EBE" w:rsidP="009A2EBE">
      <w:pPr>
        <w:ind w:firstLine="420"/>
        <w:rPr>
          <w:rFonts w:hint="eastAsia"/>
        </w:rPr>
      </w:pPr>
      <w:r w:rsidRPr="009A2EBE">
        <w:t>风险三：量化误差。影响：原始浮点数定点编码后会产生不超过一个量化单位的精度损失，越界值静默截断会产生严重错误。处理方式：发送方编码前完成量程检查，禁止静默截断越界值，接收方理解量化误差的边界。</w:t>
      </w:r>
    </w:p>
    <w:sectPr w:rsidR="008D0857" w:rsidRPr="008D08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C89E5" w14:textId="77777777" w:rsidR="00A72EB7" w:rsidRDefault="00A72EB7" w:rsidP="002C7925">
      <w:pPr>
        <w:rPr>
          <w:rFonts w:hint="eastAsia"/>
        </w:rPr>
      </w:pPr>
      <w:r>
        <w:separator/>
      </w:r>
    </w:p>
  </w:endnote>
  <w:endnote w:type="continuationSeparator" w:id="0">
    <w:p w14:paraId="3E6A5D1E" w14:textId="77777777" w:rsidR="00A72EB7" w:rsidRDefault="00A72EB7" w:rsidP="002C792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E0744" w14:textId="77777777" w:rsidR="00A72EB7" w:rsidRDefault="00A72EB7" w:rsidP="002C7925">
      <w:pPr>
        <w:rPr>
          <w:rFonts w:hint="eastAsia"/>
        </w:rPr>
      </w:pPr>
      <w:r>
        <w:separator/>
      </w:r>
    </w:p>
  </w:footnote>
  <w:footnote w:type="continuationSeparator" w:id="0">
    <w:p w14:paraId="18166C03" w14:textId="77777777" w:rsidR="00A72EB7" w:rsidRDefault="00A72EB7" w:rsidP="002C792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5448A"/>
    <w:multiLevelType w:val="multilevel"/>
    <w:tmpl w:val="6136C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70465"/>
    <w:multiLevelType w:val="multilevel"/>
    <w:tmpl w:val="77CEA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E201BC"/>
    <w:multiLevelType w:val="multilevel"/>
    <w:tmpl w:val="7088B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897DD1"/>
    <w:multiLevelType w:val="multilevel"/>
    <w:tmpl w:val="1BDC2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543DD3"/>
    <w:multiLevelType w:val="multilevel"/>
    <w:tmpl w:val="36DCF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7648F2"/>
    <w:multiLevelType w:val="hybridMultilevel"/>
    <w:tmpl w:val="21B223C6"/>
    <w:lvl w:ilvl="0" w:tplc="5866D12C">
      <w:start w:val="4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E4849F6"/>
    <w:multiLevelType w:val="multilevel"/>
    <w:tmpl w:val="5602F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256BF8"/>
    <w:multiLevelType w:val="multilevel"/>
    <w:tmpl w:val="93FC9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D43CFC"/>
    <w:multiLevelType w:val="multilevel"/>
    <w:tmpl w:val="9C945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6236986">
    <w:abstractNumId w:val="0"/>
  </w:num>
  <w:num w:numId="2" w16cid:durableId="1570994482">
    <w:abstractNumId w:val="1"/>
  </w:num>
  <w:num w:numId="3" w16cid:durableId="1165852164">
    <w:abstractNumId w:val="6"/>
  </w:num>
  <w:num w:numId="4" w16cid:durableId="806779119">
    <w:abstractNumId w:val="8"/>
  </w:num>
  <w:num w:numId="5" w16cid:durableId="1783572985">
    <w:abstractNumId w:val="4"/>
  </w:num>
  <w:num w:numId="6" w16cid:durableId="298607641">
    <w:abstractNumId w:val="3"/>
  </w:num>
  <w:num w:numId="7" w16cid:durableId="1589535533">
    <w:abstractNumId w:val="2"/>
  </w:num>
  <w:num w:numId="8" w16cid:durableId="729886727">
    <w:abstractNumId w:val="5"/>
  </w:num>
  <w:num w:numId="9" w16cid:durableId="20162290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C8C"/>
    <w:rsid w:val="002C7925"/>
    <w:rsid w:val="003009AF"/>
    <w:rsid w:val="003920DC"/>
    <w:rsid w:val="004B1F05"/>
    <w:rsid w:val="004B47CC"/>
    <w:rsid w:val="005117FA"/>
    <w:rsid w:val="007021C4"/>
    <w:rsid w:val="00751815"/>
    <w:rsid w:val="00800894"/>
    <w:rsid w:val="008972A6"/>
    <w:rsid w:val="008D0857"/>
    <w:rsid w:val="00976F96"/>
    <w:rsid w:val="009A2EBE"/>
    <w:rsid w:val="00A72EB7"/>
    <w:rsid w:val="00B11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D407DE"/>
  <w15:chartTrackingRefBased/>
  <w15:docId w15:val="{535A8626-2779-4DFC-BD21-070515E07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11C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1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1C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1C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1C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1C8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1C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1C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1C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1C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1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1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1C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1C8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11C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1C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1C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1C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1C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1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1C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1C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1C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1C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1C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1C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1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1C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1C8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C792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C792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C79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C79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514</Words>
  <Characters>567</Characters>
  <Application>Microsoft Office Word</Application>
  <DocSecurity>0</DocSecurity>
  <Lines>18</Lines>
  <Paragraphs>15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牙绯 路</dc:creator>
  <cp:keywords/>
  <dc:description/>
  <cp:lastModifiedBy>牙绯 路</cp:lastModifiedBy>
  <cp:revision>6</cp:revision>
  <cp:lastPrinted>2026-08-24T15:06:00Z</cp:lastPrinted>
  <dcterms:created xsi:type="dcterms:W3CDTF">2026-08-24T12:10:00Z</dcterms:created>
  <dcterms:modified xsi:type="dcterms:W3CDTF">2026-08-24T15:07:00Z</dcterms:modified>
</cp:coreProperties>
</file>