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0" w:line="205" w:lineRule="auto"/>
        <w:jc w:val="right"/>
        <w:rPr>
          <w:sz w:val="16"/>
          <w:szCs w:val="16"/>
        </w:rPr>
      </w:pPr>
      <w:r>
        <w:rPr>
          <w:rFonts w:ascii="Times New Roman" w:hAnsi="Times New Roman" w:eastAsia="Times New Roman" w:cs="Times New Roman"/>
          <w:spacing w:val="-1"/>
          <w:position w:val="3"/>
        </w:rPr>
        <w:t>2025/7/2315:46           </w:t>
      </w:r>
      <w:r>
        <w:rPr>
          <w:sz w:val="16"/>
          <w:szCs w:val="16"/>
          <w:spacing w:val="-1"/>
        </w:rPr>
        <w:t>2023年8月26日全国事业单位联考</w:t>
      </w:r>
      <w:r>
        <w:rPr>
          <w:sz w:val="16"/>
          <w:szCs w:val="16"/>
          <w:spacing w:val="-2"/>
        </w:rPr>
        <w:t>B</w:t>
      </w:r>
      <w:r>
        <w:rPr>
          <w:sz w:val="16"/>
          <w:szCs w:val="16"/>
          <w:spacing w:val="-43"/>
        </w:rPr>
        <w:t xml:space="preserve"> </w:t>
      </w:r>
      <w:r>
        <w:rPr>
          <w:sz w:val="16"/>
          <w:szCs w:val="16"/>
          <w:spacing w:val="-2"/>
        </w:rPr>
        <w:t>类《职业能力倾向测验》试题(黑龙江/湖南/甘肃/吉林/四川/重庆山西/安徽新疆/内蒙古/湖北...</w:t>
      </w:r>
    </w:p>
    <w:p>
      <w:pPr>
        <w:pStyle w:val="BodyText"/>
        <w:ind w:left="690" w:right="370" w:hanging="370"/>
        <w:spacing w:before="340" w:line="206" w:lineRule="auto"/>
        <w:rPr>
          <w:sz w:val="35"/>
          <w:szCs w:val="35"/>
        </w:rPr>
      </w:pPr>
      <w:r>
        <w:rPr>
          <w:sz w:val="35"/>
          <w:szCs w:val="35"/>
          <w:spacing w:val="7"/>
        </w:rPr>
        <w:t>20</w:t>
      </w:r>
      <w:r>
        <w:rPr>
          <w:sz w:val="35"/>
          <w:szCs w:val="35"/>
          <w:spacing w:val="-89"/>
        </w:rPr>
        <w:t xml:space="preserve"> </w:t>
      </w:r>
      <w:r>
        <w:rPr>
          <w:sz w:val="35"/>
          <w:szCs w:val="35"/>
          <w:b/>
          <w:bCs/>
          <w:spacing w:val="7"/>
        </w:rPr>
        <w:t>23年8月26日全国事业单位联考B</w:t>
      </w:r>
      <w:r>
        <w:rPr>
          <w:sz w:val="35"/>
          <w:szCs w:val="35"/>
          <w:spacing w:val="-85"/>
        </w:rPr>
        <w:t xml:space="preserve"> </w:t>
      </w:r>
      <w:r>
        <w:rPr>
          <w:sz w:val="35"/>
          <w:szCs w:val="35"/>
          <w:b/>
          <w:bCs/>
          <w:spacing w:val="7"/>
        </w:rPr>
        <w:t>类《职业能力倾向测验》试题</w:t>
      </w:r>
      <w:r>
        <w:rPr>
          <w:sz w:val="35"/>
          <w:szCs w:val="35"/>
        </w:rPr>
        <w:t xml:space="preserve"> </w:t>
      </w:r>
      <w:r>
        <w:rPr>
          <w:sz w:val="35"/>
          <w:szCs w:val="35"/>
          <w:spacing w:val="-15"/>
        </w:rPr>
        <w:t>(黑</w:t>
      </w:r>
      <w:r>
        <w:rPr>
          <w:sz w:val="35"/>
          <w:szCs w:val="35"/>
          <w:b/>
          <w:bCs/>
          <w:spacing w:val="-15"/>
        </w:rPr>
        <w:t>龙江/湖南/甘肃/吉林/四川/重庆山西/安徽/新疆</w:t>
      </w:r>
      <w:r>
        <w:rPr>
          <w:sz w:val="35"/>
          <w:szCs w:val="35"/>
          <w:b/>
          <w:bCs/>
          <w:spacing w:val="-16"/>
        </w:rPr>
        <w:t>/内蒙古/湖北</w:t>
      </w:r>
      <w:r>
        <w:rPr>
          <w:sz w:val="35"/>
          <w:szCs w:val="35"/>
          <w:spacing w:val="-16"/>
        </w:rPr>
        <w:t>/</w:t>
      </w:r>
    </w:p>
    <w:p>
      <w:pPr>
        <w:pStyle w:val="BodyText"/>
        <w:ind w:left="3622" w:right="3173" w:hanging="607"/>
        <w:spacing w:before="1" w:line="328" w:lineRule="auto"/>
        <w:rPr>
          <w:rFonts w:ascii="SimSun" w:hAnsi="SimSun" w:eastAsia="SimSun" w:cs="SimSun"/>
        </w:rPr>
      </w:pPr>
      <w:r>
        <w:rPr>
          <w:sz w:val="35"/>
          <w:szCs w:val="35"/>
          <w:b/>
          <w:bCs/>
          <w:spacing w:val="13"/>
        </w:rPr>
        <w:t>辽宁/广西网友回忆版)(解析)</w:t>
      </w:r>
      <w:r>
        <w:rPr>
          <w:sz w:val="35"/>
          <w:szCs w:val="35"/>
          <w:spacing w:val="12"/>
        </w:rPr>
        <w:t xml:space="preserve"> </w:t>
      </w:r>
      <w:r>
        <w:rPr>
          <w:b/>
          <w:bCs/>
          <w:spacing w:val="-1"/>
        </w:rPr>
        <w:t>分类：事业单位-职测/联考</w:t>
      </w:r>
      <w:r>
        <w:rPr>
          <w:spacing w:val="22"/>
        </w:rPr>
        <w:t xml:space="preserve">  </w:t>
      </w:r>
      <w:r>
        <w:rPr>
          <w:b/>
          <w:bCs/>
          <w:spacing w:val="-1"/>
        </w:rPr>
        <w:t>来源：</w:t>
      </w:r>
      <w:r>
        <w:rPr>
          <w:rFonts w:ascii="SimSun" w:hAnsi="SimSun" w:eastAsia="SimSun" w:cs="SimSun"/>
          <w:b/>
          <w:bCs/>
          <w:spacing w:val="-1"/>
        </w:rPr>
        <w:t>fenbi</w:t>
      </w:r>
    </w:p>
    <w:p>
      <w:pPr>
        <w:pStyle w:val="BodyText"/>
        <w:ind w:left="320"/>
        <w:spacing w:before="90" w:line="222" w:lineRule="auto"/>
        <w:rPr/>
      </w:pPr>
      <w:r>
        <w:rPr>
          <w:rFonts w:ascii="SimSun" w:hAnsi="SimSun" w:eastAsia="SimSun" w:cs="SimSun"/>
          <w:spacing w:val="2"/>
        </w:rPr>
        <w:t>1</w:t>
      </w:r>
      <w:r>
        <w:rPr>
          <w:rFonts w:ascii="SimSun" w:hAnsi="SimSun" w:eastAsia="SimSun" w:cs="SimSun"/>
          <w:spacing w:val="7"/>
        </w:rPr>
        <w:t xml:space="preserve">     </w:t>
      </w:r>
      <w:r>
        <w:rPr>
          <w:spacing w:val="2"/>
        </w:rPr>
        <w:t>本题考查政治常识。</w:t>
      </w:r>
    </w:p>
    <w:p>
      <w:pPr>
        <w:pStyle w:val="BodyText"/>
        <w:ind w:left="920" w:right="685"/>
        <w:spacing w:before="170" w:line="261" w:lineRule="auto"/>
        <w:rPr/>
      </w:pPr>
      <w:r>
        <w:rPr>
          <w:spacing w:val="8"/>
        </w:rPr>
        <w:t>①正确，《全面从严治党探索出依靠党的自我革命跳出历史周期率的成功路径》文章指出，今</w:t>
      </w:r>
      <w:r>
        <w:rPr>
          <w:spacing w:val="7"/>
        </w:rPr>
        <w:t>年是党的</w:t>
      </w:r>
      <w:r>
        <w:rPr/>
        <w:t xml:space="preserve"> </w:t>
      </w:r>
      <w:r>
        <w:rPr>
          <w:spacing w:val="4"/>
        </w:rPr>
        <w:t>十八大以来第十个年头，十年磨一剑，党中央把全面从严治党纳入“四个全面”战略布局，以前所未有的</w:t>
      </w:r>
      <w:r>
        <w:rPr>
          <w:spacing w:val="11"/>
        </w:rPr>
        <w:t xml:space="preserve"> </w:t>
      </w:r>
      <w:r>
        <w:rPr>
          <w:spacing w:val="11"/>
        </w:rPr>
        <w:t>勇气和定力推进党风廉政建设和反腐败斗争，</w:t>
      </w:r>
      <w:r>
        <w:rPr>
          <w:spacing w:val="10"/>
        </w:rPr>
        <w:t>刹住了一些多年未刹住的歪风邪气，解决了许多长期没</w:t>
      </w:r>
      <w:r>
        <w:rPr/>
        <w:t xml:space="preserve">  </w:t>
      </w:r>
      <w:r>
        <w:rPr>
          <w:spacing w:val="11"/>
        </w:rPr>
        <w:t>有解决的顽瘴痼疾，清除了党、国家、军队内部存在的严</w:t>
      </w:r>
      <w:r>
        <w:rPr>
          <w:spacing w:val="10"/>
        </w:rPr>
        <w:t>重隐患，管党治党宽松软状况得到根本扭</w:t>
      </w:r>
    </w:p>
    <w:p>
      <w:pPr>
        <w:pStyle w:val="BodyText"/>
        <w:ind w:left="920"/>
        <w:spacing w:before="78" w:line="222" w:lineRule="auto"/>
        <w:rPr/>
      </w:pPr>
      <w:r>
        <w:rPr/>
        <w:t>转。</w:t>
      </w:r>
    </w:p>
    <w:p>
      <w:pPr>
        <w:pStyle w:val="BodyText"/>
        <w:ind w:left="920"/>
        <w:spacing w:before="210" w:line="213" w:lineRule="auto"/>
        <w:rPr/>
      </w:pPr>
      <w:r>
        <w:rPr>
          <w:spacing w:val="8"/>
        </w:rPr>
        <w:t>②正确，《全面从严治党探索出依靠党的自我革命跳出历史周期率的成功路径</w:t>
      </w:r>
      <w:r>
        <w:rPr>
          <w:spacing w:val="7"/>
        </w:rPr>
        <w:t>》文章指出，勇于自我革</w:t>
      </w:r>
    </w:p>
    <w:p>
      <w:pPr>
        <w:pStyle w:val="BodyText"/>
        <w:ind w:left="920" w:right="822"/>
        <w:spacing w:before="79" w:line="274" w:lineRule="auto"/>
        <w:rPr/>
      </w:pPr>
      <w:r>
        <w:rPr>
          <w:spacing w:val="7"/>
        </w:rPr>
        <w:t>命和接受人民监督是内在一致的，都源于党的初心使命。</w:t>
      </w:r>
      <w:r>
        <w:rPr>
          <w:spacing w:val="50"/>
        </w:rPr>
        <w:t xml:space="preserve"> </w:t>
      </w:r>
      <w:r>
        <w:rPr>
          <w:spacing w:val="7"/>
        </w:rPr>
        <w:t>一百年来，党外靠发展人民民主、接受人民</w:t>
      </w:r>
      <w:r>
        <w:rPr/>
        <w:t xml:space="preserve"> </w:t>
      </w:r>
      <w:r>
        <w:rPr>
          <w:spacing w:val="10"/>
        </w:rPr>
        <w:t>监督，内靠全面从严治党、推进自我革命，勇于坚持真理、修正错误，勇于刀刃向内、刮骨疗毒，保</w:t>
      </w:r>
    </w:p>
    <w:p>
      <w:pPr>
        <w:pStyle w:val="BodyText"/>
        <w:ind w:left="920"/>
        <w:spacing w:before="15" w:line="221" w:lineRule="auto"/>
        <w:rPr/>
      </w:pPr>
      <w:r>
        <w:rPr>
          <w:spacing w:val="7"/>
        </w:rPr>
        <w:t>证了党长盛不衰、不断发展壮大。</w:t>
      </w:r>
    </w:p>
    <w:p>
      <w:pPr>
        <w:pStyle w:val="BodyText"/>
        <w:ind w:left="920" w:right="732"/>
        <w:spacing w:before="204" w:line="270" w:lineRule="auto"/>
        <w:jc w:val="both"/>
        <w:rPr/>
      </w:pPr>
      <w:r>
        <w:rPr>
          <w:spacing w:val="8"/>
        </w:rPr>
        <w:t>③正确，《全面从严治党探索出依靠党的自我革命跳出历史周期率的成功路</w:t>
      </w:r>
      <w:r>
        <w:rPr>
          <w:spacing w:val="7"/>
        </w:rPr>
        <w:t>径》文章指出，坚持以雷霆</w:t>
      </w:r>
      <w:r>
        <w:rPr/>
        <w:t xml:space="preserve"> </w:t>
      </w:r>
      <w:r>
        <w:rPr>
          <w:spacing w:val="2"/>
        </w:rPr>
        <w:t>之势反腐惩恶，打好自我革命攻坚战、持久战。古人说：“国家之败，由官邪也。”腐败是最容易颠覆政</w:t>
      </w:r>
      <w:r>
        <w:rPr>
          <w:spacing w:val="3"/>
        </w:rPr>
        <w:t xml:space="preserve"> </w:t>
      </w:r>
      <w:r>
        <w:rPr>
          <w:spacing w:val="8"/>
        </w:rPr>
        <w:t>权的问题，反腐败是最彻底的自我革命。</w:t>
      </w:r>
    </w:p>
    <w:p>
      <w:pPr>
        <w:pStyle w:val="BodyText"/>
        <w:ind w:left="920" w:right="812"/>
        <w:spacing w:before="180" w:line="275" w:lineRule="auto"/>
        <w:jc w:val="both"/>
        <w:rPr/>
      </w:pPr>
      <w:r>
        <w:rPr>
          <w:spacing w:val="11"/>
        </w:rPr>
        <w:t>④错误，2023年1月，中共中央总书记、国家主席、中央军委主席习近平对政法工作作出重要指示强</w:t>
      </w:r>
      <w:r>
        <w:rPr/>
        <w:t xml:space="preserve"> </w:t>
      </w:r>
      <w:r>
        <w:rPr>
          <w:spacing w:val="11"/>
        </w:rPr>
        <w:t>调，政法工作是党和国家工作的重要组成部分</w:t>
      </w:r>
      <w:r>
        <w:rPr>
          <w:spacing w:val="10"/>
        </w:rPr>
        <w:t>。要全面贯彻落实党的二十大精神，坚持党对政法工作</w:t>
      </w:r>
      <w:r>
        <w:rPr/>
        <w:t xml:space="preserve"> </w:t>
      </w:r>
      <w:r>
        <w:rPr>
          <w:spacing w:val="11"/>
        </w:rPr>
        <w:t>的绝对领导，提高政治站位和政治判断力、政治领悟力、政治执</w:t>
      </w:r>
      <w:r>
        <w:rPr>
          <w:spacing w:val="10"/>
        </w:rPr>
        <w:t>行力，坚持以人民为中心，坚持中国</w:t>
      </w:r>
      <w:r>
        <w:rPr/>
        <w:t xml:space="preserve"> </w:t>
      </w:r>
      <w:r>
        <w:rPr>
          <w:spacing w:val="11"/>
        </w:rPr>
        <w:t>特色社会主义法治道路，坚持改革创新，坚</w:t>
      </w:r>
      <w:r>
        <w:rPr>
          <w:spacing w:val="10"/>
        </w:rPr>
        <w:t>持发扬斗争精神，奋力推进政法工作现代化，全力履行维</w:t>
      </w:r>
      <w:r>
        <w:rPr/>
        <w:t xml:space="preserve"> </w:t>
      </w:r>
      <w:r>
        <w:rPr>
          <w:spacing w:val="10"/>
        </w:rPr>
        <w:t>护国家政治安全、确保社会大局稳定、促进社会公平正义、保障人民安居乐业的职责使命，为全面建</w:t>
      </w:r>
      <w:r>
        <w:rPr>
          <w:spacing w:val="17"/>
        </w:rPr>
        <w:t xml:space="preserve"> </w:t>
      </w:r>
      <w:r>
        <w:rPr>
          <w:spacing w:val="11"/>
        </w:rPr>
        <w:t>设社会主义现代化国家、全面推进中华民族</w:t>
      </w:r>
      <w:r>
        <w:rPr>
          <w:spacing w:val="10"/>
        </w:rPr>
        <w:t>伟大复兴贡献力量。④内容不属于全面从严治党探索出依</w:t>
      </w:r>
    </w:p>
    <w:p>
      <w:pPr>
        <w:pStyle w:val="BodyText"/>
        <w:ind w:left="920"/>
        <w:spacing w:before="2" w:line="221" w:lineRule="auto"/>
        <w:rPr/>
      </w:pPr>
      <w:r>
        <w:rPr>
          <w:spacing w:val="9"/>
        </w:rPr>
        <w:t>靠党的自我革命跳出历史周期率的成功路径》文章提及的内容。</w:t>
      </w:r>
    </w:p>
    <w:p>
      <w:pPr>
        <w:pStyle w:val="BodyText"/>
        <w:ind w:left="922"/>
        <w:spacing w:before="218"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A</w:t>
      </w:r>
      <w:r>
        <w:rPr>
          <w:rFonts w:ascii="SimSun" w:hAnsi="SimSun" w:eastAsia="SimSun" w:cs="SimSun"/>
          <w:b/>
          <w:bCs/>
          <w:spacing w:val="3"/>
        </w:rPr>
        <w:t>。</w:t>
      </w:r>
    </w:p>
    <w:p>
      <w:pPr>
        <w:pStyle w:val="BodyText"/>
        <w:ind w:left="320"/>
        <w:spacing w:before="211" w:line="222" w:lineRule="auto"/>
        <w:rPr/>
      </w:pPr>
      <w:r>
        <w:rPr>
          <w:rFonts w:ascii="Times New Roman" w:hAnsi="Times New Roman" w:eastAsia="Times New Roman" w:cs="Times New Roman"/>
          <w:sz w:val="16"/>
          <w:szCs w:val="16"/>
          <w:spacing w:val="3"/>
        </w:rPr>
        <w:t>2</w:t>
      </w:r>
      <w:r>
        <w:rPr>
          <w:rFonts w:ascii="Times New Roman" w:hAnsi="Times New Roman" w:eastAsia="Times New Roman" w:cs="Times New Roman"/>
          <w:sz w:val="16"/>
          <w:szCs w:val="16"/>
        </w:rPr>
        <w:t xml:space="preserve">             </w:t>
      </w:r>
      <w:r>
        <w:rPr>
          <w:b/>
          <w:bCs/>
          <w:spacing w:val="3"/>
        </w:rPr>
        <w:t>本题考查法律常识。</w:t>
      </w:r>
    </w:p>
    <w:p>
      <w:pPr>
        <w:pStyle w:val="BodyText"/>
        <w:ind w:left="920"/>
        <w:spacing w:before="212" w:line="213" w:lineRule="auto"/>
        <w:rPr/>
      </w:pPr>
      <w:r>
        <w:rPr>
          <w:rFonts w:ascii="Times New Roman" w:hAnsi="Times New Roman" w:eastAsia="Times New Roman" w:cs="Times New Roman"/>
          <w:spacing w:val="7"/>
        </w:rPr>
        <w:t>A</w:t>
      </w:r>
      <w:r>
        <w:rPr>
          <w:spacing w:val="7"/>
        </w:rPr>
        <w:t>项正确，根据《体育法》第七十四条规定：“国家鼓励社会资本投入体育产业，建设体育设施，开发</w:t>
      </w:r>
    </w:p>
    <w:p>
      <w:pPr>
        <w:pStyle w:val="BodyText"/>
        <w:ind w:left="920"/>
        <w:spacing w:before="59" w:line="213" w:lineRule="auto"/>
        <w:rPr/>
      </w:pPr>
      <w:r>
        <w:rPr>
          <w:spacing w:val="7"/>
        </w:rPr>
        <w:t>体育产品，提供体育服务。”</w:t>
      </w:r>
    </w:p>
    <w:p>
      <w:pPr>
        <w:pStyle w:val="BodyText"/>
        <w:ind w:left="920"/>
        <w:spacing w:before="209" w:line="213" w:lineRule="auto"/>
        <w:rPr/>
      </w:pPr>
      <w:r>
        <w:rPr>
          <w:rFonts w:ascii="SimSun" w:hAnsi="SimSun" w:eastAsia="SimSun" w:cs="SimSun"/>
          <w:spacing w:val="7"/>
        </w:rPr>
        <w:t>B</w:t>
      </w:r>
      <w:r>
        <w:rPr>
          <w:rFonts w:ascii="SimSun" w:hAnsi="SimSun" w:eastAsia="SimSun" w:cs="SimSun"/>
          <w:spacing w:val="-57"/>
        </w:rPr>
        <w:t xml:space="preserve"> </w:t>
      </w:r>
      <w:r>
        <w:rPr>
          <w:spacing w:val="7"/>
        </w:rPr>
        <w:t>项正确，根据《体育法》第四十四条规定：“国家依法保障运动员接受文化教育的权利。体育行</w:t>
      </w:r>
      <w:r>
        <w:rPr>
          <w:spacing w:val="6"/>
        </w:rPr>
        <w:t>政部</w:t>
      </w:r>
    </w:p>
    <w:p>
      <w:pPr>
        <w:pStyle w:val="BodyText"/>
        <w:ind w:left="920"/>
        <w:spacing w:before="88" w:line="221" w:lineRule="auto"/>
        <w:rPr/>
      </w:pPr>
      <w:r>
        <w:rPr>
          <w:spacing w:val="9"/>
        </w:rPr>
        <w:t>门、教育行政部门应当保障处于义务教育阶段的运动员完成义务教育。”</w:t>
      </w:r>
    </w:p>
    <w:p>
      <w:pPr>
        <w:pStyle w:val="BodyText"/>
        <w:ind w:left="920" w:right="820"/>
        <w:spacing w:before="192" w:line="259" w:lineRule="auto"/>
        <w:rPr/>
      </w:pPr>
      <w:r>
        <w:rPr>
          <w:rFonts w:ascii="SimSun" w:hAnsi="SimSun" w:eastAsia="SimSun" w:cs="SimSun"/>
          <w:spacing w:val="7"/>
        </w:rPr>
        <w:t>C</w:t>
      </w:r>
      <w:r>
        <w:rPr>
          <w:rFonts w:ascii="SimSun" w:hAnsi="SimSun" w:eastAsia="SimSun" w:cs="SimSun"/>
          <w:spacing w:val="-43"/>
        </w:rPr>
        <w:t xml:space="preserve"> </w:t>
      </w:r>
      <w:r>
        <w:rPr>
          <w:spacing w:val="7"/>
        </w:rPr>
        <w:t>项正确，根据《体育法》第二十八条第二款规定：“学校应当每学年至少举</w:t>
      </w:r>
      <w:r>
        <w:rPr>
          <w:spacing w:val="6"/>
        </w:rPr>
        <w:t>办一次全校性的体育运动</w:t>
      </w:r>
      <w:r>
        <w:rPr/>
        <w:t xml:space="preserve"> </w:t>
      </w:r>
      <w:r>
        <w:rPr>
          <w:spacing w:val="-7"/>
        </w:rPr>
        <w:t>会。”</w:t>
      </w:r>
    </w:p>
    <w:p>
      <w:pPr>
        <w:pStyle w:val="BodyText"/>
        <w:ind w:left="920" w:right="779"/>
        <w:spacing w:before="188" w:line="268" w:lineRule="auto"/>
        <w:rPr/>
      </w:pPr>
      <w:r>
        <w:rPr>
          <w:rFonts w:ascii="SimSun" w:hAnsi="SimSun" w:eastAsia="SimSun" w:cs="SimSun"/>
          <w:spacing w:val="7"/>
        </w:rPr>
        <w:t>D</w:t>
      </w:r>
      <w:r>
        <w:rPr>
          <w:rFonts w:ascii="SimSun" w:hAnsi="SimSun" w:eastAsia="SimSun" w:cs="SimSun"/>
          <w:spacing w:val="-46"/>
        </w:rPr>
        <w:t xml:space="preserve"> </w:t>
      </w:r>
      <w:r>
        <w:rPr>
          <w:spacing w:val="7"/>
        </w:rPr>
        <w:t>项错误，根据《体育法》第二十七条第一款规定：“学校应当将在校内开</w:t>
      </w:r>
      <w:r>
        <w:rPr>
          <w:spacing w:val="6"/>
        </w:rPr>
        <w:t>展的学生课外体育活动纳入</w:t>
      </w:r>
      <w:r>
        <w:rPr/>
        <w:t xml:space="preserve"> </w:t>
      </w:r>
      <w:r>
        <w:rPr>
          <w:spacing w:val="2"/>
        </w:rPr>
        <w:t>教学计划，与体育课教学内容相衔接，保障学生在校期间每天参加不少于一小时体育锻炼。”因此，“每</w:t>
      </w:r>
      <w:r>
        <w:rPr>
          <w:spacing w:val="9"/>
        </w:rPr>
        <w:t xml:space="preserve"> </w:t>
      </w:r>
      <w:r>
        <w:rPr>
          <w:spacing w:val="1"/>
        </w:rPr>
        <w:t>周参加不少于一小时体育锻炼”表述错误。</w:t>
      </w:r>
    </w:p>
    <w:p>
      <w:pPr>
        <w:pStyle w:val="BodyText"/>
        <w:ind w:left="920"/>
        <w:spacing w:before="200"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D</w:t>
      </w:r>
      <w:r>
        <w:rPr>
          <w:rFonts w:ascii="SimSun" w:hAnsi="SimSun" w:eastAsia="SimSun" w:cs="SimSun"/>
          <w:spacing w:val="8"/>
        </w:rPr>
        <w:t>。</w:t>
      </w:r>
    </w:p>
    <w:p>
      <w:pPr>
        <w:pStyle w:val="BodyText"/>
        <w:ind w:left="320"/>
        <w:spacing w:before="228" w:line="222" w:lineRule="auto"/>
        <w:rPr/>
      </w:pPr>
      <w:r>
        <w:rPr>
          <w:rFonts w:ascii="SimSun" w:hAnsi="SimSun" w:eastAsia="SimSun" w:cs="SimSun"/>
          <w:spacing w:val="3"/>
        </w:rPr>
        <w:t>3     </w:t>
      </w:r>
      <w:r>
        <w:rPr>
          <w:spacing w:val="3"/>
        </w:rPr>
        <w:t>本题考查政治常识。</w:t>
      </w:r>
    </w:p>
    <w:p>
      <w:pPr>
        <w:pStyle w:val="BodyText"/>
        <w:ind w:left="920"/>
        <w:spacing w:before="191" w:line="213" w:lineRule="auto"/>
        <w:rPr/>
      </w:pPr>
      <w:r>
        <w:rPr>
          <w:spacing w:val="11"/>
        </w:rPr>
        <w:t>①②正确，2023年《政府工作报告》指出，过去一年，我国经济发展遇到疫情等国内外多重超预期因</w:t>
      </w:r>
    </w:p>
    <w:p>
      <w:pPr>
        <w:pStyle w:val="BodyText"/>
        <w:ind w:left="920"/>
        <w:spacing w:before="69" w:line="213" w:lineRule="auto"/>
        <w:rPr/>
      </w:pPr>
      <w:r>
        <w:rPr>
          <w:spacing w:val="10"/>
        </w:rPr>
        <w:t>素冲击。在党中央坚强领导下，我们高效统筹疫情防控和经济社会发展，</w:t>
      </w:r>
      <w:r>
        <w:rPr>
          <w:spacing w:val="9"/>
        </w:rPr>
        <w:t>根据病毒变化和防疫形势，</w:t>
      </w:r>
    </w:p>
    <w:p>
      <w:pPr>
        <w:pStyle w:val="BodyText"/>
        <w:ind w:left="920"/>
        <w:spacing w:before="78" w:line="221" w:lineRule="auto"/>
        <w:rPr/>
      </w:pPr>
      <w:r>
        <w:rPr>
          <w:spacing w:val="7"/>
        </w:rPr>
        <w:t>优化调整疫情防控措施。</w:t>
      </w:r>
    </w:p>
    <w:p>
      <w:pPr>
        <w:spacing w:line="307" w:lineRule="auto"/>
        <w:rPr>
          <w:rFonts w:ascii="Arial"/>
          <w:sz w:val="21"/>
        </w:rPr>
      </w:pPr>
      <w:r/>
    </w:p>
    <w:p>
      <w:pPr>
        <w:spacing w:line="307" w:lineRule="auto"/>
        <w:rPr>
          <w:rFonts w:ascii="Arial"/>
          <w:sz w:val="21"/>
        </w:rPr>
      </w:pPr>
      <w:r/>
    </w:p>
    <w:p>
      <w:pPr>
        <w:spacing w:line="308" w:lineRule="auto"/>
        <w:rPr>
          <w:rFonts w:ascii="Arial"/>
          <w:sz w:val="21"/>
        </w:rPr>
      </w:pPr>
      <w:r/>
    </w:p>
    <w:p>
      <w:pPr>
        <w:spacing w:before="47" w:line="21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https://www.gkzenti.cn/explain/1702961782231?mathcode=11#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1/28</w:t>
        </w:r>
      </w:hyperlink>
    </w:p>
    <w:p>
      <w:pPr>
        <w:spacing w:line="218" w:lineRule="exact"/>
        <w:sectPr>
          <w:pgSz w:w="11910" w:h="16840"/>
          <w:pgMar w:top="256" w:right="447" w:bottom="0" w:left="459" w:header="0" w:footer="0" w:gutter="0"/>
        </w:sectPr>
        <w:rPr>
          <w:rFonts w:ascii="Times New Roman" w:hAnsi="Times New Roman" w:eastAsia="Times New Roman" w:cs="Times New Roman"/>
          <w:sz w:val="16"/>
          <w:szCs w:val="16"/>
        </w:rPr>
      </w:pPr>
    </w:p>
    <w:p>
      <w:pPr>
        <w:pStyle w:val="BodyText"/>
        <w:ind w:left="320"/>
        <w:spacing w:before="63" w:line="213" w:lineRule="auto"/>
        <w:rPr/>
      </w:pPr>
      <w:r>
        <w:rPr>
          <w:spacing w:val="15"/>
        </w:rPr>
        <w:t>③正确、④错误，2023年《政府工作报告》指出，全年国内生产总值增长3%,城镇新增</w:t>
      </w:r>
      <w:r>
        <w:rPr>
          <w:spacing w:val="14"/>
        </w:rPr>
        <w:t>就业1206万</w:t>
      </w:r>
    </w:p>
    <w:p>
      <w:pPr>
        <w:pStyle w:val="BodyText"/>
        <w:ind w:left="320" w:right="1283"/>
        <w:spacing w:before="70" w:line="282" w:lineRule="auto"/>
        <w:rPr/>
      </w:pPr>
      <w:r>
        <w:rPr>
          <w:spacing w:val="14"/>
        </w:rPr>
        <w:t>人，年末城镇调查失业率降到5.5%,居民消费价格上涨2%。货物进出口总额增长7.7%。财政赤字率控</w:t>
      </w:r>
      <w:r>
        <w:rPr>
          <w:spacing w:val="11"/>
        </w:rPr>
        <w:t xml:space="preserve"> </w:t>
      </w:r>
      <w:r>
        <w:rPr>
          <w:spacing w:val="13"/>
        </w:rPr>
        <w:t>制在2.8%,中央财政收支符合预算、支出略有结余。国际收支保持平衡，人民币汇率在全球主要货币</w:t>
      </w:r>
      <w:r>
        <w:rPr/>
        <w:t xml:space="preserve">  </w:t>
      </w:r>
      <w:r>
        <w:rPr>
          <w:spacing w:val="6"/>
        </w:rPr>
        <w:t>中表现相对稳健。</w:t>
      </w:r>
    </w:p>
    <w:p>
      <w:pPr>
        <w:pStyle w:val="BodyText"/>
        <w:ind w:left="320"/>
        <w:spacing w:before="141"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20"/>
        <w:spacing w:before="219" w:line="222" w:lineRule="auto"/>
        <w:rPr/>
      </w:pPr>
      <w:r>
        <w:rPr>
          <w:rFonts w:ascii="SimSun" w:hAnsi="SimSun" w:eastAsia="SimSun" w:cs="SimSun"/>
          <w:spacing w:val="3"/>
        </w:rPr>
        <w:t>4     </w:t>
      </w:r>
      <w:r>
        <w:rPr>
          <w:spacing w:val="3"/>
        </w:rPr>
        <w:t>本题考查政治常识。</w:t>
      </w:r>
    </w:p>
    <w:p>
      <w:pPr>
        <w:pStyle w:val="BodyText"/>
        <w:ind w:left="920" w:right="912"/>
        <w:spacing w:before="191" w:line="292" w:lineRule="auto"/>
        <w:rPr/>
      </w:pPr>
      <w:r>
        <w:rPr>
          <w:rFonts w:ascii="SimSun" w:hAnsi="SimSun" w:eastAsia="SimSun" w:cs="SimSun"/>
          <w:spacing w:val="9"/>
        </w:rPr>
        <w:t>A</w:t>
      </w:r>
      <w:r>
        <w:rPr>
          <w:rFonts w:ascii="SimSun" w:hAnsi="SimSun" w:eastAsia="SimSun" w:cs="SimSun"/>
          <w:spacing w:val="-37"/>
        </w:rPr>
        <w:t xml:space="preserve"> </w:t>
      </w:r>
      <w:r>
        <w:rPr>
          <w:spacing w:val="9"/>
        </w:rPr>
        <w:t>项正确，中国目前是全球唯一拥有联合国产业分类中所有工业门类的国家，包括了39个工业大类，</w:t>
      </w:r>
      <w:r>
        <w:rPr/>
        <w:t xml:space="preserve"> </w:t>
      </w:r>
      <w:r>
        <w:rPr>
          <w:spacing w:val="10"/>
        </w:rPr>
        <w:t>191个中类，525个小类。</w:t>
      </w:r>
    </w:p>
    <w:p>
      <w:pPr>
        <w:pStyle w:val="BodyText"/>
        <w:ind w:left="920" w:right="727"/>
        <w:spacing w:before="116" w:line="348" w:lineRule="auto"/>
        <w:rPr/>
      </w:pPr>
      <w:r>
        <w:rPr>
          <w:spacing w:val="12"/>
        </w:rPr>
        <w:t>B</w:t>
      </w:r>
      <w:r>
        <w:rPr>
          <w:spacing w:val="-51"/>
        </w:rPr>
        <w:t xml:space="preserve"> </w:t>
      </w:r>
      <w:r>
        <w:rPr>
          <w:spacing w:val="12"/>
        </w:rPr>
        <w:t>项正确，2005年12月29日，十届全国人大常委会第十九次会议决定，自2006年1月</w:t>
      </w:r>
      <w:r>
        <w:rPr>
          <w:spacing w:val="11"/>
        </w:rPr>
        <w:t>1日起，废止《中</w:t>
      </w:r>
      <w:r>
        <w:rPr/>
        <w:t xml:space="preserve"> </w:t>
      </w:r>
      <w:r>
        <w:rPr>
          <w:spacing w:val="9"/>
        </w:rPr>
        <w:t>华人民共和国农业税条例》,全面取消农业税，中国的农业税从此退出历史舞台。</w:t>
      </w:r>
    </w:p>
    <w:p>
      <w:pPr>
        <w:pStyle w:val="BodyText"/>
        <w:ind w:left="920"/>
        <w:spacing w:before="6" w:line="213" w:lineRule="auto"/>
        <w:rPr/>
      </w:pPr>
      <w:r>
        <w:rPr>
          <w:rFonts w:ascii="SimSun" w:hAnsi="SimSun" w:eastAsia="SimSun" w:cs="SimSun"/>
          <w:spacing w:val="4"/>
        </w:rPr>
        <w:t>C</w:t>
      </w:r>
      <w:r>
        <w:rPr>
          <w:rFonts w:ascii="SimSun" w:hAnsi="SimSun" w:eastAsia="SimSun" w:cs="SimSun"/>
          <w:spacing w:val="-38"/>
        </w:rPr>
        <w:t xml:space="preserve"> </w:t>
      </w:r>
      <w:r>
        <w:rPr>
          <w:spacing w:val="4"/>
        </w:rPr>
        <w:t>项正确，1956年7月13日，长春第一汽车制造厂试制成功第一批国产“解放”牌载重汽车。</w:t>
      </w:r>
    </w:p>
    <w:p>
      <w:pPr>
        <w:pStyle w:val="BodyText"/>
        <w:ind w:left="920" w:right="820"/>
        <w:spacing w:before="229" w:line="255" w:lineRule="auto"/>
        <w:rPr/>
      </w:pPr>
      <w:r>
        <w:rPr>
          <w:rFonts w:ascii="SimSun" w:hAnsi="SimSun" w:eastAsia="SimSun" w:cs="SimSun"/>
          <w:spacing w:val="11"/>
        </w:rPr>
        <w:t>D</w:t>
      </w:r>
      <w:r>
        <w:rPr>
          <w:rFonts w:ascii="SimSun" w:hAnsi="SimSun" w:eastAsia="SimSun" w:cs="SimSun"/>
          <w:spacing w:val="-46"/>
        </w:rPr>
        <w:t xml:space="preserve"> </w:t>
      </w:r>
      <w:r>
        <w:rPr>
          <w:spacing w:val="11"/>
        </w:rPr>
        <w:t>项错误，1978年十一届三中全会后，中国开始了一系列经济改革，进一</w:t>
      </w:r>
      <w:r>
        <w:rPr>
          <w:spacing w:val="10"/>
        </w:rPr>
        <w:t>步推进对外开放。有了前20</w:t>
      </w:r>
      <w:r>
        <w:rPr/>
        <w:t xml:space="preserve"> </w:t>
      </w:r>
      <w:r>
        <w:rPr>
          <w:spacing w:val="11"/>
        </w:rPr>
        <w:t>年所打下的国家工业化的良好基础，中国开始</w:t>
      </w:r>
      <w:r>
        <w:rPr>
          <w:spacing w:val="10"/>
        </w:rPr>
        <w:t>进行工业化战略内的结构调整，从优先发展重化工业转</w:t>
      </w:r>
      <w:r>
        <w:rPr/>
        <w:t xml:space="preserve"> </w:t>
      </w:r>
      <w:r>
        <w:rPr>
          <w:spacing w:val="6"/>
        </w:rPr>
        <w:t>向优先发展轻工业。</w:t>
      </w:r>
    </w:p>
    <w:p>
      <w:pPr>
        <w:pStyle w:val="BodyText"/>
        <w:ind w:left="920"/>
        <w:spacing w:before="222"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D</w:t>
      </w:r>
      <w:r>
        <w:rPr>
          <w:rFonts w:ascii="SimSun" w:hAnsi="SimSun" w:eastAsia="SimSun" w:cs="SimSun"/>
          <w:spacing w:val="8"/>
        </w:rPr>
        <w:t>。</w:t>
      </w:r>
    </w:p>
    <w:p>
      <w:pPr>
        <w:pStyle w:val="BodyText"/>
        <w:ind w:left="320"/>
        <w:spacing w:before="228" w:line="222" w:lineRule="auto"/>
        <w:rPr/>
      </w:pPr>
      <w:r>
        <w:rPr>
          <w:rFonts w:ascii="Times New Roman" w:hAnsi="Times New Roman" w:eastAsia="Times New Roman" w:cs="Times New Roman"/>
          <w:sz w:val="16"/>
          <w:szCs w:val="16"/>
          <w:spacing w:val="5"/>
        </w:rPr>
        <w:t>5</w:t>
      </w:r>
      <w:r>
        <w:rPr>
          <w:rFonts w:ascii="Times New Roman" w:hAnsi="Times New Roman" w:eastAsia="Times New Roman" w:cs="Times New Roman"/>
          <w:sz w:val="16"/>
          <w:szCs w:val="16"/>
        </w:rPr>
        <w:t xml:space="preserve">             </w:t>
      </w:r>
      <w:r>
        <w:rPr>
          <w:spacing w:val="5"/>
        </w:rPr>
        <w:t>本题考查人文常识。</w:t>
      </w:r>
    </w:p>
    <w:p>
      <w:pPr>
        <w:pStyle w:val="BodyText"/>
        <w:ind w:left="920"/>
        <w:spacing w:before="201" w:line="213" w:lineRule="auto"/>
        <w:rPr/>
      </w:pPr>
      <w:r>
        <w:rPr>
          <w:spacing w:val="10"/>
        </w:rPr>
        <w:t>A</w:t>
      </w:r>
      <w:r>
        <w:rPr>
          <w:spacing w:val="-42"/>
        </w:rPr>
        <w:t xml:space="preserve"> </w:t>
      </w:r>
      <w:r>
        <w:rPr>
          <w:spacing w:val="10"/>
        </w:rPr>
        <w:t>项正确，澳门回归发生于1999年12月20日，指中华人民共和国中央人民政府恢复对澳门行使主权，</w:t>
      </w:r>
    </w:p>
    <w:p>
      <w:pPr>
        <w:pStyle w:val="BodyText"/>
        <w:ind w:left="920" w:right="741"/>
        <w:spacing w:before="59" w:line="265" w:lineRule="auto"/>
        <w:jc w:val="both"/>
        <w:rPr/>
      </w:pPr>
      <w:r>
        <w:rPr>
          <w:spacing w:val="11"/>
        </w:rPr>
        <w:t>中华人民共和国澳门特别行政区成立；中国加入世贸组织发生于2001年12月11日，指中国正式加入世</w:t>
      </w:r>
      <w:r>
        <w:rPr>
          <w:spacing w:val="11"/>
        </w:rPr>
        <w:t xml:space="preserve"> </w:t>
      </w:r>
      <w:r>
        <w:rPr>
          <w:spacing w:val="9"/>
        </w:rPr>
        <w:t>界贸易组织，成为其第143个成员。</w:t>
      </w:r>
    </w:p>
    <w:p>
      <w:pPr>
        <w:pStyle w:val="BodyText"/>
        <w:ind w:left="920" w:right="694"/>
        <w:spacing w:before="166" w:line="274" w:lineRule="auto"/>
        <w:rPr/>
      </w:pPr>
      <w:r>
        <w:rPr>
          <w:spacing w:val="7"/>
        </w:rPr>
        <w:t>B</w:t>
      </w:r>
      <w:r>
        <w:rPr>
          <w:spacing w:val="-51"/>
        </w:rPr>
        <w:t xml:space="preserve"> </w:t>
      </w:r>
      <w:r>
        <w:rPr>
          <w:spacing w:val="7"/>
        </w:rPr>
        <w:t>项错误，德国闪击波兰空战发生于1939年9月1日，指法西斯德国撕毁“德波互不侵犯条约</w:t>
      </w:r>
      <w:r>
        <w:rPr>
          <w:spacing w:val="6"/>
        </w:rPr>
        <w:t>”,派空军对</w:t>
      </w:r>
      <w:r>
        <w:rPr/>
        <w:t xml:space="preserve"> </w:t>
      </w:r>
      <w:r>
        <w:rPr>
          <w:spacing w:val="11"/>
        </w:rPr>
        <w:t>波兰实施突然袭击；卢沟桥事变发生于1937年7月7日，指日</w:t>
      </w:r>
      <w:r>
        <w:rPr>
          <w:spacing w:val="10"/>
        </w:rPr>
        <w:t>本驻军在未通知中国地方当局的情况下，</w:t>
      </w:r>
    </w:p>
    <w:p>
      <w:pPr>
        <w:pStyle w:val="BodyText"/>
        <w:ind w:left="920" w:right="820"/>
        <w:spacing w:before="6" w:line="274" w:lineRule="auto"/>
        <w:rPr/>
      </w:pPr>
      <w:r>
        <w:rPr>
          <w:spacing w:val="11"/>
        </w:rPr>
        <w:t>径自在中国驻军阵地附近举行所谓军事演习，</w:t>
      </w:r>
      <w:r>
        <w:rPr>
          <w:spacing w:val="10"/>
        </w:rPr>
        <w:t>并诡称有一名日军士兵失踪，要求进入北平西南的宛平</w:t>
      </w:r>
      <w:r>
        <w:rPr/>
        <w:t xml:space="preserve"> </w:t>
      </w:r>
      <w:r>
        <w:rPr>
          <w:spacing w:val="9"/>
        </w:rPr>
        <w:t>县城搜查，被中国驻军严词拒绝，日军随即向宛平城和卢沟桥发动进攻。</w:t>
      </w:r>
    </w:p>
    <w:p>
      <w:pPr>
        <w:pStyle w:val="BodyText"/>
        <w:ind w:left="920" w:right="617"/>
        <w:spacing w:before="175" w:line="266" w:lineRule="auto"/>
        <w:rPr/>
      </w:pPr>
      <w:r>
        <w:rPr>
          <w:spacing w:val="11"/>
        </w:rPr>
        <w:t>C</w:t>
      </w:r>
      <w:r>
        <w:rPr>
          <w:spacing w:val="-35"/>
        </w:rPr>
        <w:t xml:space="preserve"> </w:t>
      </w:r>
      <w:r>
        <w:rPr>
          <w:spacing w:val="11"/>
        </w:rPr>
        <w:t>项错误，巴黎公社首先于1871年3月18日巴黎工人举行起义，推翻了资产阶级反动统治，建立了无产</w:t>
      </w:r>
      <w:r>
        <w:rPr/>
        <w:t xml:space="preserve"> </w:t>
      </w:r>
      <w:r>
        <w:rPr>
          <w:spacing w:val="13"/>
        </w:rPr>
        <w:t>阶级革命政权，后于1871年3月28日宣告成立，是1871年3月18日到1871年5月28日短</w:t>
      </w:r>
      <w:r>
        <w:rPr>
          <w:spacing w:val="12"/>
        </w:rPr>
        <w:t>暂地统治巴黎的</w:t>
      </w:r>
      <w:r>
        <w:rPr/>
        <w:t xml:space="preserve"> </w:t>
      </w:r>
      <w:r>
        <w:rPr>
          <w:spacing w:val="7"/>
        </w:rPr>
        <w:t>政府；《共产党宣言》首次于1848年2月21日在伦敦以单行本问世，1848年2月24日正式出</w:t>
      </w:r>
      <w:r>
        <w:rPr>
          <w:spacing w:val="6"/>
        </w:rPr>
        <w:t>版，是卡尔</w:t>
      </w:r>
      <w:r>
        <w:rPr>
          <w:spacing w:val="6"/>
        </w:rPr>
        <w:t xml:space="preserve"> </w:t>
      </w:r>
      <w:r>
        <w:rPr>
          <w:spacing w:val="6"/>
        </w:rPr>
        <w:t>·</w:t>
      </w:r>
      <w:r>
        <w:rPr/>
        <w:t xml:space="preserve"> </w:t>
      </w:r>
      <w:r>
        <w:rPr/>
        <w:t>马克思和弗里德里希</w:t>
      </w:r>
      <w:r>
        <w:rPr/>
        <w:t xml:space="preserve"> </w:t>
      </w:r>
      <w:r>
        <w:rPr/>
        <w:t>·恩格斯为共产主义者同盟起草的纲领。</w:t>
      </w:r>
    </w:p>
    <w:p>
      <w:pPr>
        <w:pStyle w:val="BodyText"/>
        <w:ind w:left="920" w:right="798"/>
        <w:spacing w:before="176" w:line="268" w:lineRule="auto"/>
        <w:rPr/>
      </w:pPr>
      <w:r>
        <w:rPr>
          <w:spacing w:val="12"/>
        </w:rPr>
        <w:t>D</w:t>
      </w:r>
      <w:r>
        <w:rPr>
          <w:spacing w:val="-42"/>
        </w:rPr>
        <w:t xml:space="preserve"> </w:t>
      </w:r>
      <w:r>
        <w:rPr>
          <w:spacing w:val="12"/>
        </w:rPr>
        <w:t>项错误，华沙条约组织签订于1955年5月14日并于1955年6月5日生效，是苏联、捷克斯洛伐</w:t>
      </w:r>
      <w:r>
        <w:rPr>
          <w:spacing w:val="11"/>
        </w:rPr>
        <w:t>克、保</w:t>
      </w:r>
      <w:r>
        <w:rPr/>
        <w:t xml:space="preserve"> </w:t>
      </w:r>
      <w:r>
        <w:rPr>
          <w:spacing w:val="9"/>
        </w:rPr>
        <w:t>加利亚、匈牙利、民主德国、波兰、罗马尼亚、阿尔巴尼亚8国在华沙签订的《友好互助合作条约》,</w:t>
      </w:r>
      <w:r>
        <w:rPr/>
        <w:t xml:space="preserve"> </w:t>
      </w:r>
      <w:r>
        <w:rPr>
          <w:spacing w:val="12"/>
        </w:rPr>
        <w:t>后正式成立了军事政治同盟——华沙条约组织；北大西洋公约组织签订于1949年4月4</w:t>
      </w:r>
      <w:r>
        <w:rPr>
          <w:spacing w:val="11"/>
        </w:rPr>
        <w:t>日并于1949年8</w:t>
      </w:r>
      <w:r>
        <w:rPr/>
        <w:t xml:space="preserve"> </w:t>
      </w:r>
      <w:r>
        <w:rPr>
          <w:spacing w:val="11"/>
        </w:rPr>
        <w:t>月24日经各国陆续批准后开始生效，是二战后美国为了遏制苏联，维护</w:t>
      </w:r>
      <w:r>
        <w:rPr>
          <w:spacing w:val="10"/>
        </w:rPr>
        <w:t>其在欧洲的主导地位，联合西</w:t>
      </w:r>
      <w:r>
        <w:rPr/>
        <w:t xml:space="preserve"> </w:t>
      </w:r>
      <w:r>
        <w:rPr>
          <w:spacing w:val="7"/>
        </w:rPr>
        <w:t>欧一些国家成立的军事同盟。</w:t>
      </w:r>
    </w:p>
    <w:p>
      <w:pPr>
        <w:pStyle w:val="BodyText"/>
        <w:ind w:left="920"/>
        <w:spacing w:before="220"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20"/>
        <w:spacing w:before="219" w:line="222" w:lineRule="auto"/>
        <w:rPr/>
      </w:pPr>
      <w:r>
        <w:rPr>
          <w:rFonts w:ascii="SimSun" w:hAnsi="SimSun" w:eastAsia="SimSun" w:cs="SimSun"/>
          <w:spacing w:val="3"/>
        </w:rPr>
        <w:t>6     </w:t>
      </w:r>
      <w:r>
        <w:rPr>
          <w:spacing w:val="3"/>
        </w:rPr>
        <w:t>本题考查人文常识。</w:t>
      </w:r>
    </w:p>
    <w:p>
      <w:pPr>
        <w:pStyle w:val="BodyText"/>
        <w:ind w:left="920" w:right="732"/>
        <w:spacing w:before="191" w:line="320" w:lineRule="auto"/>
        <w:rPr/>
      </w:pPr>
      <w:r>
        <w:rPr>
          <w:rFonts w:ascii="SimSun" w:hAnsi="SimSun" w:eastAsia="SimSun" w:cs="SimSun"/>
          <w:spacing w:val="-4"/>
        </w:rPr>
        <w:t>A</w:t>
      </w:r>
      <w:r>
        <w:rPr>
          <w:rFonts w:ascii="SimSun" w:hAnsi="SimSun" w:eastAsia="SimSun" w:cs="SimSun"/>
          <w:spacing w:val="-49"/>
        </w:rPr>
        <w:t xml:space="preserve"> </w:t>
      </w:r>
      <w:r>
        <w:rPr>
          <w:spacing w:val="-4"/>
        </w:rPr>
        <w:t>项正确，“太原望族东晋名家——佚名撰王姓宗祠通用联”上联典指东晋</w:t>
      </w:r>
      <w:r>
        <w:rPr>
          <w:spacing w:val="-4"/>
        </w:rPr>
        <w:t xml:space="preserve"> </w:t>
      </w:r>
      <w:r>
        <w:rPr>
          <w:spacing w:val="-4"/>
        </w:rPr>
        <w:t>·王敦。下联典指</w:t>
      </w:r>
      <w:r>
        <w:rPr>
          <w:spacing w:val="-5"/>
        </w:rPr>
        <w:t>东晋</w:t>
      </w:r>
      <w:r>
        <w:rPr>
          <w:spacing w:val="-5"/>
        </w:rPr>
        <w:t xml:space="preserve"> </w:t>
      </w:r>
      <w:r>
        <w:rPr>
          <w:spacing w:val="-5"/>
        </w:rPr>
        <w:t>·王导。</w:t>
      </w:r>
      <w:r>
        <w:rPr/>
        <w:t xml:space="preserve"> </w:t>
      </w:r>
      <w:r>
        <w:rPr>
          <w:rFonts w:ascii="SimSun" w:hAnsi="SimSun" w:eastAsia="SimSun" w:cs="SimSun"/>
          <w:spacing w:val="6"/>
        </w:rPr>
        <w:t>B</w:t>
      </w:r>
      <w:r>
        <w:rPr>
          <w:rFonts w:ascii="SimSun" w:hAnsi="SimSun" w:eastAsia="SimSun" w:cs="SimSun"/>
          <w:spacing w:val="-39"/>
        </w:rPr>
        <w:t xml:space="preserve"> </w:t>
      </w:r>
      <w:r>
        <w:rPr>
          <w:spacing w:val="6"/>
        </w:rPr>
        <w:t>项错误，“门垂碧柳手运乌甓——佚名撰陶姓宗祠通用联”上联典指晋朝时期的陶渊明，宅前植柳五</w:t>
      </w:r>
    </w:p>
    <w:p>
      <w:pPr>
        <w:pStyle w:val="BodyText"/>
        <w:ind w:left="1079" w:right="1000" w:hanging="159"/>
        <w:spacing w:before="7" w:line="320" w:lineRule="auto"/>
        <w:rPr/>
      </w:pPr>
      <w:r>
        <w:rPr>
          <w:spacing w:val="4"/>
        </w:rPr>
        <w:t>株，自号“五柳先生”,作《五柳先生传》。下联典指晋朝时期的陶侃任广州刺史时，曾朝夕搬运百甓</w:t>
      </w:r>
      <w:r>
        <w:rPr>
          <w:spacing w:val="1"/>
        </w:rPr>
        <w:t xml:space="preserve"> </w:t>
      </w:r>
      <w:r>
        <w:rPr>
          <w:spacing w:val="12"/>
        </w:rPr>
        <w:t>(砖)于斋内外，以励志勤力。</w:t>
      </w:r>
    </w:p>
    <w:p>
      <w:pPr>
        <w:pStyle w:val="BodyText"/>
        <w:ind w:left="920" w:right="821"/>
        <w:spacing w:before="127" w:line="274" w:lineRule="auto"/>
        <w:jc w:val="both"/>
        <w:rPr/>
      </w:pPr>
      <w:r>
        <w:rPr>
          <w:rFonts w:ascii="SimSun" w:hAnsi="SimSun" w:eastAsia="SimSun" w:cs="SimSun"/>
          <w:spacing w:val="7"/>
        </w:rPr>
        <w:t>C</w:t>
      </w:r>
      <w:r>
        <w:rPr>
          <w:rFonts w:ascii="SimSun" w:hAnsi="SimSun" w:eastAsia="SimSun" w:cs="SimSun"/>
          <w:spacing w:val="-44"/>
        </w:rPr>
        <w:t xml:space="preserve"> </w:t>
      </w:r>
      <w:r>
        <w:rPr>
          <w:spacing w:val="7"/>
        </w:rPr>
        <w:t>项正确，“阳明学术逸少风流——佚名撰王姓宗祠通用联”此联为王姓宗</w:t>
      </w:r>
      <w:r>
        <w:rPr>
          <w:spacing w:val="6"/>
        </w:rPr>
        <w:t>祠太原堂联。上联典指明代</w:t>
      </w:r>
      <w:r>
        <w:rPr/>
        <w:t xml:space="preserve"> </w:t>
      </w:r>
      <w:r>
        <w:rPr>
          <w:spacing w:val="-6"/>
        </w:rPr>
        <w:t>王守仁，于故乡阳明洞中讲学，世称“阳明先生</w:t>
      </w:r>
      <w:r>
        <w:rPr>
          <w:spacing w:val="-7"/>
        </w:rPr>
        <w:t>”。下联典指东晋</w:t>
      </w:r>
      <w:r>
        <w:rPr>
          <w:spacing w:val="-7"/>
        </w:rPr>
        <w:t xml:space="preserve"> </w:t>
      </w:r>
      <w:r>
        <w:rPr>
          <w:spacing w:val="-7"/>
        </w:rPr>
        <w:t>·王羲之，字逸少，有“东床坦腹”的故</w:t>
      </w:r>
      <w:r>
        <w:rPr/>
        <w:t xml:space="preserve"> </w:t>
      </w:r>
      <w:r>
        <w:rPr/>
        <w:t>事。</w:t>
      </w:r>
    </w:p>
    <w:p>
      <w:pPr>
        <w:spacing w:line="274" w:lineRule="auto"/>
        <w:sectPr>
          <w:headerReference w:type="default" r:id="rId2"/>
          <w:footerReference w:type="default" r:id="rId3"/>
          <w:pgSz w:w="11910" w:h="16840"/>
          <w:pgMar w:top="534" w:right="447" w:bottom="469" w:left="459" w:header="226" w:footer="241" w:gutter="0"/>
        </w:sectPr>
        <w:rPr/>
      </w:pPr>
    </w:p>
    <w:p>
      <w:pPr>
        <w:pStyle w:val="BodyText"/>
        <w:ind w:left="320" w:right="10" w:hanging="310"/>
        <w:spacing w:line="288" w:lineRule="auto"/>
        <w:rPr/>
      </w:pPr>
      <w:r>
        <w:rPr>
          <w:spacing w:val="-19"/>
          <w:w w:val="93"/>
          <w:position w:val="2"/>
        </w:rPr>
        <w:t>2025/7/2315:46</w:t>
      </w:r>
      <w:r>
        <w:rPr>
          <w:spacing w:val="-19"/>
          <w:w w:val="93"/>
          <w:position w:val="2"/>
        </w:rPr>
        <w:t xml:space="preserve">       </w:t>
      </w:r>
      <w:r>
        <w:rPr>
          <w:spacing w:val="-19"/>
          <w:w w:val="93"/>
        </w:rPr>
        <w:t>2023年8月26</w:t>
      </w:r>
      <w:r>
        <w:rPr>
          <w:spacing w:val="-20"/>
          <w:w w:val="93"/>
        </w:rPr>
        <w:t>日全国事业单位联考B类《职业能力倾向测验》试题(黑龙江/湖南/甘肃/吉林/四川/重庆山西/安徽新疆/内蒙古/湖北...</w:t>
      </w:r>
      <w:r>
        <w:rPr/>
        <w:t xml:space="preserve"> </w:t>
      </w:r>
      <w:r>
        <w:rPr>
          <w:rFonts w:ascii="Times New Roman" w:hAnsi="Times New Roman" w:eastAsia="Times New Roman" w:cs="Times New Roman"/>
          <w:spacing w:val="5"/>
        </w:rPr>
        <w:t>D</w:t>
      </w:r>
      <w:r>
        <w:rPr>
          <w:spacing w:val="5"/>
        </w:rPr>
        <w:t>项正确，“求鲤世泽爱鹅家声——佚名撰王姓宗祠通用联”上联典出汉</w:t>
      </w:r>
      <w:r>
        <w:rPr>
          <w:spacing w:val="5"/>
        </w:rPr>
        <w:t xml:space="preserve"> </w:t>
      </w:r>
      <w:r>
        <w:rPr>
          <w:spacing w:val="5"/>
        </w:rPr>
        <w:t>·</w:t>
      </w:r>
      <w:r>
        <w:rPr>
          <w:spacing w:val="-64"/>
        </w:rPr>
        <w:t xml:space="preserve"> </w:t>
      </w:r>
      <w:r>
        <w:rPr>
          <w:spacing w:val="5"/>
        </w:rPr>
        <w:t>王祥(历汉、魏、晋三代),有</w:t>
      </w:r>
    </w:p>
    <w:p>
      <w:pPr>
        <w:pStyle w:val="BodyText"/>
        <w:ind w:left="320"/>
        <w:spacing w:line="212" w:lineRule="auto"/>
        <w:rPr/>
      </w:pPr>
      <w:r>
        <w:rPr>
          <w:spacing w:val="-1"/>
        </w:rPr>
        <w:t>卧冰求鲤奉母之故事，旧时列为“二十四孝”之一。下联典出东晋</w:t>
      </w:r>
      <w:r>
        <w:rPr>
          <w:spacing w:val="-1"/>
        </w:rPr>
        <w:t xml:space="preserve"> </w:t>
      </w:r>
      <w:r>
        <w:rPr>
          <w:spacing w:val="-1"/>
        </w:rPr>
        <w:t>·王羲之性爱鹅，为山阴道士写《道德</w:t>
      </w:r>
    </w:p>
    <w:p>
      <w:pPr>
        <w:pStyle w:val="BodyText"/>
        <w:ind w:left="320"/>
        <w:spacing w:before="77" w:line="221" w:lineRule="auto"/>
        <w:rPr/>
      </w:pPr>
      <w:r>
        <w:rPr>
          <w:spacing w:val="5"/>
        </w:rPr>
        <w:t>经》以换鹅。</w:t>
      </w:r>
    </w:p>
    <w:p>
      <w:pPr>
        <w:pStyle w:val="BodyText"/>
        <w:ind w:left="320"/>
        <w:spacing w:before="202"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20"/>
        <w:spacing w:before="211" w:line="222" w:lineRule="auto"/>
        <w:rPr>
          <w:sz w:val="22"/>
          <w:szCs w:val="22"/>
        </w:rPr>
      </w:pPr>
      <w:r>
        <w:rPr>
          <w:rFonts w:ascii="SimSun" w:hAnsi="SimSun" w:eastAsia="SimSun" w:cs="SimSun"/>
          <w:sz w:val="22"/>
          <w:szCs w:val="22"/>
          <w:spacing w:val="-12"/>
        </w:rPr>
        <w:t>7</w:t>
      </w:r>
      <w:r>
        <w:rPr>
          <w:rFonts w:ascii="SimSun" w:hAnsi="SimSun" w:eastAsia="SimSun" w:cs="SimSun"/>
          <w:sz w:val="22"/>
          <w:szCs w:val="22"/>
          <w:spacing w:val="16"/>
        </w:rPr>
        <w:t xml:space="preserve">    </w:t>
      </w:r>
      <w:r>
        <w:rPr>
          <w:sz w:val="22"/>
          <w:szCs w:val="22"/>
          <w:spacing w:val="-12"/>
        </w:rPr>
        <w:t>本题考查其他。</w:t>
      </w:r>
    </w:p>
    <w:p>
      <w:pPr>
        <w:pStyle w:val="BodyText"/>
        <w:ind w:left="920" w:right="675"/>
        <w:spacing w:before="185" w:line="283" w:lineRule="auto"/>
        <w:rPr/>
      </w:pPr>
      <w:r>
        <w:rPr>
          <w:rFonts w:ascii="Times New Roman" w:hAnsi="Times New Roman" w:eastAsia="Times New Roman" w:cs="Times New Roman"/>
          <w:spacing w:val="9"/>
        </w:rPr>
        <w:t>A</w:t>
      </w:r>
      <w:r>
        <w:rPr>
          <w:spacing w:val="9"/>
        </w:rPr>
        <w:t>项正确，诺贝尔文学奖包括一枚金牌、</w:t>
      </w:r>
      <w:r>
        <w:rPr>
          <w:spacing w:val="-34"/>
        </w:rPr>
        <w:t xml:space="preserve"> </w:t>
      </w:r>
      <w:r>
        <w:rPr>
          <w:spacing w:val="9"/>
        </w:rPr>
        <w:t>一份证书以及一笔奖金。奖金金额会随着诺贝尔基金会当年的</w:t>
      </w:r>
      <w:r>
        <w:rPr/>
        <w:t xml:space="preserve"> </w:t>
      </w:r>
      <w:r>
        <w:rPr>
          <w:spacing w:val="9"/>
        </w:rPr>
        <w:t>收入而变动。如果同时有多于一位得奖者，则奖金可以平分。</w:t>
      </w:r>
    </w:p>
    <w:p>
      <w:pPr>
        <w:pStyle w:val="BodyText"/>
        <w:ind w:left="920" w:right="652"/>
        <w:spacing w:before="136" w:line="295" w:lineRule="auto"/>
        <w:rPr/>
      </w:pPr>
      <w:r>
        <w:rPr>
          <w:rFonts w:ascii="Times New Roman" w:hAnsi="Times New Roman" w:eastAsia="Times New Roman" w:cs="Times New Roman"/>
          <w:spacing w:val="11"/>
        </w:rPr>
        <w:t>B</w:t>
      </w:r>
      <w:r>
        <w:rPr>
          <w:spacing w:val="11"/>
        </w:rPr>
        <w:t>项错误，诺贝尔文学奖是根据诺贝尔1895年的遗嘱而设立的五个诺贝尔奖</w:t>
      </w:r>
      <w:r>
        <w:rPr>
          <w:spacing w:val="10"/>
        </w:rPr>
        <w:t>之一，该奖旨在奖励在文学</w:t>
      </w:r>
      <w:r>
        <w:rPr/>
        <w:t xml:space="preserve"> </w:t>
      </w:r>
      <w:r>
        <w:rPr>
          <w:spacing w:val="7"/>
        </w:rPr>
        <w:t>领域创作出具理想倾向之最佳作品者。</w:t>
      </w:r>
    </w:p>
    <w:p>
      <w:pPr>
        <w:pStyle w:val="BodyText"/>
        <w:ind w:left="920"/>
        <w:spacing w:before="111" w:line="213" w:lineRule="auto"/>
        <w:rPr/>
      </w:pPr>
      <w:r>
        <w:rPr>
          <w:rFonts w:ascii="SimSun" w:hAnsi="SimSun" w:eastAsia="SimSun" w:cs="SimSun"/>
          <w:spacing w:val="11"/>
        </w:rPr>
        <w:t>C</w:t>
      </w:r>
      <w:r>
        <w:rPr>
          <w:rFonts w:ascii="SimSun" w:hAnsi="SimSun" w:eastAsia="SimSun" w:cs="SimSun"/>
          <w:spacing w:val="-44"/>
        </w:rPr>
        <w:t xml:space="preserve"> </w:t>
      </w:r>
      <w:r>
        <w:rPr>
          <w:spacing w:val="11"/>
        </w:rPr>
        <w:t>项错误，2012年莫言获得诺贝尔文学奖，成为</w:t>
      </w:r>
      <w:r>
        <w:rPr>
          <w:spacing w:val="10"/>
        </w:rPr>
        <w:t>第一个获得该奖的中国籍作家。刘慈欣凭借《三体》</w:t>
      </w:r>
    </w:p>
    <w:p>
      <w:pPr>
        <w:pStyle w:val="BodyText"/>
        <w:ind w:left="920"/>
        <w:spacing w:before="119" w:line="213" w:lineRule="auto"/>
        <w:rPr/>
      </w:pPr>
      <w:r>
        <w:rPr>
          <w:spacing w:val="4"/>
        </w:rPr>
        <w:t>获第73届世界科幻大会颁发的雨果奖最佳长篇小说奖，雨果奖被誉为“科幻文学</w:t>
      </w:r>
      <w:r>
        <w:rPr>
          <w:spacing w:val="3"/>
        </w:rPr>
        <w:t>界的诺贝尔奖”。</w:t>
      </w:r>
    </w:p>
    <w:p>
      <w:pPr>
        <w:pStyle w:val="BodyText"/>
        <w:ind w:left="920" w:right="660"/>
        <w:spacing w:before="120" w:line="334" w:lineRule="auto"/>
        <w:rPr/>
      </w:pPr>
      <w:r>
        <w:rPr>
          <w:rFonts w:ascii="Times New Roman" w:hAnsi="Times New Roman" w:eastAsia="Times New Roman" w:cs="Times New Roman"/>
          <w:spacing w:val="11"/>
        </w:rPr>
        <w:t>D</w:t>
      </w:r>
      <w:r>
        <w:rPr>
          <w:spacing w:val="11"/>
        </w:rPr>
        <w:t>项错误，根据诺贝尔基金会的法规规定，被提名人名单从不向公众发布，被提名</w:t>
      </w:r>
      <w:r>
        <w:rPr>
          <w:spacing w:val="10"/>
        </w:rPr>
        <w:t>人本身也不会得知自</w:t>
      </w:r>
      <w:r>
        <w:rPr/>
        <w:t xml:space="preserve"> </w:t>
      </w:r>
      <w:r>
        <w:rPr>
          <w:spacing w:val="2"/>
        </w:rPr>
        <w:t>己被提名。</w:t>
      </w:r>
    </w:p>
    <w:p>
      <w:pPr>
        <w:pStyle w:val="BodyText"/>
        <w:ind w:left="920"/>
        <w:spacing w:before="94"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20"/>
        <w:spacing w:before="210" w:line="222" w:lineRule="auto"/>
        <w:rPr/>
      </w:pPr>
      <w:r>
        <w:rPr>
          <w:rFonts w:ascii="Times New Roman" w:hAnsi="Times New Roman" w:eastAsia="Times New Roman" w:cs="Times New Roman"/>
          <w:spacing w:val="4"/>
        </w:rPr>
        <w:t>8</w:t>
      </w:r>
      <w:r>
        <w:rPr>
          <w:rFonts w:ascii="Times New Roman" w:hAnsi="Times New Roman" w:eastAsia="Times New Roman" w:cs="Times New Roman"/>
          <w:spacing w:val="1"/>
        </w:rPr>
        <w:t xml:space="preserve">          </w:t>
      </w:r>
      <w:r>
        <w:rPr>
          <w:spacing w:val="4"/>
        </w:rPr>
        <w:t>本题考查人文常识。</w:t>
      </w:r>
    </w:p>
    <w:p>
      <w:pPr>
        <w:pStyle w:val="BodyText"/>
        <w:ind w:left="920" w:right="644"/>
        <w:spacing w:before="190" w:line="293" w:lineRule="auto"/>
        <w:rPr/>
      </w:pPr>
      <w:r>
        <w:rPr>
          <w:rFonts w:ascii="SimSun" w:hAnsi="SimSun" w:eastAsia="SimSun" w:cs="SimSun"/>
          <w:spacing w:val="4"/>
        </w:rPr>
        <w:t>A</w:t>
      </w:r>
      <w:r>
        <w:rPr>
          <w:rFonts w:ascii="SimSun" w:hAnsi="SimSun" w:eastAsia="SimSun" w:cs="SimSun"/>
          <w:spacing w:val="-38"/>
        </w:rPr>
        <w:t xml:space="preserve"> </w:t>
      </w:r>
      <w:r>
        <w:rPr>
          <w:spacing w:val="4"/>
        </w:rPr>
        <w:t>项错误，“镂金作胜传荆俗，翦彩为人起晋风”出自唐代李商隐的《人日即事》,意思是传承自</w:t>
      </w:r>
      <w:r>
        <w:rPr>
          <w:spacing w:val="3"/>
        </w:rPr>
        <w:t>荆州镂金</w:t>
      </w:r>
      <w:r>
        <w:rPr/>
        <w:t xml:space="preserve"> </w:t>
      </w:r>
      <w:r>
        <w:rPr>
          <w:spacing w:val="9"/>
        </w:rPr>
        <w:t>工艺做得如此之好；流传自晋代的剪纸技艺是如此为人称道。对应的是剪纸而非舞狮。</w:t>
      </w:r>
    </w:p>
    <w:p>
      <w:pPr>
        <w:pStyle w:val="BodyText"/>
        <w:ind w:left="920" w:right="675"/>
        <w:spacing w:before="136" w:line="320" w:lineRule="auto"/>
        <w:rPr/>
      </w:pPr>
      <w:r>
        <w:rPr>
          <w:rFonts w:ascii="Times New Roman" w:hAnsi="Times New Roman" w:eastAsia="Times New Roman" w:cs="Times New Roman"/>
          <w:spacing w:val="4"/>
        </w:rPr>
        <w:t>B</w:t>
      </w:r>
      <w:r>
        <w:rPr>
          <w:spacing w:val="4"/>
        </w:rPr>
        <w:t>项错误，“兰亭茧纸入昭陵，世间遗迹犹龙腾”出自宋代苏轼的《孙莘老求墨妙亭诗》,意</w:t>
      </w:r>
      <w:r>
        <w:rPr>
          <w:spacing w:val="3"/>
        </w:rPr>
        <w:t>思是茧纸书写</w:t>
      </w:r>
      <w:r>
        <w:rPr/>
        <w:t xml:space="preserve"> </w:t>
      </w:r>
      <w:r>
        <w:rPr>
          <w:spacing w:val="10"/>
        </w:rPr>
        <w:t>的《兰亭集序》真迹已埋入昭陵，人间还遗留下王羲之龙腾虎跃的字形</w:t>
      </w:r>
      <w:r>
        <w:rPr>
          <w:spacing w:val="9"/>
        </w:rPr>
        <w:t>。对应的是书法而非绘画。</w:t>
      </w:r>
    </w:p>
    <w:p>
      <w:pPr>
        <w:pStyle w:val="BodyText"/>
        <w:ind w:left="920" w:right="645"/>
        <w:spacing w:before="7" w:line="320" w:lineRule="auto"/>
        <w:rPr/>
      </w:pPr>
      <w:r>
        <w:rPr>
          <w:rFonts w:ascii="SimSun" w:hAnsi="SimSun" w:eastAsia="SimSun" w:cs="SimSun"/>
          <w:spacing w:val="4"/>
        </w:rPr>
        <w:t>C</w:t>
      </w:r>
      <w:r>
        <w:rPr>
          <w:rFonts w:ascii="SimSun" w:hAnsi="SimSun" w:eastAsia="SimSun" w:cs="SimSun"/>
          <w:spacing w:val="-43"/>
        </w:rPr>
        <w:t xml:space="preserve"> </w:t>
      </w:r>
      <w:r>
        <w:rPr>
          <w:spacing w:val="4"/>
        </w:rPr>
        <w:t>项正确，“来如雷霆收震怒，罢如江海凝清光”出自唐代杜甫的《观公孙大娘弟子舞剑器行》,意思是起</w:t>
      </w:r>
      <w:r>
        <w:rPr/>
        <w:t xml:space="preserve"> </w:t>
      </w:r>
      <w:r>
        <w:rPr>
          <w:spacing w:val="9"/>
        </w:rPr>
        <w:t>舞时剑势如雷霆万钧，令人屏息，收舞时平静，好象江海凝聚的波光。对应的是剑舞。</w:t>
      </w:r>
    </w:p>
    <w:p>
      <w:pPr>
        <w:pStyle w:val="BodyText"/>
        <w:ind w:left="920" w:right="796"/>
        <w:spacing w:before="106" w:line="265" w:lineRule="auto"/>
        <w:rPr/>
      </w:pPr>
      <w:r>
        <w:rPr>
          <w:rFonts w:ascii="Times New Roman" w:hAnsi="Times New Roman" w:eastAsia="Times New Roman" w:cs="Times New Roman"/>
          <w:spacing w:val="-1"/>
        </w:rPr>
        <w:t>D</w:t>
      </w:r>
      <w:r>
        <w:rPr>
          <w:spacing w:val="-1"/>
        </w:rPr>
        <w:t>项错误，“春工不与人争巧，玉笋羞拈五色丝”出自宋代王炎的《题杨秀才园三亭</w:t>
      </w:r>
      <w:r>
        <w:rPr>
          <w:spacing w:val="-1"/>
        </w:rPr>
        <w:t xml:space="preserve"> </w:t>
      </w:r>
      <w:r>
        <w:rPr>
          <w:spacing w:val="-1"/>
        </w:rPr>
        <w:t>·绣春》,意思是</w:t>
      </w:r>
      <w:r>
        <w:rPr>
          <w:spacing w:val="-2"/>
        </w:rPr>
        <w:t>春天</w:t>
      </w:r>
      <w:r>
        <w:rPr/>
        <w:t xml:space="preserve"> </w:t>
      </w:r>
      <w:r>
        <w:rPr>
          <w:spacing w:val="10"/>
        </w:rPr>
        <w:t>有造化万物之工，但是不和人们争夺技艺，女子用手指头拿起五色丝线。</w:t>
      </w:r>
      <w:r>
        <w:rPr>
          <w:spacing w:val="9"/>
        </w:rPr>
        <w:t>对应的是刺绣而非木雕。</w:t>
      </w:r>
    </w:p>
    <w:p>
      <w:pPr>
        <w:pStyle w:val="BodyText"/>
        <w:ind w:left="920"/>
        <w:spacing w:before="185" w:line="222" w:lineRule="auto"/>
        <w:rPr>
          <w:rFonts w:ascii="SimSun" w:hAnsi="SimSun" w:eastAsia="SimSun" w:cs="SimSun"/>
        </w:rPr>
      </w:pPr>
      <w:r>
        <w:rPr>
          <w:spacing w:val="5"/>
        </w:rPr>
        <w:t>故正确答案为</w:t>
      </w:r>
      <w:r>
        <w:rPr>
          <w:rFonts w:ascii="SimSun" w:hAnsi="SimSun" w:eastAsia="SimSun" w:cs="SimSun"/>
          <w:spacing w:val="5"/>
        </w:rPr>
        <w:t>C。</w:t>
      </w:r>
    </w:p>
    <w:p>
      <w:pPr>
        <w:pStyle w:val="BodyText"/>
        <w:ind w:left="323"/>
        <w:spacing w:before="190" w:line="222" w:lineRule="auto"/>
        <w:rPr>
          <w:sz w:val="22"/>
          <w:szCs w:val="22"/>
        </w:rPr>
      </w:pPr>
      <w:r>
        <w:rPr>
          <w:rFonts w:ascii="SimSun" w:hAnsi="SimSun" w:eastAsia="SimSun" w:cs="SimSun"/>
          <w:sz w:val="22"/>
          <w:szCs w:val="22"/>
          <w:b/>
          <w:bCs/>
          <w:spacing w:val="-12"/>
        </w:rPr>
        <w:t>9</w:t>
      </w:r>
      <w:r>
        <w:rPr>
          <w:rFonts w:ascii="SimSun" w:hAnsi="SimSun" w:eastAsia="SimSun" w:cs="SimSun"/>
          <w:sz w:val="22"/>
          <w:szCs w:val="22"/>
          <w:spacing w:val="16"/>
        </w:rPr>
        <w:t xml:space="preserve">    </w:t>
      </w:r>
      <w:r>
        <w:rPr>
          <w:sz w:val="22"/>
          <w:szCs w:val="22"/>
          <w:spacing w:val="-12"/>
        </w:rPr>
        <w:t>本题考查人文常识。</w:t>
      </w:r>
    </w:p>
    <w:p>
      <w:pPr>
        <w:pStyle w:val="BodyText"/>
        <w:ind w:left="920" w:right="784"/>
        <w:spacing w:before="196" w:line="274" w:lineRule="auto"/>
        <w:rPr/>
      </w:pPr>
      <w:r>
        <w:rPr>
          <w:rFonts w:ascii="SimSun" w:hAnsi="SimSun" w:eastAsia="SimSun" w:cs="SimSun"/>
          <w:spacing w:val="8"/>
        </w:rPr>
        <w:t>A</w:t>
      </w:r>
      <w:r>
        <w:rPr>
          <w:rFonts w:ascii="SimSun" w:hAnsi="SimSun" w:eastAsia="SimSun" w:cs="SimSun"/>
          <w:spacing w:val="-49"/>
        </w:rPr>
        <w:t xml:space="preserve"> </w:t>
      </w:r>
      <w:r>
        <w:rPr>
          <w:spacing w:val="8"/>
        </w:rPr>
        <w:t>项错误，《国语》相传是春秋时期左丘明所撰的一部国别体史书。他的编纂方法是以国分</w:t>
      </w:r>
      <w:r>
        <w:rPr>
          <w:spacing w:val="7"/>
        </w:rPr>
        <w:t>类，以语为</w:t>
      </w:r>
      <w:r>
        <w:rPr/>
        <w:t xml:space="preserve"> </w:t>
      </w:r>
      <w:r>
        <w:rPr>
          <w:spacing w:val="-22"/>
        </w:rPr>
        <w:t>主，故名“国语”。</w:t>
      </w:r>
    </w:p>
    <w:p>
      <w:pPr>
        <w:pStyle w:val="BodyText"/>
        <w:ind w:left="920" w:right="639"/>
        <w:spacing w:before="147" w:line="282" w:lineRule="auto"/>
        <w:rPr/>
      </w:pPr>
      <w:r>
        <w:rPr>
          <w:rFonts w:ascii="SimSun" w:hAnsi="SimSun" w:eastAsia="SimSun" w:cs="SimSun"/>
          <w:spacing w:val="12"/>
        </w:rPr>
        <w:t>B</w:t>
      </w:r>
      <w:r>
        <w:rPr>
          <w:spacing w:val="12"/>
        </w:rPr>
        <w:t>项错误，周文王姬昌，周朝奠基者，为武王伐纣灭商奠基。武王伐纣，是指</w:t>
      </w:r>
      <w:r>
        <w:rPr>
          <w:spacing w:val="11"/>
        </w:rPr>
        <w:t>大约公元前1046年周武王</w:t>
      </w:r>
      <w:r>
        <w:rPr/>
        <w:t xml:space="preserve"> </w:t>
      </w:r>
      <w:r>
        <w:rPr>
          <w:spacing w:val="9"/>
        </w:rPr>
        <w:t>姬发带领周与各诸侯联军起兵讨伐商王帝辛(纣),最终建周灭商的历</w:t>
      </w:r>
      <w:r>
        <w:rPr>
          <w:spacing w:val="8"/>
        </w:rPr>
        <w:t>史事件。所以，“武王”完成了讨</w:t>
      </w:r>
      <w:r>
        <w:rPr/>
        <w:t xml:space="preserve">  </w:t>
      </w:r>
      <w:r>
        <w:rPr>
          <w:spacing w:val="5"/>
        </w:rPr>
        <w:t>伐纣王的大业。</w:t>
      </w:r>
    </w:p>
    <w:p>
      <w:pPr>
        <w:pStyle w:val="BodyText"/>
        <w:ind w:left="920"/>
        <w:spacing w:before="123" w:line="213" w:lineRule="auto"/>
        <w:rPr/>
      </w:pPr>
      <w:r>
        <w:rPr>
          <w:rFonts w:ascii="Times New Roman" w:hAnsi="Times New Roman" w:eastAsia="Times New Roman" w:cs="Times New Roman"/>
          <w:spacing w:val="4"/>
        </w:rPr>
        <w:t>C</w:t>
      </w:r>
      <w:r>
        <w:rPr>
          <w:spacing w:val="4"/>
        </w:rPr>
        <w:t>项错误，“一字千金”的原义是改动一个字赏赐千金；后用来称赞诗文精妙，价值极高，最早出自于</w:t>
      </w:r>
    </w:p>
    <w:p>
      <w:pPr>
        <w:pStyle w:val="BodyText"/>
        <w:ind w:left="929"/>
        <w:spacing w:before="97" w:line="221" w:lineRule="auto"/>
        <w:rPr/>
      </w:pPr>
      <w:r>
        <w:rPr>
          <w:spacing w:val="-6"/>
        </w:rPr>
        <w:t>《史记</w:t>
      </w:r>
      <w:r>
        <w:rPr>
          <w:spacing w:val="-6"/>
        </w:rPr>
        <w:t xml:space="preserve"> </w:t>
      </w:r>
      <w:r>
        <w:rPr>
          <w:spacing w:val="-6"/>
        </w:rPr>
        <w:t>·</w:t>
      </w:r>
      <w:r>
        <w:rPr>
          <w:spacing w:val="-61"/>
        </w:rPr>
        <w:t xml:space="preserve"> </w:t>
      </w:r>
      <w:r>
        <w:rPr>
          <w:spacing w:val="-6"/>
        </w:rPr>
        <w:t>吕不韦列传》,与《离骚》无关。</w:t>
      </w:r>
    </w:p>
    <w:p>
      <w:pPr>
        <w:pStyle w:val="BodyText"/>
        <w:ind w:left="920" w:right="550"/>
        <w:spacing w:before="193" w:line="274" w:lineRule="auto"/>
        <w:rPr/>
      </w:pPr>
      <w:r>
        <w:rPr>
          <w:rFonts w:ascii="SimSun" w:hAnsi="SimSun" w:eastAsia="SimSun" w:cs="SimSun"/>
          <w:spacing w:val="-1"/>
        </w:rPr>
        <w:t>D</w:t>
      </w:r>
      <w:r>
        <w:rPr>
          <w:rFonts w:ascii="SimSun" w:hAnsi="SimSun" w:eastAsia="SimSun" w:cs="SimSun"/>
          <w:spacing w:val="-36"/>
        </w:rPr>
        <w:t xml:space="preserve"> </w:t>
      </w:r>
      <w:r>
        <w:rPr>
          <w:spacing w:val="-1"/>
        </w:rPr>
        <w:t>项正确，“因民之所利而利之”出自《论语</w:t>
      </w:r>
      <w:r>
        <w:rPr>
          <w:spacing w:val="-1"/>
        </w:rPr>
        <w:t xml:space="preserve"> </w:t>
      </w:r>
      <w:r>
        <w:rPr>
          <w:spacing w:val="-1"/>
        </w:rPr>
        <w:t>·尧曰》,是孔子的一个主张，他要求</w:t>
      </w:r>
      <w:r>
        <w:rPr>
          <w:spacing w:val="-2"/>
        </w:rPr>
        <w:t>统治者务必关注民众的</w:t>
      </w:r>
      <w:r>
        <w:rPr/>
        <w:t xml:space="preserve">   </w:t>
      </w:r>
      <w:r>
        <w:rPr>
          <w:spacing w:val="3"/>
        </w:rPr>
        <w:t>愿望和要求，尽可能满足民众的物质利益需要。孔子，名丘，字仲尼，故“因民之所利而利之”是“仲尼”</w:t>
      </w:r>
    </w:p>
    <w:p>
      <w:pPr>
        <w:pStyle w:val="BodyText"/>
        <w:ind w:left="920"/>
        <w:spacing w:before="16" w:line="222" w:lineRule="auto"/>
        <w:rPr/>
      </w:pPr>
      <w:r>
        <w:rPr>
          <w:spacing w:val="4"/>
        </w:rPr>
        <w:t>的思想主张。</w:t>
      </w:r>
    </w:p>
    <w:p>
      <w:pPr>
        <w:pStyle w:val="BodyText"/>
        <w:ind w:left="920"/>
        <w:spacing w:before="218"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20"/>
        <w:spacing w:before="210" w:line="222" w:lineRule="auto"/>
        <w:rPr/>
      </w:pPr>
      <w:r>
        <w:rPr>
          <w:rFonts w:ascii="SimSun" w:hAnsi="SimSun" w:eastAsia="SimSun" w:cs="SimSun"/>
          <w:spacing w:val="3"/>
        </w:rPr>
        <w:t>10    </w:t>
      </w:r>
      <w:r>
        <w:rPr>
          <w:spacing w:val="3"/>
        </w:rPr>
        <w:t>本题考查人文常识。</w:t>
      </w:r>
    </w:p>
    <w:p>
      <w:pPr>
        <w:pStyle w:val="BodyText"/>
        <w:ind w:left="920" w:right="793"/>
        <w:spacing w:before="210" w:line="265" w:lineRule="auto"/>
        <w:rPr/>
      </w:pPr>
      <w:r>
        <w:rPr>
          <w:rFonts w:ascii="Times New Roman" w:hAnsi="Times New Roman" w:eastAsia="Times New Roman" w:cs="Times New Roman"/>
          <w:spacing w:val="-1"/>
        </w:rPr>
        <w:t>A</w:t>
      </w:r>
      <w:r>
        <w:rPr>
          <w:spacing w:val="-1"/>
        </w:rPr>
        <w:t>项正确，“燕雀安知鸿鹄之志哉”出自汉代司马迁撰写的《史记</w:t>
      </w:r>
      <w:r>
        <w:rPr>
          <w:spacing w:val="-1"/>
        </w:rPr>
        <w:t xml:space="preserve"> </w:t>
      </w:r>
      <w:r>
        <w:rPr>
          <w:spacing w:val="-1"/>
        </w:rPr>
        <w:t>·</w:t>
      </w:r>
      <w:r>
        <w:rPr>
          <w:spacing w:val="-85"/>
        </w:rPr>
        <w:t xml:space="preserve"> </w:t>
      </w:r>
      <w:r>
        <w:rPr>
          <w:spacing w:val="-1"/>
        </w:rPr>
        <w:t>陈涉世</w:t>
      </w:r>
      <w:r>
        <w:rPr>
          <w:spacing w:val="-2"/>
        </w:rPr>
        <w:t>家》,意思是燕雀怎么能知道鸿</w:t>
      </w:r>
      <w:r>
        <w:rPr/>
        <w:t xml:space="preserve"> </w:t>
      </w:r>
      <w:r>
        <w:rPr>
          <w:spacing w:val="13"/>
        </w:rPr>
        <w:t>鹄的志向呢?该文以陈胜、吴广的活动为线索，详</w:t>
      </w:r>
      <w:r>
        <w:rPr>
          <w:spacing w:val="12"/>
        </w:rPr>
        <w:t>细地记述了陈胜起义的全过程，以及相继而起的各</w:t>
      </w:r>
    </w:p>
    <w:p>
      <w:pPr>
        <w:pStyle w:val="BodyText"/>
        <w:ind w:left="920"/>
        <w:spacing w:before="6" w:line="213" w:lineRule="auto"/>
        <w:rPr/>
      </w:pPr>
      <w:r>
        <w:rPr>
          <w:spacing w:val="8"/>
        </w:rPr>
        <w:t>路起义军的胜败兴替，故选项对应正确。</w:t>
      </w:r>
    </w:p>
    <w:p>
      <w:pPr>
        <w:spacing w:line="285" w:lineRule="auto"/>
        <w:rPr>
          <w:rFonts w:ascii="Arial"/>
          <w:sz w:val="21"/>
        </w:rPr>
      </w:pPr>
      <w:r/>
    </w:p>
    <w:p>
      <w:pPr>
        <w:spacing w:line="285" w:lineRule="auto"/>
        <w:rPr>
          <w:rFonts w:ascii="Arial"/>
          <w:sz w:val="21"/>
        </w:rPr>
      </w:pPr>
      <w:r/>
    </w:p>
    <w:p>
      <w:pPr>
        <w:spacing w:before="58" w:line="263" w:lineRule="exact"/>
        <w:jc w:val="right"/>
        <w:rPr>
          <w:rFonts w:ascii="Times New Roman" w:hAnsi="Times New Roman" w:eastAsia="Times New Roman" w:cs="Times New Roman"/>
          <w:sz w:val="20"/>
          <w:szCs w:val="20"/>
        </w:rPr>
      </w:pPr>
      <w:hyperlink w:history="true" r:id="rId6">
        <w:r>
          <w:rPr>
            <w:rFonts w:ascii="Arial" w:hAnsi="Arial" w:eastAsia="Arial" w:cs="Arial"/>
            <w:sz w:val="20"/>
            <w:szCs w:val="20"/>
            <w:spacing w:val="-16"/>
            <w:w w:val="97"/>
            <w:position w:val="3"/>
          </w:rPr>
          <w:t>https://</w:t>
        </w:r>
        <w:r>
          <w:rPr>
            <w:rFonts w:ascii="Arial" w:hAnsi="Arial" w:eastAsia="Arial" w:cs="Arial"/>
            <w:sz w:val="20"/>
            <w:szCs w:val="20"/>
            <w:spacing w:val="-15"/>
            <w:w w:val="97"/>
            <w:position w:val="3"/>
          </w:rPr>
          <w:t>www.gkzenti.cn</w:t>
        </w:r>
        <w:r>
          <w:rPr>
            <w:rFonts w:ascii="Arial" w:hAnsi="Arial" w:eastAsia="Arial" w:cs="Arial"/>
            <w:sz w:val="20"/>
            <w:szCs w:val="20"/>
            <w:spacing w:val="-16"/>
            <w:w w:val="97"/>
            <w:position w:val="3"/>
          </w:rPr>
          <w:t>/explain/1702961782231?mathcode=11#</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7"/>
            <w:position w:val="3"/>
          </w:rPr>
          <w:t>3/2</w:t>
        </w:r>
        <w:r>
          <w:rPr>
            <w:rFonts w:ascii="Times New Roman" w:hAnsi="Times New Roman" w:eastAsia="Times New Roman" w:cs="Times New Roman"/>
            <w:sz w:val="20"/>
            <w:szCs w:val="20"/>
            <w:b/>
            <w:bCs/>
            <w:spacing w:val="-8"/>
            <w:w w:val="97"/>
            <w:position w:val="3"/>
          </w:rPr>
          <w:t>8</w:t>
        </w:r>
      </w:hyperlink>
    </w:p>
    <w:p>
      <w:pPr>
        <w:spacing w:line="263" w:lineRule="exact"/>
        <w:sectPr>
          <w:headerReference w:type="default" r:id="rId4"/>
          <w:footerReference w:type="default" r:id="rId5"/>
          <w:pgSz w:w="11910" w:h="16840"/>
          <w:pgMar w:top="263" w:right="437" w:bottom="246" w:left="459" w:header="0" w:footer="0" w:gutter="0"/>
        </w:sectPr>
        <w:rPr>
          <w:rFonts w:ascii="Times New Roman" w:hAnsi="Times New Roman" w:eastAsia="Times New Roman" w:cs="Times New Roman"/>
          <w:sz w:val="20"/>
          <w:szCs w:val="20"/>
        </w:rPr>
      </w:pPr>
    </w:p>
    <w:p>
      <w:pPr>
        <w:pStyle w:val="BodyText"/>
        <w:ind w:left="320" w:right="1315"/>
        <w:spacing w:before="73" w:line="274" w:lineRule="auto"/>
        <w:rPr/>
      </w:pPr>
      <w:r>
        <w:rPr>
          <w:rFonts w:ascii="Times New Roman" w:hAnsi="Times New Roman" w:eastAsia="Times New Roman" w:cs="Times New Roman"/>
          <w:spacing w:val="-3"/>
        </w:rPr>
        <w:t>B</w:t>
      </w:r>
      <w:r>
        <w:rPr>
          <w:spacing w:val="-3"/>
        </w:rPr>
        <w:t>项错误，“匈奴未灭，何以家为”最早出自汉代司马迁撰写的</w:t>
      </w:r>
      <w:r>
        <w:rPr>
          <w:spacing w:val="-4"/>
        </w:rPr>
        <w:t>《史记</w:t>
      </w:r>
      <w:r>
        <w:rPr>
          <w:spacing w:val="-4"/>
        </w:rPr>
        <w:t xml:space="preserve"> </w:t>
      </w:r>
      <w:r>
        <w:rPr>
          <w:spacing w:val="-4"/>
        </w:rPr>
        <w:t>·卫将军骠骑列传》,原句为“匈奴未</w:t>
      </w:r>
      <w:r>
        <w:rPr/>
        <w:t xml:space="preserve"> </w:t>
      </w:r>
      <w:r>
        <w:rPr>
          <w:spacing w:val="9"/>
        </w:rPr>
        <w:t>灭，无以家为也”,意思是匈奴还没有消灭，无心考虑私家的事情。该句突出地描写和赞美了骠骑将军</w:t>
      </w:r>
    </w:p>
    <w:p>
      <w:pPr>
        <w:pStyle w:val="BodyText"/>
        <w:ind w:left="322"/>
        <w:spacing w:before="3" w:line="213" w:lineRule="auto"/>
        <w:rPr/>
      </w:pPr>
      <w:r>
        <w:rPr>
          <w:b/>
          <w:bCs/>
          <w:spacing w:val="7"/>
        </w:rPr>
        <w:t>霍去病的名将风度和以国家为重的爱国思想，故选项对应错</w:t>
      </w:r>
      <w:r>
        <w:rPr>
          <w:b/>
          <w:bCs/>
          <w:spacing w:val="6"/>
        </w:rPr>
        <w:t>误。</w:t>
      </w:r>
    </w:p>
    <w:p>
      <w:pPr>
        <w:pStyle w:val="BodyText"/>
        <w:ind w:left="320" w:right="1584"/>
        <w:spacing w:before="222" w:line="275" w:lineRule="auto"/>
        <w:jc w:val="both"/>
        <w:rPr/>
      </w:pPr>
      <w:r>
        <w:rPr>
          <w:rFonts w:ascii="SimSun" w:hAnsi="SimSun" w:eastAsia="SimSun" w:cs="SimSun"/>
          <w:spacing w:val="-1"/>
        </w:rPr>
        <w:t>C</w:t>
      </w:r>
      <w:r>
        <w:rPr>
          <w:rFonts w:ascii="SimSun" w:hAnsi="SimSun" w:eastAsia="SimSun" w:cs="SimSun"/>
          <w:spacing w:val="-33"/>
        </w:rPr>
        <w:t xml:space="preserve"> </w:t>
      </w:r>
      <w:r>
        <w:rPr>
          <w:spacing w:val="-1"/>
        </w:rPr>
        <w:t>项正确，“不入虎穴，不得虎子”出自南朝宋时期范</w:t>
      </w:r>
      <w:r>
        <w:rPr>
          <w:spacing w:val="-2"/>
        </w:rPr>
        <w:t>晔编撰的《后汉书</w:t>
      </w:r>
      <w:r>
        <w:rPr>
          <w:spacing w:val="-2"/>
        </w:rPr>
        <w:t xml:space="preserve"> </w:t>
      </w:r>
      <w:r>
        <w:rPr>
          <w:spacing w:val="-2"/>
        </w:rPr>
        <w:t>·班超传》,意思是不敢进入虎</w:t>
      </w:r>
      <w:r>
        <w:rPr/>
        <w:t xml:space="preserve"> </w:t>
      </w:r>
      <w:r>
        <w:rPr>
          <w:spacing w:val="11"/>
        </w:rPr>
        <w:t>穴，就不能捉到小老虎，后比喻不亲临险境</w:t>
      </w:r>
      <w:r>
        <w:rPr>
          <w:spacing w:val="10"/>
        </w:rPr>
        <w:t>就不可能取得成功；不进行认真的实践就不可能得到真</w:t>
      </w:r>
      <w:r>
        <w:rPr/>
        <w:t xml:space="preserve"> </w:t>
      </w:r>
      <w:r>
        <w:rPr>
          <w:spacing w:val="10"/>
        </w:rPr>
        <w:t>相。该文详尽又生动地记述了班超在西域戎马径您、浴血奋战的一生，故选项对应正</w:t>
      </w:r>
      <w:r>
        <w:rPr>
          <w:spacing w:val="9"/>
        </w:rPr>
        <w:t>确。</w:t>
      </w:r>
    </w:p>
    <w:p>
      <w:pPr>
        <w:pStyle w:val="BodyText"/>
        <w:ind w:left="320" w:right="1311"/>
        <w:spacing w:before="156" w:line="275" w:lineRule="auto"/>
        <w:jc w:val="both"/>
        <w:rPr/>
      </w:pPr>
      <w:r>
        <w:rPr>
          <w:rFonts w:ascii="Times New Roman" w:hAnsi="Times New Roman" w:eastAsia="Times New Roman" w:cs="Times New Roman"/>
          <w:spacing w:val="-3"/>
        </w:rPr>
        <w:t>D</w:t>
      </w:r>
      <w:r>
        <w:rPr>
          <w:spacing w:val="-3"/>
        </w:rPr>
        <w:t>项正确，“运筹帷幄之中，决胜千里之外”最</w:t>
      </w:r>
      <w:r>
        <w:rPr>
          <w:spacing w:val="-4"/>
        </w:rPr>
        <w:t>早出自汉代司马迁撰写的《史记</w:t>
      </w:r>
      <w:r>
        <w:rPr>
          <w:spacing w:val="-4"/>
        </w:rPr>
        <w:t xml:space="preserve"> </w:t>
      </w:r>
      <w:r>
        <w:rPr>
          <w:spacing w:val="-4"/>
        </w:rPr>
        <w:t>·高祖本纪》,原句为“夫运</w:t>
      </w:r>
      <w:r>
        <w:rPr/>
        <w:t xml:space="preserve"> </w:t>
      </w:r>
      <w:r>
        <w:rPr>
          <w:spacing w:val="9"/>
        </w:rPr>
        <w:t>筹策帷帐之中，决胜于千里之外，吾不如子房”,意思是如果说运筹帷幄之中，决胜于千里之外，我比</w:t>
      </w:r>
      <w:r>
        <w:rPr>
          <w:spacing w:val="15"/>
        </w:rPr>
        <w:t xml:space="preserve"> </w:t>
      </w:r>
      <w:r>
        <w:rPr>
          <w:spacing w:val="7"/>
        </w:rPr>
        <w:t>不上张良，故选项对应正确。</w:t>
      </w:r>
    </w:p>
    <w:p>
      <w:pPr>
        <w:pStyle w:val="BodyText"/>
        <w:ind w:left="322"/>
        <w:spacing w:before="153" w:line="213" w:lineRule="auto"/>
        <w:rPr>
          <w:rFonts w:ascii="SimSun" w:hAnsi="SimSun" w:eastAsia="SimSun" w:cs="SimSun"/>
        </w:rPr>
      </w:pPr>
      <w:r>
        <w:rPr>
          <w:b/>
          <w:bCs/>
          <w:spacing w:val="6"/>
        </w:rPr>
        <w:t>本题为选非题，故正确答案为</w:t>
      </w:r>
      <w:r>
        <w:rPr>
          <w:rFonts w:ascii="Times New Roman" w:hAnsi="Times New Roman" w:eastAsia="Times New Roman" w:cs="Times New Roman"/>
          <w:b/>
          <w:bCs/>
          <w:spacing w:val="6"/>
        </w:rPr>
        <w:t>B</w:t>
      </w:r>
      <w:r>
        <w:rPr>
          <w:rFonts w:ascii="SimSun" w:hAnsi="SimSun" w:eastAsia="SimSun" w:cs="SimSun"/>
          <w:b/>
          <w:bCs/>
          <w:spacing w:val="6"/>
        </w:rPr>
        <w:t>。</w:t>
      </w:r>
    </w:p>
    <w:p>
      <w:pPr>
        <w:pStyle w:val="BodyText"/>
        <w:ind w:left="322"/>
        <w:spacing w:before="232" w:line="222" w:lineRule="auto"/>
        <w:rPr/>
      </w:pPr>
      <w:r>
        <w:rPr>
          <w:rFonts w:ascii="SimSun" w:hAnsi="SimSun" w:eastAsia="SimSun" w:cs="SimSun"/>
          <w:b/>
          <w:bCs/>
          <w:spacing w:val="2"/>
        </w:rPr>
        <w:t>11</w:t>
      </w:r>
      <w:r>
        <w:rPr>
          <w:rFonts w:ascii="SimSun" w:hAnsi="SimSun" w:eastAsia="SimSun" w:cs="SimSun"/>
          <w:spacing w:val="7"/>
        </w:rPr>
        <w:t xml:space="preserve">    </w:t>
      </w:r>
      <w:r>
        <w:rPr>
          <w:spacing w:val="2"/>
        </w:rPr>
        <w:t>本题考查科技常识。</w:t>
      </w:r>
    </w:p>
    <w:p>
      <w:pPr>
        <w:pStyle w:val="BodyText"/>
        <w:ind w:left="920" w:right="673"/>
        <w:spacing w:before="220" w:line="255" w:lineRule="auto"/>
        <w:rPr/>
      </w:pPr>
      <w:r>
        <w:rPr>
          <w:rFonts w:ascii="Times New Roman" w:hAnsi="Times New Roman" w:eastAsia="Times New Roman" w:cs="Times New Roman"/>
          <w:spacing w:val="10"/>
        </w:rPr>
        <w:t>A</w:t>
      </w:r>
      <w:r>
        <w:rPr>
          <w:spacing w:val="10"/>
        </w:rPr>
        <w:t>项正确，微波通讯是一种重要通信手段。手机使用的是微波传输信号。微波具有易于集聚成束、高度</w:t>
      </w:r>
      <w:r>
        <w:rPr>
          <w:spacing w:val="13"/>
        </w:rPr>
        <w:t xml:space="preserve"> </w:t>
      </w:r>
      <w:r>
        <w:rPr>
          <w:spacing w:val="9"/>
        </w:rPr>
        <w:t>定向性以及直线传播的特性，可用来在无阻挡的视线自由空间传输高频信号。</w:t>
      </w:r>
    </w:p>
    <w:p>
      <w:pPr>
        <w:pStyle w:val="BodyText"/>
        <w:ind w:left="920" w:right="673"/>
        <w:spacing w:before="177" w:line="287" w:lineRule="auto"/>
        <w:rPr/>
      </w:pPr>
      <w:r>
        <w:rPr>
          <w:rFonts w:ascii="Times New Roman" w:hAnsi="Times New Roman" w:eastAsia="Times New Roman" w:cs="Times New Roman"/>
          <w:spacing w:val="11"/>
        </w:rPr>
        <w:t>B</w:t>
      </w:r>
      <w:r>
        <w:rPr>
          <w:spacing w:val="11"/>
        </w:rPr>
        <w:t>项正确，红外线可以应用于无线通讯。比如红外线遥</w:t>
      </w:r>
      <w:r>
        <w:rPr>
          <w:spacing w:val="10"/>
        </w:rPr>
        <w:t>控器，它可以向电视、音响等设备发送命令，从</w:t>
      </w:r>
      <w:r>
        <w:rPr/>
        <w:t xml:space="preserve"> </w:t>
      </w:r>
      <w:r>
        <w:rPr>
          <w:spacing w:val="7"/>
        </w:rPr>
        <w:t>而控制设备的开关、音量等。</w:t>
      </w:r>
    </w:p>
    <w:p>
      <w:pPr>
        <w:pStyle w:val="BodyText"/>
        <w:ind w:left="920" w:right="772"/>
        <w:spacing w:before="128" w:line="274" w:lineRule="auto"/>
        <w:rPr/>
      </w:pPr>
      <w:r>
        <w:rPr>
          <w:rFonts w:ascii="SimSun" w:hAnsi="SimSun" w:eastAsia="SimSun" w:cs="SimSun"/>
          <w:spacing w:val="5"/>
        </w:rPr>
        <w:t>C</w:t>
      </w:r>
      <w:r>
        <w:rPr>
          <w:rFonts w:ascii="SimSun" w:hAnsi="SimSun" w:eastAsia="SimSun" w:cs="SimSun"/>
          <w:spacing w:val="-41"/>
        </w:rPr>
        <w:t xml:space="preserve"> </w:t>
      </w:r>
      <w:r>
        <w:rPr>
          <w:spacing w:val="5"/>
        </w:rPr>
        <w:t>项错误，从通信速度上来看，</w:t>
      </w:r>
      <w:r>
        <w:rPr>
          <w:spacing w:val="-40"/>
        </w:rPr>
        <w:t xml:space="preserve"> </w:t>
      </w:r>
      <w:r>
        <w:rPr>
          <w:rFonts w:ascii="SimSun" w:hAnsi="SimSun" w:eastAsia="SimSun" w:cs="SimSun"/>
        </w:rPr>
        <w:t>Wi</w:t>
      </w:r>
      <w:r>
        <w:rPr>
          <w:rFonts w:ascii="SimSun" w:hAnsi="SimSun" w:eastAsia="SimSun" w:cs="SimSun"/>
          <w:spacing w:val="5"/>
        </w:rPr>
        <w:t>-</w:t>
      </w:r>
      <w:r>
        <w:rPr>
          <w:rFonts w:ascii="SimSun" w:hAnsi="SimSun" w:eastAsia="SimSun" w:cs="SimSun"/>
        </w:rPr>
        <w:t>Fi</w:t>
      </w:r>
      <w:r>
        <w:rPr>
          <w:spacing w:val="5"/>
        </w:rPr>
        <w:t>要比蓝牙快得多。</w:t>
      </w:r>
      <w:r>
        <w:rPr>
          <w:spacing w:val="-21"/>
        </w:rPr>
        <w:t xml:space="preserve"> </w:t>
      </w:r>
      <w:r>
        <w:rPr>
          <w:rFonts w:ascii="SimSun" w:hAnsi="SimSun" w:eastAsia="SimSun" w:cs="SimSun"/>
        </w:rPr>
        <w:t>Wi</w:t>
      </w:r>
      <w:r>
        <w:rPr>
          <w:rFonts w:ascii="SimSun" w:hAnsi="SimSun" w:eastAsia="SimSun" w:cs="SimSun"/>
          <w:spacing w:val="5"/>
        </w:rPr>
        <w:t>-</w:t>
      </w:r>
      <w:r>
        <w:rPr>
          <w:rFonts w:ascii="SimSun" w:hAnsi="SimSun" w:eastAsia="SimSun" w:cs="SimSun"/>
        </w:rPr>
        <w:t>Fi</w:t>
      </w:r>
      <w:r>
        <w:rPr>
          <w:spacing w:val="5"/>
        </w:rPr>
        <w:t>通讯速率通常可以达到数百兆比特每秒，</w:t>
      </w:r>
      <w:r>
        <w:rPr/>
        <w:t xml:space="preserve"> </w:t>
      </w:r>
      <w:r>
        <w:rPr>
          <w:spacing w:val="10"/>
        </w:rPr>
        <w:t>可以更快地传输数据和流媒体。而蓝牙则相对较慢，速</w:t>
      </w:r>
      <w:r>
        <w:rPr>
          <w:spacing w:val="9"/>
        </w:rPr>
        <w:t>率只能达到几十比特每秒。</w:t>
      </w:r>
    </w:p>
    <w:p>
      <w:pPr>
        <w:pStyle w:val="BodyText"/>
        <w:ind w:left="920" w:right="799"/>
        <w:spacing w:before="145" w:line="286" w:lineRule="auto"/>
        <w:jc w:val="both"/>
        <w:rPr/>
      </w:pPr>
      <w:r>
        <w:rPr>
          <w:rFonts w:ascii="Arial" w:hAnsi="Arial" w:eastAsia="Arial" w:cs="Arial"/>
          <w:spacing w:val="8"/>
        </w:rPr>
        <w:t>D</w:t>
      </w:r>
      <w:r>
        <w:rPr>
          <w:spacing w:val="8"/>
        </w:rPr>
        <w:t>项正确，</w:t>
      </w:r>
      <w:r>
        <w:rPr>
          <w:spacing w:val="-39"/>
        </w:rPr>
        <w:t xml:space="preserve"> </w:t>
      </w:r>
      <w:r>
        <w:rPr>
          <w:rFonts w:ascii="Arial" w:hAnsi="Arial" w:eastAsia="Arial" w:cs="Arial"/>
        </w:rPr>
        <w:t>NFC</w:t>
      </w:r>
      <w:r>
        <w:rPr>
          <w:rFonts w:ascii="Arial" w:hAnsi="Arial" w:eastAsia="Arial" w:cs="Arial"/>
          <w:spacing w:val="8"/>
        </w:rPr>
        <w:t>,   </w:t>
      </w:r>
      <w:r>
        <w:rPr>
          <w:spacing w:val="8"/>
        </w:rPr>
        <w:t>即近场通信，由非接触式射频识别</w:t>
      </w:r>
      <w:r>
        <w:rPr>
          <w:spacing w:val="8"/>
        </w:rPr>
        <w:t xml:space="preserve"> </w:t>
      </w:r>
      <w:r>
        <w:rPr>
          <w:rFonts w:ascii="Arial" w:hAnsi="Arial" w:eastAsia="Arial" w:cs="Arial"/>
          <w:spacing w:val="8"/>
        </w:rPr>
        <w:t>(</w:t>
      </w:r>
      <w:r>
        <w:rPr>
          <w:rFonts w:ascii="Arial" w:hAnsi="Arial" w:eastAsia="Arial" w:cs="Arial"/>
        </w:rPr>
        <w:t>RFID</w:t>
      </w:r>
      <w:r>
        <w:rPr>
          <w:rFonts w:ascii="Arial" w:hAnsi="Arial" w:eastAsia="Arial" w:cs="Arial"/>
          <w:spacing w:val="8"/>
        </w:rPr>
        <w:t>)   </w:t>
      </w:r>
      <w:r>
        <w:rPr>
          <w:spacing w:val="8"/>
        </w:rPr>
        <w:t>及互联互通技术整合演变而来，是一种</w:t>
      </w:r>
      <w:r>
        <w:rPr/>
        <w:t xml:space="preserve"> </w:t>
      </w:r>
      <w:r>
        <w:rPr>
          <w:spacing w:val="10"/>
        </w:rPr>
        <w:t>短距离的高频无线通信技术，其读写模式是指用</w:t>
      </w:r>
      <w:r>
        <w:rPr>
          <w:rFonts w:ascii="SimSun" w:hAnsi="SimSun" w:eastAsia="SimSun" w:cs="SimSun"/>
        </w:rPr>
        <w:t>NFC</w:t>
      </w:r>
      <w:r>
        <w:rPr>
          <w:rFonts w:ascii="SimSun" w:hAnsi="SimSun" w:eastAsia="SimSun" w:cs="SimSun"/>
          <w:spacing w:val="42"/>
        </w:rPr>
        <w:t xml:space="preserve"> </w:t>
      </w:r>
      <w:r>
        <w:rPr>
          <w:spacing w:val="10"/>
        </w:rPr>
        <w:t>阅</w:t>
      </w:r>
      <w:r>
        <w:rPr>
          <w:spacing w:val="9"/>
        </w:rPr>
        <w:t>读器来读取</w:t>
      </w:r>
      <w:r>
        <w:rPr>
          <w:rFonts w:ascii="SimSun" w:hAnsi="SimSun" w:eastAsia="SimSun" w:cs="SimSun"/>
        </w:rPr>
        <w:t>NFC</w:t>
      </w:r>
      <w:r>
        <w:rPr>
          <w:rFonts w:ascii="SimSun" w:hAnsi="SimSun" w:eastAsia="SimSun" w:cs="SimSun"/>
          <w:spacing w:val="31"/>
        </w:rPr>
        <w:t xml:space="preserve"> </w:t>
      </w:r>
      <w:r>
        <w:rPr>
          <w:spacing w:val="9"/>
        </w:rPr>
        <w:t>标签，在近距离内与兼容设备</w:t>
      </w:r>
      <w:r>
        <w:rPr/>
        <w:t xml:space="preserve"> </w:t>
      </w:r>
      <w:r>
        <w:rPr>
          <w:spacing w:val="7"/>
        </w:rPr>
        <w:t>进行识别和交换数据。</w:t>
      </w:r>
    </w:p>
    <w:p>
      <w:pPr>
        <w:pStyle w:val="BodyText"/>
        <w:ind w:left="922"/>
        <w:spacing w:before="129"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C</w:t>
      </w:r>
      <w:r>
        <w:rPr>
          <w:rFonts w:ascii="SimSun" w:hAnsi="SimSun" w:eastAsia="SimSun" w:cs="SimSun"/>
          <w:b/>
          <w:bCs/>
          <w:spacing w:val="5"/>
        </w:rPr>
        <w:t>。</w:t>
      </w:r>
    </w:p>
    <w:p>
      <w:pPr>
        <w:pStyle w:val="BodyText"/>
        <w:ind w:left="322"/>
        <w:spacing w:before="229" w:line="222" w:lineRule="auto"/>
        <w:outlineLvl w:val="4"/>
        <w:rPr/>
      </w:pPr>
      <w:r>
        <w:rPr>
          <w:rFonts w:ascii="SimSun" w:hAnsi="SimSun" w:eastAsia="SimSun" w:cs="SimSun"/>
          <w:b/>
          <w:bCs/>
          <w:spacing w:val="2"/>
        </w:rPr>
        <w:t>12</w:t>
      </w:r>
      <w:r>
        <w:rPr>
          <w:rFonts w:ascii="SimSun" w:hAnsi="SimSun" w:eastAsia="SimSun" w:cs="SimSun"/>
          <w:spacing w:val="2"/>
        </w:rPr>
        <w:t xml:space="preserve">    </w:t>
      </w:r>
      <w:r>
        <w:rPr>
          <w:b/>
          <w:bCs/>
          <w:spacing w:val="2"/>
        </w:rPr>
        <w:t>本题考查科技常识。</w:t>
      </w:r>
    </w:p>
    <w:p>
      <w:pPr>
        <w:pStyle w:val="BodyText"/>
        <w:ind w:left="920" w:right="675"/>
        <w:spacing w:before="212" w:line="275" w:lineRule="auto"/>
        <w:rPr/>
      </w:pPr>
      <w:r>
        <w:rPr>
          <w:rFonts w:ascii="Times New Roman" w:hAnsi="Times New Roman" w:eastAsia="Times New Roman" w:cs="Times New Roman"/>
          <w:spacing w:val="10"/>
        </w:rPr>
        <w:t>A</w:t>
      </w:r>
      <w:r>
        <w:rPr>
          <w:spacing w:val="10"/>
        </w:rPr>
        <w:t>项错误，浓硫酸溶于水的过程会放热，因为硫酸分子中含有多个极性基团，这使得硫酸分子具有较强</w:t>
      </w:r>
      <w:r>
        <w:rPr>
          <w:spacing w:val="11"/>
        </w:rPr>
        <w:t xml:space="preserve"> </w:t>
      </w:r>
      <w:r>
        <w:rPr>
          <w:spacing w:val="10"/>
        </w:rPr>
        <w:t>的极性和氢键作用能力。当硫酸分子溶于水分子时，它们之间会发生氢键作用，从而使溶液中的水分</w:t>
      </w:r>
      <w:r>
        <w:rPr>
          <w:spacing w:val="7"/>
        </w:rPr>
        <w:t xml:space="preserve">  </w:t>
      </w:r>
      <w:r>
        <w:rPr>
          <w:spacing w:val="10"/>
        </w:rPr>
        <w:t>子排列发生变化，并释放出大量的热量，使得整个溶液变热。</w:t>
      </w:r>
    </w:p>
    <w:p>
      <w:pPr>
        <w:pStyle w:val="BodyText"/>
        <w:ind w:left="920" w:right="641"/>
        <w:spacing w:before="157" w:line="274" w:lineRule="auto"/>
        <w:rPr/>
      </w:pPr>
      <w:r>
        <w:rPr>
          <w:rFonts w:ascii="Times New Roman" w:hAnsi="Times New Roman" w:eastAsia="Times New Roman" w:cs="Times New Roman"/>
          <w:spacing w:val="11"/>
        </w:rPr>
        <w:t>B</w:t>
      </w:r>
      <w:r>
        <w:rPr>
          <w:rFonts w:ascii="Times New Roman" w:hAnsi="Times New Roman" w:eastAsia="Times New Roman" w:cs="Times New Roman"/>
          <w:spacing w:val="-20"/>
        </w:rPr>
        <w:t xml:space="preserve"> </w:t>
      </w:r>
      <w:r>
        <w:rPr>
          <w:spacing w:val="11"/>
        </w:rPr>
        <w:t>项错误，做功可以改变物体的内能。外界对物体做功，物</w:t>
      </w:r>
      <w:r>
        <w:rPr>
          <w:spacing w:val="10"/>
        </w:rPr>
        <w:t>体内能会增加，如压缩气体做功，气体内能</w:t>
      </w:r>
      <w:r>
        <w:rPr/>
        <w:t xml:space="preserve"> </w:t>
      </w:r>
      <w:r>
        <w:rPr>
          <w:spacing w:val="10"/>
        </w:rPr>
        <w:t>增加，温度一般会升高。物体对外界做功，物体内能会减少，如气体推动活塞做功，气体内能会减</w:t>
      </w:r>
    </w:p>
    <w:p>
      <w:pPr>
        <w:pStyle w:val="BodyText"/>
        <w:ind w:left="920"/>
        <w:spacing w:before="6" w:line="213" w:lineRule="auto"/>
        <w:rPr/>
      </w:pPr>
      <w:r>
        <w:rPr>
          <w:spacing w:val="7"/>
        </w:rPr>
        <w:t>少，温度一般会降低。</w:t>
      </w:r>
    </w:p>
    <w:p>
      <w:pPr>
        <w:pStyle w:val="BodyText"/>
        <w:ind w:left="920" w:right="682"/>
        <w:spacing w:before="208" w:line="282" w:lineRule="auto"/>
        <w:rPr/>
      </w:pPr>
      <w:r>
        <w:rPr>
          <w:rFonts w:ascii="Times New Roman" w:hAnsi="Times New Roman" w:eastAsia="Times New Roman" w:cs="Times New Roman"/>
          <w:spacing w:val="10"/>
        </w:rPr>
        <w:t>C</w:t>
      </w:r>
      <w:r>
        <w:rPr>
          <w:spacing w:val="10"/>
        </w:rPr>
        <w:t>项错误，气体膨胀制冷是人工制冷方法中发明最早的方法之一，是利用高压气体的绝热膨胀来达到低</w:t>
      </w:r>
      <w:r>
        <w:rPr>
          <w:spacing w:val="15"/>
        </w:rPr>
        <w:t xml:space="preserve"> </w:t>
      </w:r>
      <w:r>
        <w:rPr>
          <w:spacing w:val="10"/>
        </w:rPr>
        <w:t>温，并利用膨胀后的气体在低压下的复热过程来制冷。气体膨胀制冷系统由制冷换热器、压缩机、冷</w:t>
      </w:r>
      <w:r>
        <w:rPr>
          <w:spacing w:val="7"/>
        </w:rPr>
        <w:t xml:space="preserve">  </w:t>
      </w:r>
      <w:r>
        <w:rPr>
          <w:spacing w:val="7"/>
        </w:rPr>
        <w:t>却器以及膨胀机四部分组成。</w:t>
      </w:r>
    </w:p>
    <w:p>
      <w:pPr>
        <w:pStyle w:val="BodyText"/>
        <w:ind w:left="920" w:right="635"/>
        <w:spacing w:before="142" w:line="280" w:lineRule="auto"/>
        <w:rPr/>
      </w:pPr>
      <w:r>
        <w:rPr>
          <w:rFonts w:ascii="Times New Roman" w:hAnsi="Times New Roman" w:eastAsia="Times New Roman" w:cs="Times New Roman"/>
          <w:spacing w:val="10"/>
        </w:rPr>
        <w:t>D</w:t>
      </w:r>
      <w:r>
        <w:rPr>
          <w:spacing w:val="10"/>
        </w:rPr>
        <w:t>项正确，二氧化碳制冷剂的制冷原理是利用二氧化碳的低沸点，当二氧化碳以压缩的形式进入制冷系</w:t>
      </w:r>
      <w:r>
        <w:rPr>
          <w:spacing w:val="14"/>
        </w:rPr>
        <w:t xml:space="preserve"> </w:t>
      </w:r>
      <w:r>
        <w:rPr>
          <w:spacing w:val="11"/>
        </w:rPr>
        <w:t>统时，它会变成液态，而当它进入膨胀器时，它会变成气</w:t>
      </w:r>
      <w:r>
        <w:rPr>
          <w:spacing w:val="10"/>
        </w:rPr>
        <w:t>态，从而产生冷却效果。二氧化碳制冷剂的</w:t>
      </w:r>
      <w:r>
        <w:rPr/>
        <w:t xml:space="preserve">  </w:t>
      </w:r>
      <w:r>
        <w:rPr>
          <w:spacing w:val="11"/>
        </w:rPr>
        <w:t>优点1.高效：二氧化碳制冷剂的制冷效率比传统的氟利</w:t>
      </w:r>
      <w:r>
        <w:rPr>
          <w:spacing w:val="10"/>
        </w:rPr>
        <w:t>昂制冷剂高出20%节约能源。2.安全：二氧化碳</w:t>
      </w:r>
      <w:r>
        <w:rPr/>
        <w:t xml:space="preserve"> </w:t>
      </w:r>
      <w:r>
        <w:rPr>
          <w:spacing w:val="10"/>
        </w:rPr>
        <w:t>制冷剂的温度安全性更高，不会产生致癌物质。3.环保：二氧化碳制</w:t>
      </w:r>
      <w:r>
        <w:rPr>
          <w:spacing w:val="9"/>
        </w:rPr>
        <w:t>冷剂的温室气体排放量比氟利昂制</w:t>
      </w:r>
      <w:r>
        <w:rPr/>
        <w:t xml:space="preserve"> </w:t>
      </w:r>
      <w:r>
        <w:rPr>
          <w:spacing w:val="11"/>
        </w:rPr>
        <w:t>冷剂低90%有效减少对环境的污染。4.经济：二氧化碳制冷剂的成本比氟利昂制冷剂要低</w:t>
      </w:r>
      <w:r>
        <w:rPr>
          <w:spacing w:val="10"/>
        </w:rPr>
        <w:t>，使用成本更</w:t>
      </w:r>
      <w:r>
        <w:rPr/>
        <w:t xml:space="preserve"> </w:t>
      </w:r>
      <w:r>
        <w:rPr/>
        <w:t>低。</w:t>
      </w:r>
    </w:p>
    <w:p>
      <w:pPr>
        <w:pStyle w:val="BodyText"/>
        <w:ind w:left="920"/>
        <w:spacing w:before="142"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20"/>
        <w:spacing w:before="210" w:line="222" w:lineRule="auto"/>
        <w:rPr/>
      </w:pPr>
      <w:r>
        <w:rPr>
          <w:rFonts w:ascii="SimSun" w:hAnsi="SimSun" w:eastAsia="SimSun" w:cs="SimSun"/>
          <w:spacing w:val="3"/>
        </w:rPr>
        <w:t>13    </w:t>
      </w:r>
      <w:r>
        <w:rPr>
          <w:spacing w:val="3"/>
        </w:rPr>
        <w:t>本题考查科技常识。</w:t>
      </w:r>
    </w:p>
    <w:p>
      <w:pPr>
        <w:pStyle w:val="BodyText"/>
        <w:ind w:left="920" w:right="665"/>
        <w:spacing w:before="221" w:line="272" w:lineRule="auto"/>
        <w:rPr/>
      </w:pPr>
      <w:r>
        <w:rPr>
          <w:rFonts w:ascii="SimSun" w:hAnsi="SimSun" w:eastAsia="SimSun" w:cs="SimSun"/>
          <w:spacing w:val="10"/>
        </w:rPr>
        <w:t>A</w:t>
      </w:r>
      <w:r>
        <w:rPr>
          <w:rFonts w:ascii="SimSun" w:hAnsi="SimSun" w:eastAsia="SimSun" w:cs="SimSun"/>
          <w:spacing w:val="-35"/>
        </w:rPr>
        <w:t xml:space="preserve"> </w:t>
      </w:r>
      <w:r>
        <w:rPr>
          <w:spacing w:val="10"/>
        </w:rPr>
        <w:t>项错误，植脂末又称奶精，是以精制植物油或氢化植物油、酪蛋白等为主要原料的新型产品。该产品</w:t>
      </w:r>
      <w:r>
        <w:rPr/>
        <w:t xml:space="preserve"> </w:t>
      </w:r>
      <w:r>
        <w:rPr>
          <w:spacing w:val="11"/>
        </w:rPr>
        <w:t>在食品生产和加工中具有特殊的作用，同时也</w:t>
      </w:r>
      <w:r>
        <w:rPr>
          <w:spacing w:val="10"/>
        </w:rPr>
        <w:t>是一种现代食品。主要成分：氢化植物油、乳化剂、葡</w:t>
      </w:r>
      <w:r>
        <w:rPr/>
        <w:t xml:space="preserve">  </w:t>
      </w:r>
      <w:r>
        <w:rPr>
          <w:spacing w:val="7"/>
        </w:rPr>
        <w:t>萄糖浆、酪肮酸钠、硅铝酸钠。</w:t>
      </w:r>
    </w:p>
    <w:p>
      <w:pPr>
        <w:spacing w:line="272" w:lineRule="auto"/>
        <w:sectPr>
          <w:headerReference w:type="default" r:id="rId2"/>
          <w:footerReference w:type="default" r:id="rId7"/>
          <w:pgSz w:w="11910" w:h="16840"/>
          <w:pgMar w:top="534" w:right="447" w:bottom="469" w:left="459" w:header="226" w:footer="241" w:gutter="0"/>
        </w:sectPr>
        <w:rPr/>
      </w:pPr>
    </w:p>
    <w:p>
      <w:pPr>
        <w:pStyle w:val="BodyText"/>
        <w:ind w:left="310" w:right="1342"/>
        <w:spacing w:before="72" w:line="285" w:lineRule="auto"/>
        <w:rPr/>
      </w:pPr>
      <w:r>
        <w:rPr>
          <w:rFonts w:ascii="SimSun" w:hAnsi="SimSun" w:eastAsia="SimSun" w:cs="SimSun"/>
          <w:spacing w:val="6"/>
        </w:rPr>
        <w:t>B</w:t>
      </w:r>
      <w:r>
        <w:rPr>
          <w:rFonts w:ascii="SimSun" w:hAnsi="SimSun" w:eastAsia="SimSun" w:cs="SimSun"/>
          <w:spacing w:val="-49"/>
        </w:rPr>
        <w:t xml:space="preserve"> </w:t>
      </w:r>
      <w:r>
        <w:rPr>
          <w:spacing w:val="6"/>
        </w:rPr>
        <w:t>项正确，2022年北京冬奥会火炬名为“飞扬”,颜色为银色与红色，火炬采用碳纤维和复合材质打造，</w:t>
      </w:r>
      <w:r>
        <w:rPr/>
        <w:t xml:space="preserve"> </w:t>
      </w:r>
      <w:r>
        <w:rPr>
          <w:spacing w:val="8"/>
        </w:rPr>
        <w:t>重量轻、耐高温。火炬主要的燃料是氢气。</w:t>
      </w:r>
    </w:p>
    <w:p>
      <w:pPr>
        <w:pStyle w:val="BodyText"/>
        <w:ind w:left="310" w:right="1255"/>
        <w:spacing w:before="123" w:line="283" w:lineRule="auto"/>
        <w:rPr/>
      </w:pPr>
      <w:r>
        <w:rPr>
          <w:rFonts w:ascii="Times New Roman" w:hAnsi="Times New Roman" w:eastAsia="Times New Roman" w:cs="Times New Roman"/>
          <w:spacing w:val="10"/>
        </w:rPr>
        <w:t>C</w:t>
      </w:r>
      <w:r>
        <w:rPr>
          <w:rFonts w:ascii="Times New Roman" w:hAnsi="Times New Roman" w:eastAsia="Times New Roman" w:cs="Times New Roman"/>
          <w:spacing w:val="-8"/>
        </w:rPr>
        <w:t xml:space="preserve"> </w:t>
      </w:r>
      <w:r>
        <w:rPr>
          <w:spacing w:val="10"/>
        </w:rPr>
        <w:t>项错误，蓝宝石玻璃一般是指人工合成的蓝宝石，与人们平常理解的珠宝——天然蓝宝石有着很大的</w:t>
      </w:r>
      <w:r>
        <w:rPr/>
        <w:t xml:space="preserve"> </w:t>
      </w:r>
      <w:r>
        <w:rPr>
          <w:spacing w:val="9"/>
        </w:rPr>
        <w:t>区别，一般用于腕表镜面的制造。它与钨钛合金和高科技陶瓷都是抗磨损的材料。</w:t>
      </w:r>
    </w:p>
    <w:p>
      <w:pPr>
        <w:pStyle w:val="BodyText"/>
        <w:ind w:left="310" w:right="1400"/>
        <w:spacing w:before="145" w:line="265" w:lineRule="auto"/>
        <w:rPr/>
      </w:pPr>
      <w:r>
        <w:rPr>
          <w:rFonts w:ascii="Times New Roman" w:hAnsi="Times New Roman" w:eastAsia="Times New Roman" w:cs="Times New Roman"/>
          <w:spacing w:val="10"/>
        </w:rPr>
        <w:t>D</w:t>
      </w:r>
      <w:r>
        <w:rPr>
          <w:spacing w:val="10"/>
        </w:rPr>
        <w:t>项错误，钢化玻璃手机贴膜是对保护屏幕最具</w:t>
      </w:r>
      <w:r>
        <w:rPr>
          <w:spacing w:val="9"/>
        </w:rPr>
        <w:t>强化保护的高端新产品。这种保护层的厚度只有0.1毫</w:t>
      </w:r>
      <w:r>
        <w:rPr/>
        <w:t xml:space="preserve"> </w:t>
      </w:r>
      <w:r>
        <w:rPr>
          <w:spacing w:val="10"/>
        </w:rPr>
        <w:t>米，能将原有的屏幕面完全覆盖，防止受到外力的损害，划伤，更增加了冲击吸收性，比</w:t>
      </w:r>
      <w:r>
        <w:rPr>
          <w:rFonts w:ascii="SimSun" w:hAnsi="SimSun" w:eastAsia="SimSun" w:cs="SimSun"/>
        </w:rPr>
        <w:t>PET</w:t>
      </w:r>
      <w:r>
        <w:rPr>
          <w:rFonts w:ascii="SimSun" w:hAnsi="SimSun" w:eastAsia="SimSun" w:cs="SimSun"/>
          <w:spacing w:val="10"/>
        </w:rPr>
        <w:t xml:space="preserve"> </w:t>
      </w:r>
      <w:r>
        <w:rPr>
          <w:spacing w:val="10"/>
        </w:rPr>
        <w:t>膜的标</w:t>
      </w:r>
    </w:p>
    <w:p>
      <w:pPr>
        <w:pStyle w:val="BodyText"/>
        <w:ind w:left="312"/>
        <w:spacing w:before="11" w:line="221" w:lineRule="auto"/>
        <w:rPr/>
      </w:pPr>
      <w:r>
        <w:rPr>
          <w:b/>
          <w:bCs/>
          <w:spacing w:val="6"/>
        </w:rPr>
        <w:t>准高5倍。不会影响屏幕的视频效果。</w:t>
      </w:r>
    </w:p>
    <w:p>
      <w:pPr>
        <w:pStyle w:val="BodyText"/>
        <w:ind w:left="312"/>
        <w:spacing w:before="221" w:line="222" w:lineRule="auto"/>
        <w:rPr>
          <w:rFonts w:ascii="SimSun" w:hAnsi="SimSun" w:eastAsia="SimSun" w:cs="SimSun"/>
        </w:rPr>
      </w:pPr>
      <w:r>
        <w:rPr>
          <w:b/>
          <w:bCs/>
          <w:spacing w:val="3"/>
        </w:rPr>
        <w:t>故正确答案为</w:t>
      </w:r>
      <w:r>
        <w:rPr>
          <w:rFonts w:ascii="Arial" w:hAnsi="Arial" w:eastAsia="Arial" w:cs="Arial"/>
          <w:b/>
          <w:bCs/>
          <w:spacing w:val="3"/>
        </w:rPr>
        <w:t>B</w:t>
      </w:r>
      <w:r>
        <w:rPr>
          <w:rFonts w:ascii="SimSun" w:hAnsi="SimSun" w:eastAsia="SimSun" w:cs="SimSun"/>
          <w:b/>
          <w:bCs/>
          <w:spacing w:val="3"/>
        </w:rPr>
        <w:t>。</w:t>
      </w:r>
    </w:p>
    <w:p>
      <w:pPr>
        <w:pStyle w:val="BodyText"/>
        <w:ind w:left="310"/>
        <w:spacing w:before="205" w:line="222" w:lineRule="auto"/>
        <w:rPr>
          <w:sz w:val="22"/>
          <w:szCs w:val="22"/>
        </w:rPr>
      </w:pPr>
      <w:r>
        <w:rPr>
          <w:rFonts w:ascii="SimSun" w:hAnsi="SimSun" w:eastAsia="SimSun" w:cs="SimSun"/>
          <w:sz w:val="22"/>
          <w:szCs w:val="22"/>
          <w:spacing w:val="-11"/>
        </w:rPr>
        <w:t>14</w:t>
      </w:r>
      <w:r>
        <w:rPr>
          <w:rFonts w:ascii="SimSun" w:hAnsi="SimSun" w:eastAsia="SimSun" w:cs="SimSun"/>
          <w:sz w:val="22"/>
          <w:szCs w:val="22"/>
          <w:spacing w:val="20"/>
        </w:rPr>
        <w:t xml:space="preserve">   </w:t>
      </w:r>
      <w:r>
        <w:rPr>
          <w:sz w:val="22"/>
          <w:szCs w:val="22"/>
          <w:spacing w:val="-11"/>
        </w:rPr>
        <w:t>本题考查科技常识。</w:t>
      </w:r>
    </w:p>
    <w:p>
      <w:pPr>
        <w:pStyle w:val="BodyText"/>
        <w:ind w:left="900" w:right="680"/>
        <w:spacing w:before="184" w:line="283" w:lineRule="auto"/>
        <w:rPr/>
      </w:pPr>
      <w:r>
        <w:rPr>
          <w:rFonts w:ascii="SimSun" w:hAnsi="SimSun" w:eastAsia="SimSun" w:cs="SimSun"/>
          <w:spacing w:val="15"/>
        </w:rPr>
        <w:t>A</w:t>
      </w:r>
      <w:r>
        <w:rPr>
          <w:rFonts w:ascii="SimSun" w:hAnsi="SimSun" w:eastAsia="SimSun" w:cs="SimSun"/>
          <w:spacing w:val="-48"/>
        </w:rPr>
        <w:t xml:space="preserve"> </w:t>
      </w:r>
      <w:r>
        <w:rPr>
          <w:spacing w:val="15"/>
        </w:rPr>
        <w:t>项正确，燃烧是可燃物跟助燃物(氧化剂)发生的一种剧烈的</w:t>
      </w:r>
      <w:r>
        <w:rPr>
          <w:spacing w:val="14"/>
        </w:rPr>
        <w:t>，发光、发热的化学反应。燃烧一定能</w:t>
      </w:r>
      <w:r>
        <w:rPr/>
        <w:t xml:space="preserve"> </w:t>
      </w:r>
      <w:r>
        <w:rPr>
          <w:spacing w:val="9"/>
        </w:rPr>
        <w:t>产生发光发热的现象，但有发光发热现象的过程不一定属于燃烧。</w:t>
      </w:r>
    </w:p>
    <w:p>
      <w:pPr>
        <w:pStyle w:val="BodyText"/>
        <w:ind w:left="900" w:right="681"/>
        <w:spacing w:before="137" w:line="288" w:lineRule="auto"/>
        <w:rPr/>
      </w:pPr>
      <w:r>
        <w:rPr>
          <w:rFonts w:ascii="SimSun" w:hAnsi="SimSun" w:eastAsia="SimSun" w:cs="SimSun"/>
          <w:spacing w:val="10"/>
        </w:rPr>
        <w:t>B</w:t>
      </w:r>
      <w:r>
        <w:rPr>
          <w:rFonts w:ascii="SimSun" w:hAnsi="SimSun" w:eastAsia="SimSun" w:cs="SimSun"/>
          <w:spacing w:val="-41"/>
        </w:rPr>
        <w:t xml:space="preserve"> </w:t>
      </w:r>
      <w:r>
        <w:rPr>
          <w:spacing w:val="10"/>
        </w:rPr>
        <w:t>项错误，金属燃烧是指金属本身或作为燃烧表面的燃烧。例如，钛在常温下能够燃烧。选项表述过于</w:t>
      </w:r>
      <w:r>
        <w:rPr/>
        <w:t xml:space="preserve"> </w:t>
      </w:r>
      <w:r>
        <w:rPr>
          <w:spacing w:val="3"/>
        </w:rPr>
        <w:t>绝对。</w:t>
      </w:r>
    </w:p>
    <w:p>
      <w:pPr>
        <w:pStyle w:val="BodyText"/>
        <w:ind w:left="900" w:right="825"/>
        <w:spacing w:before="126" w:line="275" w:lineRule="auto"/>
        <w:jc w:val="both"/>
        <w:rPr/>
      </w:pPr>
      <w:r>
        <w:rPr>
          <w:rFonts w:ascii="Times New Roman" w:hAnsi="Times New Roman" w:eastAsia="Times New Roman" w:cs="Times New Roman"/>
          <w:spacing w:val="10"/>
        </w:rPr>
        <w:t>C</w:t>
      </w:r>
      <w:r>
        <w:rPr>
          <w:spacing w:val="10"/>
        </w:rPr>
        <w:t>项错误，凡能与空气中的氧或氧化剂起剧烈反应的物质均称为可燃物，包括：可燃固体，如煤、木</w:t>
      </w:r>
      <w:r>
        <w:rPr>
          <w:spacing w:val="12"/>
        </w:rPr>
        <w:t xml:space="preserve"> </w:t>
      </w:r>
      <w:r>
        <w:rPr>
          <w:spacing w:val="11"/>
        </w:rPr>
        <w:t>材、纸张；可燃液体，如汽油、酒精；可燃气体，如氢气</w:t>
      </w:r>
      <w:r>
        <w:rPr>
          <w:spacing w:val="10"/>
        </w:rPr>
        <w:t>，液化石油气。能与可燃物发生氧化反应的</w:t>
      </w:r>
      <w:r>
        <w:rPr/>
        <w:t xml:space="preserve"> </w:t>
      </w:r>
      <w:r>
        <w:rPr>
          <w:spacing w:val="7"/>
        </w:rPr>
        <w:t>物质称为助燃物，如氧气。</w:t>
      </w:r>
    </w:p>
    <w:p>
      <w:pPr>
        <w:pStyle w:val="BodyText"/>
        <w:ind w:left="900" w:right="675"/>
        <w:spacing w:before="156" w:line="294" w:lineRule="auto"/>
        <w:rPr/>
      </w:pPr>
      <w:r>
        <w:rPr>
          <w:rFonts w:ascii="SimSun" w:hAnsi="SimSun" w:eastAsia="SimSun" w:cs="SimSun"/>
          <w:spacing w:val="10"/>
        </w:rPr>
        <w:t>D</w:t>
      </w:r>
      <w:r>
        <w:rPr>
          <w:rFonts w:ascii="SimSun" w:hAnsi="SimSun" w:eastAsia="SimSun" w:cs="SimSun"/>
          <w:spacing w:val="-35"/>
        </w:rPr>
        <w:t xml:space="preserve"> </w:t>
      </w:r>
      <w:r>
        <w:rPr>
          <w:spacing w:val="10"/>
        </w:rPr>
        <w:t>项错误，燃点是指将物质在空气中加热时，开始并继续燃烧的最低温度。故燃点低的物质比燃点高的</w:t>
      </w:r>
      <w:r>
        <w:rPr/>
        <w:t xml:space="preserve"> </w:t>
      </w:r>
      <w:r>
        <w:rPr>
          <w:spacing w:val="7"/>
        </w:rPr>
        <w:t>物质更易燃烧。</w:t>
      </w:r>
    </w:p>
    <w:p>
      <w:pPr>
        <w:pStyle w:val="BodyText"/>
        <w:ind w:left="902"/>
        <w:spacing w:before="129" w:line="222" w:lineRule="auto"/>
        <w:rPr>
          <w:rFonts w:ascii="SimSun" w:hAnsi="SimSun" w:eastAsia="SimSun" w:cs="SimSun"/>
        </w:rPr>
      </w:pPr>
      <w:r>
        <w:rPr>
          <w:b/>
          <w:bCs/>
          <w:spacing w:val="5"/>
        </w:rPr>
        <w:t>故正确答案为</w:t>
      </w:r>
      <w:r>
        <w:rPr>
          <w:rFonts w:ascii="SimSun" w:hAnsi="SimSun" w:eastAsia="SimSun" w:cs="SimSun"/>
          <w:b/>
          <w:bCs/>
          <w:spacing w:val="5"/>
        </w:rPr>
        <w:t>A。</w:t>
      </w:r>
    </w:p>
    <w:p>
      <w:pPr>
        <w:pStyle w:val="BodyText"/>
        <w:ind w:left="313"/>
        <w:spacing w:before="195" w:line="222" w:lineRule="auto"/>
        <w:rPr>
          <w:sz w:val="22"/>
          <w:szCs w:val="22"/>
        </w:rPr>
      </w:pPr>
      <w:r>
        <w:rPr>
          <w:rFonts w:ascii="SimSun" w:hAnsi="SimSun" w:eastAsia="SimSun" w:cs="SimSun"/>
          <w:sz w:val="22"/>
          <w:szCs w:val="22"/>
          <w:b/>
          <w:bCs/>
          <w:spacing w:val="-12"/>
        </w:rPr>
        <w:t>15</w:t>
      </w:r>
      <w:r>
        <w:rPr>
          <w:rFonts w:ascii="SimSun" w:hAnsi="SimSun" w:eastAsia="SimSun" w:cs="SimSun"/>
          <w:sz w:val="22"/>
          <w:szCs w:val="22"/>
          <w:spacing w:val="21"/>
        </w:rPr>
        <w:t xml:space="preserve">   </w:t>
      </w:r>
      <w:r>
        <w:rPr>
          <w:sz w:val="22"/>
          <w:szCs w:val="22"/>
          <w:spacing w:val="-12"/>
        </w:rPr>
        <w:t>本题考查科技常识。</w:t>
      </w:r>
    </w:p>
    <w:p>
      <w:pPr>
        <w:pStyle w:val="BodyText"/>
        <w:ind w:left="900" w:right="701"/>
        <w:spacing w:before="206" w:line="312" w:lineRule="auto"/>
        <w:rPr/>
      </w:pPr>
      <w:r>
        <w:rPr>
          <w:rFonts w:ascii="SimSun" w:hAnsi="SimSun" w:eastAsia="SimSun" w:cs="SimSun"/>
          <w:spacing w:val="10"/>
        </w:rPr>
        <w:t>A</w:t>
      </w:r>
      <w:r>
        <w:rPr>
          <w:rFonts w:ascii="SimSun" w:hAnsi="SimSun" w:eastAsia="SimSun" w:cs="SimSun"/>
          <w:spacing w:val="-48"/>
        </w:rPr>
        <w:t xml:space="preserve"> </w:t>
      </w:r>
      <w:r>
        <w:rPr>
          <w:spacing w:val="10"/>
        </w:rPr>
        <w:t>项正确，催化剂只能改变化学反应速率，而其本身的质量和化学性质不</w:t>
      </w:r>
      <w:r>
        <w:rPr>
          <w:spacing w:val="9"/>
        </w:rPr>
        <w:t>变，不能改变生成物的质量。</w:t>
      </w:r>
      <w:r>
        <w:rPr/>
        <w:t xml:space="preserve"> </w:t>
      </w:r>
      <w:r>
        <w:rPr>
          <w:rFonts w:ascii="SimSun" w:hAnsi="SimSun" w:eastAsia="SimSun" w:cs="SimSun"/>
          <w:spacing w:val="10"/>
        </w:rPr>
        <w:t>B</w:t>
      </w:r>
      <w:r>
        <w:rPr>
          <w:rFonts w:ascii="SimSun" w:hAnsi="SimSun" w:eastAsia="SimSun" w:cs="SimSun"/>
          <w:spacing w:val="-42"/>
        </w:rPr>
        <w:t xml:space="preserve"> </w:t>
      </w:r>
      <w:r>
        <w:rPr>
          <w:spacing w:val="10"/>
        </w:rPr>
        <w:t>项正确，二氧化锰，是一种无机化合物，为黑色无定形粉末或黑色斜方晶体，难溶于水、弱酸、弱</w:t>
      </w:r>
      <w:r>
        <w:rPr/>
        <w:t xml:space="preserve">   </w:t>
      </w:r>
      <w:r>
        <w:rPr>
          <w:spacing w:val="10"/>
        </w:rPr>
        <w:t>碱、硝酸、冷硫酸，加热情况下溶于浓盐酸而产生氯气。用于锰盐的制备</w:t>
      </w:r>
      <w:r>
        <w:rPr>
          <w:spacing w:val="9"/>
        </w:rPr>
        <w:t>，也用作氧化剂、除锈剂、</w:t>
      </w:r>
      <w:r>
        <w:rPr/>
        <w:t xml:space="preserve">  </w:t>
      </w:r>
      <w:r>
        <w:rPr>
          <w:spacing w:val="7"/>
        </w:rPr>
        <w:t>催化剂，是一种常见的催化剂。</w:t>
      </w:r>
    </w:p>
    <w:p>
      <w:pPr>
        <w:pStyle w:val="BodyText"/>
        <w:ind w:left="900" w:right="685"/>
        <w:spacing w:before="136" w:line="287" w:lineRule="auto"/>
        <w:rPr/>
      </w:pPr>
      <w:r>
        <w:rPr>
          <w:rFonts w:ascii="SimSun" w:hAnsi="SimSun" w:eastAsia="SimSun" w:cs="SimSun"/>
          <w:spacing w:val="10"/>
        </w:rPr>
        <w:t>C</w:t>
      </w:r>
      <w:r>
        <w:rPr>
          <w:rFonts w:ascii="SimSun" w:hAnsi="SimSun" w:eastAsia="SimSun" w:cs="SimSun"/>
          <w:spacing w:val="-44"/>
        </w:rPr>
        <w:t xml:space="preserve"> </w:t>
      </w:r>
      <w:r>
        <w:rPr>
          <w:spacing w:val="10"/>
        </w:rPr>
        <w:t>项正确，某些化学反应可以有多种催化剂，如分解过氧化氢溶液可用二氧化锰、氧化铜、硫酸铜溶液</w:t>
      </w:r>
      <w:r>
        <w:rPr/>
        <w:t xml:space="preserve"> </w:t>
      </w:r>
      <w:r>
        <w:rPr>
          <w:spacing w:val="5"/>
        </w:rPr>
        <w:t>等作催化剂。</w:t>
      </w:r>
    </w:p>
    <w:p>
      <w:pPr>
        <w:pStyle w:val="BodyText"/>
        <w:ind w:left="900" w:right="680"/>
        <w:spacing w:before="118" w:line="291" w:lineRule="auto"/>
        <w:jc w:val="both"/>
        <w:rPr/>
      </w:pPr>
      <w:r>
        <w:rPr>
          <w:rFonts w:ascii="Times New Roman" w:hAnsi="Times New Roman" w:eastAsia="Times New Roman" w:cs="Times New Roman"/>
          <w:spacing w:val="10"/>
        </w:rPr>
        <w:t>D</w:t>
      </w:r>
      <w:r>
        <w:rPr>
          <w:spacing w:val="10"/>
        </w:rPr>
        <w:t>项错误，在化学反应里能改变其他物质的化学反应速率，而本身的质量和化学性质在反应前后都没有</w:t>
      </w:r>
      <w:r>
        <w:rPr>
          <w:spacing w:val="16"/>
        </w:rPr>
        <w:t xml:space="preserve"> </w:t>
      </w:r>
      <w:r>
        <w:rPr>
          <w:spacing w:val="6"/>
        </w:rPr>
        <w:t>发生变化的物质叫做催化剂。催化剂的特点</w:t>
      </w:r>
      <w:r>
        <w:rPr>
          <w:spacing w:val="5"/>
        </w:rPr>
        <w:t>可以概括为“一变二不变”,一变是能够改变化学反应速率，</w:t>
      </w:r>
      <w:r>
        <w:rPr/>
        <w:t xml:space="preserve"> </w:t>
      </w:r>
      <w:r>
        <w:rPr>
          <w:spacing w:val="9"/>
        </w:rPr>
        <w:t>二不变是指质量和化学性质在化学反应前后保持不变。</w:t>
      </w:r>
    </w:p>
    <w:p>
      <w:pPr>
        <w:pStyle w:val="BodyText"/>
        <w:ind w:left="900"/>
        <w:spacing w:before="124"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10"/>
        <w:spacing w:before="220" w:line="222" w:lineRule="auto"/>
        <w:rPr/>
      </w:pPr>
      <w:r>
        <w:rPr>
          <w:rFonts w:ascii="SimSun" w:hAnsi="SimSun" w:eastAsia="SimSun" w:cs="SimSun"/>
          <w:spacing w:val="3"/>
        </w:rPr>
        <w:t>16    </w:t>
      </w:r>
      <w:r>
        <w:rPr>
          <w:spacing w:val="3"/>
        </w:rPr>
        <w:t>本题考查地理国情。</w:t>
      </w:r>
    </w:p>
    <w:p>
      <w:pPr>
        <w:pStyle w:val="BodyText"/>
        <w:ind w:left="900" w:right="740"/>
        <w:spacing w:before="199" w:line="275" w:lineRule="auto"/>
        <w:rPr/>
      </w:pPr>
      <w:r>
        <w:rPr>
          <w:rFonts w:ascii="SimSun" w:hAnsi="SimSun" w:eastAsia="SimSun" w:cs="SimSun"/>
          <w:spacing w:val="10"/>
        </w:rPr>
        <w:t>A</w:t>
      </w:r>
      <w:r>
        <w:rPr>
          <w:rFonts w:ascii="SimSun" w:hAnsi="SimSun" w:eastAsia="SimSun" w:cs="SimSun"/>
          <w:spacing w:val="-28"/>
        </w:rPr>
        <w:t xml:space="preserve"> </w:t>
      </w:r>
      <w:r>
        <w:rPr>
          <w:spacing w:val="10"/>
        </w:rPr>
        <w:t>项正确，青藏高原的水资源以河流、湖泊、冰川</w:t>
      </w:r>
      <w:r>
        <w:rPr>
          <w:spacing w:val="9"/>
        </w:rPr>
        <w:t>、地下水等多种水体形式存在，并以河川径流为主</w:t>
      </w:r>
      <w:r>
        <w:rPr/>
        <w:t xml:space="preserve">  </w:t>
      </w:r>
      <w:r>
        <w:rPr>
          <w:spacing w:val="12"/>
        </w:rPr>
        <w:t>体。外流水系流域面积占高原总面积的53.56%。青藏高原南部和东南</w:t>
      </w:r>
      <w:r>
        <w:rPr>
          <w:spacing w:val="11"/>
        </w:rPr>
        <w:t>部河网密集，为亚洲许多著名大</w:t>
      </w:r>
      <w:r>
        <w:rPr/>
        <w:t xml:space="preserve"> </w:t>
      </w:r>
      <w:r>
        <w:rPr>
          <w:spacing w:val="10"/>
        </w:rPr>
        <w:t>河发源地，如长江、黄河、怒江、澜沧江、雅鲁藏布江等。所以，青藏高原是水资源非常丰富的地</w:t>
      </w:r>
    </w:p>
    <w:p>
      <w:pPr>
        <w:pStyle w:val="BodyText"/>
        <w:ind w:left="900"/>
        <w:spacing w:before="21" w:line="227" w:lineRule="auto"/>
        <w:rPr/>
      </w:pPr>
      <w:r>
        <w:rPr>
          <w:spacing w:val="-3"/>
        </w:rPr>
        <w:t>区。</w:t>
      </w:r>
    </w:p>
    <w:p>
      <w:pPr>
        <w:pStyle w:val="BodyText"/>
        <w:ind w:left="900" w:right="685"/>
        <w:spacing w:before="191" w:line="292" w:lineRule="auto"/>
        <w:rPr/>
      </w:pPr>
      <w:r>
        <w:rPr>
          <w:rFonts w:ascii="Times New Roman" w:hAnsi="Times New Roman" w:eastAsia="Times New Roman" w:cs="Times New Roman"/>
          <w:spacing w:val="11"/>
        </w:rPr>
        <w:t>B</w:t>
      </w:r>
      <w:r>
        <w:rPr>
          <w:spacing w:val="11"/>
        </w:rPr>
        <w:t>项错误，我国天然气资源主要分布在中西部的众</w:t>
      </w:r>
      <w:r>
        <w:rPr>
          <w:spacing w:val="10"/>
        </w:rPr>
        <w:t>多盆地，主要集中在四川盆地、陕甘宁地区、塔里木</w:t>
      </w:r>
      <w:r>
        <w:rPr/>
        <w:t xml:space="preserve"> </w:t>
      </w:r>
      <w:r>
        <w:rPr>
          <w:spacing w:val="9"/>
        </w:rPr>
        <w:t>盆地，这些地区的天然气资源量超过全国总量的一半。</w:t>
      </w:r>
    </w:p>
    <w:p>
      <w:pPr>
        <w:pStyle w:val="BodyText"/>
        <w:ind w:left="900" w:right="683"/>
        <w:spacing w:before="136" w:line="274" w:lineRule="auto"/>
        <w:rPr/>
      </w:pPr>
      <w:r>
        <w:rPr>
          <w:rFonts w:ascii="Times New Roman" w:hAnsi="Times New Roman" w:eastAsia="Times New Roman" w:cs="Times New Roman"/>
          <w:spacing w:val="11"/>
        </w:rPr>
        <w:t>C</w:t>
      </w:r>
      <w:r>
        <w:rPr>
          <w:spacing w:val="11"/>
        </w:rPr>
        <w:t>项正确，稀土是元素周期表中的镧系元素和钪、钇共</w:t>
      </w:r>
      <w:r>
        <w:rPr>
          <w:spacing w:val="10"/>
        </w:rPr>
        <w:t>十七种金属元素的总称，是不可再生的重要战略</w:t>
      </w:r>
      <w:r>
        <w:rPr/>
        <w:t xml:space="preserve"> </w:t>
      </w:r>
      <w:r>
        <w:rPr>
          <w:spacing w:val="3"/>
        </w:rPr>
        <w:t>资源，是改造传统产业、发展新兴产业及国防科技工业不可或缺的关键元素，被称为“工业维生素”。</w:t>
      </w:r>
    </w:p>
    <w:p>
      <w:pPr>
        <w:pStyle w:val="BodyText"/>
        <w:ind w:left="900" w:right="652"/>
        <w:spacing w:before="158" w:line="272" w:lineRule="auto"/>
        <w:jc w:val="both"/>
        <w:rPr/>
      </w:pPr>
      <w:r>
        <w:rPr>
          <w:rFonts w:ascii="Times New Roman" w:hAnsi="Times New Roman" w:eastAsia="Times New Roman" w:cs="Times New Roman"/>
          <w:spacing w:val="10"/>
        </w:rPr>
        <w:t>D</w:t>
      </w:r>
      <w:r>
        <w:rPr>
          <w:spacing w:val="10"/>
        </w:rPr>
        <w:t>项正确，俄罗斯是一个森林资源丰富的国家，俄罗斯森林面积约占国土面积的三分之一，有世界上面</w:t>
      </w:r>
      <w:r>
        <w:rPr>
          <w:spacing w:val="4"/>
        </w:rPr>
        <w:t xml:space="preserve"> </w:t>
      </w:r>
      <w:r>
        <w:rPr>
          <w:spacing w:val="14"/>
        </w:rPr>
        <w:t>积最大的亚寒带针叶林带。巴西是一个森林资源丰富的国家，</w:t>
      </w:r>
      <w:r>
        <w:rPr>
          <w:spacing w:val="13"/>
        </w:rPr>
        <w:t>其森林面积占全国总面积的43.5%,木材</w:t>
      </w:r>
      <w:r>
        <w:rPr/>
        <w:t xml:space="preserve"> </w:t>
      </w:r>
      <w:r>
        <w:rPr>
          <w:spacing w:val="13"/>
        </w:rPr>
        <w:t>蓄积量占全国总蓄积量的80%左右。</w:t>
      </w:r>
    </w:p>
    <w:p>
      <w:pPr>
        <w:spacing w:line="272" w:lineRule="auto"/>
        <w:sectPr>
          <w:headerReference w:type="default" r:id="rId8"/>
          <w:footerReference w:type="default" r:id="rId9"/>
          <w:pgSz w:w="11910" w:h="16840"/>
          <w:pgMar w:top="535" w:right="447" w:bottom="529" w:left="469" w:header="227" w:footer="257" w:gutter="0"/>
        </w:sectPr>
        <w:rPr/>
      </w:pPr>
    </w:p>
    <w:p>
      <w:pPr>
        <w:pStyle w:val="BodyText"/>
        <w:ind w:left="320"/>
        <w:spacing w:before="62"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20"/>
        <w:spacing w:before="229" w:line="222" w:lineRule="auto"/>
        <w:rPr/>
      </w:pPr>
      <w:r>
        <w:rPr>
          <w:rFonts w:ascii="Times New Roman" w:hAnsi="Times New Roman" w:eastAsia="Times New Roman" w:cs="Times New Roman"/>
          <w:spacing w:val="3"/>
        </w:rPr>
        <w:t>17        </w:t>
      </w:r>
      <w:r>
        <w:rPr>
          <w:spacing w:val="3"/>
        </w:rPr>
        <w:t>本题考查地理国情。</w:t>
      </w:r>
    </w:p>
    <w:p>
      <w:pPr>
        <w:pStyle w:val="BodyText"/>
        <w:ind w:left="920" w:right="674"/>
        <w:spacing w:before="199" w:line="283" w:lineRule="auto"/>
        <w:rPr/>
      </w:pPr>
      <w:r>
        <w:rPr>
          <w:rFonts w:ascii="Times New Roman" w:hAnsi="Times New Roman" w:eastAsia="Times New Roman" w:cs="Times New Roman"/>
          <w:spacing w:val="10"/>
        </w:rPr>
        <w:t>A</w:t>
      </w:r>
      <w:r>
        <w:rPr>
          <w:spacing w:val="10"/>
        </w:rPr>
        <w:t>项错误，天然花岗岩无气孔，因为花岗岩是在深部由酸性岩浆缓慢结晶而成的，未发生迅速的减压过</w:t>
      </w:r>
      <w:r>
        <w:rPr>
          <w:spacing w:val="11"/>
        </w:rPr>
        <w:t xml:space="preserve"> </w:t>
      </w:r>
      <w:r>
        <w:rPr>
          <w:spacing w:val="9"/>
        </w:rPr>
        <w:t>程，因此岩浆中的挥发分并未迅速析出形成气体，进而形成气孔。</w:t>
      </w:r>
    </w:p>
    <w:p>
      <w:pPr>
        <w:pStyle w:val="BodyText"/>
        <w:ind w:left="920" w:right="664"/>
        <w:spacing w:before="137" w:line="283" w:lineRule="auto"/>
        <w:rPr/>
      </w:pPr>
      <w:r>
        <w:rPr>
          <w:rFonts w:ascii="Times New Roman" w:hAnsi="Times New Roman" w:eastAsia="Times New Roman" w:cs="Times New Roman"/>
          <w:spacing w:val="11"/>
        </w:rPr>
        <w:t>B</w:t>
      </w:r>
      <w:r>
        <w:rPr>
          <w:spacing w:val="11"/>
        </w:rPr>
        <w:t>项正确，岩浆岩又称火成岩，是由岩浆喷出地表或侵入地壳冷却凝固所形</w:t>
      </w:r>
      <w:r>
        <w:rPr>
          <w:spacing w:val="10"/>
        </w:rPr>
        <w:t>成的岩石，有明显的矿物晶</w:t>
      </w:r>
      <w:r>
        <w:rPr/>
        <w:t xml:space="preserve"> </w:t>
      </w:r>
      <w:r>
        <w:rPr>
          <w:spacing w:val="17"/>
        </w:rPr>
        <w:t>体颗粒或气孔，约占地壳总体积的65%,总质量的95%,是地壳中含量最高的岩石。</w:t>
      </w:r>
    </w:p>
    <w:p>
      <w:pPr>
        <w:pStyle w:val="BodyText"/>
        <w:ind w:left="920" w:right="671"/>
        <w:spacing w:before="135" w:line="250" w:lineRule="auto"/>
        <w:rPr/>
      </w:pPr>
      <w:r>
        <w:rPr>
          <w:rFonts w:ascii="SimSun" w:hAnsi="SimSun" w:eastAsia="SimSun" w:cs="SimSun"/>
          <w:spacing w:val="10"/>
        </w:rPr>
        <w:t>C</w:t>
      </w:r>
      <w:r>
        <w:rPr>
          <w:rFonts w:ascii="SimSun" w:hAnsi="SimSun" w:eastAsia="SimSun" w:cs="SimSun"/>
          <w:spacing w:val="-41"/>
        </w:rPr>
        <w:t xml:space="preserve"> </w:t>
      </w:r>
      <w:r>
        <w:rPr>
          <w:spacing w:val="10"/>
        </w:rPr>
        <w:t>项正确，黄山山体主要由燕山期花岗岩构成，花岗岩属于岩浆岩中的侵入岩，这是此类中最常见的一</w:t>
      </w:r>
      <w:r>
        <w:rPr/>
        <w:t xml:space="preserve"> </w:t>
      </w:r>
      <w:r>
        <w:rPr>
          <w:spacing w:val="10"/>
        </w:rPr>
        <w:t>种岩石。垂直节理发育，侵蚀切割强烈，断裂和裂隙交错，长期受水溶蚀</w:t>
      </w:r>
      <w:r>
        <w:rPr>
          <w:spacing w:val="9"/>
        </w:rPr>
        <w:t>，形成花岗岩洞穴与孔道。</w:t>
      </w:r>
    </w:p>
    <w:p>
      <w:pPr>
        <w:pStyle w:val="BodyText"/>
        <w:ind w:left="920" w:right="674"/>
        <w:spacing w:before="207" w:line="268" w:lineRule="auto"/>
        <w:rPr/>
      </w:pPr>
      <w:r>
        <w:rPr>
          <w:rFonts w:ascii="SimSun" w:hAnsi="SimSun" w:eastAsia="SimSun" w:cs="SimSun"/>
          <w:spacing w:val="10"/>
        </w:rPr>
        <w:t>D</w:t>
      </w:r>
      <w:r>
        <w:rPr>
          <w:rFonts w:ascii="SimSun" w:hAnsi="SimSun" w:eastAsia="SimSun" w:cs="SimSun"/>
          <w:spacing w:val="-44"/>
        </w:rPr>
        <w:t xml:space="preserve"> </w:t>
      </w:r>
      <w:r>
        <w:rPr>
          <w:spacing w:val="10"/>
        </w:rPr>
        <w:t>项正确，侵入在地壳一定深度上的岩浆经缓慢冷却而形成的岩石，称为侵入岩。侵入岩固结成岩需要</w:t>
      </w:r>
      <w:r>
        <w:rPr/>
        <w:t xml:space="preserve"> </w:t>
      </w:r>
      <w:r>
        <w:rPr>
          <w:spacing w:val="8"/>
        </w:rPr>
        <w:t>的时间很长。地质学家们曾做过估算，</w:t>
      </w:r>
      <w:r>
        <w:rPr>
          <w:spacing w:val="68"/>
        </w:rPr>
        <w:t xml:space="preserve"> </w:t>
      </w:r>
      <w:r>
        <w:rPr>
          <w:spacing w:val="8"/>
        </w:rPr>
        <w:t>一个2000米厚的花岗岩体完全结晶大约需要6400</w:t>
      </w:r>
      <w:r>
        <w:rPr>
          <w:spacing w:val="7"/>
        </w:rPr>
        <w:t>0年。岩浆喷</w:t>
      </w:r>
      <w:r>
        <w:rPr/>
        <w:t xml:space="preserve">  </w:t>
      </w:r>
      <w:r>
        <w:rPr>
          <w:spacing w:val="10"/>
        </w:rPr>
        <w:t>出或者溢流到地表，冷凝形成的岩石称为喷出岩。喷出岩由于岩浆温度急剧降低，固结成岩时间相对</w:t>
      </w:r>
      <w:r>
        <w:rPr>
          <w:spacing w:val="3"/>
        </w:rPr>
        <w:t xml:space="preserve">  </w:t>
      </w:r>
      <w:r>
        <w:rPr>
          <w:spacing w:val="12"/>
        </w:rPr>
        <w:t>较短。1米厚的玄武岩全部结晶，需要12天，10米厚需要3年，700米厚需要9000年。可见，侵</w:t>
      </w:r>
      <w:r>
        <w:rPr>
          <w:spacing w:val="11"/>
        </w:rPr>
        <w:t>入岩固</w:t>
      </w:r>
      <w:r>
        <w:rPr/>
        <w:t xml:space="preserve">  </w:t>
      </w:r>
      <w:r>
        <w:rPr>
          <w:spacing w:val="8"/>
        </w:rPr>
        <w:t>结所需要的时间比喷出岩要长的多。</w:t>
      </w:r>
    </w:p>
    <w:p>
      <w:pPr>
        <w:pStyle w:val="BodyText"/>
        <w:ind w:left="920"/>
        <w:spacing w:before="210"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20"/>
        <w:spacing w:before="221" w:line="222" w:lineRule="auto"/>
        <w:rPr>
          <w:sz w:val="22"/>
          <w:szCs w:val="22"/>
        </w:rPr>
      </w:pPr>
      <w:r>
        <w:rPr>
          <w:rFonts w:ascii="SimSun" w:hAnsi="SimSun" w:eastAsia="SimSun" w:cs="SimSun"/>
          <w:sz w:val="22"/>
          <w:szCs w:val="22"/>
          <w:spacing w:val="-10"/>
        </w:rPr>
        <w:t>18</w:t>
      </w:r>
      <w:r>
        <w:rPr>
          <w:rFonts w:ascii="SimSun" w:hAnsi="SimSun" w:eastAsia="SimSun" w:cs="SimSun"/>
          <w:sz w:val="22"/>
          <w:szCs w:val="22"/>
          <w:spacing w:val="19"/>
        </w:rPr>
        <w:t xml:space="preserve">   </w:t>
      </w:r>
      <w:r>
        <w:rPr>
          <w:sz w:val="22"/>
          <w:szCs w:val="22"/>
          <w:spacing w:val="-10"/>
        </w:rPr>
        <w:t>本题考查科技常识。</w:t>
      </w:r>
    </w:p>
    <w:p>
      <w:pPr>
        <w:pStyle w:val="BodyText"/>
        <w:ind w:left="920" w:right="644"/>
        <w:spacing w:before="194" w:line="265" w:lineRule="auto"/>
        <w:rPr/>
      </w:pPr>
      <w:r>
        <w:rPr>
          <w:rFonts w:ascii="SimSun" w:hAnsi="SimSun" w:eastAsia="SimSun" w:cs="SimSun"/>
          <w:spacing w:val="10"/>
        </w:rPr>
        <w:t>A</w:t>
      </w:r>
      <w:r>
        <w:rPr>
          <w:rFonts w:ascii="SimSun" w:hAnsi="SimSun" w:eastAsia="SimSun" w:cs="SimSun"/>
          <w:spacing w:val="-33"/>
        </w:rPr>
        <w:t xml:space="preserve"> </w:t>
      </w:r>
      <w:r>
        <w:rPr>
          <w:spacing w:val="10"/>
        </w:rPr>
        <w:t>项正确，手机电池容量单位的中文名称是毫安时。假设一个电池的容量是1000毫安时，其表示的意思</w:t>
      </w:r>
      <w:r>
        <w:rPr/>
        <w:t xml:space="preserve"> </w:t>
      </w:r>
      <w:r>
        <w:rPr>
          <w:spacing w:val="10"/>
        </w:rPr>
        <w:t>为：如果用1000毫安的电流放电，可使用1小时。</w:t>
      </w:r>
    </w:p>
    <w:p>
      <w:pPr>
        <w:pStyle w:val="BodyText"/>
        <w:ind w:left="920" w:right="673"/>
        <w:spacing w:before="176" w:line="275" w:lineRule="auto"/>
        <w:rPr/>
      </w:pPr>
      <w:r>
        <w:rPr>
          <w:rFonts w:ascii="SimSun" w:hAnsi="SimSun" w:eastAsia="SimSun" w:cs="SimSun"/>
          <w:spacing w:val="10"/>
        </w:rPr>
        <w:t>B</w:t>
      </w:r>
      <w:r>
        <w:rPr>
          <w:rFonts w:ascii="SimSun" w:hAnsi="SimSun" w:eastAsia="SimSun" w:cs="SimSun"/>
          <w:spacing w:val="-43"/>
        </w:rPr>
        <w:t xml:space="preserve"> </w:t>
      </w:r>
      <w:r>
        <w:rPr>
          <w:spacing w:val="10"/>
        </w:rPr>
        <w:t>项错误，阳光直晒锂电池不仅不能增加容量，高温反而会加速锂电池的老化和容量衰减，并增加安全</w:t>
      </w:r>
      <w:r>
        <w:rPr/>
        <w:t xml:space="preserve"> </w:t>
      </w:r>
      <w:r>
        <w:rPr>
          <w:spacing w:val="10"/>
        </w:rPr>
        <w:t>风险，例如导致电池迅速膨胀、鼓包，甚至爆炸。因此，应尽量避免将锂电池暴露在过高的温度环境</w:t>
      </w:r>
      <w:r>
        <w:rPr>
          <w:spacing w:val="3"/>
        </w:rPr>
        <w:t xml:space="preserve">  </w:t>
      </w:r>
      <w:r>
        <w:rPr>
          <w:spacing w:val="9"/>
        </w:rPr>
        <w:t>下，特别是在阳光直射下或密闭空间中，而应存放在阴凉、通风的地方。</w:t>
      </w:r>
    </w:p>
    <w:p>
      <w:pPr>
        <w:pStyle w:val="BodyText"/>
        <w:ind w:left="920" w:right="643"/>
        <w:spacing w:before="137" w:line="280" w:lineRule="auto"/>
        <w:rPr/>
      </w:pPr>
      <w:r>
        <w:rPr>
          <w:rFonts w:ascii="SimSun" w:hAnsi="SimSun" w:eastAsia="SimSun" w:cs="SimSun"/>
          <w:spacing w:val="11"/>
        </w:rPr>
        <w:t>C</w:t>
      </w:r>
      <w:r>
        <w:rPr>
          <w:rFonts w:ascii="SimSun" w:hAnsi="SimSun" w:eastAsia="SimSun" w:cs="SimSun"/>
          <w:spacing w:val="-44"/>
        </w:rPr>
        <w:t xml:space="preserve"> </w:t>
      </w:r>
      <w:r>
        <w:rPr>
          <w:spacing w:val="11"/>
        </w:rPr>
        <w:t>项正确，电池的使用寿命是按充放周期来计算的。</w:t>
      </w:r>
      <w:r>
        <w:rPr>
          <w:spacing w:val="52"/>
        </w:rPr>
        <w:t xml:space="preserve"> </w:t>
      </w:r>
      <w:r>
        <w:rPr>
          <w:spacing w:val="11"/>
        </w:rPr>
        <w:t>一个充放</w:t>
      </w:r>
      <w:r>
        <w:rPr>
          <w:spacing w:val="10"/>
        </w:rPr>
        <w:t>周期是指把电量从100%用到0%,</w:t>
      </w:r>
      <w:r>
        <w:rPr>
          <w:b/>
          <w:bCs/>
          <w:spacing w:val="10"/>
        </w:rPr>
        <w:t>再从</w:t>
      </w:r>
      <w:r>
        <w:rPr>
          <w:rFonts w:ascii="SimSun" w:hAnsi="SimSun" w:eastAsia="SimSun" w:cs="SimSun"/>
          <w:spacing w:val="10"/>
        </w:rPr>
        <w:t>0%</w:t>
      </w:r>
      <w:r>
        <w:rPr>
          <w:rFonts w:ascii="SimSun" w:hAnsi="SimSun" w:eastAsia="SimSun" w:cs="SimSun"/>
        </w:rPr>
        <w:t xml:space="preserve">  </w:t>
      </w:r>
      <w:r>
        <w:rPr>
          <w:spacing w:val="13"/>
        </w:rPr>
        <w:t>充到100%的过程。假设一天只消耗了电池10%的电量再充满，那么就是十分之一个充放周</w:t>
      </w:r>
      <w:r>
        <w:rPr>
          <w:spacing w:val="12"/>
        </w:rPr>
        <w:t>期，需要10</w:t>
      </w:r>
      <w:r>
        <w:rPr/>
        <w:t xml:space="preserve">  </w:t>
      </w:r>
      <w:r>
        <w:rPr>
          <w:spacing w:val="16"/>
        </w:rPr>
        <w:t>天(每天都消耗10%的电量)才完成一个充放周期。每完成一个充放周期，电池容量就会减少一点。手</w:t>
      </w:r>
      <w:r>
        <w:rPr>
          <w:spacing w:val="2"/>
        </w:rPr>
        <w:t xml:space="preserve"> </w:t>
      </w:r>
      <w:r>
        <w:rPr>
          <w:spacing w:val="10"/>
        </w:rPr>
        <w:t>机锂电池的使用寿命一般为300至500个充放周期。</w:t>
      </w:r>
    </w:p>
    <w:p>
      <w:pPr>
        <w:pStyle w:val="BodyText"/>
        <w:ind w:left="920" w:right="675"/>
        <w:spacing w:before="156" w:line="274" w:lineRule="auto"/>
        <w:rPr/>
      </w:pPr>
      <w:r>
        <w:rPr>
          <w:rFonts w:ascii="SimSun" w:hAnsi="SimSun" w:eastAsia="SimSun" w:cs="SimSun"/>
          <w:spacing w:val="10"/>
        </w:rPr>
        <w:t>D</w:t>
      </w:r>
      <w:r>
        <w:rPr>
          <w:rFonts w:ascii="SimSun" w:hAnsi="SimSun" w:eastAsia="SimSun" w:cs="SimSun"/>
          <w:spacing w:val="-45"/>
        </w:rPr>
        <w:t xml:space="preserve"> </w:t>
      </w:r>
      <w:r>
        <w:rPr>
          <w:spacing w:val="10"/>
        </w:rPr>
        <w:t>项正确，使用橡皮擦擦拭手机锂电池上的金属触点，有利于快速充电及电力的保存。其原理是：手机</w:t>
      </w:r>
      <w:r>
        <w:rPr/>
        <w:t xml:space="preserve"> </w:t>
      </w:r>
      <w:r>
        <w:rPr>
          <w:spacing w:val="10"/>
        </w:rPr>
        <w:t>电池经过长时间使用后，其金属触点表面会发生一定程度的氧化现象，妨碍了手机与电池更好地接</w:t>
      </w:r>
    </w:p>
    <w:p>
      <w:pPr>
        <w:pStyle w:val="BodyText"/>
        <w:ind w:left="920"/>
        <w:spacing w:before="6" w:line="213" w:lineRule="auto"/>
        <w:rPr/>
      </w:pPr>
      <w:r>
        <w:rPr>
          <w:spacing w:val="10"/>
        </w:rPr>
        <w:t>触，用橡皮擦擦拭金属触点后，其表面的生锈物质被清除掉，手</w:t>
      </w:r>
      <w:r>
        <w:rPr>
          <w:spacing w:val="9"/>
        </w:rPr>
        <w:t>机与电池的接触性会更好。</w:t>
      </w:r>
    </w:p>
    <w:p>
      <w:pPr>
        <w:pStyle w:val="BodyText"/>
        <w:ind w:left="920"/>
        <w:spacing w:before="229"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20"/>
        <w:spacing w:before="210" w:line="222" w:lineRule="auto"/>
        <w:rPr/>
      </w:pPr>
      <w:r>
        <w:rPr>
          <w:rFonts w:ascii="SimSun" w:hAnsi="SimSun" w:eastAsia="SimSun" w:cs="SimSun"/>
          <w:spacing w:val="3"/>
        </w:rPr>
        <w:t>19    </w:t>
      </w:r>
      <w:r>
        <w:rPr>
          <w:spacing w:val="3"/>
        </w:rPr>
        <w:t>本题考查科技常识。</w:t>
      </w:r>
    </w:p>
    <w:p>
      <w:pPr>
        <w:pStyle w:val="BodyText"/>
        <w:ind w:left="920"/>
        <w:spacing w:before="207" w:line="219" w:lineRule="auto"/>
        <w:rPr/>
      </w:pPr>
      <w:r>
        <w:rPr>
          <w:spacing w:val="14"/>
        </w:rPr>
        <w:t>卫星通信是地球上(包括地面和低层大气中)的无线电通信站间利用卫星作为中继而进行的通信。</w:t>
      </w:r>
    </w:p>
    <w:p>
      <w:pPr>
        <w:pStyle w:val="BodyText"/>
        <w:ind w:left="920" w:right="784"/>
        <w:spacing w:before="135" w:line="348" w:lineRule="auto"/>
        <w:rPr/>
      </w:pPr>
      <w:r>
        <w:rPr>
          <w:rFonts w:ascii="Times New Roman" w:hAnsi="Times New Roman" w:eastAsia="Times New Roman" w:cs="Times New Roman"/>
          <w:spacing w:val="11"/>
        </w:rPr>
        <w:t>A</w:t>
      </w:r>
      <w:r>
        <w:rPr>
          <w:spacing w:val="11"/>
        </w:rPr>
        <w:t>项错误，卫星通讯的主要缺点是传输时延大。卫星距离地面距离太长，</w:t>
      </w:r>
      <w:r>
        <w:rPr>
          <w:spacing w:val="10"/>
        </w:rPr>
        <w:t>以300000</w:t>
      </w:r>
      <w:r>
        <w:rPr>
          <w:rFonts w:ascii="Times New Roman" w:hAnsi="Times New Roman" w:eastAsia="Times New Roman" w:cs="Times New Roman"/>
        </w:rPr>
        <w:t>km</w:t>
      </w:r>
      <w:r>
        <w:rPr>
          <w:rFonts w:ascii="Times New Roman" w:hAnsi="Times New Roman" w:eastAsia="Times New Roman" w:cs="Times New Roman"/>
          <w:spacing w:val="10"/>
        </w:rPr>
        <w:t>/s </w:t>
      </w:r>
      <w:r>
        <w:rPr>
          <w:spacing w:val="10"/>
        </w:rPr>
        <w:t>的速度传播的</w:t>
      </w:r>
      <w:r>
        <w:rPr/>
        <w:t xml:space="preserve"> </w:t>
      </w:r>
      <w:r>
        <w:rPr>
          <w:spacing w:val="10"/>
        </w:rPr>
        <w:t>电波，会出现500毫秒-800毫秒的时延，加上终</w:t>
      </w:r>
      <w:r>
        <w:rPr>
          <w:spacing w:val="9"/>
        </w:rPr>
        <w:t>端设备对数字信号的处理时间等，延时还要增加。</w:t>
      </w:r>
    </w:p>
    <w:p>
      <w:pPr>
        <w:pStyle w:val="BodyText"/>
        <w:ind w:left="920" w:right="859"/>
        <w:spacing w:before="6" w:line="348" w:lineRule="auto"/>
        <w:rPr/>
      </w:pPr>
      <w:r>
        <w:rPr>
          <w:rFonts w:ascii="Times New Roman" w:hAnsi="Times New Roman" w:eastAsia="Times New Roman" w:cs="Times New Roman"/>
          <w:spacing w:val="10"/>
        </w:rPr>
        <w:t>B</w:t>
      </w:r>
      <w:r>
        <w:rPr>
          <w:rFonts w:ascii="Times New Roman" w:hAnsi="Times New Roman" w:eastAsia="Times New Roman" w:cs="Times New Roman"/>
          <w:spacing w:val="-2"/>
        </w:rPr>
        <w:t xml:space="preserve"> </w:t>
      </w:r>
      <w:r>
        <w:rPr>
          <w:spacing w:val="10"/>
        </w:rPr>
        <w:t>项正确，卫星通信系统间通常存在有共频、谐波或寄生发射等情况，从而使系统间可能产生相互干</w:t>
      </w:r>
      <w:r>
        <w:rPr/>
        <w:t xml:space="preserve"> </w:t>
      </w:r>
      <w:r>
        <w:rPr>
          <w:spacing w:val="9"/>
        </w:rPr>
        <w:t>扰，当这种干扰过多时，会影响卫星的通信质量，严重时可能造成系统中断。</w:t>
      </w:r>
    </w:p>
    <w:p>
      <w:pPr>
        <w:pStyle w:val="BodyText"/>
        <w:ind w:left="920" w:right="711"/>
        <w:spacing w:before="56" w:line="274" w:lineRule="auto"/>
        <w:rPr/>
      </w:pPr>
      <w:r>
        <w:rPr>
          <w:rFonts w:ascii="SimSun" w:hAnsi="SimSun" w:eastAsia="SimSun" w:cs="SimSun"/>
          <w:spacing w:val="15"/>
        </w:rPr>
        <w:t>C</w:t>
      </w:r>
      <w:r>
        <w:rPr>
          <w:rFonts w:ascii="SimSun" w:hAnsi="SimSun" w:eastAsia="SimSun" w:cs="SimSun"/>
          <w:spacing w:val="-36"/>
        </w:rPr>
        <w:t xml:space="preserve"> </w:t>
      </w:r>
      <w:r>
        <w:rPr>
          <w:spacing w:val="15"/>
        </w:rPr>
        <w:t>项正确，同步轨道通信卫星，是发射到与地球自转周期(23小时56分4秒)同步的圆轨道上的通信卫</w:t>
      </w:r>
      <w:r>
        <w:rPr/>
        <w:t xml:space="preserve"> </w:t>
      </w:r>
      <w:r>
        <w:rPr>
          <w:spacing w:val="10"/>
        </w:rPr>
        <w:t>星。这种卫星的轨道平面与地球赤道平面的交角为零，即卫星发射到赤道上</w:t>
      </w:r>
      <w:r>
        <w:rPr>
          <w:spacing w:val="9"/>
        </w:rPr>
        <w:t>空与地球自转同向运行，</w:t>
      </w:r>
    </w:p>
    <w:p>
      <w:pPr>
        <w:pStyle w:val="BodyText"/>
        <w:ind w:left="920"/>
        <w:spacing w:before="6" w:line="213" w:lineRule="auto"/>
        <w:rPr/>
      </w:pPr>
      <w:r>
        <w:rPr>
          <w:spacing w:val="9"/>
        </w:rPr>
        <w:t>从地面上任一观察点看去，卫星是静止不动的。</w:t>
      </w:r>
    </w:p>
    <w:p>
      <w:pPr>
        <w:pStyle w:val="BodyText"/>
        <w:ind w:left="920" w:right="664"/>
        <w:spacing w:before="218" w:line="282" w:lineRule="auto"/>
        <w:rPr/>
      </w:pPr>
      <w:r>
        <w:rPr>
          <w:rFonts w:ascii="Times New Roman" w:hAnsi="Times New Roman" w:eastAsia="Times New Roman" w:cs="Times New Roman"/>
          <w:spacing w:val="15"/>
        </w:rPr>
        <w:t>D</w:t>
      </w:r>
      <w:r>
        <w:rPr>
          <w:spacing w:val="15"/>
        </w:rPr>
        <w:t>项正确，卫星通信是地球上(包括地面和低层大气中)的无线电通信站间利用卫星作为中继</w:t>
      </w:r>
      <w:r>
        <w:rPr>
          <w:spacing w:val="14"/>
        </w:rPr>
        <w:t>而进行的</w:t>
      </w:r>
      <w:r>
        <w:rPr/>
        <w:t xml:space="preserve"> </w:t>
      </w:r>
      <w:r>
        <w:rPr>
          <w:spacing w:val="10"/>
        </w:rPr>
        <w:t>通信。只要在卫星发射的电波所覆盖的范围内，从任何两点之间都可进行通信，不受通信两点间任何</w:t>
      </w:r>
      <w:r>
        <w:rPr>
          <w:spacing w:val="4"/>
        </w:rPr>
        <w:t xml:space="preserve">  </w:t>
      </w:r>
      <w:r>
        <w:rPr>
          <w:spacing w:val="7"/>
        </w:rPr>
        <w:t>复杂地理条件的限制。</w:t>
      </w:r>
    </w:p>
    <w:p>
      <w:pPr>
        <w:pStyle w:val="BodyText"/>
        <w:ind w:left="920"/>
        <w:spacing w:before="145"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22"/>
        <w:spacing w:before="227" w:line="222" w:lineRule="auto"/>
        <w:outlineLvl w:val="4"/>
        <w:rPr/>
      </w:pPr>
      <w:r>
        <w:rPr>
          <w:rFonts w:ascii="SimSun" w:hAnsi="SimSun" w:eastAsia="SimSun" w:cs="SimSun"/>
          <w:b/>
          <w:bCs/>
          <w:spacing w:val="2"/>
        </w:rPr>
        <w:t>20</w:t>
      </w:r>
      <w:r>
        <w:rPr>
          <w:rFonts w:ascii="SimSun" w:hAnsi="SimSun" w:eastAsia="SimSun" w:cs="SimSun"/>
          <w:spacing w:val="2"/>
        </w:rPr>
        <w:t xml:space="preserve">    </w:t>
      </w:r>
      <w:r>
        <w:rPr>
          <w:b/>
          <w:bCs/>
          <w:spacing w:val="2"/>
        </w:rPr>
        <w:t>本题考查科技常识。</w:t>
      </w:r>
    </w:p>
    <w:p>
      <w:pPr>
        <w:spacing w:line="222" w:lineRule="auto"/>
        <w:sectPr>
          <w:headerReference w:type="default" r:id="rId10"/>
          <w:footerReference w:type="default" r:id="rId11"/>
          <w:pgSz w:w="11910" w:h="16840"/>
          <w:pgMar w:top="535" w:right="447" w:bottom="519" w:left="459" w:header="227" w:footer="246" w:gutter="0"/>
        </w:sectPr>
        <w:rPr/>
      </w:pPr>
    </w:p>
    <w:p>
      <w:pPr>
        <w:pStyle w:val="BodyText"/>
        <w:ind w:left="322" w:hanging="312"/>
        <w:spacing w:line="288" w:lineRule="auto"/>
        <w:rPr/>
      </w:pPr>
      <w:r>
        <w:rPr>
          <w:spacing w:val="-19"/>
          <w:w w:val="92"/>
          <w:position w:val="2"/>
        </w:rPr>
        <w:t>20</w:t>
      </w:r>
      <w:r>
        <w:rPr>
          <w:b/>
          <w:bCs/>
          <w:spacing w:val="-19"/>
          <w:w w:val="92"/>
          <w:position w:val="2"/>
        </w:rPr>
        <w:t>25/7/2315:46</w:t>
      </w:r>
      <w:r>
        <w:rPr>
          <w:spacing w:val="-19"/>
          <w:w w:val="92"/>
          <w:position w:val="2"/>
        </w:rPr>
        <w:t xml:space="preserve">     </w:t>
      </w:r>
      <w:r>
        <w:rPr>
          <w:spacing w:val="-20"/>
          <w:w w:val="92"/>
          <w:position w:val="2"/>
        </w:rPr>
        <w:t xml:space="preserve">  </w:t>
      </w:r>
      <w:r>
        <w:rPr>
          <w:b/>
          <w:bCs/>
          <w:spacing w:val="-20"/>
          <w:w w:val="92"/>
        </w:rPr>
        <w:t>2023年8月26日全国事业单位联考B类《职业能力倾向测验》试题(黑龙江/湖南/甘肃/吉林/四川/重庆山西/安徽新</w:t>
      </w:r>
      <w:r>
        <w:rPr>
          <w:spacing w:val="-20"/>
          <w:w w:val="92"/>
        </w:rPr>
        <w:t>疆/内蒙古/湖北...</w:t>
      </w:r>
      <w:r>
        <w:rPr/>
        <w:t xml:space="preserve">  </w:t>
      </w:r>
      <w:r>
        <w:rPr>
          <w:rFonts w:ascii="SimSun" w:hAnsi="SimSun" w:eastAsia="SimSun" w:cs="SimSun"/>
          <w:b/>
          <w:bCs/>
          <w:spacing w:val="7"/>
        </w:rPr>
        <w:t>A</w:t>
      </w:r>
      <w:r>
        <w:rPr>
          <w:rFonts w:ascii="SimSun" w:hAnsi="SimSun" w:eastAsia="SimSun" w:cs="SimSun"/>
          <w:spacing w:val="-30"/>
        </w:rPr>
        <w:t xml:space="preserve"> </w:t>
      </w:r>
      <w:r>
        <w:rPr>
          <w:b/>
          <w:bCs/>
          <w:spacing w:val="7"/>
        </w:rPr>
        <w:t>项正确，根据我国食品添加剂使用卫生标准，纯牛奶当中不允许添加任何食品添加剂，在购买牛奶时</w:t>
      </w:r>
    </w:p>
    <w:p>
      <w:pPr>
        <w:pStyle w:val="BodyText"/>
        <w:ind w:left="322"/>
        <w:spacing w:line="212" w:lineRule="auto"/>
        <w:rPr/>
      </w:pPr>
      <w:r>
        <w:rPr>
          <w:b/>
          <w:bCs/>
          <w:spacing w:val="7"/>
        </w:rPr>
        <w:t>可以留意牛奶包装上的配料表，正规的纯牛奶配料表当中不含防腐剂。</w:t>
      </w:r>
    </w:p>
    <w:p>
      <w:pPr>
        <w:pStyle w:val="BodyText"/>
        <w:ind w:left="320"/>
        <w:spacing w:before="212" w:line="213" w:lineRule="auto"/>
        <w:rPr/>
      </w:pPr>
      <w:r>
        <w:rPr>
          <w:rFonts w:ascii="Times New Roman" w:hAnsi="Times New Roman" w:eastAsia="Times New Roman" w:cs="Times New Roman"/>
          <w:spacing w:val="11"/>
        </w:rPr>
        <w:t>B</w:t>
      </w:r>
      <w:r>
        <w:rPr>
          <w:spacing w:val="11"/>
        </w:rPr>
        <w:t>项正确，常温奶经过高温灭菌，杀死了牛奶中的各种微生</w:t>
      </w:r>
      <w:r>
        <w:rPr>
          <w:spacing w:val="10"/>
        </w:rPr>
        <w:t>物，达到了商业无菌状态，因此可以常温运</w:t>
      </w:r>
    </w:p>
    <w:p>
      <w:pPr>
        <w:pStyle w:val="BodyText"/>
        <w:ind w:left="322"/>
        <w:spacing w:before="76" w:line="213" w:lineRule="auto"/>
        <w:rPr/>
      </w:pPr>
      <w:r>
        <w:rPr>
          <w:b/>
          <w:bCs/>
          <w:spacing w:val="5"/>
        </w:rPr>
        <w:t>输和存放，并且保质期很长，可以达到1～6个月。</w:t>
      </w:r>
    </w:p>
    <w:p>
      <w:pPr>
        <w:pStyle w:val="BodyText"/>
        <w:ind w:left="320" w:right="1246"/>
        <w:spacing w:before="212" w:line="260" w:lineRule="auto"/>
        <w:rPr/>
      </w:pPr>
      <w:r>
        <w:rPr>
          <w:rFonts w:ascii="Times New Roman" w:hAnsi="Times New Roman" w:eastAsia="Times New Roman" w:cs="Times New Roman"/>
          <w:spacing w:val="10"/>
        </w:rPr>
        <w:t>C</w:t>
      </w:r>
      <w:r>
        <w:rPr>
          <w:rFonts w:ascii="Times New Roman" w:hAnsi="Times New Roman" w:eastAsia="Times New Roman" w:cs="Times New Roman"/>
          <w:spacing w:val="-3"/>
        </w:rPr>
        <w:t xml:space="preserve"> </w:t>
      </w:r>
      <w:r>
        <w:rPr>
          <w:spacing w:val="10"/>
        </w:rPr>
        <w:t>项正确，鲜牛奶在加热后如果变成了豆花状，则表示鲜牛奶可能已经变质，不能再继续喝。鲜牛奶在</w:t>
      </w:r>
      <w:r>
        <w:rPr/>
        <w:t xml:space="preserve"> </w:t>
      </w:r>
      <w:r>
        <w:rPr>
          <w:spacing w:val="11"/>
        </w:rPr>
        <w:t>正常情况下加热牛奶表面会出现一层牛奶皮</w:t>
      </w:r>
      <w:r>
        <w:rPr>
          <w:spacing w:val="10"/>
        </w:rPr>
        <w:t>，这是由于牛奶脂肪分离出来导致的，在这种情况下的牛</w:t>
      </w:r>
      <w:r>
        <w:rPr/>
        <w:t xml:space="preserve">  </w:t>
      </w:r>
      <w:r>
        <w:rPr>
          <w:b/>
          <w:bCs/>
          <w:spacing w:val="4"/>
        </w:rPr>
        <w:t>奶可以正常喝。</w:t>
      </w:r>
    </w:p>
    <w:p>
      <w:pPr>
        <w:pStyle w:val="BodyText"/>
        <w:ind w:left="320"/>
        <w:spacing w:before="205" w:line="213" w:lineRule="auto"/>
        <w:rPr/>
      </w:pPr>
      <w:r>
        <w:rPr>
          <w:rFonts w:ascii="Times New Roman" w:hAnsi="Times New Roman" w:eastAsia="Times New Roman" w:cs="Times New Roman"/>
          <w:spacing w:val="9"/>
        </w:rPr>
        <w:t>D</w:t>
      </w:r>
      <w:r>
        <w:rPr>
          <w:rFonts w:ascii="Times New Roman" w:hAnsi="Times New Roman" w:eastAsia="Times New Roman" w:cs="Times New Roman"/>
          <w:spacing w:val="-22"/>
        </w:rPr>
        <w:t xml:space="preserve"> </w:t>
      </w:r>
      <w:r>
        <w:rPr>
          <w:spacing w:val="9"/>
        </w:rPr>
        <w:t>项错误，牛奶冷冻后，牛奶中的脂肪、蛋白质分离味道明显变淡，营养成分也不易被</w:t>
      </w:r>
      <w:r>
        <w:rPr>
          <w:spacing w:val="8"/>
        </w:rPr>
        <w:t>吸收。</w:t>
      </w:r>
    </w:p>
    <w:p>
      <w:pPr>
        <w:pStyle w:val="BodyText"/>
        <w:ind w:left="322"/>
        <w:spacing w:before="227"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D</w:t>
      </w:r>
      <w:r>
        <w:rPr>
          <w:rFonts w:ascii="SimSun" w:hAnsi="SimSun" w:eastAsia="SimSun" w:cs="SimSun"/>
          <w:b/>
          <w:bCs/>
          <w:spacing w:val="5"/>
        </w:rPr>
        <w:t>。</w:t>
      </w:r>
    </w:p>
    <w:p>
      <w:pPr>
        <w:pStyle w:val="BodyText"/>
        <w:ind w:left="810" w:right="729" w:hanging="490"/>
        <w:spacing w:before="214" w:line="275" w:lineRule="auto"/>
        <w:rPr/>
      </w:pPr>
      <w:r>
        <w:rPr>
          <w:rFonts w:ascii="SimSun" w:hAnsi="SimSun" w:eastAsia="SimSun" w:cs="SimSun"/>
          <w:spacing w:val="1"/>
        </w:rPr>
        <w:t>21    </w:t>
      </w:r>
      <w:r>
        <w:rPr>
          <w:spacing w:val="1"/>
        </w:rPr>
        <w:t>横线处需体现“照搬照抄现代化公式”带来的结果，且由后文“陷入发展长期停滞、政治动荡不安、社会</w:t>
      </w:r>
      <w:r>
        <w:rPr>
          <w:spacing w:val="2"/>
        </w:rPr>
        <w:t xml:space="preserve">  </w:t>
      </w:r>
      <w:r>
        <w:rPr>
          <w:spacing w:val="6"/>
        </w:rPr>
        <w:t>长期撕裂、人民痛苦不堪的泥潭”可知，横线处需表达别国的发展模式并不适用本国的发展之意，</w:t>
      </w:r>
      <w:r>
        <w:rPr>
          <w:spacing w:val="-5"/>
        </w:rPr>
        <w:t xml:space="preserve"> </w:t>
      </w:r>
      <w:r>
        <w:rPr>
          <w:rFonts w:ascii="Arial" w:hAnsi="Arial" w:eastAsia="Arial" w:cs="Arial"/>
          <w:spacing w:val="6"/>
        </w:rPr>
        <w:t>D</w:t>
      </w:r>
      <w:r>
        <w:rPr>
          <w:rFonts w:ascii="Arial" w:hAnsi="Arial" w:eastAsia="Arial" w:cs="Arial"/>
          <w:spacing w:val="-24"/>
        </w:rPr>
        <w:t xml:space="preserve"> </w:t>
      </w:r>
      <w:r>
        <w:rPr>
          <w:spacing w:val="6"/>
        </w:rPr>
        <w:t>项</w:t>
      </w:r>
      <w:r>
        <w:rPr/>
        <w:t xml:space="preserve">  </w:t>
      </w:r>
      <w:r>
        <w:rPr>
          <w:spacing w:val="6"/>
        </w:rPr>
        <w:t>“南橘北枳”比喻同一物种因环境条件不同而发生变异，体现出</w:t>
      </w:r>
      <w:r>
        <w:rPr>
          <w:spacing w:val="5"/>
        </w:rPr>
        <w:t>同一公式在不同国家的适用情况的不同，</w:t>
      </w:r>
      <w:r>
        <w:rPr/>
        <w:t xml:space="preserve"> </w:t>
      </w:r>
      <w:r>
        <w:rPr>
          <w:spacing w:val="18"/>
        </w:rPr>
        <w:t>符合文意，当选。</w:t>
      </w:r>
    </w:p>
    <w:p>
      <w:pPr>
        <w:pStyle w:val="BodyText"/>
        <w:ind w:left="910"/>
        <w:spacing w:before="166" w:line="213" w:lineRule="auto"/>
        <w:rPr/>
      </w:pPr>
      <w:r>
        <w:rPr>
          <w:rFonts w:ascii="SimSun" w:hAnsi="SimSun" w:eastAsia="SimSun" w:cs="SimSun"/>
          <w:spacing w:val="3"/>
        </w:rPr>
        <w:t>A</w:t>
      </w:r>
      <w:r>
        <w:rPr>
          <w:rFonts w:ascii="SimSun" w:hAnsi="SimSun" w:eastAsia="SimSun" w:cs="SimSun"/>
          <w:spacing w:val="-27"/>
        </w:rPr>
        <w:t xml:space="preserve"> </w:t>
      </w:r>
      <w:r>
        <w:rPr>
          <w:spacing w:val="3"/>
        </w:rPr>
        <w:t>项“劳而无功”指付出了劳动，却没有收到功效，文段并非强调没有收到功效，与文意不符，排除；</w:t>
      </w:r>
    </w:p>
    <w:p>
      <w:pPr>
        <w:pStyle w:val="BodyText"/>
        <w:ind w:left="910"/>
        <w:spacing w:before="219" w:line="213" w:lineRule="auto"/>
        <w:rPr/>
      </w:pPr>
      <w:r>
        <w:rPr>
          <w:rFonts w:ascii="SimSun" w:hAnsi="SimSun" w:eastAsia="SimSun" w:cs="SimSun"/>
          <w:spacing w:val="-3"/>
        </w:rPr>
        <w:t>B</w:t>
      </w:r>
      <w:r>
        <w:rPr>
          <w:rFonts w:ascii="SimSun" w:hAnsi="SimSun" w:eastAsia="SimSun" w:cs="SimSun"/>
          <w:spacing w:val="-54"/>
        </w:rPr>
        <w:t xml:space="preserve"> </w:t>
      </w:r>
      <w:r>
        <w:rPr>
          <w:spacing w:val="-3"/>
        </w:rPr>
        <w:t>项“作茧自缚”比喻弄巧成拙，自作自受，无法体现“照搬照抄”带来的后果，不符合文意，排除；</w:t>
      </w:r>
    </w:p>
    <w:p>
      <w:pPr>
        <w:pStyle w:val="BodyText"/>
        <w:ind w:left="910"/>
        <w:spacing w:before="219" w:line="213" w:lineRule="auto"/>
        <w:rPr/>
      </w:pPr>
      <w:r>
        <w:rPr>
          <w:rFonts w:ascii="SimSun" w:hAnsi="SimSun" w:eastAsia="SimSun" w:cs="SimSun"/>
          <w:spacing w:val="3"/>
        </w:rPr>
        <w:t>C</w:t>
      </w:r>
      <w:r>
        <w:rPr>
          <w:rFonts w:ascii="SimSun" w:hAnsi="SimSun" w:eastAsia="SimSun" w:cs="SimSun"/>
          <w:spacing w:val="-43"/>
        </w:rPr>
        <w:t xml:space="preserve"> </w:t>
      </w:r>
      <w:r>
        <w:rPr>
          <w:spacing w:val="3"/>
        </w:rPr>
        <w:t>项“拔苗助长”指比喻违反事物的发展规律，急于求成，最后事与愿违，不符合文段语境，排除。</w:t>
      </w:r>
    </w:p>
    <w:p>
      <w:pPr>
        <w:pStyle w:val="BodyText"/>
        <w:ind w:left="910"/>
        <w:spacing w:before="229"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59"/>
        <w:spacing w:before="209" w:line="222" w:lineRule="auto"/>
        <w:rPr/>
      </w:pPr>
      <w:r>
        <w:rPr>
          <w:spacing w:val="3"/>
        </w:rPr>
        <w:t>【文段出处】《中国式现代化走得通行得稳》</w:t>
      </w:r>
    </w:p>
    <w:p>
      <w:pPr>
        <w:pStyle w:val="BodyText"/>
        <w:ind w:left="909" w:right="678" w:hanging="587"/>
        <w:spacing w:before="192" w:line="284" w:lineRule="auto"/>
        <w:rPr/>
      </w:pPr>
      <w:r>
        <w:rPr>
          <w:rFonts w:ascii="SimSun" w:hAnsi="SimSun" w:eastAsia="SimSun" w:cs="SimSun"/>
          <w:b/>
          <w:bCs/>
          <w:spacing w:val="-2"/>
        </w:rPr>
        <w:t>22</w:t>
      </w:r>
      <w:r>
        <w:rPr>
          <w:rFonts w:ascii="SimSun" w:hAnsi="SimSun" w:eastAsia="SimSun" w:cs="SimSun"/>
          <w:spacing w:val="-2"/>
        </w:rPr>
        <w:t xml:space="preserve">    </w:t>
      </w:r>
      <w:r>
        <w:rPr>
          <w:spacing w:val="-2"/>
        </w:rPr>
        <w:t>第一空，对应“内心深处”、“无意识心理活动”,横线处应表达最真实、隐秘、不为人知之意，且“心理活</w:t>
      </w:r>
      <w:r>
        <w:rPr/>
        <w:t xml:space="preserve"> </w:t>
      </w:r>
      <w:r>
        <w:rPr>
          <w:spacing w:val="-8"/>
        </w:rPr>
        <w:t>动”的好坏不明确，故应填入中性词，</w:t>
      </w:r>
      <w:r>
        <w:rPr>
          <w:rFonts w:ascii="SimSun" w:hAnsi="SimSun" w:eastAsia="SimSun" w:cs="SimSun"/>
          <w:spacing w:val="-8"/>
        </w:rPr>
        <w:t>B</w:t>
      </w:r>
      <w:r>
        <w:rPr>
          <w:rFonts w:ascii="SimSun" w:hAnsi="SimSun" w:eastAsia="SimSun" w:cs="SimSun"/>
          <w:spacing w:val="-47"/>
        </w:rPr>
        <w:t xml:space="preserve"> </w:t>
      </w:r>
      <w:r>
        <w:rPr>
          <w:spacing w:val="-8"/>
        </w:rPr>
        <w:t>项“隐蔽”指深藏不露的，</w:t>
      </w:r>
      <w:r>
        <w:rPr>
          <w:rFonts w:ascii="SimSun" w:hAnsi="SimSun" w:eastAsia="SimSun" w:cs="SimSun"/>
          <w:spacing w:val="-8"/>
        </w:rPr>
        <w:t>D</w:t>
      </w:r>
      <w:r>
        <w:rPr>
          <w:rFonts w:ascii="SimSun" w:hAnsi="SimSun" w:eastAsia="SimSun" w:cs="SimSun"/>
          <w:spacing w:val="-36"/>
        </w:rPr>
        <w:t xml:space="preserve"> </w:t>
      </w:r>
      <w:r>
        <w:rPr>
          <w:spacing w:val="-9"/>
        </w:rPr>
        <w:t>项“真实”均符合文意，保留；</w:t>
      </w:r>
      <w:r>
        <w:rPr>
          <w:rFonts w:ascii="SimSun" w:hAnsi="SimSun" w:eastAsia="SimSun" w:cs="SimSun"/>
          <w:spacing w:val="-9"/>
        </w:rPr>
        <w:t>A </w:t>
      </w:r>
      <w:r>
        <w:rPr>
          <w:spacing w:val="-9"/>
        </w:rPr>
        <w:t>项“无</w:t>
      </w:r>
      <w:r>
        <w:rPr/>
        <w:t xml:space="preserve">  </w:t>
      </w:r>
      <w:r>
        <w:rPr>
          <w:spacing w:val="-7"/>
        </w:rPr>
        <w:t>私”、</w:t>
      </w:r>
      <w:r>
        <w:rPr>
          <w:rFonts w:ascii="Times New Roman" w:hAnsi="Times New Roman" w:eastAsia="Times New Roman" w:cs="Times New Roman"/>
          <w:spacing w:val="-7"/>
        </w:rPr>
        <w:t>C</w:t>
      </w:r>
      <w:r>
        <w:rPr>
          <w:rFonts w:ascii="Times New Roman" w:hAnsi="Times New Roman" w:eastAsia="Times New Roman" w:cs="Times New Roman"/>
          <w:spacing w:val="-13"/>
        </w:rPr>
        <w:t xml:space="preserve"> </w:t>
      </w:r>
      <w:r>
        <w:rPr>
          <w:spacing w:val="-7"/>
        </w:rPr>
        <w:t>项“宝贵”与文意所要表达的感情色彩不符，排除。</w:t>
      </w:r>
    </w:p>
    <w:p>
      <w:pPr>
        <w:pStyle w:val="BodyText"/>
        <w:ind w:left="912"/>
        <w:spacing w:before="143" w:line="213" w:lineRule="auto"/>
        <w:rPr/>
      </w:pPr>
      <w:r>
        <w:rPr>
          <w:b/>
          <w:bCs/>
          <w:spacing w:val="-2"/>
        </w:rPr>
        <w:t>第二空，横线处与“找寻自我”构成同义并列，意思相近，表达文学写作对自我的某种作用，</w:t>
      </w:r>
      <w:r>
        <w:rPr>
          <w:spacing w:val="-3"/>
        </w:rPr>
        <w:t xml:space="preserve"> </w:t>
      </w:r>
      <w:r>
        <w:rPr>
          <w:rFonts w:ascii="SimSun" w:hAnsi="SimSun" w:eastAsia="SimSun" w:cs="SimSun"/>
          <w:b/>
          <w:bCs/>
          <w:spacing w:val="-3"/>
        </w:rPr>
        <w:t>B</w:t>
      </w:r>
      <w:r>
        <w:rPr>
          <w:rFonts w:ascii="SimSun" w:hAnsi="SimSun" w:eastAsia="SimSun" w:cs="SimSun"/>
          <w:spacing w:val="-37"/>
        </w:rPr>
        <w:t xml:space="preserve"> </w:t>
      </w:r>
      <w:r>
        <w:rPr>
          <w:b/>
          <w:bCs/>
          <w:spacing w:val="-3"/>
        </w:rPr>
        <w:t>项“袒露”</w:t>
      </w:r>
    </w:p>
    <w:p>
      <w:pPr>
        <w:pStyle w:val="BodyText"/>
        <w:ind w:left="912" w:right="738"/>
        <w:spacing w:before="59" w:line="265" w:lineRule="auto"/>
        <w:rPr/>
      </w:pPr>
      <w:r>
        <w:rPr>
          <w:b/>
          <w:bCs/>
        </w:rPr>
        <w:t>指显露自己的思想或观念，可以体现表达、剖析自</w:t>
      </w:r>
      <w:r>
        <w:rPr>
          <w:b/>
          <w:bCs/>
          <w:spacing w:val="-1"/>
        </w:rPr>
        <w:t>我之意，当选；</w:t>
      </w:r>
      <w:r>
        <w:rPr>
          <w:spacing w:val="-1"/>
        </w:rPr>
        <w:t xml:space="preserve"> </w:t>
      </w:r>
      <w:r>
        <w:rPr>
          <w:rFonts w:ascii="SimSun" w:hAnsi="SimSun" w:eastAsia="SimSun" w:cs="SimSun"/>
          <w:b/>
          <w:bCs/>
          <w:spacing w:val="-1"/>
        </w:rPr>
        <w:t>D</w:t>
      </w:r>
      <w:r>
        <w:rPr>
          <w:rFonts w:ascii="SimSun" w:hAnsi="SimSun" w:eastAsia="SimSun" w:cs="SimSun"/>
          <w:spacing w:val="-26"/>
        </w:rPr>
        <w:t xml:space="preserve"> </w:t>
      </w:r>
      <w:r>
        <w:rPr>
          <w:b/>
          <w:bCs/>
          <w:spacing w:val="-1"/>
        </w:rPr>
        <w:t>项“发泄”指尽量散发出来，多指不</w:t>
      </w:r>
      <w:r>
        <w:rPr/>
        <w:t xml:space="preserve"> </w:t>
      </w:r>
      <w:r>
        <w:rPr>
          <w:b/>
          <w:bCs/>
          <w:spacing w:val="7"/>
        </w:rPr>
        <w:t>好的情绪或欲望，文段未体现作家内心深处的就是不好的情绪，感情色彩不符，</w:t>
      </w:r>
      <w:r>
        <w:rPr>
          <w:b/>
          <w:bCs/>
          <w:spacing w:val="6"/>
        </w:rPr>
        <w:t>排除。</w:t>
      </w:r>
    </w:p>
    <w:p>
      <w:pPr>
        <w:pStyle w:val="BodyText"/>
        <w:ind w:left="912"/>
        <w:spacing w:before="185"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B</w:t>
      </w:r>
      <w:r>
        <w:rPr>
          <w:rFonts w:ascii="SimSun" w:hAnsi="SimSun" w:eastAsia="SimSun" w:cs="SimSun"/>
          <w:b/>
          <w:bCs/>
          <w:spacing w:val="3"/>
        </w:rPr>
        <w:t>。</w:t>
      </w:r>
    </w:p>
    <w:p>
      <w:pPr>
        <w:pStyle w:val="BodyText"/>
        <w:ind w:left="959"/>
        <w:spacing w:before="222" w:line="221" w:lineRule="auto"/>
        <w:rPr/>
      </w:pPr>
      <w:r>
        <w:rPr>
          <w:spacing w:val="5"/>
        </w:rPr>
        <w:t>【文段出处】《精神分析法视阈下的&lt;我与地坛&gt;》</w:t>
      </w:r>
    </w:p>
    <w:p>
      <w:pPr>
        <w:pStyle w:val="BodyText"/>
        <w:ind w:left="320"/>
        <w:spacing w:before="202" w:line="213" w:lineRule="auto"/>
        <w:rPr/>
      </w:pPr>
      <w:r>
        <w:rPr>
          <w:rFonts w:ascii="Times New Roman" w:hAnsi="Times New Roman" w:eastAsia="Times New Roman" w:cs="Times New Roman"/>
        </w:rPr>
        <w:t>23        </w:t>
      </w:r>
      <w:r>
        <w:rPr/>
        <w:t>第一空，由文意可知高铁的开通改变了旧的经济</w:t>
      </w:r>
      <w:r>
        <w:rPr>
          <w:spacing w:val="-1"/>
        </w:rPr>
        <w:t>地理的结构，</w:t>
      </w:r>
      <w:r>
        <w:rPr>
          <w:spacing w:val="-30"/>
        </w:rPr>
        <w:t xml:space="preserve"> </w:t>
      </w:r>
      <w:r>
        <w:rPr>
          <w:rFonts w:ascii="Times New Roman" w:hAnsi="Times New Roman" w:eastAsia="Times New Roman" w:cs="Times New Roman"/>
          <w:spacing w:val="-1"/>
        </w:rPr>
        <w:t>A</w:t>
      </w:r>
      <w:r>
        <w:rPr>
          <w:spacing w:val="-1"/>
        </w:rPr>
        <w:t>项“格局”指结构、格式和规模；</w:t>
      </w:r>
      <w:r>
        <w:rPr>
          <w:rFonts w:ascii="Times New Roman" w:hAnsi="Times New Roman" w:eastAsia="Times New Roman" w:cs="Times New Roman"/>
          <w:spacing w:val="-1"/>
        </w:rPr>
        <w:t>B</w:t>
      </w:r>
      <w:r>
        <w:rPr>
          <w:rFonts w:ascii="Times New Roman" w:hAnsi="Times New Roman" w:eastAsia="Times New Roman" w:cs="Times New Roman"/>
          <w:spacing w:val="-19"/>
        </w:rPr>
        <w:t xml:space="preserve"> </w:t>
      </w:r>
      <w:r>
        <w:rPr>
          <w:spacing w:val="-1"/>
        </w:rPr>
        <w:t>项“分</w:t>
      </w:r>
    </w:p>
    <w:p>
      <w:pPr>
        <w:pStyle w:val="BodyText"/>
        <w:ind w:left="910"/>
        <w:spacing w:before="69" w:line="213" w:lineRule="auto"/>
        <w:rPr/>
      </w:pPr>
      <w:r>
        <w:rPr>
          <w:spacing w:val="2"/>
        </w:rPr>
        <w:t>布”意思是散布(在一定的地区内),均符合文意，保留。</w:t>
      </w:r>
      <w:r>
        <w:rPr>
          <w:spacing w:val="2"/>
        </w:rPr>
        <w:t xml:space="preserve"> </w:t>
      </w:r>
      <w:r>
        <w:rPr>
          <w:rFonts w:ascii="Times New Roman" w:hAnsi="Times New Roman" w:eastAsia="Times New Roman" w:cs="Times New Roman"/>
          <w:spacing w:val="2"/>
        </w:rPr>
        <w:t>C </w:t>
      </w:r>
      <w:r>
        <w:rPr>
          <w:spacing w:val="2"/>
        </w:rPr>
        <w:t>项“框架”常指文章、建筑、机械等的结构；</w:t>
      </w:r>
    </w:p>
    <w:p>
      <w:pPr>
        <w:pStyle w:val="BodyText"/>
        <w:ind w:left="910"/>
        <w:spacing w:before="69" w:line="213" w:lineRule="auto"/>
        <w:rPr/>
      </w:pPr>
      <w:r>
        <w:rPr>
          <w:rFonts w:ascii="SimSun" w:hAnsi="SimSun" w:eastAsia="SimSun" w:cs="SimSun"/>
          <w:spacing w:val="-11"/>
        </w:rPr>
        <w:t>D</w:t>
      </w:r>
      <w:r>
        <w:rPr>
          <w:rFonts w:ascii="SimSun" w:hAnsi="SimSun" w:eastAsia="SimSun" w:cs="SimSun"/>
          <w:spacing w:val="-21"/>
        </w:rPr>
        <w:t xml:space="preserve"> </w:t>
      </w:r>
      <w:r>
        <w:rPr>
          <w:spacing w:val="-11"/>
        </w:rPr>
        <w:t>项“架构”常指企业架构，与“经济地理”搭配不当，均排除。</w:t>
      </w:r>
    </w:p>
    <w:p>
      <w:pPr>
        <w:pStyle w:val="BodyText"/>
        <w:ind w:left="910"/>
        <w:spacing w:before="230" w:line="213" w:lineRule="auto"/>
        <w:rPr/>
      </w:pPr>
      <w:r>
        <w:rPr>
          <w:spacing w:val="-7"/>
        </w:rPr>
        <w:t>第二空，搭配“阻碍作用”,</w:t>
      </w:r>
      <w:r>
        <w:rPr>
          <w:rFonts w:ascii="Times New Roman" w:hAnsi="Times New Roman" w:eastAsia="Times New Roman" w:cs="Times New Roman"/>
          <w:spacing w:val="-7"/>
        </w:rPr>
        <w:t>A</w:t>
      </w:r>
      <w:r>
        <w:rPr>
          <w:spacing w:val="-7"/>
        </w:rPr>
        <w:t>项“缓解”搭配得当，当选。</w:t>
      </w:r>
      <w:r>
        <w:rPr>
          <w:rFonts w:ascii="Times New Roman" w:hAnsi="Times New Roman" w:eastAsia="Times New Roman" w:cs="Times New Roman"/>
          <w:spacing w:val="-7"/>
        </w:rPr>
        <w:t>B</w:t>
      </w:r>
      <w:r>
        <w:rPr>
          <w:rFonts w:ascii="Times New Roman" w:hAnsi="Times New Roman" w:eastAsia="Times New Roman" w:cs="Times New Roman"/>
          <w:spacing w:val="-5"/>
        </w:rPr>
        <w:t xml:space="preserve"> </w:t>
      </w:r>
      <w:r>
        <w:rPr>
          <w:spacing w:val="-7"/>
        </w:rPr>
        <w:t>项“消除”指使不存在，程度过重，排除。</w:t>
      </w:r>
    </w:p>
    <w:p>
      <w:pPr>
        <w:pStyle w:val="BodyText"/>
        <w:ind w:left="910"/>
        <w:spacing w:before="208"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959"/>
        <w:spacing w:before="219" w:line="221" w:lineRule="auto"/>
        <w:rPr/>
      </w:pPr>
      <w:r>
        <w:rPr>
          <w:spacing w:val="1"/>
        </w:rPr>
        <w:t>【文段出处】《中国高铁的新跨度》</w:t>
      </w:r>
    </w:p>
    <w:p>
      <w:pPr>
        <w:pStyle w:val="BodyText"/>
        <w:ind w:left="322"/>
        <w:spacing w:before="189" w:line="213" w:lineRule="auto"/>
        <w:outlineLvl w:val="4"/>
        <w:rPr/>
      </w:pPr>
      <w:r>
        <w:rPr>
          <w:rFonts w:ascii="SimSun" w:hAnsi="SimSun" w:eastAsia="SimSun" w:cs="SimSun"/>
          <w:b/>
          <w:bCs/>
        </w:rPr>
        <w:t>24</w:t>
      </w:r>
      <w:r>
        <w:rPr>
          <w:rFonts w:ascii="SimSun" w:hAnsi="SimSun" w:eastAsia="SimSun" w:cs="SimSun"/>
        </w:rPr>
        <w:t xml:space="preserve">    </w:t>
      </w:r>
      <w:r>
        <w:rPr>
          <w:b/>
          <w:bCs/>
        </w:rPr>
        <w:t>第一空，根据后文论述口香糖的特性可</w:t>
      </w:r>
      <w:r>
        <w:rPr>
          <w:b/>
          <w:bCs/>
          <w:spacing w:val="-1"/>
        </w:rPr>
        <w:t>知，横线处须体现许多人都了解或做过这样的事，</w:t>
      </w:r>
      <w:r>
        <w:rPr>
          <w:spacing w:val="-24"/>
        </w:rPr>
        <w:t xml:space="preserve"> </w:t>
      </w:r>
      <w:r>
        <w:rPr>
          <w:rFonts w:ascii="SimSun" w:hAnsi="SimSun" w:eastAsia="SimSun" w:cs="SimSun"/>
          <w:b/>
          <w:bCs/>
          <w:spacing w:val="-1"/>
        </w:rPr>
        <w:t>A</w:t>
      </w:r>
      <w:r>
        <w:rPr>
          <w:rFonts w:ascii="SimSun" w:hAnsi="SimSun" w:eastAsia="SimSun" w:cs="SimSun"/>
          <w:spacing w:val="-39"/>
        </w:rPr>
        <w:t xml:space="preserve"> </w:t>
      </w:r>
      <w:r>
        <w:rPr>
          <w:b/>
          <w:bCs/>
          <w:spacing w:val="-1"/>
        </w:rPr>
        <w:t>项“经验”、</w:t>
      </w:r>
    </w:p>
    <w:p>
      <w:pPr>
        <w:pStyle w:val="BodyText"/>
        <w:ind w:left="910"/>
        <w:spacing w:before="69" w:line="213" w:lineRule="auto"/>
        <w:rPr/>
      </w:pPr>
      <w:r>
        <w:rPr>
          <w:rFonts w:ascii="Times New Roman" w:hAnsi="Times New Roman" w:eastAsia="Times New Roman" w:cs="Times New Roman"/>
          <w:b/>
          <w:bCs/>
          <w:spacing w:val="-9"/>
        </w:rPr>
        <w:t>B</w:t>
      </w:r>
      <w:r>
        <w:rPr>
          <w:b/>
          <w:bCs/>
          <w:spacing w:val="-9"/>
        </w:rPr>
        <w:t>项“体验”和</w:t>
      </w:r>
      <w:r>
        <w:rPr>
          <w:rFonts w:ascii="Times New Roman" w:hAnsi="Times New Roman" w:eastAsia="Times New Roman" w:cs="Times New Roman"/>
          <w:b/>
          <w:bCs/>
          <w:spacing w:val="-9"/>
        </w:rPr>
        <w:t>C</w:t>
      </w:r>
      <w:r>
        <w:rPr>
          <w:b/>
          <w:bCs/>
          <w:spacing w:val="-9"/>
        </w:rPr>
        <w:t>项“经历”均符合文意，保留；</w:t>
      </w:r>
      <w:r>
        <w:rPr>
          <w:rFonts w:ascii="Times New Roman" w:hAnsi="Times New Roman" w:eastAsia="Times New Roman" w:cs="Times New Roman"/>
          <w:b/>
          <w:bCs/>
          <w:spacing w:val="-9"/>
        </w:rPr>
        <w:t>D</w:t>
      </w:r>
      <w:r>
        <w:rPr>
          <w:b/>
          <w:bCs/>
          <w:spacing w:val="-9"/>
        </w:rPr>
        <w:t>项“喜好”指爱好，置于此处程度过重，文段只是强调许多</w:t>
      </w:r>
    </w:p>
    <w:p>
      <w:pPr>
        <w:pStyle w:val="BodyText"/>
        <w:ind w:left="910"/>
        <w:spacing w:before="72" w:line="213" w:lineRule="auto"/>
        <w:rPr/>
      </w:pPr>
      <w:r>
        <w:rPr>
          <w:spacing w:val="9"/>
        </w:rPr>
        <w:t>人了解或做过这件事，但并一定是爱好，排除。</w:t>
      </w:r>
    </w:p>
    <w:p>
      <w:pPr>
        <w:pStyle w:val="BodyText"/>
        <w:ind w:left="910" w:right="751"/>
        <w:spacing w:before="241" w:line="266" w:lineRule="auto"/>
        <w:jc w:val="both"/>
        <w:rPr/>
      </w:pPr>
      <w:r>
        <w:rPr>
          <w:spacing w:val="10"/>
        </w:rPr>
        <w:t>第二空，根据后文可知，横线处形容历史久远的折纸艺术给工程师带来了解决纸被拉伸时越来越薄的</w:t>
      </w:r>
      <w:r>
        <w:rPr>
          <w:spacing w:val="8"/>
        </w:rPr>
        <w:t xml:space="preserve">  </w:t>
      </w:r>
      <w:r>
        <w:rPr>
          <w:spacing w:val="-5"/>
        </w:rPr>
        <w:t>方法，</w:t>
      </w:r>
      <w:r>
        <w:rPr>
          <w:rFonts w:ascii="Times New Roman" w:hAnsi="Times New Roman" w:eastAsia="Times New Roman" w:cs="Times New Roman"/>
          <w:spacing w:val="-5"/>
        </w:rPr>
        <w:t>B</w:t>
      </w:r>
      <w:r>
        <w:rPr>
          <w:rFonts w:ascii="Times New Roman" w:hAnsi="Times New Roman" w:eastAsia="Times New Roman" w:cs="Times New Roman"/>
          <w:spacing w:val="-20"/>
        </w:rPr>
        <w:t xml:space="preserve"> </w:t>
      </w:r>
      <w:r>
        <w:rPr>
          <w:spacing w:val="-5"/>
        </w:rPr>
        <w:t>项“可能”符合文意，当选；</w:t>
      </w:r>
      <w:r>
        <w:rPr>
          <w:rFonts w:ascii="Times New Roman" w:hAnsi="Times New Roman" w:eastAsia="Times New Roman" w:cs="Times New Roman"/>
          <w:spacing w:val="-5"/>
        </w:rPr>
        <w:t>A</w:t>
      </w:r>
      <w:r>
        <w:rPr>
          <w:spacing w:val="-5"/>
        </w:rPr>
        <w:t>项“助力</w:t>
      </w:r>
      <w:r>
        <w:rPr>
          <w:spacing w:val="-6"/>
        </w:rPr>
        <w:t>”帮助或援助，填入文段“新助力”,要求文段前面已有助力</w:t>
      </w:r>
      <w:r>
        <w:rPr/>
        <w:t xml:space="preserve"> </w:t>
      </w:r>
      <w:r>
        <w:rPr>
          <w:spacing w:val="1"/>
        </w:rPr>
        <w:t>相关的表述，因文段前没有，故与文意不符，排除；</w:t>
      </w:r>
      <w:r>
        <w:rPr>
          <w:spacing w:val="1"/>
        </w:rPr>
        <w:t xml:space="preserve"> </w:t>
      </w:r>
      <w:r>
        <w:rPr>
          <w:rFonts w:ascii="SimSun" w:hAnsi="SimSun" w:eastAsia="SimSun" w:cs="SimSun"/>
          <w:spacing w:val="1"/>
        </w:rPr>
        <w:t>C</w:t>
      </w:r>
      <w:r>
        <w:rPr>
          <w:rFonts w:ascii="SimSun" w:hAnsi="SimSun" w:eastAsia="SimSun" w:cs="SimSun"/>
          <w:spacing w:val="-22"/>
        </w:rPr>
        <w:t xml:space="preserve"> </w:t>
      </w:r>
      <w:r>
        <w:rPr>
          <w:spacing w:val="1"/>
        </w:rPr>
        <w:t>项“机遇”指有利的境遇和千载难逢的机会，不符</w:t>
      </w:r>
      <w:r>
        <w:rPr/>
        <w:t xml:space="preserve"> </w:t>
      </w:r>
      <w:r>
        <w:rPr>
          <w:spacing w:val="5"/>
        </w:rPr>
        <w:t>合文意，排除。</w:t>
      </w:r>
    </w:p>
    <w:p>
      <w:pPr>
        <w:pStyle w:val="BodyText"/>
        <w:ind w:left="910"/>
        <w:spacing w:before="19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ind w:left="320"/>
        <w:spacing w:before="243"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25</w:t>
      </w:r>
    </w:p>
    <w:p>
      <w:pPr>
        <w:spacing w:line="188" w:lineRule="auto"/>
        <w:sectPr>
          <w:headerReference w:type="default" r:id="rId4"/>
          <w:footerReference w:type="default" r:id="rId12"/>
          <w:pgSz w:w="11910" w:h="16840"/>
          <w:pgMar w:top="260" w:right="451" w:bottom="519" w:left="459" w:header="0" w:footer="246" w:gutter="0"/>
        </w:sectPr>
        <w:rPr>
          <w:rFonts w:ascii="Times New Roman" w:hAnsi="Times New Roman" w:eastAsia="Times New Roman" w:cs="Times New Roman"/>
          <w:sz w:val="20"/>
          <w:szCs w:val="20"/>
        </w:rPr>
      </w:pPr>
    </w:p>
    <w:p>
      <w:pPr>
        <w:pStyle w:val="BodyText"/>
        <w:ind w:left="320" w:hanging="310"/>
        <w:spacing w:before="1" w:line="294" w:lineRule="auto"/>
        <w:rPr/>
      </w:pPr>
      <w:r>
        <w:rPr>
          <w:spacing w:val="-2"/>
          <w:position w:val="2"/>
        </w:rPr>
        <w:t>2025/7/2315:46</w:t>
      </w:r>
      <w:r>
        <w:rPr>
          <w:spacing w:val="-2"/>
          <w:position w:val="2"/>
        </w:rPr>
        <w:t xml:space="preserve">     </w:t>
      </w:r>
      <w:r>
        <w:rPr>
          <w:sz w:val="16"/>
          <w:szCs w:val="16"/>
          <w:spacing w:val="-2"/>
        </w:rPr>
        <w:t>2023年8月26日全国</w:t>
      </w:r>
      <w:r>
        <w:rPr>
          <w:sz w:val="16"/>
          <w:szCs w:val="16"/>
          <w:spacing w:val="-3"/>
        </w:rPr>
        <w:t>事业单位联考B</w:t>
      </w:r>
      <w:r>
        <w:rPr>
          <w:sz w:val="16"/>
          <w:szCs w:val="16"/>
          <w:spacing w:val="-43"/>
        </w:rPr>
        <w:t xml:space="preserve"> </w:t>
      </w:r>
      <w:r>
        <w:rPr>
          <w:sz w:val="16"/>
          <w:szCs w:val="16"/>
          <w:spacing w:val="-3"/>
        </w:rPr>
        <w:t>类《职业能力倾向测验》试题(黑龙江/湖南/甘肃/吉林/四川/重庆山西/安徽新疆/内蒙古/湖北...</w:t>
      </w:r>
      <w:r>
        <w:rPr>
          <w:sz w:val="16"/>
          <w:szCs w:val="16"/>
        </w:rPr>
        <w:t xml:space="preserve"> </w:t>
      </w:r>
      <w:r>
        <w:rPr>
          <w:spacing w:val="4"/>
        </w:rPr>
        <w:t>第一空，根据后文“尽管有一些种类，比如黄金树，野生种群数量较少，且分布较狭窄”可知，横线处须</w:t>
      </w:r>
    </w:p>
    <w:p>
      <w:pPr>
        <w:pStyle w:val="BodyText"/>
        <w:ind w:left="320"/>
        <w:spacing w:before="3" w:line="219" w:lineRule="auto"/>
        <w:rPr/>
      </w:pPr>
      <w:r>
        <w:rPr>
          <w:spacing w:val="-4"/>
        </w:rPr>
        <w:t>体现梓属的大部分种类都被较多地、或分布很广地栽种之意。</w:t>
      </w:r>
      <w:r>
        <w:rPr>
          <w:spacing w:val="-20"/>
        </w:rPr>
        <w:t xml:space="preserve"> </w:t>
      </w:r>
      <w:r>
        <w:rPr>
          <w:rFonts w:ascii="SimSun" w:hAnsi="SimSun" w:eastAsia="SimSun" w:cs="SimSun"/>
          <w:spacing w:val="-4"/>
        </w:rPr>
        <w:t>A</w:t>
      </w:r>
      <w:r>
        <w:rPr>
          <w:rFonts w:ascii="SimSun" w:hAnsi="SimSun" w:eastAsia="SimSun" w:cs="SimSun"/>
          <w:spacing w:val="-29"/>
        </w:rPr>
        <w:t xml:space="preserve"> </w:t>
      </w:r>
      <w:r>
        <w:rPr>
          <w:spacing w:val="-4"/>
        </w:rPr>
        <w:t>项“普遍”(存在面很广泛)、</w:t>
      </w:r>
      <w:r>
        <w:rPr>
          <w:rFonts w:ascii="SimSun" w:hAnsi="SimSun" w:eastAsia="SimSun" w:cs="SimSun"/>
          <w:spacing w:val="-4"/>
        </w:rPr>
        <w:t>B</w:t>
      </w:r>
      <w:r>
        <w:rPr>
          <w:rFonts w:ascii="SimSun" w:hAnsi="SimSun" w:eastAsia="SimSun" w:cs="SimSun"/>
          <w:spacing w:val="-46"/>
        </w:rPr>
        <w:t xml:space="preserve"> </w:t>
      </w:r>
      <w:r>
        <w:rPr>
          <w:spacing w:val="-4"/>
        </w:rPr>
        <w:t>项“大量”、</w:t>
      </w:r>
    </w:p>
    <w:p>
      <w:pPr>
        <w:pStyle w:val="BodyText"/>
        <w:ind w:left="320"/>
        <w:spacing w:before="56" w:line="213" w:lineRule="auto"/>
        <w:rPr/>
      </w:pPr>
      <w:r>
        <w:rPr>
          <w:rFonts w:ascii="SimSun" w:hAnsi="SimSun" w:eastAsia="SimSun" w:cs="SimSun"/>
          <w:spacing w:val="-2"/>
        </w:rPr>
        <w:t>C</w:t>
      </w:r>
      <w:r>
        <w:rPr>
          <w:rFonts w:ascii="SimSun" w:hAnsi="SimSun" w:eastAsia="SimSun" w:cs="SimSun"/>
          <w:spacing w:val="-17"/>
        </w:rPr>
        <w:t xml:space="preserve"> </w:t>
      </w:r>
      <w:r>
        <w:rPr>
          <w:spacing w:val="-2"/>
        </w:rPr>
        <w:t>项“广泛”(涉及的方面广、范围大)均符合文意，保留；</w:t>
      </w:r>
      <w:r>
        <w:rPr>
          <w:spacing w:val="-30"/>
        </w:rPr>
        <w:t xml:space="preserve"> </w:t>
      </w:r>
      <w:r>
        <w:rPr>
          <w:rFonts w:ascii="SimSun" w:hAnsi="SimSun" w:eastAsia="SimSun" w:cs="SimSun"/>
          <w:spacing w:val="-2"/>
        </w:rPr>
        <w:t>D</w:t>
      </w:r>
      <w:r>
        <w:rPr>
          <w:rFonts w:ascii="SimSun" w:hAnsi="SimSun" w:eastAsia="SimSun" w:cs="SimSun"/>
          <w:spacing w:val="-26"/>
        </w:rPr>
        <w:t xml:space="preserve"> </w:t>
      </w:r>
      <w:r>
        <w:rPr>
          <w:spacing w:val="-2"/>
        </w:rPr>
        <w:t>项“随处”指到处，不管什么地方，置于文段</w:t>
      </w:r>
    </w:p>
    <w:p>
      <w:pPr>
        <w:pStyle w:val="BodyText"/>
        <w:ind w:left="320"/>
        <w:spacing w:before="69" w:line="213" w:lineRule="auto"/>
        <w:rPr/>
      </w:pPr>
      <w:r>
        <w:rPr>
          <w:spacing w:val="7"/>
        </w:rPr>
        <w:t>程度过重，排除。</w:t>
      </w:r>
    </w:p>
    <w:p>
      <w:pPr>
        <w:pStyle w:val="BodyText"/>
        <w:ind w:left="322"/>
        <w:spacing w:before="216" w:line="213" w:lineRule="auto"/>
        <w:rPr/>
      </w:pPr>
      <w:r>
        <w:rPr>
          <w:b/>
          <w:bCs/>
          <w:spacing w:val="-1"/>
        </w:rPr>
        <w:t>第二空，根据“梓甚至从未发现过野生个体”,说明横线处须体现梓确实就是家养植</w:t>
      </w:r>
      <w:r>
        <w:rPr>
          <w:b/>
          <w:bCs/>
          <w:spacing w:val="-2"/>
        </w:rPr>
        <w:t>物之意。</w:t>
      </w:r>
      <w:r>
        <w:rPr>
          <w:spacing w:val="-17"/>
        </w:rPr>
        <w:t xml:space="preserve"> </w:t>
      </w:r>
      <w:r>
        <w:rPr>
          <w:rFonts w:ascii="Times New Roman" w:hAnsi="Times New Roman" w:eastAsia="Times New Roman" w:cs="Times New Roman"/>
          <w:b/>
          <w:bCs/>
          <w:spacing w:val="-2"/>
        </w:rPr>
        <w:t>C </w:t>
      </w:r>
      <w:r>
        <w:rPr>
          <w:b/>
          <w:bCs/>
          <w:spacing w:val="-2"/>
        </w:rPr>
        <w:t>项“彻头彻</w:t>
      </w:r>
    </w:p>
    <w:p>
      <w:pPr>
        <w:pStyle w:val="BodyText"/>
        <w:ind w:left="322"/>
        <w:spacing w:before="70" w:line="213" w:lineRule="auto"/>
        <w:rPr/>
      </w:pPr>
      <w:r>
        <w:rPr>
          <w:b/>
          <w:bCs/>
          <w:spacing w:val="-3"/>
        </w:rPr>
        <w:t>尾”有全部，十足的意思，且感情色彩为中性词</w:t>
      </w:r>
      <w:r>
        <w:rPr>
          <w:b/>
          <w:bCs/>
          <w:spacing w:val="-4"/>
        </w:rPr>
        <w:t>，符合文意，当选；</w:t>
      </w:r>
      <w:r>
        <w:rPr>
          <w:spacing w:val="-4"/>
        </w:rPr>
        <w:t xml:space="preserve"> </w:t>
      </w:r>
      <w:r>
        <w:rPr>
          <w:rFonts w:ascii="SimSun" w:hAnsi="SimSun" w:eastAsia="SimSun" w:cs="SimSun"/>
          <w:b/>
          <w:bCs/>
          <w:spacing w:val="-4"/>
        </w:rPr>
        <w:t>A</w:t>
      </w:r>
      <w:r>
        <w:rPr>
          <w:rFonts w:ascii="SimSun" w:hAnsi="SimSun" w:eastAsia="SimSun" w:cs="SimSun"/>
          <w:spacing w:val="-29"/>
        </w:rPr>
        <w:t xml:space="preserve"> </w:t>
      </w:r>
      <w:r>
        <w:rPr>
          <w:b/>
          <w:bCs/>
          <w:spacing w:val="-4"/>
        </w:rPr>
        <w:t>项“屈指可数”形容数量稀少，文段</w:t>
      </w:r>
    </w:p>
    <w:p>
      <w:pPr>
        <w:pStyle w:val="BodyText"/>
        <w:ind w:left="320"/>
        <w:spacing w:before="69" w:line="213" w:lineRule="auto"/>
        <w:rPr/>
      </w:pPr>
      <w:r>
        <w:rPr/>
        <w:t>并</w:t>
      </w:r>
      <w:r>
        <w:rPr>
          <w:b/>
          <w:bCs/>
        </w:rPr>
        <w:t>无此意，排除；</w:t>
      </w:r>
      <w:r>
        <w:rPr/>
        <w:t xml:space="preserve"> </w:t>
      </w:r>
      <w:r>
        <w:rPr>
          <w:rFonts w:ascii="Times New Roman" w:hAnsi="Times New Roman" w:eastAsia="Times New Roman" w:cs="Times New Roman"/>
          <w:b/>
          <w:bCs/>
        </w:rPr>
        <w:t>B</w:t>
      </w:r>
      <w:r>
        <w:rPr>
          <w:b/>
          <w:bCs/>
        </w:rPr>
        <w:t>项“喜闻乐见”是喜欢听，乐意看，形容很受欢迎，文段没有体现梓在家养植物中受</w:t>
      </w:r>
    </w:p>
    <w:p>
      <w:pPr>
        <w:pStyle w:val="BodyText"/>
        <w:ind w:left="322"/>
        <w:spacing w:before="69" w:line="213" w:lineRule="auto"/>
        <w:rPr/>
      </w:pPr>
      <w:r>
        <w:rPr>
          <w:b/>
          <w:bCs/>
          <w:spacing w:val="6"/>
        </w:rPr>
        <w:t>欢迎之意，感情色彩与文段不符合，排除。</w:t>
      </w:r>
    </w:p>
    <w:p>
      <w:pPr>
        <w:pStyle w:val="BodyText"/>
        <w:ind w:left="322"/>
        <w:spacing w:before="228" w:line="222" w:lineRule="auto"/>
        <w:rPr>
          <w:rFonts w:ascii="SimSun" w:hAnsi="SimSun" w:eastAsia="SimSun" w:cs="SimSun"/>
        </w:rPr>
      </w:pPr>
      <w:r>
        <w:rPr>
          <w:b/>
          <w:bCs/>
          <w:spacing w:val="4"/>
        </w:rPr>
        <w:t>故正确答案为</w:t>
      </w:r>
      <w:r>
        <w:rPr>
          <w:rFonts w:ascii="SimSun" w:hAnsi="SimSun" w:eastAsia="SimSun" w:cs="SimSun"/>
          <w:b/>
          <w:bCs/>
          <w:spacing w:val="4"/>
        </w:rPr>
        <w:t>C。</w:t>
      </w:r>
    </w:p>
    <w:p>
      <w:pPr>
        <w:pStyle w:val="BodyText"/>
        <w:ind w:left="352"/>
        <w:spacing w:before="219" w:line="220" w:lineRule="auto"/>
        <w:rPr/>
      </w:pPr>
      <w:r>
        <w:rPr>
          <w:b/>
          <w:bCs/>
          <w:spacing w:val="2"/>
        </w:rPr>
        <w:t>【文段出处】《家长起名都喜欢的「梓」,原来是木王》</w:t>
      </w:r>
    </w:p>
    <w:p>
      <w:pPr>
        <w:pStyle w:val="BodyText"/>
        <w:ind w:left="922" w:right="737" w:hanging="600"/>
        <w:spacing w:before="194" w:line="275" w:lineRule="auto"/>
        <w:rPr/>
      </w:pPr>
      <w:r>
        <w:rPr>
          <w:rFonts w:ascii="SimSun" w:hAnsi="SimSun" w:eastAsia="SimSun" w:cs="SimSun"/>
          <w:b/>
          <w:bCs/>
          <w:spacing w:val="-1"/>
        </w:rPr>
        <w:t>26</w:t>
      </w:r>
      <w:r>
        <w:rPr>
          <w:rFonts w:ascii="SimSun" w:hAnsi="SimSun" w:eastAsia="SimSun" w:cs="SimSun"/>
          <w:spacing w:val="-1"/>
        </w:rPr>
        <w:t xml:space="preserve">    </w:t>
      </w:r>
      <w:r>
        <w:rPr>
          <w:b/>
          <w:bCs/>
          <w:spacing w:val="-1"/>
        </w:rPr>
        <w:t>第一空，根据后文“构筑成宏大的、文献性的‘礼仪形态”可知，传统礼俗已经逐渐有了形态，有了标</w:t>
      </w:r>
      <w:r>
        <w:rPr>
          <w:spacing w:val="-1"/>
        </w:rPr>
        <w:t>准</w:t>
      </w:r>
      <w:r>
        <w:rPr>
          <w:spacing w:val="5"/>
        </w:rPr>
        <w:t xml:space="preserve">  </w:t>
      </w:r>
      <w:r>
        <w:rPr>
          <w:b/>
          <w:bCs/>
          <w:spacing w:val="-14"/>
        </w:rPr>
        <w:t>的范式，</w:t>
      </w:r>
      <w:r>
        <w:rPr>
          <w:rFonts w:ascii="Times New Roman" w:hAnsi="Times New Roman" w:eastAsia="Times New Roman" w:cs="Times New Roman"/>
          <w:b/>
          <w:bCs/>
          <w:spacing w:val="-14"/>
        </w:rPr>
        <w:t>A</w:t>
      </w:r>
      <w:r>
        <w:rPr>
          <w:rFonts w:ascii="Times New Roman" w:hAnsi="Times New Roman" w:eastAsia="Times New Roman" w:cs="Times New Roman"/>
          <w:b/>
          <w:bCs/>
          <w:spacing w:val="-21"/>
        </w:rPr>
        <w:t xml:space="preserve"> </w:t>
      </w:r>
      <w:r>
        <w:rPr>
          <w:b/>
          <w:bCs/>
          <w:spacing w:val="-14"/>
        </w:rPr>
        <w:t>项“标准化”、</w:t>
      </w:r>
      <w:r>
        <w:rPr>
          <w:rFonts w:ascii="Times New Roman" w:hAnsi="Times New Roman" w:eastAsia="Times New Roman" w:cs="Times New Roman"/>
          <w:b/>
          <w:bCs/>
          <w:spacing w:val="-14"/>
        </w:rPr>
        <w:t>B</w:t>
      </w:r>
      <w:r>
        <w:rPr>
          <w:b/>
          <w:bCs/>
          <w:spacing w:val="-14"/>
        </w:rPr>
        <w:t>项“体系化”、</w:t>
      </w:r>
      <w:r>
        <w:rPr>
          <w:rFonts w:ascii="Times New Roman" w:hAnsi="Times New Roman" w:eastAsia="Times New Roman" w:cs="Times New Roman"/>
          <w:b/>
          <w:bCs/>
          <w:spacing w:val="-14"/>
        </w:rPr>
        <w:t>C</w:t>
      </w:r>
      <w:r>
        <w:rPr>
          <w:rFonts w:ascii="Times New Roman" w:hAnsi="Times New Roman" w:eastAsia="Times New Roman" w:cs="Times New Roman"/>
          <w:b/>
          <w:bCs/>
          <w:spacing w:val="-13"/>
        </w:rPr>
        <w:t xml:space="preserve"> </w:t>
      </w:r>
      <w:r>
        <w:rPr>
          <w:b/>
          <w:bCs/>
          <w:spacing w:val="-14"/>
        </w:rPr>
        <w:t>项“定型化”,均符合文意，保留；</w:t>
      </w:r>
      <w:r>
        <w:rPr>
          <w:rFonts w:ascii="Times New Roman" w:hAnsi="Times New Roman" w:eastAsia="Times New Roman" w:cs="Times New Roman"/>
          <w:b/>
          <w:bCs/>
          <w:spacing w:val="-14"/>
        </w:rPr>
        <w:t>D</w:t>
      </w:r>
      <w:r>
        <w:rPr>
          <w:rFonts w:ascii="Times New Roman" w:hAnsi="Times New Roman" w:eastAsia="Times New Roman" w:cs="Times New Roman"/>
          <w:b/>
          <w:bCs/>
          <w:spacing w:val="-20"/>
        </w:rPr>
        <w:t xml:space="preserve"> </w:t>
      </w:r>
      <w:r>
        <w:rPr>
          <w:b/>
          <w:bCs/>
          <w:spacing w:val="-14"/>
        </w:rPr>
        <w:t>项“</w:t>
      </w:r>
      <w:r>
        <w:rPr>
          <w:b/>
          <w:bCs/>
          <w:spacing w:val="-15"/>
        </w:rPr>
        <w:t>初始化”指把变量赋为最</w:t>
      </w:r>
      <w:r>
        <w:rPr/>
        <w:t xml:space="preserve"> </w:t>
      </w:r>
      <w:r>
        <w:rPr>
          <w:b/>
          <w:bCs/>
          <w:spacing w:val="6"/>
        </w:rPr>
        <w:t>初的默认值，与文意不符，排除。</w:t>
      </w:r>
    </w:p>
    <w:p>
      <w:pPr>
        <w:pStyle w:val="BodyText"/>
        <w:ind w:left="822" w:right="743" w:firstLine="99"/>
        <w:spacing w:before="156" w:line="275" w:lineRule="auto"/>
        <w:rPr/>
      </w:pPr>
      <w:r>
        <w:rPr>
          <w:b/>
          <w:bCs/>
          <w:spacing w:val="-3"/>
        </w:rPr>
        <w:t>第二空，根据“随后数千年的传统社会中”“</w:t>
      </w:r>
      <w:r>
        <w:rPr>
          <w:b/>
          <w:bCs/>
          <w:spacing w:val="-4"/>
        </w:rPr>
        <w:t>均沿用调整着先秦时期这一礼仪系统”可知，礼仪对民族的影</w:t>
      </w:r>
      <w:r>
        <w:rPr/>
        <w:t xml:space="preserve"> </w:t>
      </w:r>
      <w:r>
        <w:rPr>
          <w:b/>
          <w:bCs/>
          <w:spacing w:val="1"/>
        </w:rPr>
        <w:t>响是持续的，是非常深刻、坚固的，</w:t>
      </w:r>
      <w:r>
        <w:rPr>
          <w:spacing w:val="1"/>
        </w:rPr>
        <w:t xml:space="preserve"> </w:t>
      </w:r>
      <w:r>
        <w:rPr>
          <w:rFonts w:ascii="SimSun" w:hAnsi="SimSun" w:eastAsia="SimSun" w:cs="SimSun"/>
          <w:b/>
          <w:bCs/>
          <w:spacing w:val="1"/>
        </w:rPr>
        <w:t>B</w:t>
      </w:r>
      <w:r>
        <w:rPr>
          <w:rFonts w:ascii="SimSun" w:hAnsi="SimSun" w:eastAsia="SimSun" w:cs="SimSun"/>
          <w:spacing w:val="-47"/>
        </w:rPr>
        <w:t xml:space="preserve"> </w:t>
      </w:r>
      <w:r>
        <w:rPr>
          <w:b/>
          <w:bCs/>
          <w:spacing w:val="1"/>
        </w:rPr>
        <w:t>项</w:t>
      </w:r>
      <w:r>
        <w:rPr>
          <w:b/>
          <w:bCs/>
        </w:rPr>
        <w:t>“根深蒂固”比喻根基牢固，不可动摇，符合文意，当选；</w:t>
      </w:r>
      <w:r>
        <w:rPr>
          <w:rFonts w:ascii="SimSun" w:hAnsi="SimSun" w:eastAsia="SimSun" w:cs="SimSun"/>
          <w:b/>
          <w:bCs/>
        </w:rPr>
        <w:t>A</w:t>
      </w:r>
      <w:r>
        <w:rPr>
          <w:rFonts w:ascii="SimSun" w:hAnsi="SimSun" w:eastAsia="SimSun" w:cs="SimSun"/>
          <w:spacing w:val="-38"/>
        </w:rPr>
        <w:t xml:space="preserve"> </w:t>
      </w:r>
      <w:r>
        <w:rPr>
          <w:b/>
          <w:bCs/>
        </w:rPr>
        <w:t>项</w:t>
      </w:r>
      <w:r>
        <w:rPr/>
        <w:t xml:space="preserve">  </w:t>
      </w:r>
      <w:r>
        <w:rPr>
          <w:b/>
          <w:bCs/>
          <w:spacing w:val="2"/>
        </w:rPr>
        <w:t>“毋庸置疑”指事实明显或理由充分，没有怀疑的余地，置于文段用法错误，应表达为“某事+毋庸置</w:t>
      </w:r>
    </w:p>
    <w:p>
      <w:pPr>
        <w:pStyle w:val="BodyText"/>
        <w:ind w:left="922" w:right="701"/>
        <w:spacing w:before="6" w:line="274" w:lineRule="auto"/>
        <w:rPr/>
      </w:pPr>
      <w:r>
        <w:rPr>
          <w:b/>
          <w:bCs/>
        </w:rPr>
        <w:t>疑”,故排除；</w:t>
      </w:r>
      <w:r>
        <w:rPr>
          <w:rFonts w:ascii="SimSun" w:hAnsi="SimSun" w:eastAsia="SimSun" w:cs="SimSun"/>
          <w:b/>
          <w:bCs/>
        </w:rPr>
        <w:t>D</w:t>
      </w:r>
      <w:r>
        <w:rPr>
          <w:rFonts w:ascii="SimSun" w:hAnsi="SimSun" w:eastAsia="SimSun" w:cs="SimSun"/>
          <w:spacing w:val="-26"/>
        </w:rPr>
        <w:t xml:space="preserve"> </w:t>
      </w:r>
      <w:r>
        <w:rPr>
          <w:b/>
          <w:bCs/>
        </w:rPr>
        <w:t>项“潜移默化”指人的思想、性格和习惯等在不知不觉中受到外界影响而逐渐发生变化，</w:t>
      </w:r>
      <w:r>
        <w:rPr/>
        <w:t xml:space="preserve"> </w:t>
      </w:r>
      <w:r>
        <w:rPr>
          <w:b/>
          <w:bCs/>
          <w:spacing w:val="5"/>
        </w:rPr>
        <w:t>文段没有体现不知不觉之意，排除。</w:t>
      </w:r>
    </w:p>
    <w:p>
      <w:pPr>
        <w:pStyle w:val="BodyText"/>
        <w:ind w:left="922"/>
        <w:spacing w:before="165" w:line="222" w:lineRule="auto"/>
        <w:rPr>
          <w:rFonts w:ascii="SimSun" w:hAnsi="SimSun" w:eastAsia="SimSun" w:cs="SimSun"/>
        </w:rPr>
      </w:pPr>
      <w:r>
        <w:rPr>
          <w:b/>
          <w:bCs/>
          <w:spacing w:val="5"/>
        </w:rPr>
        <w:t>故正确答案为</w:t>
      </w:r>
      <w:r>
        <w:rPr>
          <w:rFonts w:ascii="SimSun" w:hAnsi="SimSun" w:eastAsia="SimSun" w:cs="SimSun"/>
          <w:b/>
          <w:bCs/>
          <w:spacing w:val="5"/>
        </w:rPr>
        <w:t>B。</w:t>
      </w:r>
    </w:p>
    <w:p>
      <w:pPr>
        <w:pStyle w:val="BodyText"/>
        <w:ind w:left="952"/>
        <w:spacing w:before="210" w:line="222" w:lineRule="auto"/>
        <w:rPr/>
      </w:pPr>
      <w:r>
        <w:rPr>
          <w:b/>
          <w:bCs/>
          <w:spacing w:val="1"/>
        </w:rPr>
        <w:t>【文段出处】《第一印象很重要——拱手为敬》</w:t>
      </w:r>
    </w:p>
    <w:p>
      <w:pPr>
        <w:pStyle w:val="BodyText"/>
        <w:ind w:left="322"/>
        <w:spacing w:before="200" w:line="213" w:lineRule="auto"/>
        <w:outlineLvl w:val="4"/>
        <w:rPr/>
      </w:pPr>
      <w:r>
        <w:rPr>
          <w:rFonts w:ascii="SimSun" w:hAnsi="SimSun" w:eastAsia="SimSun" w:cs="SimSun"/>
          <w:b/>
          <w:bCs/>
        </w:rPr>
        <w:t>27</w:t>
      </w:r>
      <w:r>
        <w:rPr>
          <w:rFonts w:ascii="SimSun" w:hAnsi="SimSun" w:eastAsia="SimSun" w:cs="SimSun"/>
        </w:rPr>
        <w:t xml:space="preserve">    </w:t>
      </w:r>
      <w:r>
        <w:rPr>
          <w:b/>
          <w:bCs/>
        </w:rPr>
        <w:t>第一空，根据文意可知，空处需体现出塔罗牌占卜大师的话术让人相信之</w:t>
      </w:r>
      <w:r>
        <w:rPr>
          <w:b/>
          <w:bCs/>
          <w:spacing w:val="-1"/>
        </w:rPr>
        <w:t>意。</w:t>
      </w:r>
      <w:r>
        <w:rPr>
          <w:spacing w:val="-1"/>
        </w:rPr>
        <w:t xml:space="preserve"> </w:t>
      </w:r>
      <w:r>
        <w:rPr>
          <w:rFonts w:ascii="SimSun" w:hAnsi="SimSun" w:eastAsia="SimSun" w:cs="SimSun"/>
          <w:b/>
          <w:bCs/>
          <w:spacing w:val="-1"/>
        </w:rPr>
        <w:t>A</w:t>
      </w:r>
      <w:r>
        <w:rPr>
          <w:rFonts w:ascii="SimSun" w:hAnsi="SimSun" w:eastAsia="SimSun" w:cs="SimSun"/>
          <w:spacing w:val="-39"/>
        </w:rPr>
        <w:t xml:space="preserve"> </w:t>
      </w:r>
      <w:r>
        <w:rPr>
          <w:b/>
          <w:bCs/>
          <w:spacing w:val="-1"/>
        </w:rPr>
        <w:t>项“唯命是从”指绝对服</w:t>
      </w:r>
    </w:p>
    <w:p>
      <w:pPr>
        <w:pStyle w:val="BodyText"/>
        <w:ind w:left="920" w:right="662"/>
        <w:spacing w:before="73" w:line="275" w:lineRule="auto"/>
        <w:jc w:val="both"/>
        <w:rPr/>
      </w:pPr>
      <w:r>
        <w:rPr>
          <w:spacing w:val="-3"/>
        </w:rPr>
        <w:t>从命令，</w:t>
      </w:r>
      <w:r>
        <w:rPr>
          <w:rFonts w:ascii="SimSun" w:hAnsi="SimSun" w:eastAsia="SimSun" w:cs="SimSun"/>
          <w:spacing w:val="-3"/>
        </w:rPr>
        <w:t>D</w:t>
      </w:r>
      <w:r>
        <w:rPr>
          <w:rFonts w:ascii="SimSun" w:hAnsi="SimSun" w:eastAsia="SimSun" w:cs="SimSun"/>
          <w:spacing w:val="-34"/>
        </w:rPr>
        <w:t xml:space="preserve"> </w:t>
      </w:r>
      <w:r>
        <w:rPr>
          <w:spacing w:val="-3"/>
        </w:rPr>
        <w:t>项“言听计从”指什么话都听从，什么主意都采纳，均符合文意，保留；</w:t>
      </w:r>
      <w:r>
        <w:rPr>
          <w:spacing w:val="-50"/>
        </w:rPr>
        <w:t xml:space="preserve"> </w:t>
      </w:r>
      <w:r>
        <w:rPr>
          <w:rFonts w:ascii="SimSun" w:hAnsi="SimSun" w:eastAsia="SimSun" w:cs="SimSun"/>
          <w:spacing w:val="-3"/>
        </w:rPr>
        <w:t>B</w:t>
      </w:r>
      <w:r>
        <w:rPr>
          <w:rFonts w:ascii="SimSun" w:hAnsi="SimSun" w:eastAsia="SimSun" w:cs="SimSun"/>
          <w:spacing w:val="-57"/>
        </w:rPr>
        <w:t xml:space="preserve"> </w:t>
      </w:r>
      <w:r>
        <w:rPr>
          <w:spacing w:val="-3"/>
        </w:rPr>
        <w:t>项“洗耳恭听”指专心</w:t>
      </w:r>
      <w:r>
        <w:rPr/>
        <w:t xml:space="preserve"> </w:t>
      </w:r>
      <w:r>
        <w:rPr>
          <w:spacing w:val="1"/>
        </w:rPr>
        <w:t>地听(请人讲话时说的客气话),文段未体现“客气”之意，排除；</w:t>
      </w:r>
      <w:r>
        <w:rPr/>
        <w:t xml:space="preserve"> </w:t>
      </w:r>
      <w:r>
        <w:rPr>
          <w:rFonts w:ascii="SimSun" w:hAnsi="SimSun" w:eastAsia="SimSun" w:cs="SimSun"/>
        </w:rPr>
        <w:t>C</w:t>
      </w:r>
      <w:r>
        <w:rPr>
          <w:rFonts w:ascii="SimSun" w:hAnsi="SimSun" w:eastAsia="SimSun" w:cs="SimSun"/>
          <w:spacing w:val="-24"/>
        </w:rPr>
        <w:t xml:space="preserve"> </w:t>
      </w:r>
      <w:r>
        <w:rPr/>
        <w:t>项“偏听偏信”指只听信一方面的话，</w:t>
      </w:r>
      <w:r>
        <w:rPr/>
        <w:t xml:space="preserve"> </w:t>
      </w:r>
      <w:r>
        <w:rPr>
          <w:spacing w:val="-5"/>
        </w:rPr>
        <w:t>就以为真，侧重“内容片面”,同前文“无论大师说什么”相违背，排除。</w:t>
      </w:r>
    </w:p>
    <w:p>
      <w:pPr>
        <w:pStyle w:val="BodyText"/>
        <w:ind w:left="920" w:right="746"/>
        <w:spacing w:before="164" w:line="276" w:lineRule="auto"/>
        <w:rPr/>
      </w:pPr>
      <w:r>
        <w:rPr>
          <w:spacing w:val="1"/>
        </w:rPr>
        <w:t>第二空，根据“就算人们一开始就觉得这事儿不靠谱，他们也期待能被说中一两条”“人们往往只会记住</w:t>
      </w:r>
      <w:r>
        <w:rPr>
          <w:spacing w:val="1"/>
        </w:rPr>
        <w:t xml:space="preserve">  </w:t>
      </w:r>
      <w:r>
        <w:rPr/>
        <w:t>说中的那部分”可知，空处需体现人们对未猜中的部分会选择忘记或</w:t>
      </w:r>
      <w:r>
        <w:rPr>
          <w:spacing w:val="-1"/>
        </w:rPr>
        <w:t>不理会。</w:t>
      </w:r>
      <w:r>
        <w:rPr>
          <w:spacing w:val="-20"/>
        </w:rPr>
        <w:t xml:space="preserve"> </w:t>
      </w:r>
      <w:r>
        <w:rPr>
          <w:rFonts w:ascii="Times New Roman" w:hAnsi="Times New Roman" w:eastAsia="Times New Roman" w:cs="Times New Roman"/>
          <w:spacing w:val="-1"/>
        </w:rPr>
        <w:t>D</w:t>
      </w:r>
      <w:r>
        <w:rPr>
          <w:spacing w:val="-1"/>
        </w:rPr>
        <w:t>项“置若罔闻”指放在一</w:t>
      </w:r>
      <w:r>
        <w:rPr/>
        <w:t xml:space="preserve">  </w:t>
      </w:r>
      <w:r>
        <w:rPr>
          <w:spacing w:val="2"/>
        </w:rPr>
        <w:t>边，好像没有听见似的，符合文意，当选。</w:t>
      </w:r>
      <w:r>
        <w:rPr>
          <w:spacing w:val="-20"/>
        </w:rPr>
        <w:t xml:space="preserve"> </w:t>
      </w:r>
      <w:r>
        <w:rPr>
          <w:rFonts w:ascii="SimSun" w:hAnsi="SimSun" w:eastAsia="SimSun" w:cs="SimSun"/>
          <w:spacing w:val="2"/>
        </w:rPr>
        <w:t>A</w:t>
      </w:r>
      <w:r>
        <w:rPr>
          <w:rFonts w:ascii="SimSun" w:hAnsi="SimSun" w:eastAsia="SimSun" w:cs="SimSun"/>
          <w:spacing w:val="-28"/>
        </w:rPr>
        <w:t xml:space="preserve"> </w:t>
      </w:r>
      <w:r>
        <w:rPr>
          <w:spacing w:val="2"/>
        </w:rPr>
        <w:t>项“不置可否”指不表示同意</w:t>
      </w:r>
      <w:r>
        <w:rPr>
          <w:spacing w:val="1"/>
        </w:rPr>
        <w:t>，也不表示反对，并不明确表</w:t>
      </w:r>
      <w:r>
        <w:rPr/>
        <w:t xml:space="preserve"> </w:t>
      </w:r>
      <w:r>
        <w:rPr>
          <w:spacing w:val="7"/>
        </w:rPr>
        <w:t>态，与文意不符，排除。</w:t>
      </w:r>
    </w:p>
    <w:p>
      <w:pPr>
        <w:pStyle w:val="BodyText"/>
        <w:ind w:left="920"/>
        <w:spacing w:before="155"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49"/>
        <w:spacing w:before="220" w:line="213" w:lineRule="auto"/>
        <w:rPr/>
      </w:pPr>
      <w:r>
        <w:rPr>
          <w:spacing w:val="9"/>
        </w:rPr>
        <w:t>【文段出处】《风靡全网的塔罗牌占卜，是如何读出你的心思的?》</w:t>
      </w:r>
    </w:p>
    <w:p>
      <w:pPr>
        <w:pStyle w:val="BodyText"/>
        <w:ind w:left="920" w:right="635" w:hanging="600"/>
        <w:spacing w:before="220" w:line="274" w:lineRule="auto"/>
        <w:rPr/>
      </w:pPr>
      <w:r>
        <w:rPr>
          <w:rFonts w:ascii="SimSun" w:hAnsi="SimSun" w:eastAsia="SimSun" w:cs="SimSun"/>
          <w:spacing w:val="-20"/>
        </w:rPr>
        <w:t>28    </w:t>
      </w:r>
      <w:r>
        <w:rPr>
          <w:spacing w:val="-20"/>
        </w:rPr>
        <w:t>第一空，搭配“人力与设备”。</w:t>
      </w:r>
      <w:r>
        <w:rPr>
          <w:rFonts w:ascii="SimSun" w:hAnsi="SimSun" w:eastAsia="SimSun" w:cs="SimSun"/>
          <w:spacing w:val="-20"/>
        </w:rPr>
        <w:t>A</w:t>
      </w:r>
      <w:r>
        <w:rPr>
          <w:rFonts w:ascii="SimSun" w:hAnsi="SimSun" w:eastAsia="SimSun" w:cs="SimSun"/>
          <w:spacing w:val="-29"/>
        </w:rPr>
        <w:t xml:space="preserve"> </w:t>
      </w:r>
      <w:r>
        <w:rPr>
          <w:spacing w:val="-20"/>
        </w:rPr>
        <w:t>项</w:t>
      </w:r>
      <w:r>
        <w:rPr>
          <w:spacing w:val="-21"/>
        </w:rPr>
        <w:t>“控制”与“人力”搭配不当，排除；</w:t>
      </w:r>
      <w:r>
        <w:rPr>
          <w:rFonts w:ascii="SimSun" w:hAnsi="SimSun" w:eastAsia="SimSun" w:cs="SimSun"/>
          <w:spacing w:val="-21"/>
        </w:rPr>
        <w:t>B</w:t>
      </w:r>
      <w:r>
        <w:rPr>
          <w:rFonts w:ascii="SimSun" w:hAnsi="SimSun" w:eastAsia="SimSun" w:cs="SimSun"/>
          <w:spacing w:val="-37"/>
        </w:rPr>
        <w:t xml:space="preserve"> </w:t>
      </w:r>
      <w:r>
        <w:rPr>
          <w:spacing w:val="-21"/>
        </w:rPr>
        <w:t>项“协调”、</w:t>
      </w:r>
      <w:r>
        <w:rPr>
          <w:rFonts w:ascii="SimSun" w:hAnsi="SimSun" w:eastAsia="SimSun" w:cs="SimSun"/>
          <w:spacing w:val="-21"/>
        </w:rPr>
        <w:t>C</w:t>
      </w:r>
      <w:r>
        <w:rPr>
          <w:rFonts w:ascii="SimSun" w:hAnsi="SimSun" w:eastAsia="SimSun" w:cs="SimSun"/>
          <w:spacing w:val="-34"/>
        </w:rPr>
        <w:t xml:space="preserve"> </w:t>
      </w:r>
      <w:r>
        <w:rPr>
          <w:spacing w:val="-21"/>
        </w:rPr>
        <w:t>项“投入”、</w:t>
      </w:r>
      <w:r>
        <w:rPr>
          <w:rFonts w:ascii="SimSun" w:hAnsi="SimSun" w:eastAsia="SimSun" w:cs="SimSun"/>
          <w:spacing w:val="-21"/>
        </w:rPr>
        <w:t>D </w:t>
      </w:r>
      <w:r>
        <w:rPr>
          <w:spacing w:val="-21"/>
        </w:rPr>
        <w:t>项“统筹”均</w:t>
      </w:r>
      <w:r>
        <w:rPr/>
        <w:t xml:space="preserve"> </w:t>
      </w:r>
      <w:r>
        <w:rPr>
          <w:spacing w:val="6"/>
        </w:rPr>
        <w:t>搭配得当，保留。</w:t>
      </w:r>
    </w:p>
    <w:p>
      <w:pPr>
        <w:pStyle w:val="BodyText"/>
        <w:ind w:left="920"/>
        <w:spacing w:before="146" w:line="213" w:lineRule="auto"/>
        <w:rPr/>
      </w:pPr>
      <w:r>
        <w:rPr>
          <w:spacing w:val="-7"/>
        </w:rPr>
        <w:t>第二空，所填词语修饰“注水”行为在影视业的现状，结合前文“能多卖</w:t>
      </w:r>
      <w:r>
        <w:rPr>
          <w:spacing w:val="-8"/>
        </w:rPr>
        <w:t>一集”“更容易获得广告收益”可</w:t>
      </w:r>
    </w:p>
    <w:p>
      <w:pPr>
        <w:pStyle w:val="BodyText"/>
        <w:ind w:left="920"/>
        <w:spacing w:before="69" w:line="213" w:lineRule="auto"/>
        <w:rPr/>
      </w:pPr>
      <w:r>
        <w:rPr>
          <w:spacing w:val="-2"/>
        </w:rPr>
        <w:t>知，“注水”这种不良现象在业内较为普遍，感情色彩应偏向消极。</w:t>
      </w:r>
      <w:r>
        <w:rPr>
          <w:rFonts w:ascii="SimSun" w:hAnsi="SimSun" w:eastAsia="SimSun" w:cs="SimSun"/>
          <w:spacing w:val="-2"/>
        </w:rPr>
        <w:t>B</w:t>
      </w:r>
      <w:r>
        <w:rPr>
          <w:rFonts w:ascii="SimSun" w:hAnsi="SimSun" w:eastAsia="SimSun" w:cs="SimSun"/>
          <w:spacing w:val="-47"/>
        </w:rPr>
        <w:t xml:space="preserve"> </w:t>
      </w:r>
      <w:r>
        <w:rPr>
          <w:spacing w:val="-2"/>
        </w:rPr>
        <w:t>项“通病”指一般都有的缺</w:t>
      </w:r>
      <w:r>
        <w:rPr>
          <w:spacing w:val="-3"/>
        </w:rPr>
        <w:t>点，符合</w:t>
      </w:r>
    </w:p>
    <w:p>
      <w:pPr>
        <w:pStyle w:val="BodyText"/>
        <w:ind w:left="920" w:right="644"/>
        <w:spacing w:before="69" w:line="274" w:lineRule="auto"/>
        <w:rPr/>
      </w:pPr>
      <w:r>
        <w:rPr>
          <w:spacing w:val="-2"/>
        </w:rPr>
        <w:t>文意，当选。</w:t>
      </w:r>
      <w:r>
        <w:rPr>
          <w:rFonts w:ascii="Times New Roman" w:hAnsi="Times New Roman" w:eastAsia="Times New Roman" w:cs="Times New Roman"/>
          <w:spacing w:val="-2"/>
        </w:rPr>
        <w:t>C </w:t>
      </w:r>
      <w:r>
        <w:rPr>
          <w:spacing w:val="-2"/>
        </w:rPr>
        <w:t>项“标配”指标准的配备，</w:t>
      </w:r>
      <w:r>
        <w:rPr>
          <w:rFonts w:ascii="Times New Roman" w:hAnsi="Times New Roman" w:eastAsia="Times New Roman" w:cs="Times New Roman"/>
          <w:spacing w:val="-2"/>
        </w:rPr>
        <w:t>D</w:t>
      </w:r>
      <w:r>
        <w:rPr>
          <w:spacing w:val="-2"/>
        </w:rPr>
        <w:t>项“新宠”指新近受到宠爱的人或受人喜爱的事物，两项均为中</w:t>
      </w:r>
      <w:r>
        <w:rPr>
          <w:spacing w:val="3"/>
        </w:rPr>
        <w:t xml:space="preserve"> </w:t>
      </w:r>
      <w:r>
        <w:rPr>
          <w:spacing w:val="8"/>
        </w:rPr>
        <w:t>性词，相较之下不如</w:t>
      </w:r>
      <w:r>
        <w:rPr>
          <w:rFonts w:ascii="SimSun" w:hAnsi="SimSun" w:eastAsia="SimSun" w:cs="SimSun"/>
          <w:spacing w:val="8"/>
        </w:rPr>
        <w:t>B</w:t>
      </w:r>
      <w:r>
        <w:rPr>
          <w:rFonts w:ascii="SimSun" w:hAnsi="SimSun" w:eastAsia="SimSun" w:cs="SimSun"/>
          <w:spacing w:val="-43"/>
        </w:rPr>
        <w:t xml:space="preserve"> </w:t>
      </w:r>
      <w:r>
        <w:rPr>
          <w:spacing w:val="8"/>
        </w:rPr>
        <w:t>项契合文段感情色彩，均排除。</w:t>
      </w:r>
    </w:p>
    <w:p>
      <w:pPr>
        <w:pStyle w:val="BodyText"/>
        <w:ind w:left="920"/>
        <w:spacing w:before="157" w:line="213" w:lineRule="auto"/>
        <w:rPr/>
      </w:pPr>
      <w:r>
        <w:rPr>
          <w:spacing w:val="-7"/>
        </w:rPr>
        <w:t>代入验证第三空，“居高不下”形容没有下降的趋势，与“影视剧集数”搭配得当，可体现“注水”现象</w:t>
      </w:r>
      <w:r>
        <w:rPr>
          <w:spacing w:val="-8"/>
        </w:rPr>
        <w:t>较为</w:t>
      </w:r>
    </w:p>
    <w:p>
      <w:pPr>
        <w:pStyle w:val="BodyText"/>
        <w:ind w:left="920"/>
        <w:spacing w:before="69" w:line="213" w:lineRule="auto"/>
        <w:rPr/>
      </w:pPr>
      <w:r>
        <w:rPr>
          <w:spacing w:val="6"/>
        </w:rPr>
        <w:t>普遍，符合文意。</w:t>
      </w:r>
    </w:p>
    <w:p>
      <w:pPr>
        <w:pStyle w:val="BodyText"/>
        <w:ind w:left="920"/>
        <w:spacing w:before="22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949"/>
        <w:spacing w:before="210" w:line="222" w:lineRule="auto"/>
        <w:rPr/>
      </w:pPr>
      <w:r>
        <w:rPr>
          <w:spacing w:val="2"/>
        </w:rPr>
        <w:t>【文段出处】《七成年轻人看剧用“倍速”,这么着</w:t>
      </w:r>
      <w:r>
        <w:rPr>
          <w:spacing w:val="1"/>
        </w:rPr>
        <w:t>急?》</w:t>
      </w:r>
    </w:p>
    <w:p>
      <w:pPr>
        <w:pStyle w:val="BodyText"/>
        <w:ind w:left="320" w:right="681"/>
        <w:spacing w:before="197" w:line="274" w:lineRule="auto"/>
        <w:jc w:val="right"/>
        <w:rPr/>
      </w:pPr>
      <w:r>
        <w:rPr>
          <w:rFonts w:ascii="SimSun" w:hAnsi="SimSun" w:eastAsia="SimSun" w:cs="SimSun"/>
          <w:spacing w:val="-3"/>
        </w:rPr>
        <w:t>29    </w:t>
      </w:r>
      <w:r>
        <w:rPr>
          <w:b/>
          <w:bCs/>
          <w:spacing w:val="-3"/>
        </w:rPr>
        <w:t>第一空，根据“很多人在观影时都会不自觉地拿起手机拍摄银幕画面”可知，空处应和前文“</w:t>
      </w:r>
      <w:r>
        <w:rPr>
          <w:b/>
          <w:bCs/>
          <w:spacing w:val="-4"/>
        </w:rPr>
        <w:t>不自觉”构成</w:t>
      </w:r>
      <w:r>
        <w:rPr/>
        <w:t xml:space="preserve">  </w:t>
      </w:r>
      <w:r>
        <w:rPr>
          <w:b/>
          <w:bCs/>
          <w:spacing w:val="-7"/>
        </w:rPr>
        <w:t>相反对应，体现故意传播之意。</w:t>
      </w:r>
      <w:r>
        <w:rPr>
          <w:spacing w:val="-7"/>
        </w:rPr>
        <w:t xml:space="preserve"> </w:t>
      </w:r>
      <w:r>
        <w:rPr>
          <w:rFonts w:ascii="SimSun" w:hAnsi="SimSun" w:eastAsia="SimSun" w:cs="SimSun"/>
          <w:b/>
          <w:bCs/>
          <w:spacing w:val="-7"/>
        </w:rPr>
        <w:t>C</w:t>
      </w:r>
      <w:r>
        <w:rPr>
          <w:rFonts w:ascii="SimSun" w:hAnsi="SimSun" w:eastAsia="SimSun" w:cs="SimSun"/>
          <w:spacing w:val="-24"/>
        </w:rPr>
        <w:t xml:space="preserve"> </w:t>
      </w:r>
      <w:r>
        <w:rPr>
          <w:b/>
          <w:bCs/>
          <w:spacing w:val="-7"/>
        </w:rPr>
        <w:t>项“主动”指自愿，</w:t>
      </w:r>
      <w:r>
        <w:rPr>
          <w:rFonts w:ascii="SimSun" w:hAnsi="SimSun" w:eastAsia="SimSun" w:cs="SimSun"/>
          <w:b/>
          <w:bCs/>
          <w:spacing w:val="-7"/>
        </w:rPr>
        <w:t>D</w:t>
      </w:r>
      <w:r>
        <w:rPr>
          <w:rFonts w:ascii="SimSun" w:hAnsi="SimSun" w:eastAsia="SimSun" w:cs="SimSun"/>
          <w:spacing w:val="-36"/>
        </w:rPr>
        <w:t xml:space="preserve"> </w:t>
      </w:r>
      <w:r>
        <w:rPr>
          <w:b/>
          <w:bCs/>
          <w:spacing w:val="-7"/>
        </w:rPr>
        <w:t>项“刻意”指故意、特意，两项均符合语境，保</w:t>
      </w:r>
      <w:r>
        <w:rPr>
          <w:b/>
          <w:bCs/>
          <w:spacing w:val="-8"/>
        </w:rPr>
        <w:t>留；</w:t>
      </w:r>
    </w:p>
    <w:p>
      <w:pPr>
        <w:pStyle w:val="BodyText"/>
        <w:ind w:left="922"/>
        <w:spacing w:before="7" w:line="213" w:lineRule="auto"/>
        <w:rPr/>
      </w:pPr>
      <w:r>
        <w:rPr>
          <w:rFonts w:ascii="SimSun" w:hAnsi="SimSun" w:eastAsia="SimSun" w:cs="SimSun"/>
          <w:b/>
          <w:bCs/>
          <w:spacing w:val="-5"/>
        </w:rPr>
        <w:t>A</w:t>
      </w:r>
      <w:r>
        <w:rPr>
          <w:rFonts w:ascii="SimSun" w:hAnsi="SimSun" w:eastAsia="SimSun" w:cs="SimSun"/>
          <w:spacing w:val="-39"/>
        </w:rPr>
        <w:t xml:space="preserve"> </w:t>
      </w:r>
      <w:r>
        <w:rPr>
          <w:b/>
          <w:bCs/>
          <w:spacing w:val="-5"/>
        </w:rPr>
        <w:t>项“私自”指暗自、自己，</w:t>
      </w:r>
      <w:r>
        <w:rPr>
          <w:rFonts w:ascii="SimSun" w:hAnsi="SimSun" w:eastAsia="SimSun" w:cs="SimSun"/>
          <w:b/>
          <w:bCs/>
          <w:spacing w:val="-5"/>
        </w:rPr>
        <w:t>B</w:t>
      </w:r>
      <w:r>
        <w:rPr>
          <w:rFonts w:ascii="SimSun" w:hAnsi="SimSun" w:eastAsia="SimSun" w:cs="SimSun"/>
          <w:spacing w:val="-36"/>
        </w:rPr>
        <w:t xml:space="preserve"> </w:t>
      </w:r>
      <w:r>
        <w:rPr>
          <w:b/>
          <w:bCs/>
          <w:spacing w:val="-5"/>
        </w:rPr>
        <w:t>项“秘密”指隐蔽</w:t>
      </w:r>
      <w:r>
        <w:rPr>
          <w:b/>
          <w:bCs/>
          <w:spacing w:val="-6"/>
        </w:rPr>
        <w:t>，均无法体现故意为之的意思，不符合文意，排除</w:t>
      </w:r>
      <w:r>
        <w:rPr>
          <w:spacing w:val="-6"/>
        </w:rPr>
        <w:t>。</w:t>
      </w:r>
    </w:p>
    <w:p>
      <w:pPr>
        <w:spacing w:line="315" w:lineRule="auto"/>
        <w:rPr>
          <w:rFonts w:ascii="Arial"/>
          <w:sz w:val="21"/>
        </w:rPr>
      </w:pPr>
      <w:r/>
    </w:p>
    <w:p>
      <w:pPr>
        <w:spacing w:before="57" w:line="217" w:lineRule="auto"/>
        <w:jc w:val="right"/>
        <w:rPr>
          <w:rFonts w:ascii="Times New Roman" w:hAnsi="Times New Roman" w:eastAsia="Times New Roman" w:cs="Times New Roman"/>
          <w:sz w:val="20"/>
          <w:szCs w:val="20"/>
        </w:rPr>
      </w:pPr>
      <w:hyperlink w:history="true" r:id="rId13">
        <w:r>
          <w:rPr>
            <w:rFonts w:ascii="Arial" w:hAnsi="Arial" w:eastAsia="Arial" w:cs="Arial"/>
            <w:sz w:val="16"/>
            <w:szCs w:val="16"/>
          </w:rPr>
          <w:t>https://www.gkzenti.cn/explain/1702961782231?mathcode=11#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8/28</w:t>
        </w:r>
      </w:hyperlink>
    </w:p>
    <w:p>
      <w:pPr>
        <w:spacing w:line="217" w:lineRule="auto"/>
        <w:sectPr>
          <w:footerReference w:type="default" r:id="rId5"/>
          <w:pgSz w:w="11910" w:h="16840"/>
          <w:pgMar w:top="263" w:right="451" w:bottom="251" w:left="459" w:header="0" w:footer="0" w:gutter="0"/>
        </w:sectPr>
        <w:rPr>
          <w:rFonts w:ascii="Times New Roman" w:hAnsi="Times New Roman" w:eastAsia="Times New Roman" w:cs="Times New Roman"/>
          <w:sz w:val="20"/>
          <w:szCs w:val="20"/>
        </w:rPr>
      </w:pPr>
    </w:p>
    <w:p>
      <w:pPr>
        <w:pStyle w:val="BodyText"/>
        <w:ind w:left="322"/>
        <w:spacing w:before="70" w:line="213" w:lineRule="auto"/>
        <w:rPr/>
      </w:pPr>
      <w:r>
        <w:rPr>
          <w:b/>
          <w:bCs/>
        </w:rPr>
        <w:t>第二空，根据“正是因为习惯成自然”可知</w:t>
      </w:r>
      <w:r>
        <w:rPr>
          <w:b/>
          <w:bCs/>
          <w:spacing w:val="-1"/>
        </w:rPr>
        <w:t>，空处需体现该行为习惯非常普遍，且被大多数人接受。</w:t>
      </w:r>
      <w:r>
        <w:rPr>
          <w:spacing w:val="-1"/>
        </w:rPr>
        <w:t xml:space="preserve"> </w:t>
      </w:r>
      <w:r>
        <w:rPr>
          <w:rFonts w:ascii="Times New Roman" w:hAnsi="Times New Roman" w:eastAsia="Times New Roman" w:cs="Times New Roman"/>
          <w:b/>
          <w:bCs/>
          <w:spacing w:val="-1"/>
        </w:rPr>
        <w:t>D</w:t>
      </w:r>
      <w:r>
        <w:rPr>
          <w:b/>
          <w:bCs/>
          <w:spacing w:val="-1"/>
        </w:rPr>
        <w:t>项</w:t>
      </w:r>
    </w:p>
    <w:p>
      <w:pPr>
        <w:pStyle w:val="BodyText"/>
        <w:ind w:left="220"/>
        <w:spacing w:before="92" w:line="213" w:lineRule="auto"/>
        <w:rPr/>
      </w:pPr>
      <w:r>
        <w:rPr>
          <w:spacing w:val="-4"/>
        </w:rPr>
        <w:t>“群体性”符合文意，保留；</w:t>
      </w:r>
      <w:r>
        <w:rPr>
          <w:rFonts w:ascii="SimSun" w:hAnsi="SimSun" w:eastAsia="SimSun" w:cs="SimSun"/>
          <w:spacing w:val="-4"/>
        </w:rPr>
        <w:t>C </w:t>
      </w:r>
      <w:r>
        <w:rPr>
          <w:spacing w:val="-4"/>
        </w:rPr>
        <w:t>项“强迫性”指被迫做某事</w:t>
      </w:r>
      <w:r>
        <w:rPr>
          <w:spacing w:val="-5"/>
        </w:rPr>
        <w:t>，不符合文意，排除。</w:t>
      </w:r>
    </w:p>
    <w:p>
      <w:pPr>
        <w:pStyle w:val="BodyText"/>
        <w:ind w:left="320" w:right="1343"/>
        <w:spacing w:before="208" w:line="265" w:lineRule="auto"/>
        <w:rPr/>
      </w:pPr>
      <w:r>
        <w:rPr>
          <w:spacing w:val="1"/>
        </w:rPr>
        <w:t>验证第三空，根据文意可知，要体现分享电影内容与电影知识产权两者之间是相违背的。</w:t>
      </w:r>
      <w:r>
        <w:rPr>
          <w:spacing w:val="1"/>
        </w:rPr>
        <w:t xml:space="preserve"> </w:t>
      </w:r>
      <w:r>
        <w:rPr>
          <w:rFonts w:ascii="Times New Roman" w:hAnsi="Times New Roman" w:eastAsia="Times New Roman" w:cs="Times New Roman"/>
          <w:spacing w:val="1"/>
        </w:rPr>
        <w:t>D</w:t>
      </w:r>
      <w:r>
        <w:rPr>
          <w:rFonts w:ascii="Times New Roman" w:hAnsi="Times New Roman" w:eastAsia="Times New Roman" w:cs="Times New Roman"/>
          <w:spacing w:val="-4"/>
        </w:rPr>
        <w:t xml:space="preserve"> </w:t>
      </w:r>
      <w:r>
        <w:rPr>
          <w:spacing w:val="1"/>
        </w:rPr>
        <w:t>项“冲突”指</w:t>
      </w:r>
      <w:r>
        <w:rPr/>
        <w:t xml:space="preserve"> </w:t>
      </w:r>
      <w:r>
        <w:rPr>
          <w:spacing w:val="8"/>
        </w:rPr>
        <w:t>碰撞、冲撞，符合文意，当选。</w:t>
      </w:r>
    </w:p>
    <w:p>
      <w:pPr>
        <w:pStyle w:val="BodyText"/>
        <w:ind w:left="322"/>
        <w:spacing w:before="162"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60"/>
        <w:spacing w:before="212" w:line="221" w:lineRule="auto"/>
        <w:rPr/>
      </w:pPr>
      <w:r>
        <w:rPr>
          <w:spacing w:val="4"/>
        </w:rPr>
        <w:t>【文段出处】《回忆青春的方式不该包括侵权盗摄》</w:t>
      </w:r>
    </w:p>
    <w:p>
      <w:pPr>
        <w:pStyle w:val="BodyText"/>
        <w:ind w:left="930" w:right="670" w:hanging="610"/>
        <w:spacing w:before="200" w:line="276" w:lineRule="auto"/>
        <w:rPr/>
      </w:pPr>
      <w:r>
        <w:rPr>
          <w:rFonts w:ascii="Times New Roman" w:hAnsi="Times New Roman" w:eastAsia="Times New Roman" w:cs="Times New Roman"/>
          <w:spacing w:val="-6"/>
        </w:rPr>
        <w:t>30        </w:t>
      </w:r>
      <w:r>
        <w:rPr>
          <w:spacing w:val="-6"/>
        </w:rPr>
        <w:t>第一空，搭配“名言”。</w:t>
      </w:r>
      <w:r>
        <w:rPr>
          <w:rFonts w:ascii="Times New Roman" w:hAnsi="Times New Roman" w:eastAsia="Times New Roman" w:cs="Times New Roman"/>
          <w:spacing w:val="-6"/>
        </w:rPr>
        <w:t>B</w:t>
      </w:r>
      <w:r>
        <w:rPr>
          <w:spacing w:val="-6"/>
        </w:rPr>
        <w:t>项“耳熟能详”指听得多了，能够很清楚、很详细地复述出来；</w:t>
      </w:r>
      <w:r>
        <w:rPr>
          <w:rFonts w:ascii="Times New Roman" w:hAnsi="Times New Roman" w:eastAsia="Times New Roman" w:cs="Times New Roman"/>
          <w:spacing w:val="-6"/>
        </w:rPr>
        <w:t>C</w:t>
      </w:r>
      <w:r>
        <w:rPr>
          <w:rFonts w:ascii="Times New Roman" w:hAnsi="Times New Roman" w:eastAsia="Times New Roman" w:cs="Times New Roman"/>
          <w:spacing w:val="-7"/>
        </w:rPr>
        <w:t xml:space="preserve"> </w:t>
      </w:r>
      <w:r>
        <w:rPr>
          <w:spacing w:val="-7"/>
        </w:rPr>
        <w:t>项“津津乐道”指</w:t>
      </w:r>
      <w:r>
        <w:rPr/>
        <w:t xml:space="preserve"> </w:t>
      </w:r>
      <w:r>
        <w:rPr>
          <w:spacing w:val="2"/>
        </w:rPr>
        <w:t>很有兴趣地谈论，两项均符合文意，保留。</w:t>
      </w:r>
      <w:r>
        <w:rPr>
          <w:spacing w:val="-20"/>
        </w:rPr>
        <w:t xml:space="preserve"> </w:t>
      </w:r>
      <w:r>
        <w:rPr>
          <w:rFonts w:ascii="SimSun" w:hAnsi="SimSun" w:eastAsia="SimSun" w:cs="SimSun"/>
          <w:spacing w:val="2"/>
        </w:rPr>
        <w:t>A</w:t>
      </w:r>
      <w:r>
        <w:rPr>
          <w:rFonts w:ascii="SimSun" w:hAnsi="SimSun" w:eastAsia="SimSun" w:cs="SimSun"/>
          <w:spacing w:val="-28"/>
        </w:rPr>
        <w:t xml:space="preserve"> </w:t>
      </w:r>
      <w:r>
        <w:rPr>
          <w:spacing w:val="2"/>
        </w:rPr>
        <w:t>项“老生常谈”指很平常的老</w:t>
      </w:r>
      <w:r>
        <w:rPr>
          <w:spacing w:val="1"/>
        </w:rPr>
        <w:t>话，多用于比喻毫无新意的理</w:t>
      </w:r>
      <w:r>
        <w:rPr/>
        <w:t xml:space="preserve"> </w:t>
      </w:r>
      <w:r>
        <w:rPr>
          <w:spacing w:val="4"/>
        </w:rPr>
        <w:t>论或老话，文中并没有偏消极的感情色彩，且“老生常谈”一般搭配某个话题，名言应是大家常听到，而</w:t>
      </w:r>
      <w:r>
        <w:rPr>
          <w:spacing w:val="17"/>
        </w:rPr>
        <w:t xml:space="preserve"> </w:t>
      </w:r>
      <w:r>
        <w:rPr>
          <w:spacing w:val="-6"/>
        </w:rPr>
        <w:t>不是常讨论，搭配不当，排除；</w:t>
      </w:r>
      <w:r>
        <w:rPr>
          <w:spacing w:val="-6"/>
        </w:rPr>
        <w:t xml:space="preserve"> </w:t>
      </w:r>
      <w:r>
        <w:rPr>
          <w:rFonts w:ascii="SimSun" w:hAnsi="SimSun" w:eastAsia="SimSun" w:cs="SimSun"/>
          <w:spacing w:val="-6"/>
        </w:rPr>
        <w:t>D</w:t>
      </w:r>
      <w:r>
        <w:rPr>
          <w:rFonts w:ascii="SimSun" w:hAnsi="SimSun" w:eastAsia="SimSun" w:cs="SimSun"/>
          <w:spacing w:val="-22"/>
        </w:rPr>
        <w:t xml:space="preserve"> </w:t>
      </w:r>
      <w:r>
        <w:rPr>
          <w:spacing w:val="-6"/>
        </w:rPr>
        <w:t>项“众所周知”指大家都知道，与前文“大家”语义重复，排除。</w:t>
      </w:r>
    </w:p>
    <w:p>
      <w:pPr>
        <w:pStyle w:val="BodyText"/>
        <w:ind w:left="930" w:right="811"/>
        <w:spacing w:before="166" w:line="275" w:lineRule="auto"/>
        <w:jc w:val="both"/>
        <w:rPr/>
      </w:pPr>
      <w:r>
        <w:rPr>
          <w:spacing w:val="1"/>
        </w:rPr>
        <w:t>第二空，根据“主角永远都是处于社会上层的贵族或者影响重大的历史人物”“食物遗存更是可遇而不可</w:t>
      </w:r>
      <w:r>
        <w:rPr>
          <w:spacing w:val="13"/>
        </w:rPr>
        <w:t xml:space="preserve"> </w:t>
      </w:r>
      <w:r>
        <w:rPr>
          <w:spacing w:val="-8"/>
        </w:rPr>
        <w:t>求”,可知文中要体现“食谱信息”很少，</w:t>
      </w:r>
      <w:r>
        <w:rPr>
          <w:rFonts w:ascii="Times New Roman" w:hAnsi="Times New Roman" w:eastAsia="Times New Roman" w:cs="Times New Roman"/>
          <w:spacing w:val="-8"/>
        </w:rPr>
        <w:t>B</w:t>
      </w:r>
      <w:r>
        <w:rPr>
          <w:spacing w:val="-8"/>
        </w:rPr>
        <w:t>项“有限”符合文意，保留。</w:t>
      </w:r>
      <w:r>
        <w:rPr>
          <w:rFonts w:ascii="Times New Roman" w:hAnsi="Times New Roman" w:eastAsia="Times New Roman" w:cs="Times New Roman"/>
          <w:spacing w:val="-8"/>
        </w:rPr>
        <w:t>C</w:t>
      </w:r>
      <w:r>
        <w:rPr>
          <w:rFonts w:ascii="Times New Roman" w:hAnsi="Times New Roman" w:eastAsia="Times New Roman" w:cs="Times New Roman"/>
          <w:spacing w:val="-16"/>
        </w:rPr>
        <w:t xml:space="preserve"> </w:t>
      </w:r>
      <w:r>
        <w:rPr>
          <w:spacing w:val="-8"/>
        </w:rPr>
        <w:t>项“庞杂”指多而杂乱</w:t>
      </w:r>
      <w:r>
        <w:rPr>
          <w:spacing w:val="-9"/>
        </w:rPr>
        <w:t>，与文意相</w:t>
      </w:r>
      <w:r>
        <w:rPr/>
        <w:t xml:space="preserve"> </w:t>
      </w:r>
      <w:r>
        <w:rPr>
          <w:spacing w:val="3"/>
        </w:rPr>
        <w:t>悖，排除。</w:t>
      </w:r>
    </w:p>
    <w:p>
      <w:pPr>
        <w:pStyle w:val="BodyText"/>
        <w:ind w:left="930" w:right="878"/>
        <w:spacing w:before="156" w:line="287" w:lineRule="auto"/>
        <w:rPr/>
      </w:pPr>
      <w:r>
        <w:rPr>
          <w:spacing w:val="-6"/>
        </w:rPr>
        <w:t>代入验证第三空，“全面”指完整周密，兼顾各方面的，对应前</w:t>
      </w:r>
      <w:r>
        <w:rPr>
          <w:spacing w:val="-7"/>
        </w:rPr>
        <w:t>文“信息有限”“食物遗存可遇而不可求”,</w:t>
      </w:r>
      <w:r>
        <w:rPr/>
        <w:t xml:space="preserve"> </w:t>
      </w:r>
      <w:r>
        <w:rPr>
          <w:spacing w:val="3"/>
        </w:rPr>
        <w:t>符合文意。</w:t>
      </w:r>
    </w:p>
    <w:p>
      <w:pPr>
        <w:pStyle w:val="BodyText"/>
        <w:ind w:left="930"/>
        <w:spacing w:before="137"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949"/>
        <w:spacing w:before="209" w:line="221" w:lineRule="auto"/>
        <w:rPr/>
      </w:pPr>
      <w:r>
        <w:rPr>
          <w:spacing w:val="-5"/>
        </w:rPr>
        <w:t>【文段出处】《同位素技术“复原”东周汉代</w:t>
      </w:r>
      <w:r>
        <w:rPr>
          <w:spacing w:val="-6"/>
        </w:rPr>
        <w:t>先民的食谱》</w:t>
      </w:r>
    </w:p>
    <w:p>
      <w:pPr>
        <w:pStyle w:val="BodyText"/>
        <w:ind w:left="930" w:right="797" w:hanging="610"/>
        <w:spacing w:before="222" w:line="254" w:lineRule="auto"/>
        <w:rPr/>
      </w:pPr>
      <w:r>
        <w:rPr>
          <w:rFonts w:ascii="SimSun" w:hAnsi="SimSun" w:eastAsia="SimSun" w:cs="SimSun"/>
          <w:spacing w:val="10"/>
        </w:rPr>
        <w:t>31    </w:t>
      </w:r>
      <w:r>
        <w:rPr>
          <w:spacing w:val="10"/>
        </w:rPr>
        <w:t>文段开篇指出中国与西方国家文化</w:t>
      </w:r>
      <w:r>
        <w:rPr>
          <w:spacing w:val="9"/>
        </w:rPr>
        <w:t>环境不同，接着指出由于环境的不同与中华文化自身的特点，导致</w:t>
      </w:r>
      <w:r>
        <w:rPr/>
        <w:t xml:space="preserve"> </w:t>
      </w:r>
      <w:r>
        <w:rPr>
          <w:spacing w:val="11"/>
        </w:rPr>
        <w:t>中华文化的海外传播受阻。随后作者指出我们为了更好的传播中华文化所做</w:t>
      </w:r>
      <w:r>
        <w:rPr>
          <w:spacing w:val="10"/>
        </w:rPr>
        <w:t>的努力，但最后再次指出</w:t>
      </w:r>
      <w:r>
        <w:rPr/>
        <w:t xml:space="preserve"> </w:t>
      </w:r>
      <w:r>
        <w:rPr>
          <w:spacing w:val="10"/>
        </w:rPr>
        <w:t>由于内容简化形成刻板印象，中华文化的海外传播依旧不理想。故文段围</w:t>
      </w:r>
      <w:r>
        <w:rPr>
          <w:spacing w:val="9"/>
        </w:rPr>
        <w:t>绕中华文化海外传播展开，</w:t>
      </w:r>
      <w:r>
        <w:rPr/>
        <w:t xml:space="preserve"> </w:t>
      </w:r>
      <w:r>
        <w:rPr>
          <w:spacing w:val="9"/>
        </w:rPr>
        <w:t>重在分析中国文化对外传播效果不理想的原因，对应</w:t>
      </w:r>
      <w:r>
        <w:rPr>
          <w:rFonts w:ascii="Arial" w:hAnsi="Arial" w:eastAsia="Arial" w:cs="Arial"/>
          <w:spacing w:val="9"/>
        </w:rPr>
        <w:t>A</w:t>
      </w:r>
      <w:r>
        <w:rPr>
          <w:spacing w:val="9"/>
        </w:rPr>
        <w:t>项。</w:t>
      </w:r>
    </w:p>
    <w:p>
      <w:pPr>
        <w:pStyle w:val="BodyText"/>
        <w:ind w:left="930"/>
        <w:spacing w:before="259" w:line="213" w:lineRule="auto"/>
        <w:rPr/>
      </w:pPr>
      <w:r>
        <w:rPr>
          <w:rFonts w:ascii="SimSun" w:hAnsi="SimSun" w:eastAsia="SimSun" w:cs="SimSun"/>
          <w:spacing w:val="3"/>
        </w:rPr>
        <w:t>B、C </w:t>
      </w:r>
      <w:r>
        <w:rPr>
          <w:spacing w:val="3"/>
        </w:rPr>
        <w:t>项，均未提及文段重点“中华文化海外传播”,偏离文</w:t>
      </w:r>
      <w:r>
        <w:rPr>
          <w:spacing w:val="2"/>
        </w:rPr>
        <w:t>段重点，排除；</w:t>
      </w:r>
    </w:p>
    <w:p>
      <w:pPr>
        <w:pStyle w:val="BodyText"/>
        <w:ind w:left="930" w:right="1742"/>
        <w:spacing w:before="200" w:line="318" w:lineRule="auto"/>
        <w:rPr>
          <w:rFonts w:ascii="SimSun" w:hAnsi="SimSun" w:eastAsia="SimSun" w:cs="SimSun"/>
        </w:rPr>
      </w:pPr>
      <w:r>
        <w:rPr>
          <w:rFonts w:ascii="SimSun" w:hAnsi="SimSun" w:eastAsia="SimSun" w:cs="SimSun"/>
          <w:spacing w:val="9"/>
        </w:rPr>
        <w:t>D</w:t>
      </w:r>
      <w:r>
        <w:rPr>
          <w:rFonts w:ascii="SimSun" w:hAnsi="SimSun" w:eastAsia="SimSun" w:cs="SimSun"/>
          <w:spacing w:val="-32"/>
        </w:rPr>
        <w:t xml:space="preserve"> </w:t>
      </w:r>
      <w:r>
        <w:rPr>
          <w:spacing w:val="9"/>
        </w:rPr>
        <w:t>项，策略的可行性侧重策略是否可以实施，可以完成，文中并未论述，无中生有，排除。</w:t>
      </w:r>
      <w:r>
        <w:rPr/>
        <w:t xml:space="preserve"> </w:t>
      </w: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949"/>
        <w:spacing w:before="209" w:line="221" w:lineRule="auto"/>
        <w:rPr/>
      </w:pPr>
      <w:r>
        <w:rPr>
          <w:spacing w:val="3"/>
        </w:rPr>
        <w:t>【文段出处】《用世界元素讲好中国故事》</w:t>
      </w:r>
    </w:p>
    <w:p>
      <w:pPr>
        <w:pStyle w:val="BodyText"/>
        <w:ind w:left="320"/>
        <w:spacing w:before="222" w:line="213" w:lineRule="auto"/>
        <w:rPr/>
      </w:pPr>
      <w:r>
        <w:rPr>
          <w:rFonts w:ascii="SimSun" w:hAnsi="SimSun" w:eastAsia="SimSun" w:cs="SimSun"/>
          <w:spacing w:val="2"/>
        </w:rPr>
        <w:t>32</w:t>
      </w:r>
      <w:r>
        <w:rPr>
          <w:rFonts w:ascii="SimSun" w:hAnsi="SimSun" w:eastAsia="SimSun" w:cs="SimSun"/>
          <w:spacing w:val="3"/>
        </w:rPr>
        <w:t xml:space="preserve">    </w:t>
      </w:r>
      <w:r>
        <w:rPr>
          <w:rFonts w:ascii="SimSun" w:hAnsi="SimSun" w:eastAsia="SimSun" w:cs="SimSun"/>
          <w:spacing w:val="2"/>
        </w:rPr>
        <w:t>A</w:t>
      </w:r>
      <w:r>
        <w:rPr>
          <w:rFonts w:ascii="SimSun" w:hAnsi="SimSun" w:eastAsia="SimSun" w:cs="SimSun"/>
          <w:spacing w:val="-39"/>
        </w:rPr>
        <w:t xml:space="preserve"> </w:t>
      </w:r>
      <w:r>
        <w:rPr>
          <w:spacing w:val="2"/>
        </w:rPr>
        <w:t>项，根据“提醒大家一个小动作也能引起全球气候的蝴蝶效应”“勾勒出鸟、雪云和移民者的黑色剪影”</w:t>
      </w:r>
    </w:p>
    <w:p>
      <w:pPr>
        <w:pStyle w:val="BodyText"/>
        <w:ind w:left="930"/>
        <w:spacing w:before="69" w:line="213" w:lineRule="auto"/>
        <w:rPr/>
      </w:pPr>
      <w:r>
        <w:rPr>
          <w:spacing w:val="9"/>
        </w:rPr>
        <w:t>可知，文段提及的是蝴蝶效应，并非主要图案为蝴蝶，表述错误，排除；</w:t>
      </w:r>
    </w:p>
    <w:p>
      <w:pPr>
        <w:pStyle w:val="BodyText"/>
        <w:ind w:left="930" w:right="732"/>
        <w:spacing w:before="211" w:line="283" w:lineRule="auto"/>
        <w:rPr/>
      </w:pPr>
      <w:r>
        <w:rPr>
          <w:rFonts w:ascii="SimSun" w:hAnsi="SimSun" w:eastAsia="SimSun" w:cs="SimSun"/>
          <w:spacing w:val="4"/>
        </w:rPr>
        <w:t>B</w:t>
      </w:r>
      <w:r>
        <w:rPr>
          <w:rFonts w:ascii="SimSun" w:hAnsi="SimSun" w:eastAsia="SimSun" w:cs="SimSun"/>
          <w:spacing w:val="-46"/>
        </w:rPr>
        <w:t xml:space="preserve"> </w:t>
      </w:r>
      <w:r>
        <w:rPr>
          <w:spacing w:val="4"/>
        </w:rPr>
        <w:t>项，根据“鸟儿剩下骨架，象征芬兰本土物种灭绝”可知，已灭绝物种并未被绘制，仅是象征本土动物</w:t>
      </w:r>
      <w:r>
        <w:rPr/>
        <w:t xml:space="preserve"> </w:t>
      </w:r>
      <w:r>
        <w:rPr>
          <w:spacing w:val="7"/>
        </w:rPr>
        <w:t>被灭绝，表述错误，排除；</w:t>
      </w:r>
    </w:p>
    <w:p>
      <w:pPr>
        <w:pStyle w:val="BodyText"/>
        <w:ind w:left="930" w:right="645"/>
        <w:spacing w:before="135" w:line="250" w:lineRule="auto"/>
        <w:rPr/>
      </w:pPr>
      <w:r>
        <w:rPr>
          <w:rFonts w:ascii="SimSun" w:hAnsi="SimSun" w:eastAsia="SimSun" w:cs="SimSun"/>
          <w:spacing w:val="8"/>
        </w:rPr>
        <w:t>C</w:t>
      </w:r>
      <w:r>
        <w:rPr>
          <w:rFonts w:ascii="SimSun" w:hAnsi="SimSun" w:eastAsia="SimSun" w:cs="SimSun"/>
          <w:spacing w:val="-44"/>
        </w:rPr>
        <w:t xml:space="preserve"> </w:t>
      </w:r>
      <w:r>
        <w:rPr>
          <w:spacing w:val="8"/>
        </w:rPr>
        <w:t>项，根据“邮票接触热源时(比如手指按压),剪影会变得透明”可知，变化的是剪影而</w:t>
      </w:r>
      <w:r>
        <w:rPr>
          <w:spacing w:val="7"/>
        </w:rPr>
        <w:t>非底色，选项偷</w:t>
      </w:r>
      <w:r>
        <w:rPr/>
        <w:t xml:space="preserve"> </w:t>
      </w:r>
      <w:r>
        <w:rPr>
          <w:spacing w:val="5"/>
        </w:rPr>
        <w:t>换概念，排除；</w:t>
      </w:r>
    </w:p>
    <w:p>
      <w:pPr>
        <w:pStyle w:val="BodyText"/>
        <w:ind w:left="930"/>
        <w:spacing w:before="209" w:line="213" w:lineRule="auto"/>
        <w:rPr/>
      </w:pPr>
      <w:r>
        <w:rPr>
          <w:rFonts w:ascii="SimSun" w:hAnsi="SimSun" w:eastAsia="SimSun" w:cs="SimSun"/>
        </w:rPr>
        <w:t>D</w:t>
      </w:r>
      <w:r>
        <w:rPr>
          <w:rFonts w:ascii="SimSun" w:hAnsi="SimSun" w:eastAsia="SimSun" w:cs="SimSun"/>
          <w:spacing w:val="-41"/>
        </w:rPr>
        <w:t xml:space="preserve"> </w:t>
      </w:r>
      <w:r>
        <w:rPr/>
        <w:t>项，根据“这套邮票以热感应墨水制成”可知，该项表述正确，当选。</w:t>
      </w:r>
    </w:p>
    <w:p>
      <w:pPr>
        <w:pStyle w:val="BodyText"/>
        <w:ind w:left="930"/>
        <w:spacing w:before="22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952"/>
        <w:spacing w:before="216" w:line="221" w:lineRule="auto"/>
        <w:rPr/>
      </w:pPr>
      <w:r>
        <w:rPr>
          <w:b/>
          <w:bCs/>
          <w:spacing w:val="-1"/>
        </w:rPr>
        <w:t>【文段出处】《方寸之间的创意美学》</w:t>
      </w:r>
    </w:p>
    <w:p>
      <w:pPr>
        <w:pStyle w:val="BodyText"/>
        <w:ind w:left="931" w:right="697" w:hanging="609"/>
        <w:spacing w:before="191" w:line="256" w:lineRule="auto"/>
        <w:rPr/>
      </w:pPr>
      <w:r>
        <w:rPr>
          <w:rFonts w:ascii="SimSun" w:hAnsi="SimSun" w:eastAsia="SimSun" w:cs="SimSun"/>
          <w:b/>
          <w:bCs/>
          <w:spacing w:val="2"/>
        </w:rPr>
        <w:t>33</w:t>
      </w:r>
      <w:r>
        <w:rPr>
          <w:rFonts w:ascii="SimSun" w:hAnsi="SimSun" w:eastAsia="SimSun" w:cs="SimSun"/>
        </w:rPr>
        <w:t xml:space="preserve">    </w:t>
      </w:r>
      <w:r>
        <w:rPr>
          <w:b/>
          <w:bCs/>
          <w:spacing w:val="2"/>
        </w:rPr>
        <w:t>文段开篇引出“浑善达克沙地”这一话题，并介绍这块沙地曾经</w:t>
      </w:r>
      <w:r>
        <w:rPr>
          <w:b/>
          <w:bCs/>
          <w:spacing w:val="1"/>
        </w:rPr>
        <w:t>如同脱缰的野马，生态环境恶劣，风沙对</w:t>
      </w:r>
      <w:r>
        <w:rPr>
          <w:spacing w:val="1"/>
        </w:rPr>
        <w:t xml:space="preserve">  </w:t>
      </w:r>
      <w:r>
        <w:rPr>
          <w:b/>
          <w:bCs/>
          <w:spacing w:val="9"/>
        </w:rPr>
        <w:t>于北京的环境影响巨大。接着指出在2000年国家在这一地区启动了一系列生态保</w:t>
      </w:r>
      <w:r>
        <w:rPr>
          <w:b/>
          <w:bCs/>
          <w:spacing w:val="8"/>
        </w:rPr>
        <w:t>护工程，尾句指出经</w:t>
      </w:r>
      <w:r>
        <w:rPr/>
        <w:t xml:space="preserve">  </w:t>
      </w:r>
      <w:r>
        <w:rPr>
          <w:b/>
          <w:bCs/>
          <w:spacing w:val="-7"/>
        </w:rPr>
        <w:t>过多方合力，驯服了这匹“野马”,即“浑善达克沙地”</w:t>
      </w:r>
      <w:r>
        <w:rPr>
          <w:b/>
          <w:bCs/>
          <w:spacing w:val="-8"/>
        </w:rPr>
        <w:t>得到有效治理。故文段围绕“浑善达克沙地”的话</w:t>
      </w:r>
    </w:p>
    <w:p>
      <w:pPr>
        <w:pStyle w:val="BodyText"/>
        <w:ind w:left="932"/>
        <w:spacing w:before="69" w:line="213" w:lineRule="auto"/>
        <w:rPr/>
      </w:pPr>
      <w:r>
        <w:rPr>
          <w:b/>
          <w:bCs/>
          <w:spacing w:val="6"/>
        </w:rPr>
        <w:t>题，论述了这一地区在国家的治理下，生态环境好转，对应</w:t>
      </w:r>
      <w:r>
        <w:rPr>
          <w:rFonts w:ascii="Times New Roman" w:hAnsi="Times New Roman" w:eastAsia="Times New Roman" w:cs="Times New Roman"/>
          <w:b/>
          <w:bCs/>
          <w:spacing w:val="6"/>
        </w:rPr>
        <w:t>A</w:t>
      </w:r>
      <w:r>
        <w:rPr>
          <w:b/>
          <w:bCs/>
          <w:spacing w:val="6"/>
        </w:rPr>
        <w:t>项。</w:t>
      </w:r>
    </w:p>
    <w:p>
      <w:pPr>
        <w:pStyle w:val="BodyText"/>
        <w:ind w:left="930"/>
        <w:spacing w:before="223" w:line="213" w:lineRule="auto"/>
        <w:rPr/>
      </w:pPr>
      <w:r>
        <w:rPr>
          <w:rFonts w:ascii="SimSun" w:hAnsi="SimSun" w:eastAsia="SimSun" w:cs="SimSun"/>
          <w:spacing w:val="1"/>
        </w:rPr>
        <w:t>B、C、D</w:t>
      </w:r>
      <w:r>
        <w:rPr>
          <w:rFonts w:ascii="SimSun" w:hAnsi="SimSun" w:eastAsia="SimSun" w:cs="SimSun"/>
          <w:spacing w:val="73"/>
        </w:rPr>
        <w:t xml:space="preserve"> </w:t>
      </w:r>
      <w:r>
        <w:rPr>
          <w:spacing w:val="1"/>
        </w:rPr>
        <w:t>项，均未包含文段核心话题“浑善达克沙地”</w:t>
      </w:r>
      <w:r>
        <w:rPr/>
        <w:t>,排除。</w:t>
      </w:r>
    </w:p>
    <w:p>
      <w:pPr>
        <w:pStyle w:val="BodyText"/>
        <w:ind w:left="930"/>
        <w:spacing w:before="228"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spacing w:line="222" w:lineRule="auto"/>
        <w:sectPr>
          <w:headerReference w:type="default" r:id="rId2"/>
          <w:footerReference w:type="default" r:id="rId14"/>
          <w:pgSz w:w="11910" w:h="16840"/>
          <w:pgMar w:top="534" w:right="447" w:bottom="469" w:left="459" w:header="226" w:footer="241" w:gutter="0"/>
        </w:sectPr>
        <w:rPr>
          <w:rFonts w:ascii="SimSun" w:hAnsi="SimSun" w:eastAsia="SimSun" w:cs="SimSun"/>
        </w:rPr>
      </w:pPr>
    </w:p>
    <w:p>
      <w:pPr>
        <w:pStyle w:val="BodyText"/>
        <w:ind w:left="362" w:hanging="352"/>
        <w:spacing w:before="1" w:line="288" w:lineRule="auto"/>
        <w:rPr/>
      </w:pPr>
      <w:r>
        <w:rPr>
          <w:rFonts w:ascii="Times New Roman" w:hAnsi="Times New Roman" w:eastAsia="Times New Roman" w:cs="Times New Roman"/>
          <w:spacing w:val="-17"/>
          <w:w w:val="93"/>
          <w:position w:val="2"/>
        </w:rPr>
        <w:t>2025/7/2315:46              </w:t>
      </w:r>
      <w:r>
        <w:rPr>
          <w:spacing w:val="-17"/>
          <w:w w:val="93"/>
        </w:rPr>
        <w:t>2023年8月2</w:t>
      </w:r>
      <w:r>
        <w:rPr>
          <w:spacing w:val="-18"/>
          <w:w w:val="93"/>
        </w:rPr>
        <w:t>6日全国事业单位联考B类《职业能力倾向测验》试题(黑龙江/湖南/甘肃/吉林/四川/重庆/山西/安徽新疆/内蒙古/湖北...</w:t>
      </w:r>
      <w:r>
        <w:rPr/>
        <w:t xml:space="preserve"> </w:t>
      </w:r>
      <w:r>
        <w:rPr>
          <w:b/>
          <w:bCs/>
          <w:spacing w:val="2"/>
        </w:rPr>
        <w:t>【文段出处】《七年了，这家互联网公司还在种树》</w:t>
      </w:r>
    </w:p>
    <w:p>
      <w:pPr>
        <w:pStyle w:val="BodyText"/>
        <w:ind w:left="920" w:right="683" w:hanging="600"/>
        <w:spacing w:before="128" w:line="276" w:lineRule="auto"/>
        <w:rPr/>
      </w:pPr>
      <w:r>
        <w:rPr>
          <w:rFonts w:ascii="SimSun" w:hAnsi="SimSun" w:eastAsia="SimSun" w:cs="SimSun"/>
          <w:spacing w:val="4"/>
        </w:rPr>
        <w:t>34    </w:t>
      </w:r>
      <w:r>
        <w:rPr>
          <w:spacing w:val="4"/>
        </w:rPr>
        <w:t>文段开篇介绍学术研究范式与方法的更新能推动学术发展，随后通过转折词“但是”强调学术研究的</w:t>
      </w:r>
      <w:r>
        <w:rPr>
          <w:spacing w:val="3"/>
        </w:rPr>
        <w:t>范式</w:t>
      </w:r>
      <w:r>
        <w:rPr/>
        <w:t xml:space="preserve"> </w:t>
      </w:r>
      <w:r>
        <w:rPr>
          <w:spacing w:val="10"/>
        </w:rPr>
        <w:t>与方法并不唯一，并以登山有多条路径选择为例进行论证。接着指出研究范式与方法对于学者而言难</w:t>
      </w:r>
      <w:r>
        <w:rPr>
          <w:spacing w:val="4"/>
        </w:rPr>
        <w:t xml:space="preserve">  </w:t>
      </w:r>
      <w:r>
        <w:rPr>
          <w:spacing w:val="10"/>
        </w:rPr>
        <w:t>以践行。最后点明未必要过多地讲究研究范式与方法，只要能够解决问题，就是最好的方法。故文段</w:t>
      </w:r>
      <w:r>
        <w:rPr>
          <w:spacing w:val="8"/>
        </w:rPr>
        <w:t xml:space="preserve">  </w:t>
      </w:r>
      <w:r>
        <w:rPr>
          <w:spacing w:val="9"/>
        </w:rPr>
        <w:t>重点强调尾句对策部分，即对于学者而言，需正确看待研究范式与方法，对应</w:t>
      </w:r>
      <w:r>
        <w:rPr>
          <w:rFonts w:ascii="Times New Roman" w:hAnsi="Times New Roman" w:eastAsia="Times New Roman" w:cs="Times New Roman"/>
          <w:spacing w:val="9"/>
        </w:rPr>
        <w:t>B</w:t>
      </w:r>
      <w:r>
        <w:rPr>
          <w:spacing w:val="9"/>
        </w:rPr>
        <w:t>项。</w:t>
      </w:r>
    </w:p>
    <w:p>
      <w:pPr>
        <w:pStyle w:val="BodyText"/>
        <w:ind w:left="920"/>
        <w:spacing w:before="163" w:line="213" w:lineRule="auto"/>
        <w:rPr/>
      </w:pPr>
      <w:r>
        <w:rPr>
          <w:rFonts w:ascii="Times New Roman" w:hAnsi="Times New Roman" w:eastAsia="Times New Roman" w:cs="Times New Roman"/>
          <w:b/>
          <w:bCs/>
          <w:spacing w:val="7"/>
        </w:rPr>
        <w:t>A</w:t>
      </w:r>
      <w:r>
        <w:rPr>
          <w:rFonts w:ascii="Times New Roman" w:hAnsi="Times New Roman" w:eastAsia="Times New Roman" w:cs="Times New Roman"/>
          <w:b/>
          <w:bCs/>
          <w:spacing w:val="-20"/>
        </w:rPr>
        <w:t xml:space="preserve"> </w:t>
      </w:r>
      <w:r>
        <w:rPr>
          <w:b/>
          <w:bCs/>
          <w:spacing w:val="7"/>
        </w:rPr>
        <w:t>项，对应文段开头转折之前部分，强调研究范式与方法的作用，非重点</w:t>
      </w:r>
      <w:r>
        <w:rPr>
          <w:b/>
          <w:bCs/>
          <w:spacing w:val="6"/>
        </w:rPr>
        <w:t>，排除；</w:t>
      </w:r>
    </w:p>
    <w:p>
      <w:pPr>
        <w:pStyle w:val="BodyText"/>
        <w:ind w:left="920"/>
        <w:spacing w:before="212" w:line="213" w:lineRule="auto"/>
        <w:rPr/>
      </w:pPr>
      <w:r>
        <w:rPr>
          <w:rFonts w:ascii="SimSun" w:hAnsi="SimSun" w:eastAsia="SimSun" w:cs="SimSun"/>
          <w:spacing w:val="7"/>
        </w:rPr>
        <w:t>C</w:t>
      </w:r>
      <w:r>
        <w:rPr>
          <w:rFonts w:ascii="SimSun" w:hAnsi="SimSun" w:eastAsia="SimSun" w:cs="SimSun"/>
          <w:spacing w:val="-44"/>
        </w:rPr>
        <w:t xml:space="preserve"> </w:t>
      </w:r>
      <w:r>
        <w:rPr>
          <w:spacing w:val="7"/>
        </w:rPr>
        <w:t>项，文段并未指出过去或现在的研究范式与方法存在问题需要更新，且仅</w:t>
      </w:r>
      <w:r>
        <w:rPr>
          <w:spacing w:val="6"/>
        </w:rPr>
        <w:t>通过首句“研究范式与方法</w:t>
      </w:r>
    </w:p>
    <w:p>
      <w:pPr>
        <w:pStyle w:val="BodyText"/>
        <w:ind w:left="920"/>
        <w:spacing w:before="79" w:line="213" w:lineRule="auto"/>
        <w:rPr/>
      </w:pPr>
      <w:r>
        <w:rPr>
          <w:spacing w:val="5"/>
        </w:rPr>
        <w:t>的更新，往往能推动学术发展”无法得出此对策，选项无中生有，排除；</w:t>
      </w:r>
    </w:p>
    <w:p>
      <w:pPr>
        <w:pStyle w:val="BodyText"/>
        <w:ind w:left="920"/>
        <w:spacing w:before="206" w:line="213" w:lineRule="auto"/>
        <w:rPr/>
      </w:pPr>
      <w:r>
        <w:rPr>
          <w:rFonts w:ascii="Times New Roman" w:hAnsi="Times New Roman" w:eastAsia="Times New Roman" w:cs="Times New Roman"/>
          <w:b/>
          <w:bCs/>
          <w:spacing w:val="7"/>
        </w:rPr>
        <w:t>D</w:t>
      </w:r>
      <w:r>
        <w:rPr>
          <w:b/>
          <w:bCs/>
          <w:spacing w:val="7"/>
        </w:rPr>
        <w:t>项，文段未提及现实问题对研究范式与方法的决定作用，选项无中生有，排除。</w:t>
      </w:r>
    </w:p>
    <w:p>
      <w:pPr>
        <w:pStyle w:val="BodyText"/>
        <w:ind w:left="922"/>
        <w:spacing w:before="228" w:line="222" w:lineRule="auto"/>
        <w:rPr>
          <w:rFonts w:ascii="SimSun" w:hAnsi="SimSun" w:eastAsia="SimSun" w:cs="SimSun"/>
        </w:rPr>
      </w:pPr>
      <w:r>
        <w:rPr>
          <w:b/>
          <w:bCs/>
          <w:spacing w:val="3"/>
        </w:rPr>
        <w:t>故正确答案为</w:t>
      </w:r>
      <w:r>
        <w:rPr>
          <w:rFonts w:ascii="SimSun" w:hAnsi="SimSun" w:eastAsia="SimSun" w:cs="SimSun"/>
          <w:b/>
          <w:bCs/>
          <w:spacing w:val="3"/>
        </w:rPr>
        <w:t>B。</w:t>
      </w:r>
    </w:p>
    <w:p>
      <w:pPr>
        <w:pStyle w:val="BodyText"/>
        <w:ind w:left="952"/>
        <w:spacing w:before="201" w:line="213" w:lineRule="auto"/>
        <w:rPr/>
      </w:pPr>
      <w:r>
        <w:rPr>
          <w:b/>
          <w:bCs/>
          <w:spacing w:val="3"/>
        </w:rPr>
        <w:t>【文段出处】《学术之难不在范式与方法，而在格</w:t>
      </w:r>
      <w:r>
        <w:rPr>
          <w:b/>
          <w:bCs/>
          <w:spacing w:val="2"/>
        </w:rPr>
        <w:t>局和境界》</w:t>
      </w:r>
    </w:p>
    <w:p>
      <w:pPr>
        <w:pStyle w:val="BodyText"/>
        <w:ind w:left="322"/>
        <w:spacing w:before="219" w:line="213" w:lineRule="auto"/>
        <w:rPr/>
      </w:pPr>
      <w:r>
        <w:rPr>
          <w:rFonts w:ascii="SimSun" w:hAnsi="SimSun" w:eastAsia="SimSun" w:cs="SimSun"/>
          <w:b/>
          <w:bCs/>
          <w:spacing w:val="8"/>
        </w:rPr>
        <w:t>35</w:t>
      </w:r>
      <w:r>
        <w:rPr>
          <w:rFonts w:ascii="SimSun" w:hAnsi="SimSun" w:eastAsia="SimSun" w:cs="SimSun"/>
        </w:rPr>
        <w:t xml:space="preserve">    </w:t>
      </w:r>
      <w:r>
        <w:rPr>
          <w:b/>
          <w:bCs/>
          <w:spacing w:val="8"/>
        </w:rPr>
        <w:t>本题为接语选择题，重点关注文段尾句</w:t>
      </w:r>
      <w:r>
        <w:rPr>
          <w:b/>
          <w:bCs/>
          <w:spacing w:val="7"/>
        </w:rPr>
        <w:t>。文段开篇介绍中子星，随后介绍了特殊的子星中——脉冲</w:t>
      </w:r>
    </w:p>
    <w:p>
      <w:pPr>
        <w:pStyle w:val="BodyText"/>
        <w:ind w:left="922" w:right="763"/>
        <w:spacing w:before="68" w:line="256" w:lineRule="auto"/>
        <w:rPr/>
      </w:pPr>
      <w:r>
        <w:rPr>
          <w:b/>
          <w:bCs/>
          <w:spacing w:val="3"/>
        </w:rPr>
        <w:t>星，它发出的信号频率非常有规律，甚至可以当作“星系时钟”,最精确的脉冲星则</w:t>
      </w:r>
      <w:r>
        <w:rPr>
          <w:b/>
          <w:bCs/>
          <w:spacing w:val="2"/>
        </w:rPr>
        <w:t>被称为毫秒脉冲星</w:t>
      </w:r>
      <w:r>
        <w:rPr>
          <w:spacing w:val="2"/>
        </w:rPr>
        <w:t>，</w:t>
      </w:r>
      <w:r>
        <w:rPr/>
        <w:t xml:space="preserve"> </w:t>
      </w:r>
      <w:r>
        <w:rPr>
          <w:b/>
          <w:bCs/>
          <w:spacing w:val="8"/>
        </w:rPr>
        <w:t>尾句论述如果在脉冲星和地球之间有引力波穿过，那么会在正常计时中引入一个微小的偏差，故接下</w:t>
      </w:r>
      <w:r>
        <w:rPr>
          <w:spacing w:val="6"/>
        </w:rPr>
        <w:t xml:space="preserve">  </w:t>
      </w:r>
      <w:r>
        <w:rPr>
          <w:b/>
          <w:bCs/>
          <w:spacing w:val="-4"/>
        </w:rPr>
        <w:t>来应围绕“引力波”引起的脉冲星计时偏差进行论述，对应</w:t>
      </w:r>
      <w:r>
        <w:rPr>
          <w:rFonts w:ascii="SimSun" w:hAnsi="SimSun" w:eastAsia="SimSun" w:cs="SimSun"/>
          <w:b/>
          <w:bCs/>
          <w:spacing w:val="-4"/>
        </w:rPr>
        <w:t>D</w:t>
      </w:r>
      <w:r>
        <w:rPr>
          <w:rFonts w:ascii="SimSun" w:hAnsi="SimSun" w:eastAsia="SimSun" w:cs="SimSun"/>
          <w:spacing w:val="-23"/>
        </w:rPr>
        <w:t xml:space="preserve"> </w:t>
      </w:r>
      <w:r>
        <w:rPr>
          <w:b/>
          <w:bCs/>
          <w:spacing w:val="-4"/>
        </w:rPr>
        <w:t>项。</w:t>
      </w:r>
    </w:p>
    <w:p>
      <w:pPr>
        <w:pStyle w:val="BodyText"/>
        <w:ind w:left="920"/>
        <w:spacing w:before="232" w:line="213" w:lineRule="auto"/>
        <w:rPr/>
      </w:pPr>
      <w:r>
        <w:rPr>
          <w:rFonts w:ascii="SimSun" w:hAnsi="SimSun" w:eastAsia="SimSun" w:cs="SimSun"/>
          <w:spacing w:val="-1"/>
        </w:rPr>
        <w:t>A、B、C</w:t>
      </w:r>
      <w:r>
        <w:rPr>
          <w:rFonts w:ascii="SimSun" w:hAnsi="SimSun" w:eastAsia="SimSun" w:cs="SimSun"/>
          <w:spacing w:val="62"/>
        </w:rPr>
        <w:t xml:space="preserve"> </w:t>
      </w:r>
      <w:r>
        <w:rPr>
          <w:spacing w:val="-1"/>
        </w:rPr>
        <w:t>项，均缺少“引力波”这一核心话题，无法衔接上文，</w:t>
      </w:r>
      <w:r>
        <w:rPr>
          <w:spacing w:val="-2"/>
        </w:rPr>
        <w:t>排除。</w:t>
      </w:r>
    </w:p>
    <w:p>
      <w:pPr>
        <w:pStyle w:val="BodyText"/>
        <w:ind w:left="922"/>
        <w:spacing w:before="215"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949"/>
        <w:spacing w:before="210" w:line="222" w:lineRule="auto"/>
        <w:rPr/>
      </w:pPr>
      <w:r>
        <w:rPr>
          <w:spacing w:val="6"/>
        </w:rPr>
        <w:t>【</w:t>
      </w:r>
      <w:r>
        <w:rPr>
          <w:b/>
          <w:bCs/>
          <w:spacing w:val="6"/>
        </w:rPr>
        <w:t>文段出处】《弥漫整个宇宙的时空涟漪真的存在吗?》</w:t>
      </w:r>
    </w:p>
    <w:p>
      <w:pPr>
        <w:pStyle w:val="BodyText"/>
        <w:ind w:left="322"/>
        <w:spacing w:before="220" w:line="213" w:lineRule="auto"/>
        <w:outlineLvl w:val="4"/>
        <w:rPr/>
      </w:pPr>
      <w:r>
        <w:rPr>
          <w:rFonts w:ascii="SimSun" w:hAnsi="SimSun" w:eastAsia="SimSun" w:cs="SimSun"/>
          <w:b/>
          <w:bCs/>
          <w:spacing w:val="4"/>
        </w:rPr>
        <w:t>36</w:t>
      </w:r>
      <w:r>
        <w:rPr>
          <w:rFonts w:ascii="SimSun" w:hAnsi="SimSun" w:eastAsia="SimSun" w:cs="SimSun"/>
          <w:spacing w:val="4"/>
        </w:rPr>
        <w:t xml:space="preserve">    </w:t>
      </w:r>
      <w:r>
        <w:rPr>
          <w:b/>
          <w:bCs/>
          <w:spacing w:val="4"/>
        </w:rPr>
        <w:t>本题为语句填空题，横线在开头，其后出现“</w:t>
      </w:r>
      <w:r>
        <w:rPr>
          <w:b/>
          <w:bCs/>
          <w:spacing w:val="3"/>
        </w:rPr>
        <w:t>冒号”,故后文是对横线处的具体解释，首句应总领全文。</w:t>
      </w:r>
    </w:p>
    <w:p>
      <w:pPr>
        <w:pStyle w:val="BodyText"/>
        <w:ind w:left="922" w:right="703"/>
        <w:spacing w:before="59" w:line="266" w:lineRule="auto"/>
        <w:jc w:val="both"/>
        <w:rPr/>
      </w:pPr>
      <w:r>
        <w:rPr>
          <w:b/>
          <w:bCs/>
          <w:spacing w:val="-19"/>
        </w:rPr>
        <w:t>后文分别通过对“黄埔古港”“白云宾馆”“中信广场”“广州塔”的具体</w:t>
      </w:r>
      <w:r>
        <w:rPr>
          <w:b/>
          <w:bCs/>
          <w:spacing w:val="-20"/>
        </w:rPr>
        <w:t>介绍，体现“广州高度”的不断变化和提</w:t>
      </w:r>
      <w:r>
        <w:rPr/>
        <w:t xml:space="preserve">  </w:t>
      </w:r>
      <w:r>
        <w:rPr>
          <w:b/>
          <w:bCs/>
          <w:spacing w:val="2"/>
        </w:rPr>
        <w:t>升，象征着广州城市发展由起步阶段迈进现代化的进程，故横线处应体现“广州高度”的变化</w:t>
      </w:r>
      <w:r>
        <w:rPr>
          <w:b/>
          <w:bCs/>
          <w:spacing w:val="1"/>
        </w:rPr>
        <w:t>折射出城市</w:t>
      </w:r>
      <w:r>
        <w:rPr/>
        <w:t xml:space="preserve"> </w:t>
      </w:r>
      <w:r>
        <w:rPr>
          <w:b/>
          <w:bCs/>
          <w:spacing w:val="1"/>
        </w:rPr>
        <w:t>的发展，对应</w:t>
      </w:r>
      <w:r>
        <w:rPr>
          <w:rFonts w:ascii="SimSun" w:hAnsi="SimSun" w:eastAsia="SimSun" w:cs="SimSun"/>
          <w:b/>
          <w:bCs/>
          <w:spacing w:val="1"/>
        </w:rPr>
        <w:t>A</w:t>
      </w:r>
      <w:r>
        <w:rPr>
          <w:rFonts w:ascii="SimSun" w:hAnsi="SimSun" w:eastAsia="SimSun" w:cs="SimSun"/>
          <w:spacing w:val="-46"/>
        </w:rPr>
        <w:t xml:space="preserve"> </w:t>
      </w:r>
      <w:r>
        <w:rPr>
          <w:b/>
          <w:bCs/>
          <w:spacing w:val="1"/>
        </w:rPr>
        <w:t>项。</w:t>
      </w:r>
    </w:p>
    <w:p>
      <w:pPr>
        <w:pStyle w:val="BodyText"/>
        <w:ind w:left="920"/>
        <w:spacing w:before="176" w:line="213" w:lineRule="auto"/>
        <w:rPr/>
      </w:pPr>
      <w:r>
        <w:rPr>
          <w:rFonts w:ascii="Times New Roman" w:hAnsi="Times New Roman" w:eastAsia="Times New Roman" w:cs="Times New Roman"/>
          <w:b/>
          <w:bCs/>
          <w:spacing w:val="-4"/>
        </w:rPr>
        <w:t>B</w:t>
      </w:r>
      <w:r>
        <w:rPr>
          <w:b/>
          <w:bCs/>
          <w:spacing w:val="-4"/>
        </w:rPr>
        <w:t>项，文段未体现“建筑风格”,属于无中生有，且“社会状态”表述不明确，排除</w:t>
      </w:r>
      <w:r>
        <w:rPr>
          <w:spacing w:val="-4"/>
        </w:rPr>
        <w:t>；</w:t>
      </w:r>
    </w:p>
    <w:p>
      <w:pPr>
        <w:pStyle w:val="BodyText"/>
        <w:ind w:left="922"/>
        <w:spacing w:before="249" w:line="213" w:lineRule="auto"/>
        <w:rPr/>
      </w:pPr>
      <w:r>
        <w:rPr>
          <w:rFonts w:ascii="SimSun" w:hAnsi="SimSun" w:eastAsia="SimSun" w:cs="SimSun"/>
          <w:b/>
          <w:bCs/>
          <w:spacing w:val="1"/>
        </w:rPr>
        <w:t>C</w:t>
      </w:r>
      <w:r>
        <w:rPr>
          <w:rFonts w:ascii="SimSun" w:hAnsi="SimSun" w:eastAsia="SimSun" w:cs="SimSun"/>
          <w:spacing w:val="-44"/>
        </w:rPr>
        <w:t xml:space="preserve"> </w:t>
      </w:r>
      <w:r>
        <w:rPr>
          <w:b/>
          <w:bCs/>
          <w:spacing w:val="1"/>
        </w:rPr>
        <w:t>项，脱离文段核心话题“广州城市最高点的变化</w:t>
      </w:r>
      <w:r>
        <w:rPr>
          <w:b/>
          <w:bCs/>
        </w:rPr>
        <w:t>”,非重点，排除；</w:t>
      </w:r>
    </w:p>
    <w:p>
      <w:pPr>
        <w:pStyle w:val="BodyText"/>
        <w:ind w:left="922" w:right="854"/>
        <w:spacing w:before="199" w:line="245" w:lineRule="auto"/>
        <w:rPr/>
      </w:pPr>
      <w:r>
        <w:rPr>
          <w:rFonts w:ascii="SimSun" w:hAnsi="SimSun" w:eastAsia="SimSun" w:cs="SimSun"/>
          <w:b/>
          <w:bCs/>
          <w:spacing w:val="-2"/>
        </w:rPr>
        <w:t>D</w:t>
      </w:r>
      <w:r>
        <w:rPr>
          <w:rFonts w:ascii="SimSun" w:hAnsi="SimSun" w:eastAsia="SimSun" w:cs="SimSun"/>
          <w:spacing w:val="-46"/>
        </w:rPr>
        <w:t xml:space="preserve"> </w:t>
      </w:r>
      <w:r>
        <w:rPr>
          <w:b/>
          <w:bCs/>
          <w:spacing w:val="-2"/>
        </w:rPr>
        <w:t>项，脱离文段核心话题“广州城市最高点的变</w:t>
      </w:r>
      <w:r>
        <w:rPr>
          <w:b/>
          <w:bCs/>
          <w:spacing w:val="-3"/>
        </w:rPr>
        <w:t>化”,非重点，且“建筑群”指具有内在联系的建筑群体，</w:t>
      </w:r>
      <w:r>
        <w:rPr/>
        <w:t xml:space="preserve"> </w:t>
      </w:r>
      <w:r>
        <w:rPr>
          <w:b/>
          <w:bCs/>
          <w:spacing w:val="7"/>
        </w:rPr>
        <w:t>而文段重在强调单个的代表性建筑，表述与文段不符，</w:t>
      </w:r>
      <w:r>
        <w:rPr>
          <w:b/>
          <w:bCs/>
          <w:spacing w:val="6"/>
        </w:rPr>
        <w:t>排除。</w:t>
      </w:r>
    </w:p>
    <w:p>
      <w:pPr>
        <w:pStyle w:val="BodyText"/>
        <w:ind w:left="922"/>
        <w:spacing w:before="229" w:line="222" w:lineRule="auto"/>
        <w:rPr>
          <w:rFonts w:ascii="SimSun" w:hAnsi="SimSun" w:eastAsia="SimSun" w:cs="SimSun"/>
        </w:rPr>
      </w:pPr>
      <w:r>
        <w:rPr>
          <w:b/>
          <w:bCs/>
          <w:spacing w:val="3"/>
        </w:rPr>
        <w:t>故正确答案为</w:t>
      </w:r>
      <w:r>
        <w:rPr>
          <w:rFonts w:ascii="SimSun" w:hAnsi="SimSun" w:eastAsia="SimSun" w:cs="SimSun"/>
          <w:b/>
          <w:bCs/>
          <w:spacing w:val="3"/>
        </w:rPr>
        <w:t>A。</w:t>
      </w:r>
    </w:p>
    <w:p>
      <w:pPr>
        <w:pStyle w:val="BodyText"/>
        <w:ind w:left="322"/>
        <w:spacing w:before="200" w:line="213" w:lineRule="auto"/>
        <w:outlineLvl w:val="4"/>
        <w:rPr/>
      </w:pPr>
      <w:r>
        <w:rPr>
          <w:rFonts w:ascii="SimSun" w:hAnsi="SimSun" w:eastAsia="SimSun" w:cs="SimSun"/>
          <w:b/>
          <w:bCs/>
          <w:spacing w:val="4"/>
        </w:rPr>
        <w:t>37</w:t>
      </w:r>
      <w:r>
        <w:rPr>
          <w:rFonts w:ascii="SimSun" w:hAnsi="SimSun" w:eastAsia="SimSun" w:cs="SimSun"/>
        </w:rPr>
        <w:t xml:space="preserve">    </w:t>
      </w:r>
      <w:r>
        <w:rPr>
          <w:b/>
          <w:bCs/>
          <w:spacing w:val="4"/>
        </w:rPr>
        <w:t>本题为语句填空题，横线在中间，应起到承上启下的作用，且横线前出现转折词“但实际上”,故所</w:t>
      </w:r>
      <w:r>
        <w:rPr>
          <w:b/>
          <w:bCs/>
          <w:spacing w:val="3"/>
        </w:rPr>
        <w:t>填内</w:t>
      </w:r>
    </w:p>
    <w:p>
      <w:pPr>
        <w:pStyle w:val="BodyText"/>
        <w:ind w:left="922" w:right="683"/>
        <w:spacing w:before="76" w:line="268" w:lineRule="auto"/>
        <w:rPr/>
      </w:pPr>
      <w:r>
        <w:rPr>
          <w:b/>
          <w:bCs/>
          <w:spacing w:val="2"/>
        </w:rPr>
        <w:t>容应与前文构成转折关系。前文表明音乐之中的“社会学视角”似乎更贴近大众的一般性认知。横线后指</w:t>
      </w:r>
      <w:r>
        <w:rPr>
          <w:spacing w:val="15"/>
        </w:rPr>
        <w:t xml:space="preserve"> </w:t>
      </w:r>
      <w:r>
        <w:rPr>
          <w:b/>
          <w:bCs/>
          <w:spacing w:val="8"/>
        </w:rPr>
        <w:t>出学者通常认为音乐作品的过分大众化与庸俗化，反而会脱离其艺术价值本身。故横线后是对横线处</w:t>
      </w:r>
    </w:p>
    <w:p>
      <w:pPr>
        <w:pStyle w:val="BodyText"/>
        <w:ind w:left="920"/>
        <w:spacing w:before="16" w:line="213" w:lineRule="auto"/>
        <w:rPr/>
      </w:pPr>
      <w:r>
        <w:rPr>
          <w:spacing w:val="9"/>
        </w:rPr>
        <w:t>的解释说明，此处应体现社会学视角的弊端，与大众的一般性认知构成转折，对应</w:t>
      </w:r>
      <w:r>
        <w:rPr>
          <w:rFonts w:ascii="SimSun" w:hAnsi="SimSun" w:eastAsia="SimSun" w:cs="SimSun"/>
          <w:spacing w:val="9"/>
        </w:rPr>
        <w:t>D</w:t>
      </w:r>
      <w:r>
        <w:rPr>
          <w:rFonts w:ascii="SimSun" w:hAnsi="SimSun" w:eastAsia="SimSun" w:cs="SimSun"/>
          <w:spacing w:val="-33"/>
        </w:rPr>
        <w:t xml:space="preserve"> </w:t>
      </w:r>
      <w:r>
        <w:rPr>
          <w:spacing w:val="9"/>
        </w:rPr>
        <w:t>项。</w:t>
      </w:r>
    </w:p>
    <w:p>
      <w:pPr>
        <w:pStyle w:val="BodyText"/>
        <w:ind w:left="920"/>
        <w:spacing w:before="226" w:line="213" w:lineRule="auto"/>
        <w:rPr/>
      </w:pPr>
      <w:r>
        <w:rPr>
          <w:rFonts w:ascii="Times New Roman" w:hAnsi="Times New Roman" w:eastAsia="Times New Roman" w:cs="Times New Roman"/>
          <w:b/>
          <w:bCs/>
          <w:spacing w:val="-5"/>
        </w:rPr>
        <w:t>A</w:t>
      </w:r>
      <w:r>
        <w:rPr>
          <w:b/>
          <w:bCs/>
          <w:spacing w:val="-5"/>
        </w:rPr>
        <w:t>项，脱离核心话题“社会学视角”,且“社会解释”无中生有，无法引出后文，排除；</w:t>
      </w:r>
    </w:p>
    <w:p>
      <w:pPr>
        <w:pStyle w:val="BodyText"/>
        <w:ind w:left="920"/>
        <w:spacing w:before="219" w:line="213" w:lineRule="auto"/>
        <w:rPr/>
      </w:pPr>
      <w:r>
        <w:rPr>
          <w:rFonts w:ascii="Times New Roman" w:hAnsi="Times New Roman" w:eastAsia="Times New Roman" w:cs="Times New Roman"/>
          <w:b/>
          <w:bCs/>
          <w:spacing w:val="-8"/>
        </w:rPr>
        <w:t>B</w:t>
      </w:r>
      <w:r>
        <w:rPr>
          <w:b/>
          <w:bCs/>
          <w:spacing w:val="-8"/>
        </w:rPr>
        <w:t>项，脱离核心话题“社会学视角”,且“全都”表述绝对，排</w:t>
      </w:r>
      <w:r>
        <w:rPr>
          <w:b/>
          <w:bCs/>
          <w:spacing w:val="-9"/>
        </w:rPr>
        <w:t>除；</w:t>
      </w:r>
    </w:p>
    <w:p>
      <w:pPr>
        <w:pStyle w:val="BodyText"/>
        <w:ind w:left="920"/>
        <w:spacing w:before="210" w:line="213" w:lineRule="auto"/>
        <w:rPr/>
      </w:pPr>
      <w:r>
        <w:rPr>
          <w:rFonts w:ascii="Times New Roman" w:hAnsi="Times New Roman" w:eastAsia="Times New Roman" w:cs="Times New Roman"/>
          <w:b/>
          <w:bCs/>
          <w:spacing w:val="-2"/>
        </w:rPr>
        <w:t>C</w:t>
      </w:r>
      <w:r>
        <w:rPr>
          <w:b/>
          <w:bCs/>
          <w:spacing w:val="-2"/>
        </w:rPr>
        <w:t>项，脱离核心话题“社会学视角”,且“截然不同”无法对应后文学者们倾向一致的观</w:t>
      </w:r>
      <w:r>
        <w:rPr>
          <w:b/>
          <w:bCs/>
          <w:spacing w:val="-3"/>
        </w:rPr>
        <w:t>点，与文意相悖，</w:t>
      </w:r>
    </w:p>
    <w:p>
      <w:pPr>
        <w:pStyle w:val="BodyText"/>
        <w:ind w:left="922"/>
        <w:spacing w:before="78" w:line="222" w:lineRule="auto"/>
        <w:rPr/>
      </w:pPr>
      <w:r>
        <w:rPr>
          <w:b/>
          <w:bCs/>
          <w:spacing w:val="-1"/>
        </w:rPr>
        <w:t>排除。</w:t>
      </w:r>
    </w:p>
    <w:p>
      <w:pPr>
        <w:pStyle w:val="BodyText"/>
        <w:ind w:left="920"/>
        <w:spacing w:before="212"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49"/>
        <w:spacing w:before="209" w:line="221" w:lineRule="auto"/>
        <w:rPr/>
      </w:pPr>
      <w:r>
        <w:rPr>
          <w:spacing w:val="-3"/>
        </w:rPr>
        <w:t>【文段出处】《鎏金舞台四百</w:t>
      </w:r>
      <w:r>
        <w:rPr>
          <w:spacing w:val="-80"/>
        </w:rPr>
        <w:t xml:space="preserve"> </w:t>
      </w:r>
      <w:r>
        <w:rPr>
          <w:u w:val="single" w:color="auto"/>
          <w:spacing w:val="-93"/>
        </w:rPr>
        <w:t xml:space="preserve"> </w:t>
      </w:r>
      <w:r>
        <w:rPr>
          <w:u w:val="single" w:color="auto"/>
          <w:spacing w:val="-3"/>
        </w:rPr>
        <w:t>年</w:t>
      </w:r>
      <w:r>
        <w:rPr>
          <w:u w:val="single" w:color="auto"/>
          <w:spacing w:val="-28"/>
        </w:rPr>
        <w:t xml:space="preserve"> </w:t>
      </w:r>
      <w:r>
        <w:rPr>
          <w:u w:val="single" w:color="auto"/>
          <w:spacing w:val="-3"/>
        </w:rPr>
        <w:t>·</w:t>
      </w:r>
      <w:r>
        <w:rPr>
          <w:u w:val="single" w:color="auto"/>
          <w:spacing w:val="-3"/>
        </w:rPr>
        <w:t xml:space="preserve">   </w:t>
      </w:r>
      <w:r>
        <w:rPr>
          <w:spacing w:val="-3"/>
        </w:rPr>
        <w:t>古典作曲家荣衰史》</w:t>
      </w:r>
    </w:p>
    <w:p>
      <w:pPr>
        <w:pStyle w:val="BodyText"/>
        <w:ind w:left="322"/>
        <w:spacing w:before="209" w:line="213" w:lineRule="auto"/>
        <w:outlineLvl w:val="4"/>
        <w:rPr/>
      </w:pPr>
      <w:r>
        <w:rPr>
          <w:rFonts w:ascii="SimSun" w:hAnsi="SimSun" w:eastAsia="SimSun" w:cs="SimSun"/>
          <w:b/>
          <w:bCs/>
          <w:spacing w:val="9"/>
        </w:rPr>
        <w:t>38</w:t>
      </w:r>
      <w:r>
        <w:rPr>
          <w:rFonts w:ascii="SimSun" w:hAnsi="SimSun" w:eastAsia="SimSun" w:cs="SimSun"/>
          <w:spacing w:val="3"/>
        </w:rPr>
        <w:t xml:space="preserve">    </w:t>
      </w:r>
      <w:r>
        <w:rPr>
          <w:b/>
          <w:bCs/>
          <w:spacing w:val="9"/>
        </w:rPr>
        <w:t>第一步，对比选项，判定首句。首句为①②③④,第④句表明，人的记忆不是</w:t>
      </w:r>
      <w:r>
        <w:rPr>
          <w:b/>
          <w:bCs/>
          <w:spacing w:val="8"/>
        </w:rPr>
        <w:t>永恒的，会存在遗忘，</w:t>
      </w:r>
    </w:p>
    <w:p>
      <w:pPr>
        <w:pStyle w:val="BodyText"/>
        <w:ind w:left="922"/>
        <w:spacing w:before="60" w:line="213" w:lineRule="auto"/>
        <w:rPr/>
      </w:pPr>
      <w:r>
        <w:rPr>
          <w:b/>
          <w:bCs/>
          <w:spacing w:val="8"/>
        </w:rPr>
        <w:t>第③句表明记忆无法传承，会随着衰老和死亡而彻底消失，故③句是针对第④句进行的具体解释说</w:t>
      </w:r>
    </w:p>
    <w:p>
      <w:pPr>
        <w:pStyle w:val="BodyText"/>
        <w:ind w:left="922"/>
        <w:spacing w:before="69" w:line="213" w:lineRule="auto"/>
        <w:rPr/>
      </w:pPr>
      <w:r>
        <w:rPr>
          <w:b/>
          <w:bCs/>
          <w:spacing w:val="10"/>
        </w:rPr>
        <w:t>明，故应先④后③,排除</w:t>
      </w:r>
      <w:r>
        <w:rPr>
          <w:rFonts w:ascii="SimSun" w:hAnsi="SimSun" w:eastAsia="SimSun" w:cs="SimSun"/>
          <w:b/>
          <w:bCs/>
          <w:spacing w:val="10"/>
        </w:rPr>
        <w:t>C</w:t>
      </w:r>
      <w:r>
        <w:rPr>
          <w:rFonts w:ascii="SimSun" w:hAnsi="SimSun" w:eastAsia="SimSun" w:cs="SimSun"/>
          <w:spacing w:val="-38"/>
        </w:rPr>
        <w:t xml:space="preserve"> </w:t>
      </w:r>
      <w:r>
        <w:rPr>
          <w:b/>
          <w:bCs/>
          <w:spacing w:val="10"/>
        </w:rPr>
        <w:t>项。①句表明时间会改变一切，②句表明时间会让人与事物流逝，无明显非</w:t>
      </w:r>
    </w:p>
    <w:p>
      <w:pPr>
        <w:pStyle w:val="BodyText"/>
        <w:ind w:left="920"/>
        <w:spacing w:before="72" w:line="213" w:lineRule="auto"/>
        <w:rPr/>
      </w:pPr>
      <w:r>
        <w:rPr>
          <w:spacing w:val="8"/>
        </w:rPr>
        <w:t>首句特征，无法排除选项均保留。</w:t>
      </w:r>
    </w:p>
    <w:p>
      <w:pPr>
        <w:spacing w:before="172" w:line="262" w:lineRule="exact"/>
        <w:rPr>
          <w:rFonts w:ascii="Times New Roman" w:hAnsi="Times New Roman" w:eastAsia="Times New Roman" w:cs="Times New Roman"/>
          <w:sz w:val="20"/>
          <w:szCs w:val="20"/>
        </w:rPr>
      </w:pPr>
      <w:hyperlink w:history="true" r:id="rId15">
        <w:r>
          <w:rPr>
            <w:rFonts w:ascii="Arial" w:hAnsi="Arial" w:eastAsia="Arial" w:cs="Arial"/>
            <w:sz w:val="20"/>
            <w:szCs w:val="20"/>
            <w:spacing w:val="-19"/>
            <w:w w:val="99"/>
            <w:position w:val="3"/>
          </w:rPr>
          <w:t>https</w:t>
        </w:r>
        <w:r>
          <w:rPr>
            <w:rFonts w:ascii="Arial" w:hAnsi="Arial" w:eastAsia="Arial" w:cs="Arial"/>
            <w:sz w:val="20"/>
            <w:szCs w:val="20"/>
            <w:spacing w:val="-18"/>
            <w:w w:val="99"/>
            <w:position w:val="3"/>
          </w:rPr>
          <w:t>://www.gkzenti.cn/explain/1702961782231?mathcode=11#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8"/>
            <w:w w:val="99"/>
            <w:position w:val="3"/>
          </w:rPr>
          <w:t>10/2</w:t>
        </w:r>
        <w:r>
          <w:rPr>
            <w:rFonts w:ascii="Times New Roman" w:hAnsi="Times New Roman" w:eastAsia="Times New Roman" w:cs="Times New Roman"/>
            <w:sz w:val="20"/>
            <w:szCs w:val="20"/>
            <w:spacing w:val="-13"/>
            <w:w w:val="99"/>
            <w:position w:val="3"/>
          </w:rPr>
          <w:t>8</w:t>
        </w:r>
      </w:hyperlink>
    </w:p>
    <w:p>
      <w:pPr>
        <w:spacing w:line="262" w:lineRule="exact"/>
        <w:sectPr>
          <w:headerReference w:type="default" r:id="rId4"/>
          <w:footerReference w:type="default" r:id="rId5"/>
          <w:pgSz w:w="11910" w:h="16840"/>
          <w:pgMar w:top="296" w:right="438" w:bottom="246" w:left="459" w:header="0" w:footer="0" w:gutter="0"/>
        </w:sectPr>
        <w:rPr>
          <w:rFonts w:ascii="Times New Roman" w:hAnsi="Times New Roman" w:eastAsia="Times New Roman" w:cs="Times New Roman"/>
          <w:sz w:val="20"/>
          <w:szCs w:val="20"/>
        </w:rPr>
      </w:pPr>
    </w:p>
    <w:p>
      <w:pPr>
        <w:pStyle w:val="BodyText"/>
        <w:ind w:left="340" w:hanging="340"/>
        <w:spacing w:before="1" w:line="278" w:lineRule="auto"/>
        <w:rPr>
          <w:sz w:val="21"/>
          <w:szCs w:val="21"/>
        </w:rPr>
      </w:pPr>
      <w:r>
        <w:rPr>
          <w:rFonts w:ascii="SimSun" w:hAnsi="SimSun" w:eastAsia="SimSun" w:cs="SimSun"/>
          <w:spacing w:val="-20"/>
          <w:w w:val="93"/>
          <w:position w:val="3"/>
        </w:rPr>
        <w:t>2025/7/2315:46       </w:t>
      </w:r>
      <w:r>
        <w:rPr>
          <w:spacing w:val="-20"/>
          <w:w w:val="93"/>
        </w:rPr>
        <w:t>2023年8月26日全国事业单位联考</w:t>
      </w:r>
      <w:r>
        <w:rPr>
          <w:rFonts w:ascii="SimSun" w:hAnsi="SimSun" w:eastAsia="SimSun" w:cs="SimSun"/>
          <w:sz w:val="21"/>
          <w:szCs w:val="21"/>
          <w:spacing w:val="-20"/>
          <w:w w:val="93"/>
        </w:rPr>
        <w:t>B</w:t>
      </w:r>
      <w:r>
        <w:rPr>
          <w:spacing w:val="-20"/>
          <w:w w:val="93"/>
        </w:rPr>
        <w:t>类《职业能力倾向测验》试题(黑龙江/湖南/甘肃/吉林/四川/重庆山西/安徽新疆/内蒙古/湖北...</w:t>
      </w:r>
      <w:r>
        <w:rPr>
          <w:spacing w:val="35"/>
        </w:rPr>
        <w:t xml:space="preserve"> </w:t>
      </w:r>
      <w:r>
        <w:rPr>
          <w:sz w:val="21"/>
          <w:szCs w:val="21"/>
          <w:spacing w:val="3"/>
        </w:rPr>
        <w:t>第二步，寻找其他线索。尾句为③④⑤,③、④句均表明</w:t>
      </w:r>
      <w:r>
        <w:rPr>
          <w:sz w:val="21"/>
          <w:szCs w:val="21"/>
          <w:spacing w:val="2"/>
        </w:rPr>
        <w:t>记忆不是永恒的，会随着身体的衰老而逐渐</w:t>
      </w:r>
    </w:p>
    <w:p>
      <w:pPr>
        <w:pStyle w:val="BodyText"/>
        <w:ind w:left="330"/>
        <w:spacing w:before="1" w:line="212" w:lineRule="auto"/>
        <w:rPr>
          <w:sz w:val="21"/>
          <w:szCs w:val="21"/>
        </w:rPr>
      </w:pPr>
      <w:r>
        <w:rPr>
          <w:sz w:val="21"/>
          <w:szCs w:val="21"/>
          <w:spacing w:val="-6"/>
        </w:rPr>
        <w:t>消失，⑤句提出可通过文字的方式将记忆保存，故第⑤句是针对③、④句“记忆消失”的问题提出的对</w:t>
      </w:r>
    </w:p>
    <w:p>
      <w:pPr>
        <w:pStyle w:val="BodyText"/>
        <w:ind w:left="330"/>
        <w:spacing w:before="57" w:line="213" w:lineRule="auto"/>
        <w:rPr>
          <w:sz w:val="21"/>
          <w:szCs w:val="21"/>
        </w:rPr>
      </w:pPr>
      <w:r>
        <w:rPr>
          <w:sz w:val="21"/>
          <w:szCs w:val="21"/>
          <w:spacing w:val="-5"/>
        </w:rPr>
        <w:t>策，依据“提出问题+解决问题”的先后逻辑顺序，⑤句更适合作为尾句，故排除</w:t>
      </w:r>
      <w:r>
        <w:rPr>
          <w:rFonts w:ascii="Arial" w:hAnsi="Arial" w:eastAsia="Arial" w:cs="Arial"/>
          <w:sz w:val="21"/>
          <w:szCs w:val="21"/>
          <w:spacing w:val="-5"/>
        </w:rPr>
        <w:t>A</w:t>
      </w:r>
      <w:r>
        <w:rPr>
          <w:rFonts w:ascii="SimSun" w:hAnsi="SimSun" w:eastAsia="SimSun" w:cs="SimSun"/>
          <w:sz w:val="21"/>
          <w:szCs w:val="21"/>
          <w:spacing w:val="-5"/>
        </w:rPr>
        <w:t>、</w:t>
      </w:r>
      <w:r>
        <w:rPr>
          <w:rFonts w:ascii="Arial" w:hAnsi="Arial" w:eastAsia="Arial" w:cs="Arial"/>
          <w:sz w:val="21"/>
          <w:szCs w:val="21"/>
          <w:spacing w:val="-5"/>
        </w:rPr>
        <w:t>B</w:t>
      </w:r>
      <w:r>
        <w:rPr>
          <w:sz w:val="21"/>
          <w:szCs w:val="21"/>
          <w:spacing w:val="-5"/>
        </w:rPr>
        <w:t>项，锁定</w:t>
      </w:r>
      <w:r>
        <w:rPr>
          <w:rFonts w:ascii="Arial" w:hAnsi="Arial" w:eastAsia="Arial" w:cs="Arial"/>
          <w:sz w:val="21"/>
          <w:szCs w:val="21"/>
          <w:spacing w:val="-5"/>
        </w:rPr>
        <w:t>D</w:t>
      </w:r>
      <w:r>
        <w:rPr>
          <w:sz w:val="21"/>
          <w:szCs w:val="21"/>
          <w:spacing w:val="-5"/>
        </w:rPr>
        <w:t>项。</w:t>
      </w:r>
    </w:p>
    <w:p>
      <w:pPr>
        <w:pStyle w:val="BodyText"/>
        <w:ind w:left="330"/>
        <w:spacing w:before="197" w:line="222" w:lineRule="auto"/>
        <w:rPr>
          <w:rFonts w:ascii="SimSun" w:hAnsi="SimSun" w:eastAsia="SimSun" w:cs="SimSun"/>
          <w:sz w:val="21"/>
          <w:szCs w:val="21"/>
        </w:rPr>
      </w:pPr>
      <w:r>
        <w:rPr>
          <w:sz w:val="21"/>
          <w:szCs w:val="21"/>
        </w:rPr>
        <w:t>故正确答案为</w:t>
      </w:r>
      <w:r>
        <w:rPr>
          <w:rFonts w:ascii="SimSun" w:hAnsi="SimSun" w:eastAsia="SimSun" w:cs="SimSun"/>
          <w:sz w:val="21"/>
          <w:szCs w:val="21"/>
        </w:rPr>
        <w:t>D。</w:t>
      </w:r>
    </w:p>
    <w:p>
      <w:pPr>
        <w:pStyle w:val="BodyText"/>
        <w:ind w:left="345"/>
        <w:spacing w:before="217" w:line="222" w:lineRule="auto"/>
        <w:rPr>
          <w:sz w:val="21"/>
          <w:szCs w:val="21"/>
        </w:rPr>
      </w:pPr>
      <w:r>
        <w:rPr>
          <w:sz w:val="21"/>
          <w:szCs w:val="21"/>
          <w:spacing w:val="-4"/>
        </w:rPr>
        <w:t>【文段出处】《何草不黄：&lt;汉书&gt;断章解义》</w:t>
      </w:r>
    </w:p>
    <w:p>
      <w:pPr>
        <w:pStyle w:val="BodyText"/>
        <w:ind w:left="320"/>
        <w:spacing w:before="188" w:line="213" w:lineRule="auto"/>
        <w:rPr>
          <w:sz w:val="21"/>
          <w:szCs w:val="21"/>
        </w:rPr>
      </w:pPr>
      <w:r>
        <w:rPr>
          <w:sz w:val="21"/>
          <w:szCs w:val="21"/>
        </w:rPr>
        <w:t>39</w:t>
      </w:r>
      <w:r>
        <w:rPr>
          <w:sz w:val="21"/>
          <w:szCs w:val="21"/>
          <w:spacing w:val="24"/>
        </w:rPr>
        <w:t xml:space="preserve">   </w:t>
      </w:r>
      <w:r>
        <w:rPr>
          <w:sz w:val="21"/>
          <w:szCs w:val="21"/>
        </w:rPr>
        <w:t>对比选项，确定首句，①③④⑥四句无明显首句、非首句特征，</w:t>
      </w:r>
      <w:r>
        <w:rPr>
          <w:sz w:val="21"/>
          <w:szCs w:val="21"/>
          <w:spacing w:val="-1"/>
        </w:rPr>
        <w:t>不好判别。</w:t>
      </w:r>
    </w:p>
    <w:p>
      <w:pPr>
        <w:pStyle w:val="BodyText"/>
        <w:ind w:left="930" w:right="697" w:firstLine="10"/>
        <w:spacing w:before="207" w:line="265" w:lineRule="auto"/>
        <w:jc w:val="both"/>
        <w:rPr>
          <w:sz w:val="21"/>
          <w:szCs w:val="21"/>
        </w:rPr>
      </w:pPr>
      <w:r>
        <w:rPr>
          <w:sz w:val="21"/>
          <w:szCs w:val="21"/>
          <w:spacing w:val="-6"/>
        </w:rPr>
        <w:t>再来寻找其他线索，③句指出“少子现象”导致人口老龄化</w:t>
      </w:r>
      <w:r>
        <w:rPr>
          <w:sz w:val="21"/>
          <w:szCs w:val="21"/>
          <w:spacing w:val="-7"/>
        </w:rPr>
        <w:t>，⑤句介绍人均寿命延长使得老年人口增多，</w:t>
      </w:r>
      <w:r>
        <w:rPr>
          <w:sz w:val="21"/>
          <w:szCs w:val="21"/>
        </w:rPr>
        <w:t xml:space="preserve"> </w:t>
      </w:r>
      <w:r>
        <w:rPr>
          <w:sz w:val="21"/>
          <w:szCs w:val="21"/>
          <w:spacing w:val="-4"/>
        </w:rPr>
        <w:t>两句话题一致，均论述老年人口多的原因，且⑤句出现关联词“也”,由此可知，③句应在⑤句前论述，</w:t>
      </w:r>
      <w:r>
        <w:rPr>
          <w:sz w:val="21"/>
          <w:szCs w:val="21"/>
          <w:spacing w:val="3"/>
        </w:rPr>
        <w:t xml:space="preserve"> </w:t>
      </w:r>
      <w:r>
        <w:rPr>
          <w:sz w:val="21"/>
          <w:szCs w:val="21"/>
          <w:spacing w:val="-5"/>
        </w:rPr>
        <w:t>排除</w:t>
      </w:r>
      <w:r>
        <w:rPr>
          <w:rFonts w:ascii="SimSun" w:hAnsi="SimSun" w:eastAsia="SimSun" w:cs="SimSun"/>
          <w:sz w:val="21"/>
          <w:szCs w:val="21"/>
          <w:spacing w:val="-5"/>
        </w:rPr>
        <w:t>C、D </w:t>
      </w:r>
      <w:r>
        <w:rPr>
          <w:sz w:val="21"/>
          <w:szCs w:val="21"/>
          <w:spacing w:val="-5"/>
        </w:rPr>
        <w:t>项。</w:t>
      </w:r>
    </w:p>
    <w:p>
      <w:pPr>
        <w:pStyle w:val="BodyText"/>
        <w:ind w:left="940" w:right="797" w:hanging="10"/>
        <w:spacing w:before="146" w:line="262" w:lineRule="auto"/>
        <w:jc w:val="both"/>
        <w:rPr>
          <w:sz w:val="21"/>
          <w:szCs w:val="21"/>
        </w:rPr>
      </w:pPr>
      <w:r>
        <w:rPr>
          <w:sz w:val="21"/>
          <w:szCs w:val="21"/>
          <w:spacing w:val="-6"/>
        </w:rPr>
        <w:t>对比</w:t>
      </w:r>
      <w:r>
        <w:rPr>
          <w:rFonts w:ascii="SimSun" w:hAnsi="SimSun" w:eastAsia="SimSun" w:cs="SimSun"/>
          <w:sz w:val="21"/>
          <w:szCs w:val="21"/>
          <w:spacing w:val="-6"/>
        </w:rPr>
        <w:t>A、B </w:t>
      </w:r>
      <w:r>
        <w:rPr>
          <w:sz w:val="21"/>
          <w:szCs w:val="21"/>
          <w:spacing w:val="-6"/>
        </w:rPr>
        <w:t>项，可区分②⑤两句的先后顺序。②句通过“因此”得出结论，即人口老龄化被公认为全球面</w:t>
      </w:r>
      <w:r>
        <w:rPr>
          <w:sz w:val="21"/>
          <w:szCs w:val="21"/>
        </w:rPr>
        <w:t xml:space="preserve"> </w:t>
      </w:r>
      <w:r>
        <w:rPr>
          <w:sz w:val="21"/>
          <w:szCs w:val="21"/>
        </w:rPr>
        <w:t>临的问题，⑤句介绍人口老龄化的原因，按照逻辑顺序，应先介绍原因，再得出结论，故⑤句应在②</w:t>
      </w:r>
      <w:r>
        <w:rPr>
          <w:sz w:val="21"/>
          <w:szCs w:val="21"/>
          <w:spacing w:val="16"/>
        </w:rPr>
        <w:t xml:space="preserve"> </w:t>
      </w:r>
      <w:r>
        <w:rPr>
          <w:sz w:val="21"/>
          <w:szCs w:val="21"/>
          <w:spacing w:val="-5"/>
        </w:rPr>
        <w:t>句前论述，排除</w:t>
      </w:r>
      <w:r>
        <w:rPr>
          <w:rFonts w:ascii="SimSun" w:hAnsi="SimSun" w:eastAsia="SimSun" w:cs="SimSun"/>
          <w:sz w:val="21"/>
          <w:szCs w:val="21"/>
          <w:spacing w:val="-5"/>
        </w:rPr>
        <w:t>A</w:t>
      </w:r>
      <w:r>
        <w:rPr>
          <w:sz w:val="21"/>
          <w:szCs w:val="21"/>
          <w:spacing w:val="-5"/>
        </w:rPr>
        <w:t>项，且①⑤②均在论述“老龄化”这一话题</w:t>
      </w:r>
      <w:r>
        <w:rPr>
          <w:sz w:val="21"/>
          <w:szCs w:val="21"/>
          <w:spacing w:val="-6"/>
        </w:rPr>
        <w:t>，共同信息应捆绑，锁定</w:t>
      </w:r>
      <w:r>
        <w:rPr>
          <w:rFonts w:ascii="SimSun" w:hAnsi="SimSun" w:eastAsia="SimSun" w:cs="SimSun"/>
          <w:sz w:val="21"/>
          <w:szCs w:val="21"/>
          <w:spacing w:val="-6"/>
        </w:rPr>
        <w:t>B</w:t>
      </w:r>
      <w:r>
        <w:rPr>
          <w:sz w:val="21"/>
          <w:szCs w:val="21"/>
          <w:spacing w:val="-6"/>
        </w:rPr>
        <w:t>项。</w:t>
      </w:r>
    </w:p>
    <w:p>
      <w:pPr>
        <w:pStyle w:val="BodyText"/>
        <w:ind w:left="930"/>
        <w:spacing w:before="166" w:line="222" w:lineRule="auto"/>
        <w:rPr>
          <w:rFonts w:ascii="SimSun" w:hAnsi="SimSun" w:eastAsia="SimSun" w:cs="SimSun"/>
          <w:sz w:val="21"/>
          <w:szCs w:val="21"/>
        </w:rPr>
      </w:pPr>
      <w:r>
        <w:rPr>
          <w:sz w:val="21"/>
          <w:szCs w:val="21"/>
        </w:rPr>
        <w:t>故正确答案为</w:t>
      </w:r>
      <w:r>
        <w:rPr>
          <w:rFonts w:ascii="SimSun" w:hAnsi="SimSun" w:eastAsia="SimSun" w:cs="SimSun"/>
          <w:sz w:val="21"/>
          <w:szCs w:val="21"/>
        </w:rPr>
        <w:t>B。</w:t>
      </w:r>
    </w:p>
    <w:p>
      <w:pPr>
        <w:pStyle w:val="BodyText"/>
        <w:ind w:left="944"/>
        <w:spacing w:before="197" w:line="221" w:lineRule="auto"/>
        <w:rPr>
          <w:sz w:val="21"/>
          <w:szCs w:val="21"/>
        </w:rPr>
      </w:pPr>
      <w:r>
        <w:rPr>
          <w:sz w:val="21"/>
          <w:szCs w:val="21"/>
          <w:spacing w:val="-4"/>
        </w:rPr>
        <w:t>【文段出处】《2050人类大迁徙》</w:t>
      </w:r>
    </w:p>
    <w:p>
      <w:pPr>
        <w:pStyle w:val="BodyText"/>
        <w:ind w:left="930" w:right="665" w:hanging="600"/>
        <w:spacing w:before="191" w:line="257" w:lineRule="auto"/>
        <w:rPr>
          <w:sz w:val="21"/>
          <w:szCs w:val="21"/>
        </w:rPr>
      </w:pPr>
      <w:r>
        <w:rPr>
          <w:sz w:val="21"/>
          <w:szCs w:val="21"/>
          <w:spacing w:val="-3"/>
        </w:rPr>
        <w:t>40</w:t>
      </w:r>
      <w:r>
        <w:rPr>
          <w:sz w:val="21"/>
          <w:szCs w:val="21"/>
          <w:spacing w:val="26"/>
        </w:rPr>
        <w:t xml:space="preserve">   </w:t>
      </w:r>
      <w:r>
        <w:rPr>
          <w:sz w:val="21"/>
          <w:szCs w:val="21"/>
          <w:spacing w:val="-3"/>
        </w:rPr>
        <w:t>对比选项，判定首句。首句分别为①和②,①句具体介绍“洗稿”与假原创的乱象，</w:t>
      </w:r>
      <w:r>
        <w:rPr>
          <w:sz w:val="21"/>
          <w:szCs w:val="21"/>
          <w:spacing w:val="-4"/>
        </w:rPr>
        <w:t>②句引出当下自媒体</w:t>
      </w:r>
      <w:r>
        <w:rPr>
          <w:sz w:val="21"/>
          <w:szCs w:val="21"/>
        </w:rPr>
        <w:t xml:space="preserve"> </w:t>
      </w:r>
      <w:r>
        <w:rPr>
          <w:sz w:val="21"/>
          <w:szCs w:val="21"/>
          <w:spacing w:val="1"/>
        </w:rPr>
        <w:t>平台乱象频出的背景，按照一般逻辑顺序，应先引出背景，再对乱</w:t>
      </w:r>
      <w:r>
        <w:rPr>
          <w:sz w:val="21"/>
          <w:szCs w:val="21"/>
        </w:rPr>
        <w:t>象进行具体介绍，故②句应在①句</w:t>
      </w:r>
      <w:r>
        <w:rPr>
          <w:sz w:val="21"/>
          <w:szCs w:val="21"/>
        </w:rPr>
        <w:t xml:space="preserve">  </w:t>
      </w:r>
      <w:r>
        <w:rPr>
          <w:sz w:val="21"/>
          <w:szCs w:val="21"/>
          <w:spacing w:val="-1"/>
        </w:rPr>
        <w:t>之前，排除</w:t>
      </w:r>
      <w:r>
        <w:rPr>
          <w:rFonts w:ascii="SimSun" w:hAnsi="SimSun" w:eastAsia="SimSun" w:cs="SimSun"/>
          <w:sz w:val="21"/>
          <w:szCs w:val="21"/>
          <w:spacing w:val="-1"/>
        </w:rPr>
        <w:t>A、C</w:t>
      </w:r>
      <w:r>
        <w:rPr>
          <w:rFonts w:ascii="SimSun" w:hAnsi="SimSun" w:eastAsia="SimSun" w:cs="SimSun"/>
          <w:sz w:val="21"/>
          <w:szCs w:val="21"/>
          <w:spacing w:val="-34"/>
        </w:rPr>
        <w:t xml:space="preserve"> </w:t>
      </w:r>
      <w:r>
        <w:rPr>
          <w:sz w:val="21"/>
          <w:szCs w:val="21"/>
          <w:spacing w:val="-1"/>
        </w:rPr>
        <w:t>项。</w:t>
      </w:r>
    </w:p>
    <w:p>
      <w:pPr>
        <w:pStyle w:val="BodyText"/>
        <w:ind w:left="940" w:right="660"/>
        <w:spacing w:before="173" w:line="257" w:lineRule="auto"/>
        <w:jc w:val="both"/>
        <w:rPr>
          <w:sz w:val="21"/>
          <w:szCs w:val="21"/>
        </w:rPr>
      </w:pPr>
      <w:r>
        <w:rPr>
          <w:sz w:val="21"/>
          <w:szCs w:val="21"/>
          <w:spacing w:val="-9"/>
        </w:rPr>
        <w:t>寻找其他线索。⑥句出现指代词“这种”,前</w:t>
      </w:r>
      <w:r>
        <w:rPr>
          <w:sz w:val="21"/>
          <w:szCs w:val="21"/>
          <w:spacing w:val="-10"/>
        </w:rPr>
        <w:t>句应指出“全面抄袭”的具体现象，对比</w:t>
      </w:r>
      <w:r>
        <w:rPr>
          <w:rFonts w:ascii="SimSun" w:hAnsi="SimSun" w:eastAsia="SimSun" w:cs="SimSun"/>
          <w:sz w:val="21"/>
          <w:szCs w:val="21"/>
          <w:spacing w:val="-10"/>
        </w:rPr>
        <w:t>B、D </w:t>
      </w:r>
      <w:r>
        <w:rPr>
          <w:sz w:val="21"/>
          <w:szCs w:val="21"/>
          <w:spacing w:val="-10"/>
        </w:rPr>
        <w:t>项，⑥句前分别</w:t>
      </w:r>
      <w:r>
        <w:rPr>
          <w:sz w:val="21"/>
          <w:szCs w:val="21"/>
        </w:rPr>
        <w:t xml:space="preserve"> </w:t>
      </w:r>
      <w:r>
        <w:rPr>
          <w:sz w:val="21"/>
          <w:szCs w:val="21"/>
          <w:spacing w:val="-7"/>
        </w:rPr>
        <w:t>为②和③,②句未体现“全面抄袭”,无法与⑥句构成捆绑，而③句“直接照搬”可与之对应，故③⑥可构</w:t>
      </w:r>
      <w:r>
        <w:rPr>
          <w:sz w:val="21"/>
          <w:szCs w:val="21"/>
        </w:rPr>
        <w:t xml:space="preserve"> </w:t>
      </w:r>
      <w:r>
        <w:rPr>
          <w:sz w:val="21"/>
          <w:szCs w:val="21"/>
          <w:spacing w:val="-1"/>
        </w:rPr>
        <w:t>成捆绑，排除</w:t>
      </w:r>
      <w:r>
        <w:rPr>
          <w:rFonts w:ascii="SimSun" w:hAnsi="SimSun" w:eastAsia="SimSun" w:cs="SimSun"/>
          <w:sz w:val="21"/>
          <w:szCs w:val="21"/>
          <w:spacing w:val="-1"/>
        </w:rPr>
        <w:t>D</w:t>
      </w:r>
      <w:r>
        <w:rPr>
          <w:rFonts w:ascii="SimSun" w:hAnsi="SimSun" w:eastAsia="SimSun" w:cs="SimSun"/>
          <w:sz w:val="21"/>
          <w:szCs w:val="21"/>
          <w:spacing w:val="-40"/>
        </w:rPr>
        <w:t xml:space="preserve"> </w:t>
      </w:r>
      <w:r>
        <w:rPr>
          <w:sz w:val="21"/>
          <w:szCs w:val="21"/>
          <w:spacing w:val="-1"/>
        </w:rPr>
        <w:t>项，锁定</w:t>
      </w:r>
      <w:r>
        <w:rPr>
          <w:rFonts w:ascii="SimSun" w:hAnsi="SimSun" w:eastAsia="SimSun" w:cs="SimSun"/>
          <w:sz w:val="21"/>
          <w:szCs w:val="21"/>
          <w:spacing w:val="-1"/>
        </w:rPr>
        <w:t>B</w:t>
      </w:r>
      <w:r>
        <w:rPr>
          <w:sz w:val="21"/>
          <w:szCs w:val="21"/>
          <w:spacing w:val="-1"/>
        </w:rPr>
        <w:t>项。</w:t>
      </w:r>
    </w:p>
    <w:p>
      <w:pPr>
        <w:pStyle w:val="BodyText"/>
        <w:ind w:left="940"/>
        <w:spacing w:before="171"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B</w:t>
      </w:r>
      <w:r>
        <w:rPr>
          <w:rFonts w:ascii="SimSun" w:hAnsi="SimSun" w:eastAsia="SimSun" w:cs="SimSun"/>
          <w:sz w:val="21"/>
          <w:szCs w:val="21"/>
          <w:spacing w:val="-3"/>
        </w:rPr>
        <w:t>。</w:t>
      </w:r>
    </w:p>
    <w:p>
      <w:pPr>
        <w:pStyle w:val="BodyText"/>
        <w:ind w:left="944"/>
        <w:spacing w:before="207" w:line="222" w:lineRule="auto"/>
        <w:rPr>
          <w:sz w:val="21"/>
          <w:szCs w:val="21"/>
        </w:rPr>
      </w:pPr>
      <w:r>
        <w:rPr>
          <w:sz w:val="21"/>
          <w:szCs w:val="21"/>
          <w:spacing w:val="-21"/>
        </w:rPr>
        <w:t>【文段出处】《莫让“洗稿”毁掉原创》</w:t>
      </w:r>
    </w:p>
    <w:p>
      <w:pPr>
        <w:spacing w:line="178" w:lineRule="exact"/>
        <w:rPr/>
      </w:pPr>
      <w:r/>
    </w:p>
    <w:tbl>
      <w:tblPr>
        <w:tblStyle w:val="TableNormal"/>
        <w:tblW w:w="9850" w:type="dxa"/>
        <w:tblInd w:w="34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4"/>
        <w:gridCol w:w="7280"/>
        <w:gridCol w:w="2176"/>
      </w:tblGrid>
      <w:tr>
        <w:trPr>
          <w:trHeight w:val="2152" w:hRule="atLeast"/>
        </w:trPr>
        <w:tc>
          <w:tcPr>
            <w:tcW w:w="394" w:type="dxa"/>
            <w:vAlign w:val="top"/>
            <w:vMerge w:val="restart"/>
            <w:tcBorders>
              <w:bottom w:val="nil"/>
            </w:tcBorders>
          </w:tcPr>
          <w:p>
            <w:pPr>
              <w:spacing w:line="279" w:lineRule="exact"/>
              <w:rPr>
                <w:rFonts w:ascii="SimHei" w:hAnsi="SimHei" w:eastAsia="SimHei" w:cs="SimHei"/>
                <w:sz w:val="21"/>
                <w:szCs w:val="21"/>
              </w:rPr>
            </w:pPr>
            <w:r>
              <w:rPr>
                <w:rFonts w:ascii="SimHei" w:hAnsi="SimHei" w:eastAsia="SimHei" w:cs="SimHei"/>
                <w:sz w:val="21"/>
                <w:szCs w:val="21"/>
                <w:spacing w:val="-1"/>
                <w:position w:val="1"/>
              </w:rPr>
              <w:t>41</w:t>
            </w:r>
          </w:p>
        </w:tc>
        <w:tc>
          <w:tcPr>
            <w:tcW w:w="7280" w:type="dxa"/>
            <w:vAlign w:val="top"/>
            <w:vMerge w:val="restart"/>
            <w:tcBorders>
              <w:bottom w:val="nil"/>
            </w:tcBorders>
          </w:tcPr>
          <w:p>
            <w:pPr>
              <w:ind w:left="206"/>
              <w:spacing w:before="1" w:line="212" w:lineRule="auto"/>
              <w:rPr>
                <w:rFonts w:ascii="SimHei" w:hAnsi="SimHei" w:eastAsia="SimHei" w:cs="SimHei"/>
                <w:sz w:val="21"/>
                <w:szCs w:val="21"/>
              </w:rPr>
            </w:pPr>
            <w:r>
              <w:rPr>
                <w:rFonts w:ascii="SimHei" w:hAnsi="SimHei" w:eastAsia="SimHei" w:cs="SimHei"/>
                <w:sz w:val="21"/>
                <w:szCs w:val="21"/>
                <w:spacing w:val="-4"/>
              </w:rPr>
              <w:t>方法一：根据题意，代入选项如下：</w:t>
            </w:r>
          </w:p>
          <w:p>
            <w:pPr>
              <w:ind w:left="186"/>
              <w:spacing w:before="227" w:line="213" w:lineRule="auto"/>
              <w:rPr>
                <w:rFonts w:ascii="SimSun" w:hAnsi="SimSun" w:eastAsia="SimSun" w:cs="SimSun"/>
                <w:sz w:val="21"/>
                <w:szCs w:val="21"/>
              </w:rPr>
            </w:pPr>
            <w:r>
              <w:rPr>
                <w:rFonts w:ascii="Arial" w:hAnsi="Arial" w:eastAsia="Arial" w:cs="Arial"/>
                <w:sz w:val="21"/>
                <w:szCs w:val="21"/>
                <w:spacing w:val="1"/>
              </w:rPr>
              <w:t>A</w:t>
            </w:r>
            <w:r>
              <w:rPr>
                <w:rFonts w:ascii="SimSun" w:hAnsi="SimSun" w:eastAsia="SimSun" w:cs="SimSun"/>
                <w:sz w:val="21"/>
                <w:szCs w:val="21"/>
                <w:spacing w:val="1"/>
              </w:rPr>
              <w:t>项</w:t>
            </w:r>
            <w:r>
              <w:rPr>
                <w:rFonts w:ascii="SimHei" w:hAnsi="SimHei" w:eastAsia="SimHei" w:cs="SimHei"/>
                <w:sz w:val="21"/>
                <w:szCs w:val="21"/>
                <w:spacing w:val="1"/>
              </w:rPr>
              <w:t>：定价为450元时，实际付款</w:t>
            </w:r>
            <w:r>
              <w:rPr>
                <w:rFonts w:ascii="Times New Roman" w:hAnsi="Times New Roman" w:eastAsia="Times New Roman" w:cs="Times New Roman"/>
                <w:sz w:val="21"/>
                <w:szCs w:val="21"/>
                <w:spacing w:val="1"/>
              </w:rPr>
              <w:t>450×0.77=346.5       </w:t>
            </w:r>
            <w:r>
              <w:rPr>
                <w:rFonts w:ascii="SimSun" w:hAnsi="SimSun" w:eastAsia="SimSun" w:cs="SimSun"/>
                <w:sz w:val="21"/>
                <w:szCs w:val="21"/>
                <w:spacing w:val="1"/>
              </w:rPr>
              <w:t>元，不符合；</w:t>
            </w:r>
          </w:p>
          <w:p>
            <w:pPr>
              <w:ind w:left="196"/>
              <w:spacing w:before="169" w:line="287" w:lineRule="exact"/>
              <w:rPr>
                <w:rFonts w:ascii="SimSun" w:hAnsi="SimSun" w:eastAsia="SimSun" w:cs="SimSun"/>
                <w:sz w:val="21"/>
                <w:szCs w:val="21"/>
              </w:rPr>
            </w:pPr>
            <w:r>
              <w:rPr>
                <w:rFonts w:ascii="Arial" w:hAnsi="Arial" w:eastAsia="Arial" w:cs="Arial"/>
                <w:sz w:val="21"/>
                <w:szCs w:val="21"/>
                <w:spacing w:val="4"/>
                <w:position w:val="1"/>
              </w:rPr>
              <w:t>B</w:t>
            </w:r>
            <w:r>
              <w:rPr>
                <w:rFonts w:ascii="SimSun" w:hAnsi="SimSun" w:eastAsia="SimSun" w:cs="SimSun"/>
                <w:sz w:val="21"/>
                <w:szCs w:val="21"/>
                <w:spacing w:val="4"/>
                <w:position w:val="1"/>
              </w:rPr>
              <w:t>项</w:t>
            </w:r>
            <w:r>
              <w:rPr>
                <w:rFonts w:ascii="SimHei" w:hAnsi="SimHei" w:eastAsia="SimHei" w:cs="SimHei"/>
                <w:sz w:val="21"/>
                <w:szCs w:val="21"/>
                <w:spacing w:val="4"/>
                <w:position w:val="1"/>
              </w:rPr>
              <w:t>：定价为570元时，实际付款</w:t>
            </w:r>
            <w:r>
              <w:rPr>
                <w:rFonts w:ascii="Arial" w:hAnsi="Arial" w:eastAsia="Arial" w:cs="Arial"/>
                <w:sz w:val="21"/>
                <w:szCs w:val="21"/>
                <w:spacing w:val="4"/>
                <w:position w:val="1"/>
              </w:rPr>
              <w:t>570×0.77=</w:t>
            </w:r>
            <w:r>
              <w:rPr>
                <w:rFonts w:ascii="Arial" w:hAnsi="Arial" w:eastAsia="Arial" w:cs="Arial"/>
                <w:sz w:val="21"/>
                <w:szCs w:val="21"/>
                <w:spacing w:val="3"/>
                <w:position w:val="1"/>
              </w:rPr>
              <w:t>438.9</w:t>
            </w:r>
            <w:r>
              <w:rPr>
                <w:rFonts w:ascii="SimSun" w:hAnsi="SimSun" w:eastAsia="SimSun" w:cs="SimSun"/>
                <w:sz w:val="21"/>
                <w:szCs w:val="21"/>
                <w:spacing w:val="3"/>
                <w:position w:val="1"/>
              </w:rPr>
              <w:t>元，不符合；</w:t>
            </w:r>
          </w:p>
          <w:p>
            <w:pPr>
              <w:ind w:left="196"/>
              <w:spacing w:before="163" w:line="287" w:lineRule="exact"/>
              <w:rPr>
                <w:rFonts w:ascii="SimSun" w:hAnsi="SimSun" w:eastAsia="SimSun" w:cs="SimSun"/>
                <w:sz w:val="21"/>
                <w:szCs w:val="21"/>
              </w:rPr>
            </w:pPr>
            <w:r>
              <w:rPr>
                <w:rFonts w:ascii="Arial" w:hAnsi="Arial" w:eastAsia="Arial" w:cs="Arial"/>
                <w:sz w:val="21"/>
                <w:szCs w:val="21"/>
                <w:spacing w:val="3"/>
                <w:position w:val="1"/>
              </w:rPr>
              <w:t>C</w:t>
            </w:r>
            <w:r>
              <w:rPr>
                <w:rFonts w:ascii="SimSun" w:hAnsi="SimSun" w:eastAsia="SimSun" w:cs="SimSun"/>
                <w:sz w:val="21"/>
                <w:szCs w:val="21"/>
                <w:spacing w:val="3"/>
                <w:position w:val="1"/>
              </w:rPr>
              <w:t>项</w:t>
            </w:r>
            <w:r>
              <w:rPr>
                <w:rFonts w:ascii="SimHei" w:hAnsi="SimHei" w:eastAsia="SimHei" w:cs="SimHei"/>
                <w:sz w:val="21"/>
                <w:szCs w:val="21"/>
                <w:spacing w:val="3"/>
                <w:position w:val="1"/>
              </w:rPr>
              <w:t>：定价为630元时，实际付款</w:t>
            </w:r>
            <w:r>
              <w:rPr>
                <w:rFonts w:ascii="Times New Roman" w:hAnsi="Times New Roman" w:eastAsia="Times New Roman" w:cs="Times New Roman"/>
                <w:sz w:val="21"/>
                <w:szCs w:val="21"/>
                <w:spacing w:val="3"/>
                <w:position w:val="1"/>
              </w:rPr>
              <w:t>630×0.77</w:t>
            </w:r>
            <w:r>
              <w:rPr>
                <w:rFonts w:ascii="Times New Roman" w:hAnsi="Times New Roman" w:eastAsia="Times New Roman" w:cs="Times New Roman"/>
                <w:sz w:val="21"/>
                <w:szCs w:val="21"/>
                <w:spacing w:val="22"/>
                <w:w w:val="101"/>
                <w:position w:val="1"/>
              </w:rPr>
              <w:t xml:space="preserve">   </w:t>
            </w:r>
            <w:r>
              <w:rPr>
                <w:rFonts w:ascii="Arial" w:hAnsi="Arial" w:eastAsia="Arial" w:cs="Arial"/>
                <w:sz w:val="21"/>
                <w:szCs w:val="21"/>
                <w:spacing w:val="3"/>
                <w:position w:val="1"/>
              </w:rPr>
              <w:t>=485.1</w:t>
            </w:r>
            <w:r>
              <w:rPr>
                <w:rFonts w:ascii="SimSun" w:hAnsi="SimSun" w:eastAsia="SimSun" w:cs="SimSun"/>
                <w:sz w:val="21"/>
                <w:szCs w:val="21"/>
                <w:spacing w:val="3"/>
                <w:position w:val="1"/>
              </w:rPr>
              <w:t>元，不符合；</w:t>
            </w:r>
          </w:p>
          <w:p>
            <w:pPr>
              <w:ind w:left="196"/>
              <w:spacing w:before="201" w:line="213" w:lineRule="auto"/>
              <w:rPr>
                <w:rFonts w:ascii="SimSun" w:hAnsi="SimSun" w:eastAsia="SimSun" w:cs="SimSun"/>
                <w:sz w:val="21"/>
                <w:szCs w:val="21"/>
              </w:rPr>
            </w:pPr>
            <w:r>
              <w:rPr>
                <w:rFonts w:ascii="Arial" w:hAnsi="Arial" w:eastAsia="Arial" w:cs="Arial"/>
                <w:sz w:val="21"/>
                <w:szCs w:val="21"/>
                <w:spacing w:val="1"/>
              </w:rPr>
              <w:t>D</w:t>
            </w:r>
            <w:r>
              <w:rPr>
                <w:rFonts w:ascii="SimSun" w:hAnsi="SimSun" w:eastAsia="SimSun" w:cs="SimSun"/>
                <w:sz w:val="21"/>
                <w:szCs w:val="21"/>
                <w:spacing w:val="1"/>
              </w:rPr>
              <w:t>项</w:t>
            </w:r>
            <w:r>
              <w:rPr>
                <w:rFonts w:ascii="SimHei" w:hAnsi="SimHei" w:eastAsia="SimHei" w:cs="SimHei"/>
                <w:sz w:val="21"/>
                <w:szCs w:val="21"/>
                <w:spacing w:val="1"/>
              </w:rPr>
              <w:t>：定价为700元时，实际付款</w:t>
            </w:r>
            <w:r>
              <w:rPr>
                <w:rFonts w:ascii="Times New Roman" w:hAnsi="Times New Roman" w:eastAsia="Times New Roman" w:cs="Times New Roman"/>
                <w:sz w:val="21"/>
                <w:szCs w:val="21"/>
                <w:spacing w:val="1"/>
              </w:rPr>
              <w:t>700×0.77-100=539-100=439</w:t>
            </w:r>
            <w:r>
              <w:rPr>
                <w:rFonts w:ascii="Times New Roman" w:hAnsi="Times New Roman" w:eastAsia="Times New Roman" w:cs="Times New Roman"/>
                <w:sz w:val="21"/>
                <w:szCs w:val="21"/>
              </w:rPr>
              <w:t xml:space="preserve">         </w:t>
            </w:r>
            <w:r>
              <w:rPr>
                <w:rFonts w:ascii="SimSun" w:hAnsi="SimSun" w:eastAsia="SimSun" w:cs="SimSun"/>
                <w:sz w:val="21"/>
                <w:szCs w:val="21"/>
              </w:rPr>
              <w:t>元，符合。</w:t>
            </w:r>
          </w:p>
          <w:p>
            <w:pPr>
              <w:ind w:left="206" w:right="187" w:hanging="10"/>
              <w:spacing w:before="206" w:line="221" w:lineRule="auto"/>
              <w:rPr>
                <w:rFonts w:ascii="SimHei" w:hAnsi="SimHei" w:eastAsia="SimHei" w:cs="SimHei"/>
                <w:sz w:val="21"/>
                <w:szCs w:val="21"/>
              </w:rPr>
            </w:pPr>
            <w:r>
              <w:rPr>
                <w:rFonts w:ascii="SimHei" w:hAnsi="SimHei" w:eastAsia="SimHei" w:cs="SimHei"/>
                <w:sz w:val="21"/>
                <w:szCs w:val="21"/>
                <w:spacing w:val="1"/>
              </w:rPr>
              <w:t>方法二：若该套情侣装打折后的价格不满520元，则定价为</w:t>
            </w:r>
            <w:r>
              <w:rPr>
                <w:rFonts w:ascii="Times New Roman" w:hAnsi="Times New Roman" w:eastAsia="Times New Roman" w:cs="Times New Roman"/>
                <w:sz w:val="21"/>
                <w:szCs w:val="21"/>
                <w:spacing w:val="1"/>
              </w:rPr>
              <w:t>439÷0.77≈570.13</w:t>
            </w:r>
            <w:r>
              <w:rPr>
                <w:rFonts w:ascii="Times New Roman" w:hAnsi="Times New Roman" w:eastAsia="Times New Roman" w:cs="Times New Roman"/>
                <w:sz w:val="21"/>
                <w:szCs w:val="21"/>
                <w:spacing w:val="8"/>
              </w:rPr>
              <w:t xml:space="preserve"> </w:t>
            </w:r>
            <w:r>
              <w:rPr>
                <w:rFonts w:ascii="SimHei" w:hAnsi="SimHei" w:eastAsia="SimHei" w:cs="SimHei"/>
                <w:sz w:val="21"/>
                <w:szCs w:val="21"/>
                <w:spacing w:val="2"/>
              </w:rPr>
              <w:t>故打折后的价格已满520元，则定价为</w:t>
            </w:r>
            <w:r>
              <w:rPr>
                <w:rFonts w:ascii="Times New Roman" w:hAnsi="Times New Roman" w:eastAsia="Times New Roman" w:cs="Times New Roman"/>
                <w:sz w:val="21"/>
                <w:szCs w:val="21"/>
                <w:spacing w:val="2"/>
              </w:rPr>
              <w:t>(439+100)÷</w:t>
            </w:r>
            <w:r>
              <w:rPr>
                <w:rFonts w:ascii="Times New Roman" w:hAnsi="Times New Roman" w:eastAsia="Times New Roman" w:cs="Times New Roman"/>
                <w:sz w:val="21"/>
                <w:szCs w:val="21"/>
                <w:spacing w:val="1"/>
              </w:rPr>
              <w:t>0.77=     </w:t>
            </w:r>
            <w:r>
              <w:rPr>
                <w:rFonts w:ascii="SimHei" w:hAnsi="SimHei" w:eastAsia="SimHei" w:cs="SimHei"/>
                <w:sz w:val="21"/>
                <w:szCs w:val="21"/>
                <w:spacing w:val="1"/>
              </w:rPr>
              <w:t>700元。</w:t>
            </w:r>
          </w:p>
        </w:tc>
        <w:tc>
          <w:tcPr>
            <w:tcW w:w="2176" w:type="dxa"/>
            <w:vAlign w:val="top"/>
          </w:tcPr>
          <w:p>
            <w:pPr>
              <w:rPr>
                <w:rFonts w:ascii="Arial"/>
                <w:sz w:val="21"/>
              </w:rPr>
            </w:pPr>
            <w:r/>
          </w:p>
        </w:tc>
      </w:tr>
      <w:tr>
        <w:trPr>
          <w:trHeight w:val="368" w:hRule="atLeast"/>
        </w:trPr>
        <w:tc>
          <w:tcPr>
            <w:tcW w:w="394" w:type="dxa"/>
            <w:vAlign w:val="top"/>
            <w:vMerge w:val="continue"/>
            <w:tcBorders>
              <w:top w:val="nil"/>
              <w:bottom w:val="nil"/>
            </w:tcBorders>
          </w:tcPr>
          <w:p>
            <w:pPr>
              <w:rPr>
                <w:rFonts w:ascii="Arial"/>
                <w:sz w:val="21"/>
              </w:rPr>
            </w:pPr>
            <w:r/>
          </w:p>
        </w:tc>
        <w:tc>
          <w:tcPr>
            <w:tcW w:w="7280" w:type="dxa"/>
            <w:vAlign w:val="top"/>
            <w:vMerge w:val="continue"/>
            <w:tcBorders>
              <w:top w:val="nil"/>
              <w:bottom w:val="nil"/>
            </w:tcBorders>
          </w:tcPr>
          <w:p>
            <w:pPr>
              <w:rPr>
                <w:rFonts w:ascii="Arial"/>
                <w:sz w:val="21"/>
              </w:rPr>
            </w:pPr>
            <w:r/>
          </w:p>
        </w:tc>
        <w:tc>
          <w:tcPr>
            <w:tcW w:w="2176" w:type="dxa"/>
            <w:vAlign w:val="top"/>
          </w:tcPr>
          <w:p>
            <w:pPr>
              <w:spacing w:before="117" w:line="211" w:lineRule="auto"/>
              <w:jc w:val="right"/>
              <w:rPr>
                <w:rFonts w:ascii="SimHei" w:hAnsi="SimHei" w:eastAsia="SimHei" w:cs="SimHei"/>
                <w:sz w:val="21"/>
                <w:szCs w:val="21"/>
              </w:rPr>
            </w:pPr>
            <w:r>
              <w:rPr>
                <w:rFonts w:ascii="SimHei" w:hAnsi="SimHei" w:eastAsia="SimHei" w:cs="SimHei"/>
                <w:sz w:val="21"/>
                <w:szCs w:val="21"/>
                <w:spacing w:val="-12"/>
              </w:rPr>
              <w:t>元，选项中无该答案，</w:t>
            </w:r>
          </w:p>
        </w:tc>
      </w:tr>
      <w:tr>
        <w:trPr>
          <w:trHeight w:val="262" w:hRule="atLeast"/>
        </w:trPr>
        <w:tc>
          <w:tcPr>
            <w:tcW w:w="394" w:type="dxa"/>
            <w:vAlign w:val="top"/>
            <w:vMerge w:val="continue"/>
            <w:tcBorders>
              <w:top w:val="nil"/>
            </w:tcBorders>
          </w:tcPr>
          <w:p>
            <w:pPr>
              <w:rPr>
                <w:rFonts w:ascii="Arial"/>
                <w:sz w:val="21"/>
              </w:rPr>
            </w:pPr>
            <w:r/>
          </w:p>
        </w:tc>
        <w:tc>
          <w:tcPr>
            <w:tcW w:w="7280" w:type="dxa"/>
            <w:vAlign w:val="top"/>
            <w:vMerge w:val="continue"/>
            <w:tcBorders>
              <w:top w:val="nil"/>
            </w:tcBorders>
          </w:tcPr>
          <w:p>
            <w:pPr>
              <w:rPr>
                <w:rFonts w:ascii="Arial"/>
                <w:sz w:val="21"/>
              </w:rPr>
            </w:pPr>
            <w:r/>
          </w:p>
        </w:tc>
        <w:tc>
          <w:tcPr>
            <w:tcW w:w="2176" w:type="dxa"/>
            <w:vAlign w:val="top"/>
          </w:tcPr>
          <w:p>
            <w:pPr>
              <w:rPr>
                <w:rFonts w:ascii="Arial"/>
                <w:sz w:val="21"/>
              </w:rPr>
            </w:pPr>
            <w:r/>
          </w:p>
        </w:tc>
      </w:tr>
    </w:tbl>
    <w:p>
      <w:pPr>
        <w:pStyle w:val="BodyText"/>
        <w:ind w:left="930"/>
        <w:spacing w:before="248" w:line="222" w:lineRule="auto"/>
        <w:rPr>
          <w:rFonts w:ascii="SimSun" w:hAnsi="SimSun" w:eastAsia="SimSun" w:cs="SimSun"/>
          <w:sz w:val="21"/>
          <w:szCs w:val="21"/>
        </w:rPr>
      </w:pPr>
      <w:r>
        <w:rPr>
          <w:sz w:val="21"/>
          <w:szCs w:val="21"/>
          <w:spacing w:val="-1"/>
        </w:rPr>
        <w:t>故正确答案为</w:t>
      </w:r>
      <w:r>
        <w:rPr>
          <w:rFonts w:ascii="Times New Roman" w:hAnsi="Times New Roman" w:eastAsia="Times New Roman" w:cs="Times New Roman"/>
          <w:sz w:val="21"/>
          <w:szCs w:val="21"/>
          <w:spacing w:val="-1"/>
        </w:rPr>
        <w:t>D</w:t>
      </w:r>
      <w:r>
        <w:rPr>
          <w:rFonts w:ascii="SimSun" w:hAnsi="SimSun" w:eastAsia="SimSun" w:cs="SimSun"/>
          <w:sz w:val="21"/>
          <w:szCs w:val="21"/>
          <w:spacing w:val="-1"/>
        </w:rPr>
        <w:t>。</w:t>
      </w:r>
    </w:p>
    <w:p>
      <w:pPr>
        <w:pStyle w:val="BodyText"/>
        <w:ind w:left="310"/>
        <w:spacing w:before="170"/>
        <w:rPr>
          <w:sz w:val="21"/>
          <w:szCs w:val="21"/>
        </w:rPr>
      </w:pPr>
      <w:r>
        <w:rPr>
          <w:rFonts w:ascii="SimSun" w:hAnsi="SimSun" w:eastAsia="SimSun" w:cs="SimSun"/>
          <w:sz w:val="21"/>
          <w:szCs w:val="21"/>
          <w:spacing w:val="3"/>
          <w:position w:val="7"/>
        </w:rPr>
        <w:t>42</w:t>
      </w:r>
      <w:r>
        <w:rPr>
          <w:rFonts w:ascii="SimSun" w:hAnsi="SimSun" w:eastAsia="SimSun" w:cs="SimSun"/>
          <w:sz w:val="21"/>
          <w:szCs w:val="21"/>
          <w:spacing w:val="32"/>
          <w:position w:val="7"/>
        </w:rPr>
        <w:t xml:space="preserve">   </w:t>
      </w:r>
      <w:r>
        <w:rPr>
          <w:sz w:val="21"/>
          <w:szCs w:val="21"/>
          <w:spacing w:val="3"/>
        </w:rPr>
        <w:t>方法一：根据题意可知，甲乙、乙丙合作完成</w:t>
      </w:r>
      <w:r>
        <w:rPr>
          <w:rFonts w:ascii="SimSun" w:hAnsi="SimSun" w:eastAsia="SimSun" w:cs="SimSun"/>
          <w:sz w:val="21"/>
          <w:szCs w:val="21"/>
          <w:spacing w:val="3"/>
        </w:rPr>
        <w:t>m</w:t>
      </w:r>
      <w:r>
        <w:rPr>
          <w:rFonts w:ascii="SimSun" w:hAnsi="SimSun" w:eastAsia="SimSun" w:cs="SimSun"/>
          <w:sz w:val="21"/>
          <w:szCs w:val="21"/>
          <w:spacing w:val="-16"/>
        </w:rPr>
        <w:t xml:space="preserve"> </w:t>
      </w:r>
      <w:r>
        <w:rPr>
          <w:sz w:val="21"/>
          <w:szCs w:val="21"/>
          <w:spacing w:val="3"/>
        </w:rPr>
        <w:t>个零件分别需要12天和</w:t>
      </w:r>
      <w:r>
        <w:rPr>
          <w:sz w:val="21"/>
          <w:szCs w:val="21"/>
          <w:position w:val="-16"/>
        </w:rPr>
        <w:drawing>
          <wp:inline distT="0" distB="0" distL="0" distR="0">
            <wp:extent cx="624032" cy="285727"/>
            <wp:effectExtent l="0" t="0" r="0" b="0"/>
            <wp:docPr id="2" name="IM 2"/>
            <wp:cNvGraphicFramePr/>
            <a:graphic>
              <a:graphicData uri="http://schemas.openxmlformats.org/drawingml/2006/picture">
                <pic:pic>
                  <pic:nvPicPr>
                    <pic:cNvPr id="2" name="IM 2"/>
                    <pic:cNvPicPr/>
                  </pic:nvPicPr>
                  <pic:blipFill>
                    <a:blip r:embed="rId16"/>
                    <a:stretch>
                      <a:fillRect/>
                    </a:stretch>
                  </pic:blipFill>
                  <pic:spPr>
                    <a:xfrm rot="0">
                      <a:off x="0" y="0"/>
                      <a:ext cx="624032" cy="285727"/>
                    </a:xfrm>
                    <a:prstGeom prst="rect">
                      <a:avLst/>
                    </a:prstGeom>
                  </pic:spPr>
                </pic:pic>
              </a:graphicData>
            </a:graphic>
          </wp:inline>
        </w:drawing>
      </w:r>
      <w:r>
        <w:rPr>
          <w:sz w:val="21"/>
          <w:szCs w:val="21"/>
          <w:spacing w:val="3"/>
          <w:position w:val="-1"/>
        </w:rPr>
        <w:t>,则赋值</w:t>
      </w:r>
      <w:r>
        <w:rPr>
          <w:rFonts w:ascii="Arial" w:hAnsi="Arial" w:eastAsia="Arial" w:cs="Arial"/>
          <w:sz w:val="21"/>
          <w:szCs w:val="21"/>
          <w:spacing w:val="3"/>
          <w:position w:val="-1"/>
        </w:rPr>
        <w:t>m</w:t>
      </w:r>
      <w:r>
        <w:rPr>
          <w:rFonts w:ascii="Arial" w:hAnsi="Arial" w:eastAsia="Arial" w:cs="Arial"/>
          <w:sz w:val="21"/>
          <w:szCs w:val="21"/>
          <w:spacing w:val="-20"/>
          <w:position w:val="-1"/>
        </w:rPr>
        <w:t xml:space="preserve"> </w:t>
      </w:r>
      <w:r>
        <w:rPr>
          <w:sz w:val="21"/>
          <w:szCs w:val="21"/>
          <w:spacing w:val="3"/>
          <w:position w:val="-1"/>
        </w:rPr>
        <w:t>为60。根</w:t>
      </w:r>
    </w:p>
    <w:p>
      <w:pPr>
        <w:pStyle w:val="BodyText"/>
        <w:ind w:left="930"/>
        <w:spacing w:before="30"/>
        <w:rPr>
          <w:sz w:val="21"/>
          <w:szCs w:val="21"/>
        </w:rPr>
      </w:pPr>
      <w:r>
        <w:rPr>
          <w:sz w:val="21"/>
          <w:szCs w:val="21"/>
          <w:spacing w:val="-7"/>
        </w:rPr>
        <w:t>据题意有：</w:t>
      </w:r>
      <w:r>
        <w:rPr>
          <w:sz w:val="21"/>
          <w:szCs w:val="21"/>
          <w:spacing w:val="-51"/>
        </w:rPr>
        <w:t xml:space="preserve"> </w:t>
      </w:r>
      <w:r>
        <w:rPr>
          <w:sz w:val="21"/>
          <w:szCs w:val="21"/>
          <w:position w:val="-16"/>
        </w:rPr>
        <w:drawing>
          <wp:inline distT="0" distB="0" distL="0" distR="0">
            <wp:extent cx="1200675" cy="279311"/>
            <wp:effectExtent l="0" t="0" r="0" b="0"/>
            <wp:docPr id="4" name="IM 4"/>
            <wp:cNvGraphicFramePr/>
            <a:graphic>
              <a:graphicData uri="http://schemas.openxmlformats.org/drawingml/2006/picture">
                <pic:pic>
                  <pic:nvPicPr>
                    <pic:cNvPr id="4" name="IM 4"/>
                    <pic:cNvPicPr/>
                  </pic:nvPicPr>
                  <pic:blipFill>
                    <a:blip r:embed="rId17"/>
                    <a:stretch>
                      <a:fillRect/>
                    </a:stretch>
                  </pic:blipFill>
                  <pic:spPr>
                    <a:xfrm rot="0">
                      <a:off x="0" y="0"/>
                      <a:ext cx="1200675" cy="279311"/>
                    </a:xfrm>
                    <a:prstGeom prst="rect">
                      <a:avLst/>
                    </a:prstGeom>
                  </pic:spPr>
                </pic:pic>
              </a:graphicData>
            </a:graphic>
          </wp:inline>
        </w:drawing>
      </w:r>
      <w:r>
        <w:rPr>
          <w:sz w:val="21"/>
          <w:szCs w:val="21"/>
          <w:spacing w:val="44"/>
        </w:rPr>
        <w:t xml:space="preserve"> </w:t>
      </w:r>
      <w:r>
        <w:rPr>
          <w:sz w:val="21"/>
          <w:szCs w:val="21"/>
          <w:position w:val="-17"/>
        </w:rPr>
        <w:drawing>
          <wp:inline distT="0" distB="0" distL="0" distR="0">
            <wp:extent cx="1390656" cy="304868"/>
            <wp:effectExtent l="0" t="0" r="0" b="0"/>
            <wp:docPr id="6" name="IM 6"/>
            <wp:cNvGraphicFramePr/>
            <a:graphic>
              <a:graphicData uri="http://schemas.openxmlformats.org/drawingml/2006/picture">
                <pic:pic>
                  <pic:nvPicPr>
                    <pic:cNvPr id="6" name="IM 6"/>
                    <pic:cNvPicPr/>
                  </pic:nvPicPr>
                  <pic:blipFill>
                    <a:blip r:embed="rId18"/>
                    <a:stretch>
                      <a:fillRect/>
                    </a:stretch>
                  </pic:blipFill>
                  <pic:spPr>
                    <a:xfrm rot="0">
                      <a:off x="0" y="0"/>
                      <a:ext cx="1390656" cy="304868"/>
                    </a:xfrm>
                    <a:prstGeom prst="rect">
                      <a:avLst/>
                    </a:prstGeom>
                  </pic:spPr>
                </pic:pic>
              </a:graphicData>
            </a:graphic>
          </wp:inline>
        </w:drawing>
      </w:r>
      <w:r>
        <w:rPr>
          <w:sz w:val="21"/>
          <w:szCs w:val="21"/>
          <w:spacing w:val="-7"/>
        </w:rPr>
        <w:t>结合P</w:t>
      </w:r>
      <w:r>
        <w:rPr>
          <w:sz w:val="21"/>
          <w:szCs w:val="21"/>
          <w:spacing w:val="-7"/>
        </w:rPr>
        <w:t xml:space="preserve"> </w:t>
      </w:r>
      <w:r>
        <w:rPr>
          <w:sz w:val="21"/>
          <w:szCs w:val="21"/>
          <w:spacing w:val="-7"/>
        </w:rPr>
        <w:t>甲</w:t>
      </w:r>
      <w:r>
        <w:rPr>
          <w:sz w:val="21"/>
          <w:szCs w:val="21"/>
          <w:spacing w:val="-32"/>
        </w:rPr>
        <w:t xml:space="preserve"> </w:t>
      </w:r>
      <w:r>
        <w:rPr>
          <w:sz w:val="21"/>
          <w:szCs w:val="21"/>
          <w:spacing w:val="-7"/>
        </w:rPr>
        <w:t>=</w:t>
      </w:r>
      <w:r>
        <w:rPr>
          <w:sz w:val="21"/>
          <w:szCs w:val="21"/>
          <w:spacing w:val="-30"/>
        </w:rPr>
        <w:t xml:space="preserve"> </w:t>
      </w:r>
      <w:r>
        <w:rPr>
          <w:sz w:val="21"/>
          <w:szCs w:val="21"/>
          <w:spacing w:val="-7"/>
        </w:rPr>
        <w:t>2P</w:t>
      </w:r>
      <w:r>
        <w:rPr>
          <w:sz w:val="21"/>
          <w:szCs w:val="21"/>
          <w:spacing w:val="-49"/>
        </w:rPr>
        <w:t xml:space="preserve"> </w:t>
      </w:r>
      <w:r>
        <w:rPr>
          <w:sz w:val="21"/>
          <w:szCs w:val="21"/>
          <w:spacing w:val="-7"/>
        </w:rPr>
        <w:t>丙，解得：P</w:t>
      </w:r>
      <w:r>
        <w:rPr>
          <w:sz w:val="21"/>
          <w:szCs w:val="21"/>
          <w:spacing w:val="-30"/>
        </w:rPr>
        <w:t xml:space="preserve"> </w:t>
      </w:r>
      <w:r>
        <w:rPr>
          <w:rFonts w:ascii="SimSun" w:hAnsi="SimSun" w:eastAsia="SimSun" w:cs="SimSun"/>
          <w:sz w:val="21"/>
          <w:szCs w:val="21"/>
          <w:spacing w:val="-7"/>
        </w:rPr>
        <w:t>乙</w:t>
      </w:r>
      <w:r>
        <w:rPr>
          <w:sz w:val="21"/>
          <w:szCs w:val="21"/>
          <w:spacing w:val="-7"/>
        </w:rPr>
        <w:t>=</w:t>
      </w:r>
      <w:r>
        <w:rPr>
          <w:sz w:val="21"/>
          <w:szCs w:val="21"/>
          <w:spacing w:val="-29"/>
        </w:rPr>
        <w:t xml:space="preserve"> </w:t>
      </w:r>
      <w:r>
        <w:rPr>
          <w:sz w:val="21"/>
          <w:szCs w:val="21"/>
          <w:spacing w:val="-7"/>
        </w:rPr>
        <w:t>3</w:t>
      </w:r>
      <w:r>
        <w:rPr>
          <w:sz w:val="21"/>
          <w:szCs w:val="21"/>
          <w:spacing w:val="-7"/>
        </w:rPr>
        <w:t xml:space="preserve"> </w:t>
      </w:r>
      <w:r>
        <w:rPr>
          <w:sz w:val="21"/>
          <w:szCs w:val="21"/>
          <w:spacing w:val="-7"/>
        </w:rPr>
        <w:t>。</w:t>
      </w:r>
      <w:r>
        <w:rPr>
          <w:sz w:val="21"/>
          <w:szCs w:val="21"/>
          <w:spacing w:val="-28"/>
        </w:rPr>
        <w:t xml:space="preserve"> </w:t>
      </w:r>
      <w:r>
        <w:rPr>
          <w:sz w:val="21"/>
          <w:szCs w:val="21"/>
          <w:spacing w:val="-7"/>
        </w:rPr>
        <w:t>故</w:t>
      </w:r>
    </w:p>
    <w:p>
      <w:pPr>
        <w:ind w:left="950"/>
        <w:spacing w:before="10" w:line="580" w:lineRule="exact"/>
        <w:rPr/>
      </w:pPr>
      <w:r>
        <w:rPr>
          <w:position w:val="-12"/>
        </w:rPr>
        <w:drawing>
          <wp:inline distT="0" distB="0" distL="0" distR="0">
            <wp:extent cx="1352540" cy="368280"/>
            <wp:effectExtent l="0" t="0" r="0" b="0"/>
            <wp:docPr id="8" name="IM 8"/>
            <wp:cNvGraphicFramePr/>
            <a:graphic>
              <a:graphicData uri="http://schemas.openxmlformats.org/drawingml/2006/picture">
                <pic:pic>
                  <pic:nvPicPr>
                    <pic:cNvPr id="8" name="IM 8"/>
                    <pic:cNvPicPr/>
                  </pic:nvPicPr>
                  <pic:blipFill>
                    <a:blip r:embed="rId19"/>
                    <a:stretch>
                      <a:fillRect/>
                    </a:stretch>
                  </pic:blipFill>
                  <pic:spPr>
                    <a:xfrm rot="0">
                      <a:off x="0" y="0"/>
                      <a:ext cx="1352540" cy="368280"/>
                    </a:xfrm>
                    <a:prstGeom prst="rect">
                      <a:avLst/>
                    </a:prstGeom>
                  </pic:spPr>
                </pic:pic>
              </a:graphicData>
            </a:graphic>
          </wp:inline>
        </w:drawing>
      </w:r>
    </w:p>
    <w:p>
      <w:pPr>
        <w:pStyle w:val="BodyText"/>
        <w:ind w:left="920"/>
        <w:spacing w:before="236" w:line="221" w:lineRule="auto"/>
        <w:rPr>
          <w:sz w:val="21"/>
          <w:szCs w:val="21"/>
        </w:rPr>
      </w:pPr>
      <w:r>
        <w:drawing>
          <wp:anchor distT="0" distB="0" distL="0" distR="0" simplePos="0" relativeHeight="251658240" behindDoc="0" locked="0" layoutInCell="1" allowOverlap="1">
            <wp:simplePos x="0" y="0"/>
            <wp:positionH relativeFrom="column">
              <wp:posOffset>1930417</wp:posOffset>
            </wp:positionH>
            <wp:positionV relativeFrom="paragraph">
              <wp:posOffset>196754</wp:posOffset>
            </wp:positionV>
            <wp:extent cx="1130268" cy="406456"/>
            <wp:effectExtent l="0" t="0" r="0" b="0"/>
            <wp:wrapNone/>
            <wp:docPr id="10" name="IM 10"/>
            <wp:cNvGraphicFramePr/>
            <a:graphic>
              <a:graphicData uri="http://schemas.openxmlformats.org/drawingml/2006/picture">
                <pic:pic>
                  <pic:nvPicPr>
                    <pic:cNvPr id="10" name="IM 10"/>
                    <pic:cNvPicPr/>
                  </pic:nvPicPr>
                  <pic:blipFill>
                    <a:blip r:embed="rId20"/>
                    <a:stretch>
                      <a:fillRect/>
                    </a:stretch>
                  </pic:blipFill>
                  <pic:spPr>
                    <a:xfrm rot="0">
                      <a:off x="0" y="0"/>
                      <a:ext cx="1130268" cy="406456"/>
                    </a:xfrm>
                    <a:prstGeom prst="rect">
                      <a:avLst/>
                    </a:prstGeom>
                  </pic:spPr>
                </pic:pic>
              </a:graphicData>
            </a:graphic>
          </wp:anchor>
        </w:drawing>
      </w:r>
      <w:r>
        <w:rPr>
          <w:sz w:val="21"/>
          <w:szCs w:val="21"/>
          <w:spacing w:val="-3"/>
        </w:rPr>
        <w:t>方法二：赋值P</w:t>
      </w:r>
      <w:r>
        <w:rPr>
          <w:sz w:val="21"/>
          <w:szCs w:val="21"/>
          <w:spacing w:val="-30"/>
        </w:rPr>
        <w:t xml:space="preserve"> </w:t>
      </w:r>
      <w:r>
        <w:rPr>
          <w:sz w:val="21"/>
          <w:szCs w:val="21"/>
          <w:spacing w:val="-3"/>
        </w:rPr>
        <w:t>丙=1,</w:t>
      </w:r>
      <w:r>
        <w:rPr>
          <w:sz w:val="21"/>
          <w:szCs w:val="21"/>
          <w:spacing w:val="-3"/>
        </w:rPr>
        <w:t xml:space="preserve">  </w:t>
      </w:r>
      <w:r>
        <w:rPr>
          <w:sz w:val="21"/>
          <w:szCs w:val="21"/>
          <w:spacing w:val="-3"/>
        </w:rPr>
        <w:t>P</w:t>
      </w:r>
      <w:r>
        <w:rPr>
          <w:sz w:val="21"/>
          <w:szCs w:val="21"/>
          <w:spacing w:val="-19"/>
        </w:rPr>
        <w:t xml:space="preserve"> </w:t>
      </w:r>
      <w:r>
        <w:rPr>
          <w:rFonts w:ascii="SimSun" w:hAnsi="SimSun" w:eastAsia="SimSun" w:cs="SimSun"/>
          <w:sz w:val="21"/>
          <w:szCs w:val="21"/>
          <w:spacing w:val="-3"/>
        </w:rPr>
        <w:t>甲</w:t>
      </w:r>
      <w:r>
        <w:rPr>
          <w:rFonts w:ascii="Times New Roman" w:hAnsi="Times New Roman" w:eastAsia="Times New Roman" w:cs="Times New Roman"/>
          <w:sz w:val="21"/>
          <w:szCs w:val="21"/>
          <w:spacing w:val="-3"/>
        </w:rPr>
        <w:t>=</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3"/>
        </w:rPr>
        <w:t>2 </w:t>
      </w:r>
      <w:r>
        <w:rPr>
          <w:sz w:val="21"/>
          <w:szCs w:val="21"/>
          <w:spacing w:val="-3"/>
        </w:rPr>
        <w:t>。根据题意有：12×(2+</w:t>
      </w:r>
      <w:r>
        <w:rPr>
          <w:sz w:val="21"/>
          <w:szCs w:val="21"/>
          <w:spacing w:val="49"/>
        </w:rPr>
        <w:t xml:space="preserve"> </w:t>
      </w:r>
      <w:r>
        <w:rPr>
          <w:sz w:val="21"/>
          <w:szCs w:val="21"/>
          <w:spacing w:val="-3"/>
        </w:rPr>
        <w:t>P</w:t>
      </w:r>
      <w:r>
        <w:rPr>
          <w:sz w:val="21"/>
          <w:szCs w:val="21"/>
          <w:spacing w:val="-3"/>
        </w:rPr>
        <w:t xml:space="preserve"> </w:t>
      </w:r>
      <w:r>
        <w:rPr>
          <w:sz w:val="21"/>
          <w:szCs w:val="21"/>
          <w:spacing w:val="-3"/>
        </w:rPr>
        <w:t>乙</w:t>
      </w:r>
      <w:r>
        <w:rPr>
          <w:sz w:val="21"/>
          <w:szCs w:val="21"/>
          <w:spacing w:val="-3"/>
        </w:rPr>
        <w:t xml:space="preserve"> </w:t>
      </w:r>
      <w:r>
        <w:rPr>
          <w:sz w:val="21"/>
          <w:szCs w:val="21"/>
          <w:spacing w:val="-3"/>
        </w:rPr>
        <w:t>)</w:t>
      </w:r>
      <w:r>
        <w:rPr>
          <w:sz w:val="21"/>
          <w:szCs w:val="21"/>
          <w:spacing w:val="-3"/>
        </w:rPr>
        <w:t xml:space="preserve"> </w:t>
      </w:r>
      <w:r>
        <w:rPr>
          <w:sz w:val="21"/>
          <w:szCs w:val="21"/>
          <w:spacing w:val="-3"/>
        </w:rPr>
        <w:t>=m,15×(1+P</w:t>
      </w:r>
      <w:r>
        <w:rPr>
          <w:sz w:val="21"/>
          <w:szCs w:val="21"/>
          <w:spacing w:val="-3"/>
        </w:rPr>
        <w:t xml:space="preserve"> </w:t>
      </w:r>
      <w:r>
        <w:rPr>
          <w:sz w:val="21"/>
          <w:szCs w:val="21"/>
          <w:spacing w:val="-4"/>
        </w:rPr>
        <w:t xml:space="preserve">  </w:t>
      </w:r>
      <w:r>
        <w:rPr>
          <w:sz w:val="21"/>
          <w:szCs w:val="21"/>
          <w:spacing w:val="-4"/>
        </w:rPr>
        <w:t>乙</w:t>
      </w:r>
      <w:r>
        <w:rPr>
          <w:sz w:val="21"/>
          <w:szCs w:val="21"/>
          <w:spacing w:val="-4"/>
        </w:rPr>
        <w:t xml:space="preserve"> </w:t>
      </w:r>
      <w:r>
        <w:rPr>
          <w:sz w:val="21"/>
          <w:szCs w:val="21"/>
          <w:spacing w:val="-4"/>
        </w:rPr>
        <w:t>)</w:t>
      </w:r>
      <w:r>
        <w:rPr>
          <w:sz w:val="21"/>
          <w:szCs w:val="21"/>
          <w:spacing w:val="-4"/>
        </w:rPr>
        <w:t xml:space="preserve"> </w:t>
      </w:r>
      <w:r>
        <w:rPr>
          <w:sz w:val="21"/>
          <w:szCs w:val="21"/>
          <w:spacing w:val="-4"/>
        </w:rPr>
        <w:t>=</w:t>
      </w:r>
      <w:r>
        <w:rPr>
          <w:sz w:val="21"/>
          <w:szCs w:val="21"/>
          <w:spacing w:val="-4"/>
        </w:rPr>
        <w:t xml:space="preserve"> </w:t>
      </w:r>
      <w:r>
        <w:rPr>
          <w:sz w:val="21"/>
          <w:szCs w:val="21"/>
          <w:spacing w:val="-4"/>
        </w:rPr>
        <w:t>2m。</w:t>
      </w:r>
      <w:r>
        <w:rPr>
          <w:sz w:val="21"/>
          <w:szCs w:val="21"/>
          <w:spacing w:val="-4"/>
        </w:rPr>
        <w:t xml:space="preserve"> </w:t>
      </w:r>
      <w:r>
        <w:rPr>
          <w:sz w:val="21"/>
          <w:szCs w:val="21"/>
          <w:spacing w:val="-4"/>
        </w:rPr>
        <w:t>解得：</w:t>
      </w:r>
    </w:p>
    <w:p>
      <w:pPr>
        <w:pStyle w:val="BodyText"/>
        <w:ind w:left="960"/>
        <w:spacing w:before="84" w:line="230" w:lineRule="auto"/>
        <w:rPr>
          <w:sz w:val="21"/>
          <w:szCs w:val="21"/>
        </w:rPr>
      </w:pPr>
      <w:r>
        <w:rPr>
          <w:rFonts w:ascii="Times New Roman" w:hAnsi="Times New Roman" w:eastAsia="Times New Roman" w:cs="Times New Roman"/>
          <w:sz w:val="21"/>
          <w:szCs w:val="21"/>
          <w:spacing w:val="-7"/>
        </w:rPr>
        <w:t>P </w:t>
      </w:r>
      <w:r>
        <w:rPr>
          <w:sz w:val="21"/>
          <w:szCs w:val="21"/>
          <w:spacing w:val="-7"/>
        </w:rPr>
        <w:t>乙</w:t>
      </w:r>
      <w:r>
        <w:rPr>
          <w:sz w:val="21"/>
          <w:szCs w:val="21"/>
          <w:spacing w:val="-7"/>
        </w:rPr>
        <w:t xml:space="preserve"> </w:t>
      </w:r>
      <w:r>
        <w:rPr>
          <w:sz w:val="21"/>
          <w:szCs w:val="21"/>
          <w:spacing w:val="-7"/>
        </w:rPr>
        <w:t>=</w:t>
      </w:r>
      <w:r>
        <w:rPr>
          <w:sz w:val="21"/>
          <w:szCs w:val="21"/>
          <w:spacing w:val="-7"/>
        </w:rPr>
        <w:t xml:space="preserve"> </w:t>
      </w:r>
      <w:r>
        <w:rPr>
          <w:sz w:val="21"/>
          <w:szCs w:val="21"/>
          <w:spacing w:val="-7"/>
        </w:rPr>
        <w:t>3</w:t>
      </w:r>
      <w:r>
        <w:rPr>
          <w:sz w:val="21"/>
          <w:szCs w:val="21"/>
          <w:spacing w:val="-7"/>
        </w:rPr>
        <w:t xml:space="preserve"> </w:t>
      </w:r>
      <w:r>
        <w:rPr>
          <w:sz w:val="21"/>
          <w:szCs w:val="21"/>
          <w:spacing w:val="-7"/>
        </w:rPr>
        <w:t>,</w:t>
      </w:r>
      <w:r>
        <w:rPr>
          <w:rFonts w:ascii="Times New Roman" w:hAnsi="Times New Roman" w:eastAsia="Times New Roman" w:cs="Times New Roman"/>
          <w:sz w:val="21"/>
          <w:szCs w:val="21"/>
          <w:spacing w:val="-7"/>
        </w:rPr>
        <w:t>m=60</w:t>
      </w:r>
      <w:r>
        <w:rPr>
          <w:rFonts w:ascii="Times New Roman" w:hAnsi="Times New Roman" w:eastAsia="Times New Roman" w:cs="Times New Roman"/>
          <w:sz w:val="21"/>
          <w:szCs w:val="21"/>
          <w:spacing w:val="-19"/>
        </w:rPr>
        <w:t xml:space="preserve"> </w:t>
      </w:r>
      <w:r>
        <w:rPr>
          <w:rFonts w:ascii="SimSun" w:hAnsi="SimSun" w:eastAsia="SimSun" w:cs="SimSun"/>
          <w:sz w:val="21"/>
          <w:szCs w:val="21"/>
          <w:spacing w:val="-7"/>
        </w:rPr>
        <w:t>。  </w:t>
      </w:r>
      <w:r>
        <w:rPr>
          <w:sz w:val="21"/>
          <w:szCs w:val="21"/>
          <w:spacing w:val="-7"/>
        </w:rPr>
        <w:t>故</w:t>
      </w:r>
      <w:r>
        <w:rPr>
          <w:sz w:val="21"/>
          <w:szCs w:val="21"/>
          <w:spacing w:val="2"/>
        </w:rPr>
        <w:t xml:space="preserve">                 </w:t>
      </w:r>
      <w:r>
        <w:rPr>
          <w:sz w:val="21"/>
          <w:szCs w:val="21"/>
          <w:spacing w:val="-7"/>
          <w:position w:val="3"/>
        </w:rPr>
        <w:t>天。</w:t>
      </w:r>
    </w:p>
    <w:p>
      <w:pPr>
        <w:pStyle w:val="BodyText"/>
        <w:ind w:left="940"/>
        <w:spacing w:before="304" w:line="222" w:lineRule="auto"/>
        <w:rPr>
          <w:rFonts w:ascii="SimSun" w:hAnsi="SimSun" w:eastAsia="SimSun" w:cs="SimSun"/>
          <w:sz w:val="21"/>
          <w:szCs w:val="21"/>
        </w:rPr>
      </w:pPr>
      <w:r>
        <w:rPr>
          <w:sz w:val="21"/>
          <w:szCs w:val="21"/>
          <w:spacing w:val="-3"/>
        </w:rPr>
        <w:t>故正确答案为</w:t>
      </w:r>
      <w:r>
        <w:rPr>
          <w:rFonts w:ascii="SimSun" w:hAnsi="SimSun" w:eastAsia="SimSun" w:cs="SimSun"/>
          <w:sz w:val="21"/>
          <w:szCs w:val="21"/>
          <w:spacing w:val="-3"/>
        </w:rPr>
        <w:t>C。</w:t>
      </w:r>
    </w:p>
    <w:p>
      <w:pPr>
        <w:pStyle w:val="BodyText"/>
        <w:ind w:left="320"/>
        <w:spacing w:before="198" w:line="213" w:lineRule="auto"/>
        <w:rPr>
          <w:sz w:val="21"/>
          <w:szCs w:val="21"/>
        </w:rPr>
      </w:pPr>
      <w:r>
        <w:rPr>
          <w:sz w:val="21"/>
          <w:szCs w:val="21"/>
          <w:spacing w:val="-3"/>
        </w:rPr>
        <w:t>43</w:t>
      </w:r>
      <w:r>
        <w:rPr>
          <w:sz w:val="21"/>
          <w:szCs w:val="21"/>
          <w:spacing w:val="29"/>
        </w:rPr>
        <w:t xml:space="preserve">   </w:t>
      </w:r>
      <w:r>
        <w:rPr>
          <w:sz w:val="21"/>
          <w:szCs w:val="21"/>
          <w:spacing w:val="-3"/>
        </w:rPr>
        <w:t>设调动之前甲队平均年龄为</w:t>
      </w:r>
      <w:r>
        <w:rPr>
          <w:rFonts w:ascii="SimSun" w:hAnsi="SimSun" w:eastAsia="SimSun" w:cs="SimSun"/>
          <w:sz w:val="21"/>
          <w:szCs w:val="21"/>
          <w:spacing w:val="-3"/>
        </w:rPr>
        <w:t>z</w:t>
      </w:r>
      <w:r>
        <w:rPr>
          <w:rFonts w:ascii="SimSun" w:hAnsi="SimSun" w:eastAsia="SimSun" w:cs="SimSun"/>
          <w:sz w:val="21"/>
          <w:szCs w:val="21"/>
          <w:spacing w:val="-46"/>
        </w:rPr>
        <w:t xml:space="preserve"> </w:t>
      </w:r>
      <w:r>
        <w:rPr>
          <w:sz w:val="21"/>
          <w:szCs w:val="21"/>
          <w:spacing w:val="-3"/>
        </w:rPr>
        <w:t>岁，乙队平均年</w:t>
      </w:r>
      <w:r>
        <w:rPr>
          <w:sz w:val="21"/>
          <w:szCs w:val="21"/>
          <w:spacing w:val="-4"/>
        </w:rPr>
        <w:t>龄为</w:t>
      </w:r>
      <w:r>
        <w:rPr>
          <w:rFonts w:ascii="SimSun" w:hAnsi="SimSun" w:eastAsia="SimSun" w:cs="SimSun"/>
          <w:sz w:val="21"/>
          <w:szCs w:val="21"/>
          <w:spacing w:val="-4"/>
        </w:rPr>
        <w:t>y</w:t>
      </w:r>
      <w:r>
        <w:rPr>
          <w:rFonts w:ascii="SimSun" w:hAnsi="SimSun" w:eastAsia="SimSun" w:cs="SimSun"/>
          <w:sz w:val="21"/>
          <w:szCs w:val="21"/>
          <w:spacing w:val="-61"/>
        </w:rPr>
        <w:t xml:space="preserve"> </w:t>
      </w:r>
      <w:r>
        <w:rPr>
          <w:sz w:val="21"/>
          <w:szCs w:val="21"/>
          <w:spacing w:val="-4"/>
        </w:rPr>
        <w:t>岁。</w:t>
      </w:r>
    </w:p>
    <w:p>
      <w:pPr>
        <w:spacing w:line="377" w:lineRule="auto"/>
        <w:rPr>
          <w:rFonts w:ascii="Arial"/>
          <w:sz w:val="21"/>
        </w:rPr>
      </w:pPr>
      <w:r/>
    </w:p>
    <w:p>
      <w:pPr>
        <w:spacing w:before="69" w:line="276" w:lineRule="exact"/>
        <w:jc w:val="right"/>
        <w:rPr>
          <w:rFonts w:ascii="SimSun" w:hAnsi="SimSun" w:eastAsia="SimSun" w:cs="SimSun"/>
          <w:sz w:val="21"/>
          <w:szCs w:val="21"/>
        </w:rPr>
      </w:pPr>
      <w:hyperlink w:history="true" r:id="rId21">
        <w:r>
          <w:rPr>
            <w:rFonts w:ascii="Arial" w:hAnsi="Arial" w:eastAsia="Arial" w:cs="Arial"/>
            <w:sz w:val="21"/>
            <w:szCs w:val="21"/>
            <w:spacing w:val="-17"/>
            <w:w w:val="92"/>
            <w:position w:val="2"/>
          </w:rPr>
          <w:t>http</w:t>
        </w:r>
        <w:r>
          <w:rPr>
            <w:rFonts w:ascii="Arial" w:hAnsi="Arial" w:eastAsia="Arial" w:cs="Arial"/>
            <w:sz w:val="21"/>
            <w:szCs w:val="21"/>
            <w:spacing w:val="-16"/>
            <w:w w:val="92"/>
            <w:position w:val="2"/>
          </w:rPr>
          <w:t>s://www.gkzenti.cn/explain/1</w:t>
        </w:r>
        <w:r>
          <w:rPr>
            <w:rFonts w:ascii="Arial" w:hAnsi="Arial" w:eastAsia="Arial" w:cs="Arial"/>
            <w:sz w:val="21"/>
            <w:szCs w:val="21"/>
            <w:spacing w:val="-17"/>
            <w:w w:val="92"/>
            <w:position w:val="2"/>
          </w:rPr>
          <w:t>702961782231?mathcode=11#</w:t>
        </w:r>
        <w:r>
          <w:rPr>
            <w:rFonts w:ascii="Arial" w:hAnsi="Arial" w:eastAsia="Arial" w:cs="Arial"/>
            <w:sz w:val="21"/>
            <w:szCs w:val="21"/>
            <w:spacing w:val="1"/>
            <w:position w:val="2"/>
          </w:rPr>
          <w:t xml:space="preserve">                             </w:t>
        </w:r>
        <w:r>
          <w:rPr>
            <w:rFonts w:ascii="Arial" w:hAnsi="Arial" w:eastAsia="Arial" w:cs="Arial"/>
            <w:sz w:val="21"/>
            <w:szCs w:val="21"/>
            <w:position w:val="2"/>
          </w:rPr>
          <w:t xml:space="preserve">                                                                           </w:t>
        </w:r>
        <w:r>
          <w:rPr>
            <w:rFonts w:ascii="SimSun" w:hAnsi="SimSun" w:eastAsia="SimSun" w:cs="SimSun"/>
            <w:sz w:val="21"/>
            <w:szCs w:val="21"/>
            <w:spacing w:val="-17"/>
            <w:w w:val="92"/>
            <w:position w:val="2"/>
          </w:rPr>
          <w:t>11/2</w:t>
        </w:r>
        <w:r>
          <w:rPr>
            <w:rFonts w:ascii="SimSun" w:hAnsi="SimSun" w:eastAsia="SimSun" w:cs="SimSun"/>
            <w:sz w:val="21"/>
            <w:szCs w:val="21"/>
            <w:spacing w:val="-13"/>
            <w:w w:val="92"/>
            <w:position w:val="2"/>
          </w:rPr>
          <w:t>8</w:t>
        </w:r>
      </w:hyperlink>
    </w:p>
    <w:p>
      <w:pPr>
        <w:spacing w:line="276" w:lineRule="exact"/>
        <w:sectPr>
          <w:pgSz w:w="11910" w:h="16840"/>
          <w:pgMar w:top="253" w:right="447" w:bottom="245" w:left="459" w:header="0" w:footer="0" w:gutter="0"/>
        </w:sectPr>
        <w:rPr>
          <w:rFonts w:ascii="SimSun" w:hAnsi="SimSun" w:eastAsia="SimSun" w:cs="SimSun"/>
          <w:sz w:val="21"/>
          <w:szCs w:val="21"/>
        </w:rPr>
      </w:pPr>
    </w:p>
    <w:p>
      <w:pPr>
        <w:pStyle w:val="BodyText"/>
        <w:ind w:left="320" w:hanging="320"/>
        <w:spacing w:line="313" w:lineRule="auto"/>
        <w:rPr>
          <w:sz w:val="19"/>
          <w:szCs w:val="19"/>
        </w:rPr>
      </w:pPr>
      <w:r>
        <w:rPr>
          <w:rFonts w:ascii="SimSun" w:hAnsi="SimSun" w:eastAsia="SimSun" w:cs="SimSun"/>
          <w:sz w:val="19"/>
          <w:szCs w:val="19"/>
          <w:spacing w:val="-21"/>
          <w:w w:val="99"/>
          <w:position w:val="3"/>
        </w:rPr>
        <w:t>2025/7/2315:46       </w:t>
      </w:r>
      <w:r>
        <w:rPr>
          <w:sz w:val="19"/>
          <w:szCs w:val="19"/>
          <w:spacing w:val="-21"/>
          <w:w w:val="99"/>
        </w:rPr>
        <w:t>2023年8月26日全国事业单位联考</w:t>
      </w:r>
      <w:r>
        <w:rPr>
          <w:rFonts w:ascii="SimSun" w:hAnsi="SimSun" w:eastAsia="SimSun" w:cs="SimSun"/>
          <w:sz w:val="19"/>
          <w:szCs w:val="19"/>
          <w:spacing w:val="-21"/>
          <w:w w:val="99"/>
        </w:rPr>
        <w:t>B</w:t>
      </w:r>
      <w:r>
        <w:rPr>
          <w:sz w:val="19"/>
          <w:szCs w:val="19"/>
          <w:spacing w:val="-21"/>
          <w:w w:val="99"/>
        </w:rPr>
        <w:t>类《职业能力倾向测验》试题(黑龙江/湖南/甘肃/吉林/四川/重庆山西</w:t>
      </w:r>
      <w:r>
        <w:rPr>
          <w:sz w:val="19"/>
          <w:szCs w:val="19"/>
          <w:spacing w:val="-22"/>
          <w:w w:val="99"/>
        </w:rPr>
        <w:t>/安徽新疆/内蒙古/湖北...</w:t>
      </w:r>
      <w:r>
        <w:rPr>
          <w:sz w:val="19"/>
          <w:szCs w:val="19"/>
        </w:rPr>
        <w:t xml:space="preserve"> </w:t>
      </w:r>
      <w:r>
        <w:rPr>
          <w:sz w:val="19"/>
          <w:szCs w:val="19"/>
          <w:spacing w:val="7"/>
        </w:rPr>
        <w:t>根据调动前后甲乙两队教师年龄之和不变可列式：20</w:t>
      </w:r>
      <w:r>
        <w:rPr>
          <w:sz w:val="19"/>
          <w:szCs w:val="19"/>
          <w:spacing w:val="7"/>
        </w:rPr>
        <w:t xml:space="preserve"> </w:t>
      </w:r>
      <w:r>
        <w:rPr>
          <w:sz w:val="19"/>
          <w:szCs w:val="19"/>
          <w:spacing w:val="7"/>
        </w:rPr>
        <w:t>z+12y=16(y-1)+16(z+2),</w:t>
      </w:r>
      <w:r>
        <w:rPr>
          <w:sz w:val="19"/>
          <w:szCs w:val="19"/>
          <w:spacing w:val="7"/>
        </w:rPr>
        <w:t xml:space="preserve"> </w:t>
      </w:r>
      <w:r>
        <w:rPr>
          <w:sz w:val="19"/>
          <w:szCs w:val="19"/>
          <w:spacing w:val="6"/>
        </w:rPr>
        <w:t xml:space="preserve">      </w:t>
      </w:r>
      <w:r>
        <w:rPr>
          <w:rFonts w:ascii="SimSun" w:hAnsi="SimSun" w:eastAsia="SimSun" w:cs="SimSun"/>
          <w:sz w:val="19"/>
          <w:szCs w:val="19"/>
          <w:spacing w:val="6"/>
        </w:rPr>
        <w:t>化</w:t>
      </w:r>
      <w:r>
        <w:rPr>
          <w:rFonts w:ascii="SimSun" w:hAnsi="SimSun" w:eastAsia="SimSun" w:cs="SimSun"/>
          <w:sz w:val="19"/>
          <w:szCs w:val="19"/>
          <w:spacing w:val="-57"/>
        </w:rPr>
        <w:t xml:space="preserve"> </w:t>
      </w:r>
      <w:r>
        <w:rPr>
          <w:sz w:val="19"/>
          <w:szCs w:val="19"/>
          <w:spacing w:val="6"/>
        </w:rPr>
        <w:t>简</w:t>
      </w:r>
      <w:r>
        <w:rPr>
          <w:sz w:val="19"/>
          <w:szCs w:val="19"/>
          <w:spacing w:val="-35"/>
        </w:rPr>
        <w:t xml:space="preserve"> </w:t>
      </w:r>
      <w:r>
        <w:rPr>
          <w:sz w:val="19"/>
          <w:szCs w:val="19"/>
          <w:spacing w:val="6"/>
        </w:rPr>
        <w:t>得z-y=4</w:t>
      </w:r>
    </w:p>
    <w:p>
      <w:pPr>
        <w:pStyle w:val="BodyText"/>
        <w:ind w:left="320"/>
        <w:spacing w:line="212" w:lineRule="auto"/>
        <w:rPr>
          <w:sz w:val="19"/>
          <w:szCs w:val="19"/>
        </w:rPr>
      </w:pPr>
      <w:r>
        <w:rPr>
          <w:sz w:val="19"/>
          <w:szCs w:val="19"/>
          <w:spacing w:val="18"/>
        </w:rPr>
        <w:t>。即调动之前，两队平均年龄相差4岁。</w:t>
      </w:r>
    </w:p>
    <w:p>
      <w:pPr>
        <w:pStyle w:val="BodyText"/>
        <w:ind w:left="330"/>
        <w:spacing w:before="239" w:line="222" w:lineRule="auto"/>
        <w:rPr>
          <w:rFonts w:ascii="SimSun" w:hAnsi="SimSun" w:eastAsia="SimSun" w:cs="SimSun"/>
          <w:sz w:val="19"/>
          <w:szCs w:val="19"/>
        </w:rPr>
      </w:pPr>
      <w:r>
        <w:rPr>
          <w:sz w:val="19"/>
          <w:szCs w:val="19"/>
          <w:spacing w:val="14"/>
        </w:rPr>
        <w:t>故正确答案为</w:t>
      </w:r>
      <w:r>
        <w:rPr>
          <w:rFonts w:ascii="SimSun" w:hAnsi="SimSun" w:eastAsia="SimSun" w:cs="SimSun"/>
          <w:sz w:val="19"/>
          <w:szCs w:val="19"/>
          <w:spacing w:val="14"/>
        </w:rPr>
        <w:t>A。</w:t>
      </w:r>
    </w:p>
    <w:p>
      <w:pPr>
        <w:pStyle w:val="BodyText"/>
        <w:ind w:left="310"/>
        <w:spacing w:before="213" w:line="213" w:lineRule="auto"/>
        <w:rPr>
          <w:sz w:val="19"/>
          <w:szCs w:val="19"/>
        </w:rPr>
      </w:pPr>
      <w:r>
        <w:rPr>
          <w:sz w:val="19"/>
          <w:szCs w:val="19"/>
          <w:spacing w:val="16"/>
        </w:rPr>
        <w:t>44</w:t>
      </w:r>
      <w:r>
        <w:rPr>
          <w:sz w:val="19"/>
          <w:szCs w:val="19"/>
          <w:spacing w:val="16"/>
        </w:rPr>
        <w:t xml:space="preserve">    </w:t>
      </w:r>
      <w:r>
        <w:rPr>
          <w:sz w:val="19"/>
          <w:szCs w:val="19"/>
          <w:spacing w:val="16"/>
        </w:rPr>
        <w:t>题目缺失，全力搜索中</w:t>
      </w:r>
    </w:p>
    <w:p>
      <w:pPr>
        <w:pStyle w:val="BodyText"/>
        <w:ind w:left="310"/>
        <w:spacing w:before="258" w:line="212" w:lineRule="auto"/>
        <w:rPr>
          <w:sz w:val="19"/>
          <w:szCs w:val="19"/>
        </w:rPr>
      </w:pPr>
      <w:r>
        <w:rPr>
          <w:sz w:val="19"/>
          <w:szCs w:val="19"/>
          <w:spacing w:val="15"/>
        </w:rPr>
        <w:t>45</w:t>
      </w:r>
      <w:r>
        <w:rPr>
          <w:sz w:val="19"/>
          <w:szCs w:val="19"/>
          <w:spacing w:val="15"/>
        </w:rPr>
        <w:t xml:space="preserve">    </w:t>
      </w:r>
      <w:r>
        <w:rPr>
          <w:sz w:val="19"/>
          <w:szCs w:val="19"/>
          <w:spacing w:val="15"/>
        </w:rPr>
        <w:t>方法一</w:t>
      </w:r>
      <w:r>
        <w:rPr>
          <w:sz w:val="19"/>
          <w:szCs w:val="19"/>
          <w:spacing w:val="-38"/>
        </w:rPr>
        <w:t xml:space="preserve"> </w:t>
      </w:r>
      <w:r>
        <w:rPr>
          <w:sz w:val="19"/>
          <w:szCs w:val="19"/>
          <w:spacing w:val="15"/>
        </w:rPr>
        <w:t>：根据题意，小张随机浏览4个专栏且小雷随机浏</w:t>
      </w:r>
      <w:r>
        <w:rPr>
          <w:sz w:val="19"/>
          <w:szCs w:val="19"/>
          <w:spacing w:val="14"/>
        </w:rPr>
        <w:t>览3个专栏的总情况数为</w:t>
      </w:r>
      <w:r>
        <w:rPr>
          <w:rFonts w:ascii="Times New Roman" w:hAnsi="Times New Roman" w:eastAsia="Times New Roman" w:cs="Times New Roman"/>
          <w:sz w:val="19"/>
          <w:szCs w:val="19"/>
          <w:spacing w:val="14"/>
        </w:rPr>
        <w:t>C×C³;          </w:t>
      </w:r>
      <w:r>
        <w:rPr>
          <w:sz w:val="19"/>
          <w:szCs w:val="19"/>
          <w:spacing w:val="14"/>
        </w:rPr>
        <w:t>有3个专栏</w:t>
      </w:r>
    </w:p>
    <w:p>
      <w:pPr>
        <w:pStyle w:val="BodyText"/>
        <w:ind w:left="930"/>
        <w:spacing w:before="84" w:line="213" w:lineRule="auto"/>
        <w:rPr>
          <w:sz w:val="19"/>
          <w:szCs w:val="19"/>
        </w:rPr>
      </w:pPr>
      <w:r>
        <w:rPr>
          <w:sz w:val="19"/>
          <w:szCs w:val="19"/>
          <w:spacing w:val="27"/>
        </w:rPr>
        <w:t>均被两人浏览过，即两人共同浏览了3个专栏且小张在其</w:t>
      </w:r>
      <w:r>
        <w:rPr>
          <w:sz w:val="19"/>
          <w:szCs w:val="19"/>
          <w:spacing w:val="26"/>
        </w:rPr>
        <w:t>余7-3=4个专栏中又随机浏览了1个，情况</w:t>
      </w:r>
    </w:p>
    <w:p>
      <w:pPr>
        <w:ind w:firstLine="949"/>
        <w:spacing w:before="33" w:line="551" w:lineRule="exact"/>
        <w:rPr/>
      </w:pPr>
      <w:r>
        <w:rPr>
          <w:position w:val="-11"/>
        </w:rPr>
        <w:drawing>
          <wp:inline distT="0" distB="0" distL="0" distR="0">
            <wp:extent cx="4032360" cy="350035"/>
            <wp:effectExtent l="0" t="0" r="0" b="0"/>
            <wp:docPr id="12" name="IM 12"/>
            <wp:cNvGraphicFramePr/>
            <a:graphic>
              <a:graphicData uri="http://schemas.openxmlformats.org/drawingml/2006/picture">
                <pic:pic>
                  <pic:nvPicPr>
                    <pic:cNvPr id="12" name="IM 12"/>
                    <pic:cNvPicPr/>
                  </pic:nvPicPr>
                  <pic:blipFill>
                    <a:blip r:embed="rId22"/>
                    <a:stretch>
                      <a:fillRect/>
                    </a:stretch>
                  </pic:blipFill>
                  <pic:spPr>
                    <a:xfrm rot="0">
                      <a:off x="0" y="0"/>
                      <a:ext cx="4032360" cy="350035"/>
                    </a:xfrm>
                    <a:prstGeom prst="rect">
                      <a:avLst/>
                    </a:prstGeom>
                  </pic:spPr>
                </pic:pic>
              </a:graphicData>
            </a:graphic>
          </wp:inline>
        </w:drawing>
      </w:r>
    </w:p>
    <w:p>
      <w:pPr>
        <w:pStyle w:val="BodyText"/>
        <w:ind w:left="920" w:right="788" w:firstLine="20"/>
        <w:spacing w:before="238" w:line="268" w:lineRule="auto"/>
        <w:rPr>
          <w:sz w:val="19"/>
          <w:szCs w:val="19"/>
        </w:rPr>
      </w:pPr>
      <w:r>
        <w:rPr>
          <w:sz w:val="19"/>
          <w:szCs w:val="19"/>
          <w:spacing w:val="20"/>
        </w:rPr>
        <w:t>方法二：根据题意可知，两人共同浏览的专栏即为小雷浏览的3个专栏，故只需考虑小张在其余4个专</w:t>
      </w:r>
      <w:r>
        <w:rPr>
          <w:sz w:val="19"/>
          <w:szCs w:val="19"/>
          <w:spacing w:val="12"/>
        </w:rPr>
        <w:t xml:space="preserve"> </w:t>
      </w:r>
      <w:r>
        <w:rPr>
          <w:sz w:val="19"/>
          <w:szCs w:val="19"/>
          <w:spacing w:val="18"/>
        </w:rPr>
        <w:t>栏中随机选择1个专栏的情况即可，为</w:t>
      </w:r>
      <w:r>
        <w:rPr>
          <w:rFonts w:ascii="SimSun" w:hAnsi="SimSun" w:eastAsia="SimSun" w:cs="SimSun"/>
          <w:sz w:val="19"/>
          <w:szCs w:val="19"/>
          <w:spacing w:val="18"/>
        </w:rPr>
        <w:t>C¹;</w:t>
      </w:r>
      <w:r>
        <w:rPr>
          <w:rFonts w:ascii="SimSun" w:hAnsi="SimSun" w:eastAsia="SimSun" w:cs="SimSun"/>
          <w:sz w:val="19"/>
          <w:szCs w:val="19"/>
        </w:rPr>
        <w:t xml:space="preserve">  </w:t>
      </w:r>
      <w:r>
        <w:rPr>
          <w:sz w:val="19"/>
          <w:szCs w:val="19"/>
          <w:spacing w:val="18"/>
        </w:rPr>
        <w:t>而小张随</w:t>
      </w:r>
      <w:r>
        <w:rPr>
          <w:sz w:val="19"/>
          <w:szCs w:val="19"/>
          <w:spacing w:val="17"/>
        </w:rPr>
        <w:t>机浏览4个专栏的总情况数为</w:t>
      </w:r>
      <w:r>
        <w:rPr>
          <w:rFonts w:ascii="SimSun" w:hAnsi="SimSun" w:eastAsia="SimSun" w:cs="SimSun"/>
          <w:sz w:val="19"/>
          <w:szCs w:val="19"/>
          <w:spacing w:val="17"/>
        </w:rPr>
        <w:t>C。  </w:t>
      </w:r>
      <w:r>
        <w:rPr>
          <w:sz w:val="19"/>
          <w:szCs w:val="19"/>
          <w:spacing w:val="17"/>
        </w:rPr>
        <w:t>则</w:t>
      </w:r>
    </w:p>
    <w:p>
      <w:pPr>
        <w:ind w:firstLine="940"/>
        <w:spacing w:line="579" w:lineRule="exact"/>
        <w:rPr/>
      </w:pPr>
      <w:r>
        <w:rPr>
          <w:position w:val="-11"/>
        </w:rPr>
        <w:drawing>
          <wp:inline distT="0" distB="0" distL="0" distR="0">
            <wp:extent cx="1638264" cy="367979"/>
            <wp:effectExtent l="0" t="0" r="0" b="0"/>
            <wp:docPr id="14" name="IM 14"/>
            <wp:cNvGraphicFramePr/>
            <a:graphic>
              <a:graphicData uri="http://schemas.openxmlformats.org/drawingml/2006/picture">
                <pic:pic>
                  <pic:nvPicPr>
                    <pic:cNvPr id="14" name="IM 14"/>
                    <pic:cNvPicPr/>
                  </pic:nvPicPr>
                  <pic:blipFill>
                    <a:blip r:embed="rId23"/>
                    <a:stretch>
                      <a:fillRect/>
                    </a:stretch>
                  </pic:blipFill>
                  <pic:spPr>
                    <a:xfrm rot="0">
                      <a:off x="0" y="0"/>
                      <a:ext cx="1638264" cy="367979"/>
                    </a:xfrm>
                    <a:prstGeom prst="rect">
                      <a:avLst/>
                    </a:prstGeom>
                  </pic:spPr>
                </pic:pic>
              </a:graphicData>
            </a:graphic>
          </wp:inline>
        </w:drawing>
      </w:r>
    </w:p>
    <w:p>
      <w:pPr>
        <w:pStyle w:val="BodyText"/>
        <w:ind w:left="940"/>
        <w:spacing w:before="167" w:line="222" w:lineRule="auto"/>
        <w:rPr>
          <w:rFonts w:ascii="SimSun" w:hAnsi="SimSun" w:eastAsia="SimSun" w:cs="SimSun"/>
          <w:sz w:val="19"/>
          <w:szCs w:val="19"/>
        </w:rPr>
      </w:pPr>
      <w:r>
        <w:rPr>
          <w:sz w:val="19"/>
          <w:szCs w:val="19"/>
          <w:spacing w:val="12"/>
        </w:rPr>
        <w:t>故正确答案为</w:t>
      </w:r>
      <w:r>
        <w:rPr>
          <w:rFonts w:ascii="SimSun" w:hAnsi="SimSun" w:eastAsia="SimSun" w:cs="SimSun"/>
          <w:sz w:val="19"/>
          <w:szCs w:val="19"/>
          <w:spacing w:val="12"/>
        </w:rPr>
        <w:t>A。</w:t>
      </w:r>
    </w:p>
    <w:p>
      <w:pPr>
        <w:pStyle w:val="BodyText"/>
        <w:ind w:left="940" w:right="655" w:hanging="610"/>
        <w:spacing w:before="214" w:line="277" w:lineRule="auto"/>
        <w:rPr>
          <w:sz w:val="19"/>
          <w:szCs w:val="19"/>
        </w:rPr>
      </w:pPr>
      <w:r>
        <w:rPr>
          <w:sz w:val="19"/>
          <w:szCs w:val="19"/>
          <w:spacing w:val="12"/>
        </w:rPr>
        <w:t>46</w:t>
      </w:r>
      <w:r>
        <w:rPr>
          <w:sz w:val="19"/>
          <w:szCs w:val="19"/>
          <w:spacing w:val="12"/>
        </w:rPr>
        <w:t xml:space="preserve">    </w:t>
      </w:r>
      <w:r>
        <w:rPr>
          <w:sz w:val="19"/>
          <w:szCs w:val="19"/>
          <w:spacing w:val="12"/>
        </w:rPr>
        <w:t>根据题干“2022…比上年增长了</w:t>
      </w:r>
      <w:r>
        <w:rPr>
          <w:sz w:val="19"/>
          <w:szCs w:val="19"/>
          <w:spacing w:val="-60"/>
        </w:rPr>
        <w:t xml:space="preserve"> </w:t>
      </w:r>
      <w:r>
        <w:rPr>
          <w:sz w:val="19"/>
          <w:szCs w:val="19"/>
          <w:spacing w:val="12"/>
        </w:rPr>
        <w:t>…</w:t>
      </w:r>
      <w:r>
        <w:rPr>
          <w:sz w:val="19"/>
          <w:szCs w:val="19"/>
          <w:spacing w:val="12"/>
        </w:rPr>
        <w:t xml:space="preserve"> </w:t>
      </w:r>
      <w:r>
        <w:rPr>
          <w:sz w:val="19"/>
          <w:szCs w:val="19"/>
          <w:spacing w:val="12"/>
        </w:rPr>
        <w:t>·</w:t>
      </w:r>
      <w:r>
        <w:rPr>
          <w:sz w:val="19"/>
          <w:szCs w:val="19"/>
          <w:spacing w:val="-63"/>
        </w:rPr>
        <w:t xml:space="preserve"> </w:t>
      </w:r>
      <w:r>
        <w:rPr>
          <w:sz w:val="19"/>
          <w:szCs w:val="19"/>
          <w:spacing w:val="12"/>
        </w:rPr>
        <w:t>”,结合选项为百分</w:t>
      </w:r>
      <w:r>
        <w:rPr>
          <w:sz w:val="19"/>
          <w:szCs w:val="19"/>
          <w:spacing w:val="11"/>
        </w:rPr>
        <w:t>数，可判定本题为一般增长率计算问题。定位表</w:t>
      </w:r>
      <w:r>
        <w:rPr>
          <w:sz w:val="19"/>
          <w:szCs w:val="19"/>
        </w:rPr>
        <w:t xml:space="preserve"> </w:t>
      </w:r>
      <w:r>
        <w:rPr>
          <w:sz w:val="19"/>
          <w:szCs w:val="19"/>
          <w:spacing w:val="21"/>
        </w:rPr>
        <w:t>格材料可知：2022年三市技术市场成交额分别为7948亿元、4004亿元、1677亿元，2021年分别为</w:t>
      </w:r>
    </w:p>
    <w:p>
      <w:pPr>
        <w:pStyle w:val="BodyText"/>
        <w:ind w:left="930"/>
        <w:rPr>
          <w:sz w:val="19"/>
          <w:szCs w:val="19"/>
        </w:rPr>
      </w:pPr>
      <w:r>
        <w:rPr>
          <w:sz w:val="19"/>
          <w:szCs w:val="19"/>
          <w:spacing w:val="18"/>
        </w:rPr>
        <w:t>7006亿元、2545亿元、1257亿元。根据公式：</w:t>
      </w:r>
      <w:r>
        <w:rPr>
          <w:sz w:val="19"/>
          <w:szCs w:val="19"/>
          <w:spacing w:val="81"/>
        </w:rPr>
        <w:t xml:space="preserve"> </w:t>
      </w:r>
      <w:r>
        <w:rPr>
          <w:sz w:val="19"/>
          <w:szCs w:val="19"/>
          <w:position w:val="-16"/>
        </w:rPr>
        <w:drawing>
          <wp:inline distT="0" distB="0" distL="0" distR="0">
            <wp:extent cx="1168930" cy="305276"/>
            <wp:effectExtent l="0" t="0" r="0" b="0"/>
            <wp:docPr id="16" name="IM 16"/>
            <wp:cNvGraphicFramePr/>
            <a:graphic>
              <a:graphicData uri="http://schemas.openxmlformats.org/drawingml/2006/picture">
                <pic:pic>
                  <pic:nvPicPr>
                    <pic:cNvPr id="16" name="IM 16"/>
                    <pic:cNvPicPr/>
                  </pic:nvPicPr>
                  <pic:blipFill>
                    <a:blip r:embed="rId24"/>
                    <a:stretch>
                      <a:fillRect/>
                    </a:stretch>
                  </pic:blipFill>
                  <pic:spPr>
                    <a:xfrm rot="0">
                      <a:off x="0" y="0"/>
                      <a:ext cx="1168930" cy="305276"/>
                    </a:xfrm>
                    <a:prstGeom prst="rect">
                      <a:avLst/>
                    </a:prstGeom>
                  </pic:spPr>
                </pic:pic>
              </a:graphicData>
            </a:graphic>
          </wp:inline>
        </w:drawing>
      </w:r>
      <w:r>
        <w:rPr>
          <w:sz w:val="19"/>
          <w:szCs w:val="19"/>
          <w:spacing w:val="-25"/>
        </w:rPr>
        <w:t xml:space="preserve"> </w:t>
      </w:r>
      <w:r>
        <w:rPr>
          <w:sz w:val="19"/>
          <w:szCs w:val="19"/>
          <w:spacing w:val="18"/>
        </w:rPr>
        <w:t>,代入数据可得：</w:t>
      </w:r>
    </w:p>
    <w:p>
      <w:pPr>
        <w:ind w:firstLine="979"/>
        <w:spacing w:before="89" w:line="471" w:lineRule="exact"/>
        <w:rPr/>
      </w:pPr>
      <w:r>
        <w:rPr>
          <w:position w:val="-9"/>
        </w:rPr>
        <w:drawing>
          <wp:inline distT="0" distB="0" distL="0" distR="0">
            <wp:extent cx="5829456" cy="298888"/>
            <wp:effectExtent l="0" t="0" r="0" b="0"/>
            <wp:docPr id="18" name="IM 18"/>
            <wp:cNvGraphicFramePr/>
            <a:graphic>
              <a:graphicData uri="http://schemas.openxmlformats.org/drawingml/2006/picture">
                <pic:pic>
                  <pic:nvPicPr>
                    <pic:cNvPr id="18" name="IM 18"/>
                    <pic:cNvPicPr/>
                  </pic:nvPicPr>
                  <pic:blipFill>
                    <a:blip r:embed="rId25"/>
                    <a:stretch>
                      <a:fillRect/>
                    </a:stretch>
                  </pic:blipFill>
                  <pic:spPr>
                    <a:xfrm rot="0">
                      <a:off x="0" y="0"/>
                      <a:ext cx="5829456" cy="298888"/>
                    </a:xfrm>
                    <a:prstGeom prst="rect">
                      <a:avLst/>
                    </a:prstGeom>
                  </pic:spPr>
                </pic:pic>
              </a:graphicData>
            </a:graphic>
          </wp:inline>
        </w:drawing>
      </w:r>
    </w:p>
    <w:p>
      <w:pPr>
        <w:pStyle w:val="BodyText"/>
        <w:ind w:left="930"/>
        <w:spacing w:before="217" w:line="222" w:lineRule="auto"/>
        <w:rPr>
          <w:rFonts w:ascii="SimSun" w:hAnsi="SimSun" w:eastAsia="SimSun" w:cs="SimSun"/>
          <w:sz w:val="19"/>
          <w:szCs w:val="19"/>
        </w:rPr>
      </w:pPr>
      <w:r>
        <w:rPr>
          <w:sz w:val="19"/>
          <w:szCs w:val="19"/>
          <w:spacing w:val="14"/>
        </w:rPr>
        <w:t>故正确答案为</w:t>
      </w:r>
      <w:r>
        <w:rPr>
          <w:rFonts w:ascii="Times New Roman" w:hAnsi="Times New Roman" w:eastAsia="Times New Roman" w:cs="Times New Roman"/>
          <w:sz w:val="19"/>
          <w:szCs w:val="19"/>
          <w:spacing w:val="14"/>
        </w:rPr>
        <w:t>D</w:t>
      </w:r>
      <w:r>
        <w:rPr>
          <w:rFonts w:ascii="SimSun" w:hAnsi="SimSun" w:eastAsia="SimSun" w:cs="SimSun"/>
          <w:sz w:val="19"/>
          <w:szCs w:val="19"/>
          <w:spacing w:val="14"/>
        </w:rPr>
        <w:t>。</w:t>
      </w:r>
    </w:p>
    <w:p>
      <w:pPr>
        <w:pStyle w:val="BodyText"/>
        <w:ind w:left="930" w:right="712" w:hanging="620"/>
        <w:spacing w:before="163" w:line="291" w:lineRule="auto"/>
        <w:rPr>
          <w:sz w:val="19"/>
          <w:szCs w:val="19"/>
        </w:rPr>
      </w:pPr>
      <w:r>
        <w:rPr>
          <w:rFonts w:ascii="SimSun" w:hAnsi="SimSun" w:eastAsia="SimSun" w:cs="SimSun"/>
          <w:sz w:val="19"/>
          <w:szCs w:val="19"/>
          <w:spacing w:val="14"/>
          <w:position w:val="6"/>
        </w:rPr>
        <w:t>47    </w:t>
      </w:r>
      <w:r>
        <w:rPr>
          <w:sz w:val="19"/>
          <w:szCs w:val="19"/>
          <w:spacing w:val="14"/>
        </w:rPr>
        <w:t>根据题干“2018~2022年，</w:t>
      </w:r>
      <w:r>
        <w:rPr>
          <w:sz w:val="19"/>
          <w:szCs w:val="19"/>
          <w:spacing w:val="14"/>
        </w:rPr>
        <w:t xml:space="preserve"> </w:t>
      </w:r>
      <w:r>
        <w:rPr>
          <w:rFonts w:ascii="SimSun" w:hAnsi="SimSun" w:eastAsia="SimSun" w:cs="SimSun"/>
          <w:sz w:val="19"/>
          <w:szCs w:val="19"/>
          <w:spacing w:val="14"/>
        </w:rPr>
        <w:t>R</w:t>
      </w:r>
      <w:r>
        <w:rPr>
          <w:rFonts w:ascii="SimSun" w:hAnsi="SimSun" w:eastAsia="SimSun" w:cs="SimSun"/>
          <w:sz w:val="19"/>
          <w:szCs w:val="19"/>
          <w:spacing w:val="-34"/>
        </w:rPr>
        <w:t xml:space="preserve"> </w:t>
      </w:r>
      <w:r>
        <w:rPr>
          <w:sz w:val="19"/>
          <w:szCs w:val="19"/>
          <w:spacing w:val="14"/>
        </w:rPr>
        <w:t>市</w:t>
      </w:r>
      <w:r>
        <w:rPr>
          <w:sz w:val="19"/>
          <w:szCs w:val="19"/>
          <w:spacing w:val="-56"/>
        </w:rPr>
        <w:t xml:space="preserve"> </w:t>
      </w:r>
      <w:r>
        <w:rPr>
          <w:sz w:val="19"/>
          <w:szCs w:val="19"/>
          <w:spacing w:val="14"/>
        </w:rPr>
        <w:t>…</w:t>
      </w:r>
      <w:r>
        <w:rPr>
          <w:sz w:val="19"/>
          <w:szCs w:val="19"/>
          <w:spacing w:val="-56"/>
        </w:rPr>
        <w:t xml:space="preserve"> </w:t>
      </w:r>
      <w:r>
        <w:rPr>
          <w:sz w:val="19"/>
          <w:szCs w:val="19"/>
          <w:spacing w:val="14"/>
        </w:rPr>
        <w:t>…</w:t>
      </w:r>
      <w:r>
        <w:rPr>
          <w:sz w:val="19"/>
          <w:szCs w:val="19"/>
          <w:spacing w:val="-62"/>
        </w:rPr>
        <w:t xml:space="preserve"> </w:t>
      </w:r>
      <w:r>
        <w:rPr>
          <w:sz w:val="19"/>
          <w:szCs w:val="19"/>
          <w:spacing w:val="14"/>
        </w:rPr>
        <w:t>高于三市技术市场成交额总和</w:t>
      </w:r>
      <w:r>
        <w:rPr>
          <w:sz w:val="19"/>
          <w:szCs w:val="19"/>
          <w:position w:val="-21"/>
        </w:rPr>
        <w:drawing>
          <wp:inline distT="0" distB="0" distL="0" distR="0">
            <wp:extent cx="180618" cy="323903"/>
            <wp:effectExtent l="0" t="0" r="0" b="0"/>
            <wp:docPr id="20" name="IM 20"/>
            <wp:cNvGraphicFramePr/>
            <a:graphic>
              <a:graphicData uri="http://schemas.openxmlformats.org/drawingml/2006/picture">
                <pic:pic>
                  <pic:nvPicPr>
                    <pic:cNvPr id="20" name="IM 20"/>
                    <pic:cNvPicPr/>
                  </pic:nvPicPr>
                  <pic:blipFill>
                    <a:blip r:embed="rId26"/>
                    <a:stretch>
                      <a:fillRect/>
                    </a:stretch>
                  </pic:blipFill>
                  <pic:spPr>
                    <a:xfrm rot="0">
                      <a:off x="0" y="0"/>
                      <a:ext cx="180618" cy="323903"/>
                    </a:xfrm>
                    <a:prstGeom prst="rect">
                      <a:avLst/>
                    </a:prstGeom>
                  </pic:spPr>
                </pic:pic>
              </a:graphicData>
            </a:graphic>
          </wp:inline>
        </w:drawing>
      </w:r>
      <w:r>
        <w:rPr>
          <w:sz w:val="19"/>
          <w:szCs w:val="19"/>
          <w:spacing w:val="14"/>
        </w:rPr>
        <w:t>,结合材料给出</w:t>
      </w:r>
      <w:r>
        <w:rPr>
          <w:sz w:val="19"/>
          <w:szCs w:val="19"/>
          <w:spacing w:val="13"/>
        </w:rPr>
        <w:t>各年份三市技术市</w:t>
      </w:r>
      <w:r>
        <w:rPr>
          <w:sz w:val="19"/>
          <w:szCs w:val="19"/>
        </w:rPr>
        <w:t xml:space="preserve"> </w:t>
      </w:r>
      <w:r>
        <w:rPr>
          <w:sz w:val="19"/>
          <w:szCs w:val="19"/>
          <w:spacing w:val="21"/>
        </w:rPr>
        <w:t>场成交额，可判定本题为现期比重问题。分析题干，可知题干要</w:t>
      </w:r>
      <w:r>
        <w:rPr>
          <w:sz w:val="19"/>
          <w:szCs w:val="19"/>
          <w:spacing w:val="20"/>
        </w:rPr>
        <w:t>求为：</w:t>
      </w:r>
      <w:r>
        <w:rPr>
          <w:sz w:val="19"/>
          <w:szCs w:val="19"/>
          <w:spacing w:val="-64"/>
        </w:rPr>
        <w:t xml:space="preserve"> </w:t>
      </w:r>
      <w:r>
        <w:rPr>
          <w:sz w:val="19"/>
          <w:szCs w:val="19"/>
          <w:position w:val="-16"/>
        </w:rPr>
        <w:drawing>
          <wp:inline distT="0" distB="0" distL="0" distR="0">
            <wp:extent cx="1771597" cy="292143"/>
            <wp:effectExtent l="0" t="0" r="0" b="0"/>
            <wp:docPr id="22" name="IM 22"/>
            <wp:cNvGraphicFramePr/>
            <a:graphic>
              <a:graphicData uri="http://schemas.openxmlformats.org/drawingml/2006/picture">
                <pic:pic>
                  <pic:nvPicPr>
                    <pic:cNvPr id="22" name="IM 22"/>
                    <pic:cNvPicPr/>
                  </pic:nvPicPr>
                  <pic:blipFill>
                    <a:blip r:embed="rId27"/>
                    <a:stretch>
                      <a:fillRect/>
                    </a:stretch>
                  </pic:blipFill>
                  <pic:spPr>
                    <a:xfrm rot="0">
                      <a:off x="0" y="0"/>
                      <a:ext cx="1771597" cy="292143"/>
                    </a:xfrm>
                    <a:prstGeom prst="rect">
                      <a:avLst/>
                    </a:prstGeom>
                  </pic:spPr>
                </pic:pic>
              </a:graphicData>
            </a:graphic>
          </wp:inline>
        </w:drawing>
      </w:r>
      <w:r>
        <w:rPr>
          <w:sz w:val="19"/>
          <w:szCs w:val="19"/>
        </w:rPr>
        <w:t xml:space="preserve"> </w:t>
      </w:r>
      <w:r>
        <w:rPr>
          <w:sz w:val="19"/>
          <w:szCs w:val="19"/>
          <w:spacing w:val="12"/>
        </w:rPr>
        <w:t>,</w:t>
      </w:r>
      <w:r>
        <w:rPr>
          <w:sz w:val="19"/>
          <w:szCs w:val="19"/>
          <w:spacing w:val="-36"/>
        </w:rPr>
        <w:t xml:space="preserve"> </w:t>
      </w:r>
      <w:r>
        <w:rPr>
          <w:sz w:val="19"/>
          <w:szCs w:val="19"/>
          <w:spacing w:val="12"/>
        </w:rPr>
        <w:t>整</w:t>
      </w:r>
      <w:r>
        <w:rPr>
          <w:sz w:val="19"/>
          <w:szCs w:val="19"/>
          <w:spacing w:val="-36"/>
        </w:rPr>
        <w:t xml:space="preserve"> </w:t>
      </w:r>
      <w:r>
        <w:rPr>
          <w:sz w:val="19"/>
          <w:szCs w:val="19"/>
          <w:spacing w:val="12"/>
        </w:rPr>
        <w:t>理</w:t>
      </w:r>
      <w:r>
        <w:rPr>
          <w:sz w:val="19"/>
          <w:szCs w:val="19"/>
          <w:spacing w:val="-32"/>
        </w:rPr>
        <w:t xml:space="preserve"> </w:t>
      </w:r>
      <w:r>
        <w:rPr>
          <w:sz w:val="19"/>
          <w:szCs w:val="19"/>
          <w:spacing w:val="12"/>
        </w:rPr>
        <w:t>可</w:t>
      </w:r>
      <w:r>
        <w:rPr>
          <w:sz w:val="19"/>
          <w:szCs w:val="19"/>
          <w:spacing w:val="-34"/>
        </w:rPr>
        <w:t xml:space="preserve"> </w:t>
      </w:r>
      <w:r>
        <w:rPr>
          <w:sz w:val="19"/>
          <w:szCs w:val="19"/>
          <w:spacing w:val="12"/>
        </w:rPr>
        <w:t>得：</w:t>
      </w:r>
      <w:r>
        <w:rPr>
          <w:sz w:val="19"/>
          <w:szCs w:val="19"/>
          <w:spacing w:val="-40"/>
        </w:rPr>
        <w:t xml:space="preserve"> </w:t>
      </w:r>
      <w:r>
        <w:rPr>
          <w:sz w:val="19"/>
          <w:szCs w:val="19"/>
          <w:spacing w:val="12"/>
        </w:rPr>
        <w:t>R</w:t>
      </w:r>
      <w:r>
        <w:rPr>
          <w:sz w:val="19"/>
          <w:szCs w:val="19"/>
          <w:spacing w:val="12"/>
        </w:rPr>
        <w:t xml:space="preserve"> </w:t>
      </w:r>
      <w:r>
        <w:rPr>
          <w:sz w:val="19"/>
          <w:szCs w:val="19"/>
          <w:spacing w:val="12"/>
        </w:rPr>
        <w:t>市</w:t>
      </w:r>
      <w:r>
        <w:rPr>
          <w:sz w:val="19"/>
          <w:szCs w:val="19"/>
          <w:spacing w:val="53"/>
        </w:rPr>
        <w:t xml:space="preserve"> </w:t>
      </w:r>
      <w:r>
        <w:rPr>
          <w:sz w:val="19"/>
          <w:szCs w:val="19"/>
          <w:spacing w:val="12"/>
        </w:rPr>
        <w:t>&gt;(S</w:t>
      </w:r>
      <w:r>
        <w:rPr>
          <w:sz w:val="19"/>
          <w:szCs w:val="19"/>
          <w:spacing w:val="12"/>
        </w:rPr>
        <w:t xml:space="preserve"> </w:t>
      </w:r>
      <w:r>
        <w:rPr>
          <w:sz w:val="19"/>
          <w:szCs w:val="19"/>
          <w:spacing w:val="12"/>
        </w:rPr>
        <w:t>市</w:t>
      </w:r>
      <w:r>
        <w:rPr>
          <w:sz w:val="19"/>
          <w:szCs w:val="19"/>
          <w:spacing w:val="50"/>
        </w:rPr>
        <w:t xml:space="preserve"> </w:t>
      </w:r>
      <w:r>
        <w:rPr>
          <w:sz w:val="19"/>
          <w:szCs w:val="19"/>
          <w:spacing w:val="12"/>
        </w:rPr>
        <w:t>+T</w:t>
      </w:r>
      <w:r>
        <w:rPr>
          <w:sz w:val="19"/>
          <w:szCs w:val="19"/>
          <w:spacing w:val="12"/>
        </w:rPr>
        <w:t xml:space="preserve"> </w:t>
      </w:r>
      <w:r>
        <w:rPr>
          <w:rFonts w:ascii="SimSun" w:hAnsi="SimSun" w:eastAsia="SimSun" w:cs="SimSun"/>
          <w:sz w:val="19"/>
          <w:szCs w:val="19"/>
          <w:spacing w:val="12"/>
        </w:rPr>
        <w:t>市</w:t>
      </w:r>
      <w:r>
        <w:rPr>
          <w:rFonts w:ascii="Times New Roman" w:hAnsi="Times New Roman" w:eastAsia="Times New Roman" w:cs="Times New Roman"/>
          <w:sz w:val="19"/>
          <w:szCs w:val="19"/>
          <w:spacing w:val="12"/>
        </w:rPr>
        <w:t>) </w:t>
      </w:r>
      <w:r>
        <w:rPr>
          <w:rFonts w:ascii="Times New Roman" w:hAnsi="Times New Roman" w:eastAsia="Times New Roman" w:cs="Times New Roman"/>
          <w:sz w:val="19"/>
          <w:szCs w:val="19"/>
          <w:spacing w:val="11"/>
        </w:rPr>
        <w:t>× 2 </w:t>
      </w:r>
      <w:r>
        <w:rPr>
          <w:sz w:val="19"/>
          <w:szCs w:val="19"/>
          <w:spacing w:val="11"/>
        </w:rPr>
        <w:t>。定位表格材料可知2018~2022年三市每年技术市场成交额，代</w:t>
      </w:r>
      <w:r>
        <w:rPr>
          <w:sz w:val="19"/>
          <w:szCs w:val="19"/>
        </w:rPr>
        <w:t xml:space="preserve"> </w:t>
      </w:r>
      <w:r>
        <w:rPr>
          <w:sz w:val="19"/>
          <w:szCs w:val="19"/>
          <w:spacing w:val="14"/>
        </w:rPr>
        <w:t>入数据验证：</w:t>
      </w:r>
    </w:p>
    <w:p>
      <w:pPr>
        <w:pStyle w:val="BodyText"/>
        <w:ind w:left="920"/>
        <w:spacing w:before="145" w:line="213" w:lineRule="auto"/>
        <w:rPr>
          <w:sz w:val="19"/>
          <w:szCs w:val="19"/>
        </w:rPr>
      </w:pPr>
      <w:r>
        <w:rPr>
          <w:sz w:val="19"/>
          <w:szCs w:val="19"/>
          <w:spacing w:val="19"/>
          <w:w w:val="110"/>
        </w:rPr>
        <w:t>2018年：4958&gt;(1225+686)×</w:t>
      </w:r>
      <w:r>
        <w:rPr>
          <w:sz w:val="19"/>
          <w:szCs w:val="19"/>
          <w:spacing w:val="18"/>
          <w:w w:val="110"/>
        </w:rPr>
        <w:t>2=3822,满足题意；</w:t>
      </w:r>
    </w:p>
    <w:p>
      <w:pPr>
        <w:pStyle w:val="BodyText"/>
        <w:ind w:left="930"/>
        <w:spacing w:before="251" w:line="213" w:lineRule="auto"/>
        <w:rPr>
          <w:sz w:val="19"/>
          <w:szCs w:val="19"/>
        </w:rPr>
      </w:pPr>
      <w:r>
        <w:rPr>
          <w:sz w:val="19"/>
          <w:szCs w:val="19"/>
          <w:spacing w:val="27"/>
        </w:rPr>
        <w:t>2019年：5695&gt;(1422+909)×2=4662,</w:t>
      </w:r>
      <w:r>
        <w:rPr>
          <w:sz w:val="19"/>
          <w:szCs w:val="19"/>
          <w:spacing w:val="26"/>
        </w:rPr>
        <w:t>满足题意；</w:t>
      </w:r>
    </w:p>
    <w:p>
      <w:pPr>
        <w:pStyle w:val="BodyText"/>
        <w:ind w:left="940"/>
        <w:spacing w:before="241" w:line="213" w:lineRule="auto"/>
        <w:rPr>
          <w:sz w:val="19"/>
          <w:szCs w:val="19"/>
        </w:rPr>
      </w:pPr>
      <w:r>
        <w:rPr>
          <w:sz w:val="19"/>
          <w:szCs w:val="19"/>
          <w:spacing w:val="26"/>
        </w:rPr>
        <w:t>2020年：6316&gt;(1583+1090)×2=5346,满足题</w:t>
      </w:r>
      <w:r>
        <w:rPr>
          <w:sz w:val="19"/>
          <w:szCs w:val="19"/>
          <w:spacing w:val="25"/>
        </w:rPr>
        <w:t>意；</w:t>
      </w:r>
    </w:p>
    <w:p>
      <w:pPr>
        <w:pStyle w:val="BodyText"/>
        <w:ind w:left="930"/>
        <w:spacing w:before="251" w:line="213" w:lineRule="auto"/>
        <w:rPr>
          <w:sz w:val="19"/>
          <w:szCs w:val="19"/>
        </w:rPr>
      </w:pPr>
      <w:r>
        <w:rPr>
          <w:sz w:val="19"/>
          <w:szCs w:val="19"/>
          <w:spacing w:val="29"/>
        </w:rPr>
        <w:t>2021年：7006&lt;(2545+1257)×2=7604,不满足题意；</w:t>
      </w:r>
    </w:p>
    <w:p>
      <w:pPr>
        <w:pStyle w:val="BodyText"/>
        <w:ind w:left="930"/>
        <w:spacing w:before="240" w:line="222" w:lineRule="auto"/>
        <w:rPr>
          <w:sz w:val="19"/>
          <w:szCs w:val="19"/>
        </w:rPr>
      </w:pPr>
      <w:r>
        <w:rPr>
          <w:sz w:val="19"/>
          <w:szCs w:val="19"/>
          <w:spacing w:val="28"/>
        </w:rPr>
        <w:t>2022年：7948&lt;(4004+1677)×2=11362,不满足题</w:t>
      </w:r>
      <w:r>
        <w:rPr>
          <w:sz w:val="19"/>
          <w:szCs w:val="19"/>
          <w:spacing w:val="27"/>
        </w:rPr>
        <w:t>意。</w:t>
      </w:r>
    </w:p>
    <w:p>
      <w:pPr>
        <w:pStyle w:val="BodyText"/>
        <w:ind w:left="940"/>
        <w:spacing w:before="212" w:line="213" w:lineRule="auto"/>
        <w:rPr>
          <w:sz w:val="19"/>
          <w:szCs w:val="19"/>
        </w:rPr>
      </w:pPr>
      <w:r>
        <w:rPr>
          <w:sz w:val="19"/>
          <w:szCs w:val="19"/>
          <w:spacing w:val="20"/>
        </w:rPr>
        <w:t>因此满足题干要求的有2018年、2019年、2020年</w:t>
      </w:r>
      <w:r>
        <w:rPr>
          <w:sz w:val="19"/>
          <w:szCs w:val="19"/>
          <w:spacing w:val="19"/>
        </w:rPr>
        <w:t>，共三个年份。</w:t>
      </w:r>
    </w:p>
    <w:p>
      <w:pPr>
        <w:pStyle w:val="BodyText"/>
        <w:ind w:left="940"/>
        <w:spacing w:before="239" w:line="222" w:lineRule="auto"/>
        <w:rPr>
          <w:rFonts w:ascii="SimSun" w:hAnsi="SimSun" w:eastAsia="SimSun" w:cs="SimSun"/>
          <w:sz w:val="19"/>
          <w:szCs w:val="19"/>
        </w:rPr>
      </w:pPr>
      <w:r>
        <w:rPr>
          <w:sz w:val="19"/>
          <w:szCs w:val="19"/>
          <w:spacing w:val="12"/>
        </w:rPr>
        <w:t>故正确答案为</w:t>
      </w:r>
      <w:r>
        <w:rPr>
          <w:rFonts w:ascii="Times New Roman" w:hAnsi="Times New Roman" w:eastAsia="Times New Roman" w:cs="Times New Roman"/>
          <w:sz w:val="19"/>
          <w:szCs w:val="19"/>
          <w:spacing w:val="12"/>
        </w:rPr>
        <w:t>C</w:t>
      </w:r>
      <w:r>
        <w:rPr>
          <w:rFonts w:ascii="SimSun" w:hAnsi="SimSun" w:eastAsia="SimSun" w:cs="SimSun"/>
          <w:sz w:val="19"/>
          <w:szCs w:val="19"/>
          <w:spacing w:val="12"/>
        </w:rPr>
        <w:t>。</w:t>
      </w:r>
    </w:p>
    <w:p>
      <w:pPr>
        <w:pStyle w:val="BodyText"/>
        <w:ind w:left="940" w:right="790" w:hanging="620"/>
        <w:spacing w:before="222" w:line="252" w:lineRule="auto"/>
        <w:rPr>
          <w:sz w:val="19"/>
          <w:szCs w:val="19"/>
        </w:rPr>
      </w:pPr>
      <w:r>
        <w:rPr>
          <w:sz w:val="19"/>
          <w:szCs w:val="19"/>
          <w:spacing w:val="17"/>
        </w:rPr>
        <w:t>48</w:t>
      </w:r>
      <w:r>
        <w:rPr>
          <w:sz w:val="19"/>
          <w:szCs w:val="19"/>
          <w:spacing w:val="9"/>
        </w:rPr>
        <w:t xml:space="preserve">    </w:t>
      </w:r>
      <w:r>
        <w:rPr>
          <w:sz w:val="19"/>
          <w:szCs w:val="19"/>
          <w:spacing w:val="17"/>
        </w:rPr>
        <w:t>根据题干“2016~2020年</w:t>
      </w:r>
      <w:r>
        <w:rPr>
          <w:sz w:val="19"/>
          <w:szCs w:val="19"/>
          <w:spacing w:val="-57"/>
        </w:rPr>
        <w:t xml:space="preserve"> </w:t>
      </w:r>
      <w:r>
        <w:rPr>
          <w:sz w:val="19"/>
          <w:szCs w:val="19"/>
          <w:spacing w:val="17"/>
        </w:rPr>
        <w:t>…</w:t>
      </w:r>
      <w:r>
        <w:rPr>
          <w:sz w:val="19"/>
          <w:szCs w:val="19"/>
          <w:spacing w:val="-67"/>
        </w:rPr>
        <w:t xml:space="preserve"> </w:t>
      </w:r>
      <w:r>
        <w:rPr>
          <w:sz w:val="19"/>
          <w:szCs w:val="19"/>
          <w:spacing w:val="17"/>
        </w:rPr>
        <w:t>年平均成交额”,可判断本题为现期平均数问题。定位表格材料可知2016~</w:t>
      </w:r>
      <w:r>
        <w:rPr>
          <w:sz w:val="19"/>
          <w:szCs w:val="19"/>
        </w:rPr>
        <w:t xml:space="preserve"> </w:t>
      </w:r>
      <w:r>
        <w:rPr>
          <w:sz w:val="19"/>
          <w:szCs w:val="19"/>
          <w:spacing w:val="11"/>
        </w:rPr>
        <w:t>2020年间，</w:t>
      </w:r>
      <w:r>
        <w:rPr>
          <w:sz w:val="19"/>
          <w:szCs w:val="19"/>
          <w:spacing w:val="-39"/>
        </w:rPr>
        <w:t xml:space="preserve"> </w:t>
      </w:r>
      <w:r>
        <w:rPr>
          <w:rFonts w:ascii="Arial" w:hAnsi="Arial" w:eastAsia="Arial" w:cs="Arial"/>
          <w:sz w:val="19"/>
          <w:szCs w:val="19"/>
          <w:spacing w:val="11"/>
        </w:rPr>
        <w:t>R </w:t>
      </w:r>
      <w:r>
        <w:rPr>
          <w:sz w:val="19"/>
          <w:szCs w:val="19"/>
          <w:spacing w:val="11"/>
        </w:rPr>
        <w:t>市</w:t>
      </w:r>
      <w:r>
        <w:rPr>
          <w:sz w:val="19"/>
          <w:szCs w:val="19"/>
          <w:spacing w:val="-23"/>
        </w:rPr>
        <w:t xml:space="preserve"> </w:t>
      </w:r>
      <w:r>
        <w:rPr>
          <w:sz w:val="19"/>
          <w:szCs w:val="19"/>
          <w:spacing w:val="11"/>
        </w:rPr>
        <w:t>与</w:t>
      </w:r>
      <w:r>
        <w:rPr>
          <w:rFonts w:ascii="Arial" w:hAnsi="Arial" w:eastAsia="Arial" w:cs="Arial"/>
          <w:sz w:val="19"/>
          <w:szCs w:val="19"/>
          <w:spacing w:val="11"/>
        </w:rPr>
        <w:t>S</w:t>
      </w:r>
      <w:r>
        <w:rPr>
          <w:rFonts w:ascii="Arial" w:hAnsi="Arial" w:eastAsia="Arial" w:cs="Arial"/>
          <w:sz w:val="19"/>
          <w:szCs w:val="19"/>
          <w:spacing w:val="-21"/>
        </w:rPr>
        <w:t xml:space="preserve"> </w:t>
      </w:r>
      <w:r>
        <w:rPr>
          <w:sz w:val="19"/>
          <w:szCs w:val="19"/>
          <w:spacing w:val="11"/>
        </w:rPr>
        <w:t>市每年技术市场成交额。根据公式：</w:t>
      </w:r>
      <w:r>
        <w:rPr>
          <w:sz w:val="19"/>
          <w:szCs w:val="19"/>
          <w:spacing w:val="4"/>
        </w:rPr>
        <w:t xml:space="preserve">  </w:t>
      </w:r>
      <w:r>
        <w:rPr>
          <w:sz w:val="19"/>
          <w:szCs w:val="19"/>
          <w:position w:val="-20"/>
        </w:rPr>
        <w:drawing>
          <wp:inline distT="0" distB="0" distL="0" distR="0">
            <wp:extent cx="921137" cy="324972"/>
            <wp:effectExtent l="0" t="0" r="0" b="0"/>
            <wp:docPr id="24" name="IM 24"/>
            <wp:cNvGraphicFramePr/>
            <a:graphic>
              <a:graphicData uri="http://schemas.openxmlformats.org/drawingml/2006/picture">
                <pic:pic>
                  <pic:nvPicPr>
                    <pic:cNvPr id="24" name="IM 24"/>
                    <pic:cNvPicPr/>
                  </pic:nvPicPr>
                  <pic:blipFill>
                    <a:blip r:embed="rId28"/>
                    <a:stretch>
                      <a:fillRect/>
                    </a:stretch>
                  </pic:blipFill>
                  <pic:spPr>
                    <a:xfrm rot="0">
                      <a:off x="0" y="0"/>
                      <a:ext cx="921137" cy="324972"/>
                    </a:xfrm>
                    <a:prstGeom prst="rect">
                      <a:avLst/>
                    </a:prstGeom>
                  </pic:spPr>
                </pic:pic>
              </a:graphicData>
            </a:graphic>
          </wp:inline>
        </w:drawing>
      </w:r>
      <w:r>
        <w:rPr>
          <w:sz w:val="19"/>
          <w:szCs w:val="19"/>
          <w:spacing w:val="11"/>
        </w:rPr>
        <w:t>,可以求得</w:t>
      </w:r>
      <w:r>
        <w:rPr>
          <w:rFonts w:ascii="Arial" w:hAnsi="Arial" w:eastAsia="Arial" w:cs="Arial"/>
          <w:sz w:val="19"/>
          <w:szCs w:val="19"/>
          <w:spacing w:val="11"/>
        </w:rPr>
        <w:t>R</w:t>
      </w:r>
      <w:r>
        <w:rPr>
          <w:sz w:val="19"/>
          <w:szCs w:val="19"/>
          <w:spacing w:val="11"/>
        </w:rPr>
        <w:t>市技术市场年平</w:t>
      </w:r>
    </w:p>
    <w:p>
      <w:pPr>
        <w:pStyle w:val="BodyText"/>
        <w:ind w:left="920"/>
        <w:rPr>
          <w:sz w:val="19"/>
          <w:szCs w:val="19"/>
        </w:rPr>
      </w:pPr>
      <w:r>
        <w:rPr>
          <w:sz w:val="19"/>
          <w:szCs w:val="19"/>
          <w:position w:val="-15"/>
        </w:rPr>
        <w:drawing>
          <wp:inline distT="0" distB="0" distL="0" distR="0">
            <wp:extent cx="2901941" cy="304474"/>
            <wp:effectExtent l="0" t="0" r="0" b="0"/>
            <wp:docPr id="26" name="IM 26"/>
            <wp:cNvGraphicFramePr/>
            <a:graphic>
              <a:graphicData uri="http://schemas.openxmlformats.org/drawingml/2006/picture">
                <pic:pic>
                  <pic:nvPicPr>
                    <pic:cNvPr id="26" name="IM 26"/>
                    <pic:cNvPicPr/>
                  </pic:nvPicPr>
                  <pic:blipFill>
                    <a:blip r:embed="rId29"/>
                    <a:stretch>
                      <a:fillRect/>
                    </a:stretch>
                  </pic:blipFill>
                  <pic:spPr>
                    <a:xfrm rot="0">
                      <a:off x="0" y="0"/>
                      <a:ext cx="2901941" cy="304474"/>
                    </a:xfrm>
                    <a:prstGeom prst="rect">
                      <a:avLst/>
                    </a:prstGeom>
                  </pic:spPr>
                </pic:pic>
              </a:graphicData>
            </a:graphic>
          </wp:inline>
        </w:drawing>
      </w:r>
      <w:r>
        <w:rPr>
          <w:sz w:val="19"/>
          <w:szCs w:val="19"/>
          <w:spacing w:val="16"/>
        </w:rPr>
        <w:t>9亿元，</w:t>
      </w:r>
      <w:r>
        <w:rPr>
          <w:rFonts w:ascii="Arial" w:hAnsi="Arial" w:eastAsia="Arial" w:cs="Arial"/>
          <w:sz w:val="19"/>
          <w:szCs w:val="19"/>
          <w:spacing w:val="16"/>
        </w:rPr>
        <w:t>S</w:t>
      </w:r>
      <w:r>
        <w:rPr>
          <w:rFonts w:ascii="Arial" w:hAnsi="Arial" w:eastAsia="Arial" w:cs="Arial"/>
          <w:sz w:val="19"/>
          <w:szCs w:val="19"/>
          <w:spacing w:val="-1"/>
        </w:rPr>
        <w:t xml:space="preserve"> </w:t>
      </w:r>
      <w:r>
        <w:rPr>
          <w:sz w:val="19"/>
          <w:szCs w:val="19"/>
          <w:spacing w:val="16"/>
        </w:rPr>
        <w:t>市技术市场年平均成交额</w:t>
      </w:r>
    </w:p>
    <w:p>
      <w:pPr>
        <w:ind w:firstLine="979"/>
        <w:spacing w:before="59" w:line="462" w:lineRule="exact"/>
        <w:rPr/>
      </w:pPr>
      <w:r>
        <w:rPr>
          <w:position w:val="-9"/>
        </w:rPr>
        <w:drawing>
          <wp:inline distT="0" distB="0" distL="0" distR="0">
            <wp:extent cx="2552957" cy="293521"/>
            <wp:effectExtent l="0" t="0" r="0" b="0"/>
            <wp:docPr id="28" name="IM 28"/>
            <wp:cNvGraphicFramePr/>
            <a:graphic>
              <a:graphicData uri="http://schemas.openxmlformats.org/drawingml/2006/picture">
                <pic:pic>
                  <pic:nvPicPr>
                    <pic:cNvPr id="28" name="IM 28"/>
                    <pic:cNvPicPr/>
                  </pic:nvPicPr>
                  <pic:blipFill>
                    <a:blip r:embed="rId30"/>
                    <a:stretch>
                      <a:fillRect/>
                    </a:stretch>
                  </pic:blipFill>
                  <pic:spPr>
                    <a:xfrm rot="0">
                      <a:off x="0" y="0"/>
                      <a:ext cx="2552957" cy="293521"/>
                    </a:xfrm>
                    <a:prstGeom prst="rect">
                      <a:avLst/>
                    </a:prstGeom>
                  </pic:spPr>
                </pic:pic>
              </a:graphicData>
            </a:graphic>
          </wp:inline>
        </w:drawing>
      </w:r>
    </w:p>
    <w:p>
      <w:pPr>
        <w:pStyle w:val="BodyText"/>
        <w:ind w:left="940"/>
        <w:spacing w:before="237" w:line="213" w:lineRule="auto"/>
        <w:rPr>
          <w:sz w:val="19"/>
          <w:szCs w:val="19"/>
        </w:rPr>
      </w:pPr>
      <w:r>
        <w:rPr>
          <w:sz w:val="19"/>
          <w:szCs w:val="19"/>
          <w:spacing w:val="17"/>
        </w:rPr>
        <w:t>因此，2016~2020年期间，</w:t>
      </w:r>
      <w:r>
        <w:rPr>
          <w:sz w:val="19"/>
          <w:szCs w:val="19"/>
          <w:spacing w:val="-25"/>
        </w:rPr>
        <w:t xml:space="preserve"> </w:t>
      </w:r>
      <w:r>
        <w:rPr>
          <w:sz w:val="19"/>
          <w:szCs w:val="19"/>
          <w:spacing w:val="17"/>
        </w:rPr>
        <w:t>R</w:t>
      </w:r>
      <w:r>
        <w:rPr>
          <w:sz w:val="19"/>
          <w:szCs w:val="19"/>
          <w:spacing w:val="-12"/>
        </w:rPr>
        <w:t xml:space="preserve"> </w:t>
      </w:r>
      <w:r>
        <w:rPr>
          <w:sz w:val="19"/>
          <w:szCs w:val="19"/>
          <w:spacing w:val="17"/>
        </w:rPr>
        <w:t>市技术市场年平均成交额比S</w:t>
      </w:r>
      <w:r>
        <w:rPr>
          <w:sz w:val="19"/>
          <w:szCs w:val="19"/>
          <w:spacing w:val="-43"/>
        </w:rPr>
        <w:t xml:space="preserve"> </w:t>
      </w:r>
      <w:r>
        <w:rPr>
          <w:sz w:val="19"/>
          <w:szCs w:val="19"/>
          <w:spacing w:val="17"/>
        </w:rPr>
        <w:t>市</w:t>
      </w:r>
      <w:r>
        <w:rPr>
          <w:sz w:val="19"/>
          <w:szCs w:val="19"/>
          <w:spacing w:val="-14"/>
        </w:rPr>
        <w:t xml:space="preserve"> </w:t>
      </w:r>
      <w:r>
        <w:rPr>
          <w:sz w:val="19"/>
          <w:szCs w:val="19"/>
          <w:spacing w:val="17"/>
        </w:rPr>
        <w:t>多5079-</w:t>
      </w:r>
      <w:r>
        <w:rPr>
          <w:sz w:val="19"/>
          <w:szCs w:val="19"/>
          <w:spacing w:val="-56"/>
        </w:rPr>
        <w:t xml:space="preserve"> </w:t>
      </w:r>
      <w:r>
        <w:rPr>
          <w:sz w:val="19"/>
          <w:szCs w:val="19"/>
          <w:spacing w:val="17"/>
        </w:rPr>
        <w:t>1164=</w:t>
      </w:r>
      <w:r>
        <w:rPr>
          <w:sz w:val="19"/>
          <w:szCs w:val="19"/>
          <w:spacing w:val="16"/>
        </w:rPr>
        <w:t>3915亿元≈0.39万亿元。</w:t>
      </w:r>
    </w:p>
    <w:p>
      <w:pPr>
        <w:pStyle w:val="BodyText"/>
        <w:ind w:left="940"/>
        <w:spacing w:before="220" w:line="222" w:lineRule="auto"/>
        <w:rPr>
          <w:rFonts w:ascii="SimSun" w:hAnsi="SimSun" w:eastAsia="SimSun" w:cs="SimSun"/>
          <w:sz w:val="19"/>
          <w:szCs w:val="19"/>
        </w:rPr>
      </w:pPr>
      <w:r>
        <w:rPr>
          <w:sz w:val="19"/>
          <w:szCs w:val="19"/>
          <w:spacing w:val="12"/>
        </w:rPr>
        <w:t>故正确答案为</w:t>
      </w:r>
      <w:r>
        <w:rPr>
          <w:rFonts w:ascii="Times New Roman" w:hAnsi="Times New Roman" w:eastAsia="Times New Roman" w:cs="Times New Roman"/>
          <w:sz w:val="19"/>
          <w:szCs w:val="19"/>
          <w:spacing w:val="12"/>
        </w:rPr>
        <w:t>B</w:t>
      </w:r>
      <w:r>
        <w:rPr>
          <w:rFonts w:ascii="SimSun" w:hAnsi="SimSun" w:eastAsia="SimSun" w:cs="SimSun"/>
          <w:sz w:val="19"/>
          <w:szCs w:val="19"/>
          <w:spacing w:val="12"/>
        </w:rPr>
        <w:t>。</w:t>
      </w:r>
    </w:p>
    <w:p>
      <w:pPr>
        <w:ind w:left="310"/>
        <w:spacing w:before="231"/>
        <w:rPr>
          <w:rFonts w:ascii="SimSun" w:hAnsi="SimSun" w:eastAsia="SimSun" w:cs="SimSun"/>
          <w:sz w:val="19"/>
          <w:szCs w:val="19"/>
        </w:rPr>
      </w:pPr>
      <w:r>
        <w:rPr>
          <w:rFonts w:ascii="SimSun" w:hAnsi="SimSun" w:eastAsia="SimSun" w:cs="SimSun"/>
          <w:sz w:val="19"/>
          <w:szCs w:val="19"/>
          <w:spacing w:val="-2"/>
        </w:rPr>
        <w:t>49</w:t>
      </w:r>
    </w:p>
    <w:p>
      <w:pPr>
        <w:spacing w:line="454" w:lineRule="auto"/>
        <w:rPr>
          <w:rFonts w:ascii="Arial"/>
          <w:sz w:val="21"/>
        </w:rPr>
      </w:pPr>
      <w:r/>
    </w:p>
    <w:p>
      <w:pPr>
        <w:spacing w:before="63" w:line="242" w:lineRule="auto"/>
        <w:jc w:val="right"/>
        <w:rPr>
          <w:rFonts w:ascii="SimSun" w:hAnsi="SimSun" w:eastAsia="SimSun" w:cs="SimSun"/>
          <w:sz w:val="19"/>
          <w:szCs w:val="19"/>
        </w:rPr>
      </w:pPr>
      <w:hyperlink w:history="true" r:id="rId31">
        <w:r>
          <w:rPr>
            <w:rFonts w:ascii="Arial" w:hAnsi="Arial" w:eastAsia="Arial" w:cs="Arial"/>
            <w:sz w:val="19"/>
            <w:szCs w:val="19"/>
            <w:spacing w:val="-16"/>
          </w:rPr>
          <w:t>htt</w:t>
        </w:r>
        <w:r>
          <w:rPr>
            <w:rFonts w:ascii="Arial" w:hAnsi="Arial" w:eastAsia="Arial" w:cs="Arial"/>
            <w:sz w:val="19"/>
            <w:szCs w:val="19"/>
            <w:spacing w:val="-15"/>
          </w:rPr>
          <w:t>ps://www.gkzenti.cn/explain/1702961782231?mathcode=11#</w:t>
        </w:r>
        <w:r>
          <w:rPr>
            <w:rFonts w:ascii="Arial" w:hAnsi="Arial" w:eastAsia="Arial" w:cs="Arial"/>
            <w:sz w:val="19"/>
            <w:szCs w:val="19"/>
            <w:spacing w:val="1"/>
          </w:rPr>
          <w:t xml:space="preserve">                                           </w:t>
        </w:r>
        <w:r>
          <w:rPr>
            <w:rFonts w:ascii="Arial" w:hAnsi="Arial" w:eastAsia="Arial" w:cs="Arial"/>
            <w:sz w:val="19"/>
            <w:szCs w:val="19"/>
          </w:rPr>
          <w:t xml:space="preserve">                                                                        </w:t>
        </w:r>
        <w:r>
          <w:rPr>
            <w:rFonts w:ascii="SimSun" w:hAnsi="SimSun" w:eastAsia="SimSun" w:cs="SimSun"/>
            <w:sz w:val="19"/>
            <w:szCs w:val="19"/>
            <w:spacing w:val="-15"/>
          </w:rPr>
          <w:t>12/2</w:t>
        </w:r>
        <w:r>
          <w:rPr>
            <w:rFonts w:ascii="SimSun" w:hAnsi="SimSun" w:eastAsia="SimSun" w:cs="SimSun"/>
            <w:sz w:val="19"/>
            <w:szCs w:val="19"/>
            <w:spacing w:val="-12"/>
          </w:rPr>
          <w:t>8</w:t>
        </w:r>
      </w:hyperlink>
    </w:p>
    <w:p>
      <w:pPr>
        <w:spacing w:line="242" w:lineRule="auto"/>
        <w:sectPr>
          <w:pgSz w:w="11910" w:h="16840"/>
          <w:pgMar w:top="262" w:right="447" w:bottom="248" w:left="459" w:header="0" w:footer="0" w:gutter="0"/>
        </w:sectPr>
        <w:rPr>
          <w:rFonts w:ascii="SimSun" w:hAnsi="SimSun" w:eastAsia="SimSun" w:cs="SimSun"/>
          <w:sz w:val="19"/>
          <w:szCs w:val="19"/>
        </w:rPr>
      </w:pPr>
    </w:p>
    <w:p>
      <w:pPr>
        <w:pStyle w:val="BodyText"/>
        <w:ind w:left="330" w:right="17" w:hanging="330"/>
        <w:spacing w:line="326" w:lineRule="auto"/>
        <w:rPr>
          <w:sz w:val="18"/>
          <w:szCs w:val="18"/>
        </w:rPr>
      </w:pPr>
      <w:r>
        <w:rPr>
          <w:rFonts w:ascii="SimSun" w:hAnsi="SimSun" w:eastAsia="SimSun" w:cs="SimSun"/>
          <w:sz w:val="18"/>
          <w:szCs w:val="18"/>
          <w:spacing w:val="-15"/>
          <w:position w:val="3"/>
        </w:rPr>
        <w:t>2025/7/2315:46       </w:t>
      </w:r>
      <w:r>
        <w:rPr>
          <w:sz w:val="18"/>
          <w:szCs w:val="18"/>
          <w:spacing w:val="-15"/>
        </w:rPr>
        <w:t>2023年8月26日全国事业单位联考</w:t>
      </w:r>
      <w:r>
        <w:rPr>
          <w:rFonts w:ascii="SimSun" w:hAnsi="SimSun" w:eastAsia="SimSun" w:cs="SimSun"/>
          <w:sz w:val="18"/>
          <w:szCs w:val="18"/>
          <w:spacing w:val="-15"/>
        </w:rPr>
        <w:t>B</w:t>
      </w:r>
      <w:r>
        <w:rPr>
          <w:sz w:val="18"/>
          <w:szCs w:val="18"/>
          <w:spacing w:val="-15"/>
        </w:rPr>
        <w:t>类《职业能力倾向测验》试题(黑龙江/湖南/甘肃/吉林/四川/重庆山西/安徽新疆/内蒙古/湖北...</w:t>
      </w:r>
      <w:r>
        <w:rPr>
          <w:sz w:val="18"/>
          <w:szCs w:val="18"/>
          <w:spacing w:val="6"/>
        </w:rPr>
        <w:t xml:space="preserve"> </w:t>
      </w:r>
      <w:r>
        <w:rPr>
          <w:sz w:val="18"/>
          <w:szCs w:val="18"/>
          <w:spacing w:val="24"/>
        </w:rPr>
        <w:t>根据题干“2009~2022年</w:t>
      </w:r>
      <w:r>
        <w:rPr>
          <w:sz w:val="18"/>
          <w:szCs w:val="18"/>
          <w:spacing w:val="24"/>
        </w:rPr>
        <w:t xml:space="preserve"> </w:t>
      </w:r>
      <w:r>
        <w:rPr>
          <w:sz w:val="18"/>
          <w:szCs w:val="18"/>
          <w:spacing w:val="24"/>
        </w:rPr>
        <w:t>·</w:t>
      </w:r>
      <w:r>
        <w:rPr>
          <w:sz w:val="18"/>
          <w:szCs w:val="18"/>
          <w:spacing w:val="-45"/>
        </w:rPr>
        <w:t xml:space="preserve"> </w:t>
      </w:r>
      <w:r>
        <w:rPr>
          <w:sz w:val="18"/>
          <w:szCs w:val="18"/>
          <w:spacing w:val="24"/>
        </w:rPr>
        <w:t>同比增速最大的是”,可判定本题为</w:t>
      </w:r>
      <w:r>
        <w:rPr>
          <w:sz w:val="18"/>
          <w:szCs w:val="18"/>
          <w:spacing w:val="-52"/>
        </w:rPr>
        <w:t xml:space="preserve"> </w:t>
      </w:r>
      <w:r>
        <w:rPr>
          <w:sz w:val="18"/>
          <w:szCs w:val="18"/>
          <w:spacing w:val="24"/>
        </w:rPr>
        <w:t>一般增长率比较问题。定位统计表可</w:t>
      </w:r>
    </w:p>
    <w:p>
      <w:pPr>
        <w:pStyle w:val="BodyText"/>
        <w:ind w:left="320"/>
        <w:spacing w:line="212" w:lineRule="auto"/>
        <w:rPr>
          <w:sz w:val="18"/>
          <w:szCs w:val="18"/>
        </w:rPr>
      </w:pPr>
      <w:r>
        <w:rPr>
          <w:sz w:val="18"/>
          <w:szCs w:val="18"/>
          <w:spacing w:val="28"/>
        </w:rPr>
        <w:t>知：2011年、2012年</w:t>
      </w:r>
      <w:r>
        <w:rPr>
          <w:rFonts w:ascii="SimSun" w:hAnsi="SimSun" w:eastAsia="SimSun" w:cs="SimSun"/>
          <w:sz w:val="18"/>
          <w:szCs w:val="18"/>
          <w:spacing w:val="28"/>
        </w:rPr>
        <w:t>R</w:t>
      </w:r>
      <w:r>
        <w:rPr>
          <w:rFonts w:ascii="SimSun" w:hAnsi="SimSun" w:eastAsia="SimSun" w:cs="SimSun"/>
          <w:sz w:val="18"/>
          <w:szCs w:val="18"/>
          <w:spacing w:val="-34"/>
        </w:rPr>
        <w:t xml:space="preserve"> </w:t>
      </w:r>
      <w:r>
        <w:rPr>
          <w:sz w:val="18"/>
          <w:szCs w:val="18"/>
          <w:spacing w:val="28"/>
        </w:rPr>
        <w:t>市技术市场成交额分别为1890亿元、2459亿元，2020年</w:t>
      </w:r>
      <w:r>
        <w:rPr>
          <w:sz w:val="18"/>
          <w:szCs w:val="18"/>
          <w:spacing w:val="27"/>
        </w:rPr>
        <w:t>、2021年</w:t>
      </w:r>
      <w:r>
        <w:rPr>
          <w:rFonts w:ascii="SimSun" w:hAnsi="SimSun" w:eastAsia="SimSun" w:cs="SimSun"/>
          <w:sz w:val="18"/>
          <w:szCs w:val="18"/>
          <w:spacing w:val="27"/>
        </w:rPr>
        <w:t>S</w:t>
      </w:r>
      <w:r>
        <w:rPr>
          <w:rFonts w:ascii="SimSun" w:hAnsi="SimSun" w:eastAsia="SimSun" w:cs="SimSun"/>
          <w:sz w:val="18"/>
          <w:szCs w:val="18"/>
          <w:spacing w:val="-22"/>
        </w:rPr>
        <w:t xml:space="preserve"> </w:t>
      </w:r>
      <w:r>
        <w:rPr>
          <w:sz w:val="18"/>
          <w:szCs w:val="18"/>
          <w:spacing w:val="27"/>
        </w:rPr>
        <w:t>市技术市场</w:t>
      </w:r>
    </w:p>
    <w:p>
      <w:pPr>
        <w:pStyle w:val="BodyText"/>
        <w:ind w:left="330"/>
        <w:spacing w:before="92" w:line="213" w:lineRule="auto"/>
        <w:rPr>
          <w:sz w:val="18"/>
          <w:szCs w:val="18"/>
        </w:rPr>
      </w:pPr>
      <w:r>
        <w:rPr>
          <w:sz w:val="18"/>
          <w:szCs w:val="18"/>
          <w:spacing w:val="27"/>
        </w:rPr>
        <w:t>成交额分别为1583亿元、2545亿元，2010年、2011年、2012年</w:t>
      </w:r>
      <w:r>
        <w:rPr>
          <w:rFonts w:ascii="SimSun" w:hAnsi="SimSun" w:eastAsia="SimSun" w:cs="SimSun"/>
          <w:sz w:val="18"/>
          <w:szCs w:val="18"/>
          <w:spacing w:val="27"/>
        </w:rPr>
        <w:t>T</w:t>
      </w:r>
      <w:r>
        <w:rPr>
          <w:rFonts w:ascii="SimSun" w:hAnsi="SimSun" w:eastAsia="SimSun" w:cs="SimSun"/>
          <w:sz w:val="18"/>
          <w:szCs w:val="18"/>
          <w:spacing w:val="-35"/>
        </w:rPr>
        <w:t xml:space="preserve"> </w:t>
      </w:r>
      <w:r>
        <w:rPr>
          <w:sz w:val="18"/>
          <w:szCs w:val="18"/>
          <w:spacing w:val="27"/>
        </w:rPr>
        <w:t>市技术市场成</w:t>
      </w:r>
      <w:r>
        <w:rPr>
          <w:sz w:val="18"/>
          <w:szCs w:val="18"/>
          <w:spacing w:val="26"/>
        </w:rPr>
        <w:t>交额分别为119亿元、</w:t>
      </w:r>
    </w:p>
    <w:p>
      <w:pPr>
        <w:pStyle w:val="BodyText"/>
        <w:ind w:left="360"/>
        <w:spacing w:before="43"/>
        <w:rPr>
          <w:sz w:val="18"/>
          <w:szCs w:val="18"/>
        </w:rPr>
      </w:pPr>
      <w:r>
        <w:rPr>
          <w:sz w:val="18"/>
          <w:szCs w:val="18"/>
          <w:spacing w:val="20"/>
        </w:rPr>
        <w:t>169亿元、232亿元。根据公式：</w:t>
      </w:r>
      <w:r>
        <w:rPr>
          <w:sz w:val="18"/>
          <w:szCs w:val="18"/>
          <w:spacing w:val="69"/>
        </w:rPr>
        <w:t xml:space="preserve"> </w:t>
      </w:r>
      <w:r>
        <w:rPr>
          <w:sz w:val="18"/>
          <w:szCs w:val="18"/>
          <w:position w:val="-16"/>
        </w:rPr>
        <w:drawing>
          <wp:inline distT="0" distB="0" distL="0" distR="0">
            <wp:extent cx="1461120" cy="305275"/>
            <wp:effectExtent l="0" t="0" r="0" b="0"/>
            <wp:docPr id="30" name="IM 30"/>
            <wp:cNvGraphicFramePr/>
            <a:graphic>
              <a:graphicData uri="http://schemas.openxmlformats.org/drawingml/2006/picture">
                <pic:pic>
                  <pic:nvPicPr>
                    <pic:cNvPr id="30" name="IM 30"/>
                    <pic:cNvPicPr/>
                  </pic:nvPicPr>
                  <pic:blipFill>
                    <a:blip r:embed="rId32"/>
                    <a:stretch>
                      <a:fillRect/>
                    </a:stretch>
                  </pic:blipFill>
                  <pic:spPr>
                    <a:xfrm rot="0">
                      <a:off x="0" y="0"/>
                      <a:ext cx="1461120" cy="305275"/>
                    </a:xfrm>
                    <a:prstGeom prst="rect">
                      <a:avLst/>
                    </a:prstGeom>
                  </pic:spPr>
                </pic:pic>
              </a:graphicData>
            </a:graphic>
          </wp:inline>
        </w:drawing>
      </w:r>
      <w:r>
        <w:rPr>
          <w:sz w:val="18"/>
          <w:szCs w:val="18"/>
          <w:spacing w:val="20"/>
        </w:rPr>
        <w:t>,</w:t>
      </w:r>
      <w:r>
        <w:rPr>
          <w:sz w:val="18"/>
          <w:szCs w:val="18"/>
          <w:spacing w:val="20"/>
        </w:rPr>
        <w:t xml:space="preserve"> </w:t>
      </w:r>
      <w:r>
        <w:rPr>
          <w:sz w:val="18"/>
          <w:szCs w:val="18"/>
          <w:spacing w:val="20"/>
        </w:rPr>
        <w:t>可</w:t>
      </w:r>
      <w:r>
        <w:rPr>
          <w:sz w:val="18"/>
          <w:szCs w:val="18"/>
          <w:spacing w:val="20"/>
        </w:rPr>
        <w:t xml:space="preserve"> </w:t>
      </w:r>
      <w:r>
        <w:rPr>
          <w:sz w:val="18"/>
          <w:szCs w:val="18"/>
          <w:spacing w:val="20"/>
        </w:rPr>
        <w:t>得</w:t>
      </w:r>
      <w:r>
        <w:rPr>
          <w:rFonts w:ascii="Arial" w:hAnsi="Arial" w:eastAsia="Arial" w:cs="Arial"/>
          <w:sz w:val="18"/>
          <w:szCs w:val="18"/>
          <w:spacing w:val="20"/>
        </w:rPr>
        <w:t>R</w:t>
      </w:r>
      <w:r>
        <w:rPr>
          <w:rFonts w:ascii="Arial" w:hAnsi="Arial" w:eastAsia="Arial" w:cs="Arial"/>
          <w:sz w:val="18"/>
          <w:szCs w:val="18"/>
          <w:spacing w:val="-6"/>
        </w:rPr>
        <w:t xml:space="preserve"> </w:t>
      </w:r>
      <w:r>
        <w:rPr>
          <w:sz w:val="18"/>
          <w:szCs w:val="18"/>
          <w:spacing w:val="20"/>
        </w:rPr>
        <w:t>市2012年同比增速为</w:t>
      </w:r>
    </w:p>
    <w:p>
      <w:pPr>
        <w:pStyle w:val="BodyText"/>
        <w:ind w:left="379"/>
        <w:spacing w:before="40"/>
        <w:rPr>
          <w:sz w:val="18"/>
          <w:szCs w:val="18"/>
        </w:rPr>
      </w:pPr>
      <w:r>
        <w:rPr>
          <w:rFonts w:ascii="SimSun" w:hAnsi="SimSun" w:eastAsia="SimSun" w:cs="SimSun"/>
          <w:sz w:val="18"/>
          <w:szCs w:val="18"/>
          <w:position w:val="-16"/>
        </w:rPr>
        <w:drawing>
          <wp:inline distT="0" distB="0" distL="0" distR="0">
            <wp:extent cx="1537120" cy="292571"/>
            <wp:effectExtent l="0" t="0" r="0" b="0"/>
            <wp:docPr id="32" name="IM 32"/>
            <wp:cNvGraphicFramePr/>
            <a:graphic>
              <a:graphicData uri="http://schemas.openxmlformats.org/drawingml/2006/picture">
                <pic:pic>
                  <pic:nvPicPr>
                    <pic:cNvPr id="32" name="IM 32"/>
                    <pic:cNvPicPr/>
                  </pic:nvPicPr>
                  <pic:blipFill>
                    <a:blip r:embed="rId33"/>
                    <a:stretch>
                      <a:fillRect/>
                    </a:stretch>
                  </pic:blipFill>
                  <pic:spPr>
                    <a:xfrm rot="0">
                      <a:off x="0" y="0"/>
                      <a:ext cx="1537120" cy="292571"/>
                    </a:xfrm>
                    <a:prstGeom prst="rect">
                      <a:avLst/>
                    </a:prstGeom>
                  </pic:spPr>
                </pic:pic>
              </a:graphicData>
            </a:graphic>
          </wp:inline>
        </w:drawing>
      </w:r>
      <w:r>
        <w:rPr>
          <w:rFonts w:ascii="SimSun" w:hAnsi="SimSun" w:eastAsia="SimSun" w:cs="SimSun"/>
          <w:sz w:val="18"/>
          <w:szCs w:val="18"/>
          <w:spacing w:val="-31"/>
        </w:rPr>
        <w:t xml:space="preserve"> </w:t>
      </w:r>
      <w:r>
        <w:rPr>
          <w:rFonts w:ascii="SimSun" w:hAnsi="SimSun" w:eastAsia="SimSun" w:cs="SimSun"/>
          <w:sz w:val="18"/>
          <w:szCs w:val="18"/>
          <w:spacing w:val="21"/>
        </w:rPr>
        <w:t>,S</w:t>
      </w:r>
      <w:r>
        <w:rPr>
          <w:rFonts w:ascii="SimSun" w:hAnsi="SimSun" w:eastAsia="SimSun" w:cs="SimSun"/>
          <w:sz w:val="18"/>
          <w:szCs w:val="18"/>
          <w:spacing w:val="50"/>
        </w:rPr>
        <w:t xml:space="preserve"> </w:t>
      </w:r>
      <w:r>
        <w:rPr>
          <w:sz w:val="18"/>
          <w:szCs w:val="18"/>
          <w:spacing w:val="21"/>
        </w:rPr>
        <w:t>市2021年同比增速为</w:t>
      </w:r>
      <w:r>
        <w:rPr>
          <w:sz w:val="18"/>
          <w:szCs w:val="18"/>
          <w:spacing w:val="-65"/>
        </w:rPr>
        <w:t xml:space="preserve"> </w:t>
      </w:r>
      <w:r>
        <w:rPr>
          <w:sz w:val="18"/>
          <w:szCs w:val="18"/>
          <w:position w:val="-16"/>
        </w:rPr>
        <w:drawing>
          <wp:inline distT="0" distB="0" distL="0" distR="0">
            <wp:extent cx="1549401" cy="304762"/>
            <wp:effectExtent l="0" t="0" r="0" b="0"/>
            <wp:docPr id="34" name="IM 34"/>
            <wp:cNvGraphicFramePr/>
            <a:graphic>
              <a:graphicData uri="http://schemas.openxmlformats.org/drawingml/2006/picture">
                <pic:pic>
                  <pic:nvPicPr>
                    <pic:cNvPr id="34" name="IM 34"/>
                    <pic:cNvPicPr/>
                  </pic:nvPicPr>
                  <pic:blipFill>
                    <a:blip r:embed="rId34"/>
                    <a:stretch>
                      <a:fillRect/>
                    </a:stretch>
                  </pic:blipFill>
                  <pic:spPr>
                    <a:xfrm rot="0">
                      <a:off x="0" y="0"/>
                      <a:ext cx="1549401" cy="304762"/>
                    </a:xfrm>
                    <a:prstGeom prst="rect">
                      <a:avLst/>
                    </a:prstGeom>
                  </pic:spPr>
                </pic:pic>
              </a:graphicData>
            </a:graphic>
          </wp:inline>
        </w:drawing>
      </w:r>
      <w:r>
        <w:rPr>
          <w:sz w:val="18"/>
          <w:szCs w:val="18"/>
          <w:spacing w:val="-40"/>
        </w:rPr>
        <w:t xml:space="preserve"> </w:t>
      </w:r>
      <w:r>
        <w:rPr>
          <w:rFonts w:ascii="Arial" w:hAnsi="Arial" w:eastAsia="Arial" w:cs="Arial"/>
          <w:sz w:val="18"/>
          <w:szCs w:val="18"/>
          <w:spacing w:val="21"/>
        </w:rPr>
        <w:t>,T   </w:t>
      </w:r>
      <w:r>
        <w:rPr>
          <w:sz w:val="18"/>
          <w:szCs w:val="18"/>
          <w:spacing w:val="21"/>
        </w:rPr>
        <w:t>市2</w:t>
      </w:r>
      <w:r>
        <w:rPr>
          <w:sz w:val="18"/>
          <w:szCs w:val="18"/>
          <w:spacing w:val="20"/>
        </w:rPr>
        <w:t>011年同比增速</w:t>
      </w:r>
    </w:p>
    <w:p>
      <w:pPr>
        <w:pStyle w:val="BodyText"/>
        <w:ind w:left="340" w:right="1293" w:hanging="40"/>
        <w:spacing w:before="20" w:line="280" w:lineRule="auto"/>
        <w:rPr>
          <w:sz w:val="18"/>
          <w:szCs w:val="18"/>
        </w:rPr>
      </w:pPr>
      <w:r>
        <w:rPr>
          <w:sz w:val="18"/>
          <w:szCs w:val="18"/>
          <w:position w:val="-18"/>
        </w:rPr>
        <w:drawing>
          <wp:inline distT="0" distB="0" distL="0" distR="0">
            <wp:extent cx="1631987" cy="304761"/>
            <wp:effectExtent l="0" t="0" r="0" b="0"/>
            <wp:docPr id="36" name="IM 36"/>
            <wp:cNvGraphicFramePr/>
            <a:graphic>
              <a:graphicData uri="http://schemas.openxmlformats.org/drawingml/2006/picture">
                <pic:pic>
                  <pic:nvPicPr>
                    <pic:cNvPr id="36" name="IM 36"/>
                    <pic:cNvPicPr/>
                  </pic:nvPicPr>
                  <pic:blipFill>
                    <a:blip r:embed="rId35"/>
                    <a:stretch>
                      <a:fillRect/>
                    </a:stretch>
                  </pic:blipFill>
                  <pic:spPr>
                    <a:xfrm rot="0">
                      <a:off x="0" y="0"/>
                      <a:ext cx="1631987" cy="304761"/>
                    </a:xfrm>
                    <a:prstGeom prst="rect">
                      <a:avLst/>
                    </a:prstGeom>
                  </pic:spPr>
                </pic:pic>
              </a:graphicData>
            </a:graphic>
          </wp:inline>
        </w:drawing>
      </w:r>
      <w:r>
        <w:rPr>
          <w:sz w:val="18"/>
          <w:szCs w:val="18"/>
          <w:spacing w:val="39"/>
        </w:rPr>
        <w:t xml:space="preserve"> </w:t>
      </w:r>
      <w:r>
        <w:rPr>
          <w:sz w:val="18"/>
          <w:szCs w:val="18"/>
          <w:position w:val="-18"/>
        </w:rPr>
        <w:drawing>
          <wp:inline distT="0" distB="0" distL="0" distR="0">
            <wp:extent cx="2749777" cy="286435"/>
            <wp:effectExtent l="0" t="0" r="0" b="0"/>
            <wp:docPr id="38" name="IM 38"/>
            <wp:cNvGraphicFramePr/>
            <a:graphic>
              <a:graphicData uri="http://schemas.openxmlformats.org/drawingml/2006/picture">
                <pic:pic>
                  <pic:nvPicPr>
                    <pic:cNvPr id="38" name="IM 38"/>
                    <pic:cNvPicPr/>
                  </pic:nvPicPr>
                  <pic:blipFill>
                    <a:blip r:embed="rId36"/>
                    <a:stretch>
                      <a:fillRect/>
                    </a:stretch>
                  </pic:blipFill>
                  <pic:spPr>
                    <a:xfrm rot="0">
                      <a:off x="0" y="0"/>
                      <a:ext cx="2749777" cy="286435"/>
                    </a:xfrm>
                    <a:prstGeom prst="rect">
                      <a:avLst/>
                    </a:prstGeom>
                  </pic:spPr>
                </pic:pic>
              </a:graphicData>
            </a:graphic>
          </wp:inline>
        </w:drawing>
      </w:r>
      <w:r>
        <w:rPr>
          <w:sz w:val="18"/>
          <w:szCs w:val="18"/>
          <w:spacing w:val="30"/>
        </w:rPr>
        <w:t xml:space="preserve"> </w:t>
      </w:r>
      <w:r>
        <w:rPr>
          <w:sz w:val="18"/>
          <w:szCs w:val="18"/>
          <w:spacing w:val="4"/>
        </w:rPr>
        <w:t>比</w:t>
      </w:r>
      <w:r>
        <w:rPr>
          <w:sz w:val="18"/>
          <w:szCs w:val="18"/>
          <w:spacing w:val="-28"/>
        </w:rPr>
        <w:t xml:space="preserve"> </w:t>
      </w:r>
      <w:r>
        <w:rPr>
          <w:sz w:val="18"/>
          <w:szCs w:val="18"/>
          <w:spacing w:val="4"/>
        </w:rPr>
        <w:t>较</w:t>
      </w:r>
      <w:r>
        <w:rPr>
          <w:sz w:val="18"/>
          <w:szCs w:val="18"/>
          <w:spacing w:val="-24"/>
        </w:rPr>
        <w:t xml:space="preserve"> </w:t>
      </w:r>
      <w:r>
        <w:rPr>
          <w:sz w:val="18"/>
          <w:szCs w:val="18"/>
          <w:spacing w:val="4"/>
        </w:rPr>
        <w:t>可</w:t>
      </w:r>
      <w:r>
        <w:rPr>
          <w:sz w:val="18"/>
          <w:szCs w:val="18"/>
          <w:spacing w:val="-25"/>
        </w:rPr>
        <w:t xml:space="preserve"> </w:t>
      </w:r>
      <w:r>
        <w:rPr>
          <w:sz w:val="18"/>
          <w:szCs w:val="18"/>
          <w:spacing w:val="4"/>
        </w:rPr>
        <w:t>得</w:t>
      </w:r>
      <w:r>
        <w:rPr>
          <w:sz w:val="18"/>
          <w:szCs w:val="18"/>
          <w:spacing w:val="-34"/>
        </w:rPr>
        <w:t xml:space="preserve"> </w:t>
      </w:r>
      <w:r>
        <w:rPr>
          <w:sz w:val="18"/>
          <w:szCs w:val="18"/>
          <w:spacing w:val="4"/>
        </w:rPr>
        <w:t>，</w:t>
      </w:r>
      <w:r>
        <w:rPr>
          <w:rFonts w:ascii="Arial" w:hAnsi="Arial" w:eastAsia="Arial" w:cs="Arial"/>
          <w:sz w:val="18"/>
          <w:szCs w:val="18"/>
          <w:spacing w:val="4"/>
        </w:rPr>
        <w:t>S </w:t>
      </w:r>
      <w:r>
        <w:rPr>
          <w:sz w:val="18"/>
          <w:szCs w:val="18"/>
          <w:spacing w:val="4"/>
        </w:rPr>
        <w:t>市2021年技</w:t>
      </w:r>
      <w:r>
        <w:rPr>
          <w:sz w:val="18"/>
          <w:szCs w:val="18"/>
        </w:rPr>
        <w:t xml:space="preserve"> </w:t>
      </w:r>
      <w:r>
        <w:rPr>
          <w:sz w:val="18"/>
          <w:szCs w:val="18"/>
          <w:spacing w:val="26"/>
        </w:rPr>
        <w:t>术市场成交额同比增速最大。</w:t>
      </w:r>
    </w:p>
    <w:p>
      <w:pPr>
        <w:pStyle w:val="BodyText"/>
        <w:ind w:left="330"/>
        <w:spacing w:before="224" w:line="222" w:lineRule="auto"/>
        <w:rPr>
          <w:rFonts w:ascii="SimSun" w:hAnsi="SimSun" w:eastAsia="SimSun" w:cs="SimSun"/>
          <w:sz w:val="18"/>
          <w:szCs w:val="18"/>
        </w:rPr>
      </w:pPr>
      <w:r>
        <w:rPr>
          <w:sz w:val="18"/>
          <w:szCs w:val="18"/>
          <w:spacing w:val="22"/>
        </w:rPr>
        <w:t>故正确答案为</w:t>
      </w:r>
      <w:r>
        <w:rPr>
          <w:rFonts w:ascii="SimSun" w:hAnsi="SimSun" w:eastAsia="SimSun" w:cs="SimSun"/>
          <w:sz w:val="18"/>
          <w:szCs w:val="18"/>
          <w:spacing w:val="22"/>
        </w:rPr>
        <w:t>B。</w:t>
      </w:r>
    </w:p>
    <w:p>
      <w:pPr>
        <w:pStyle w:val="BodyText"/>
        <w:ind w:left="910" w:right="651" w:hanging="580"/>
        <w:spacing w:before="244" w:line="305" w:lineRule="auto"/>
        <w:rPr>
          <w:sz w:val="18"/>
          <w:szCs w:val="18"/>
        </w:rPr>
      </w:pPr>
      <w:r>
        <w:rPr>
          <w:sz w:val="18"/>
          <w:szCs w:val="18"/>
          <w:spacing w:val="23"/>
        </w:rPr>
        <w:t>50</w:t>
      </w:r>
      <w:r>
        <w:rPr>
          <w:sz w:val="18"/>
          <w:szCs w:val="18"/>
          <w:spacing w:val="23"/>
        </w:rPr>
        <w:t xml:space="preserve">    </w:t>
      </w:r>
      <w:r>
        <w:rPr>
          <w:sz w:val="18"/>
          <w:szCs w:val="18"/>
          <w:spacing w:val="23"/>
        </w:rPr>
        <w:t>根据题干“</w:t>
      </w:r>
      <w:r>
        <w:rPr>
          <w:sz w:val="18"/>
          <w:szCs w:val="18"/>
          <w:spacing w:val="-45"/>
        </w:rPr>
        <w:t xml:space="preserve"> </w:t>
      </w:r>
      <w:r>
        <w:rPr>
          <w:sz w:val="18"/>
          <w:szCs w:val="18"/>
          <w:spacing w:val="23"/>
        </w:rPr>
        <w:t>…</w:t>
      </w:r>
      <w:r>
        <w:rPr>
          <w:sz w:val="18"/>
          <w:szCs w:val="18"/>
          <w:spacing w:val="-46"/>
        </w:rPr>
        <w:t xml:space="preserve"> </w:t>
      </w:r>
      <w:r>
        <w:rPr>
          <w:sz w:val="18"/>
          <w:szCs w:val="18"/>
          <w:spacing w:val="23"/>
        </w:rPr>
        <w:t>…</w:t>
      </w:r>
      <w:r>
        <w:rPr>
          <w:sz w:val="18"/>
          <w:szCs w:val="18"/>
          <w:spacing w:val="-46"/>
        </w:rPr>
        <w:t xml:space="preserve"> </w:t>
      </w:r>
      <w:r>
        <w:rPr>
          <w:sz w:val="18"/>
          <w:szCs w:val="18"/>
          <w:spacing w:val="23"/>
        </w:rPr>
        <w:t>同比增量的变化情况”,可判定本题为增长</w:t>
      </w:r>
      <w:r>
        <w:rPr>
          <w:sz w:val="18"/>
          <w:szCs w:val="18"/>
          <w:spacing w:val="22"/>
        </w:rPr>
        <w:t>量比较问题。定位统计表可知：2012~2015年</w:t>
      </w:r>
      <w:r>
        <w:rPr>
          <w:sz w:val="18"/>
          <w:szCs w:val="18"/>
        </w:rPr>
        <w:t xml:space="preserve"> </w:t>
      </w:r>
      <w:r>
        <w:rPr>
          <w:rFonts w:ascii="SimSun" w:hAnsi="SimSun" w:eastAsia="SimSun" w:cs="SimSun"/>
          <w:sz w:val="18"/>
          <w:szCs w:val="18"/>
          <w:spacing w:val="29"/>
        </w:rPr>
        <w:t>S</w:t>
      </w:r>
      <w:r>
        <w:rPr>
          <w:rFonts w:ascii="SimSun" w:hAnsi="SimSun" w:eastAsia="SimSun" w:cs="SimSun"/>
          <w:sz w:val="18"/>
          <w:szCs w:val="18"/>
          <w:spacing w:val="-22"/>
        </w:rPr>
        <w:t xml:space="preserve"> </w:t>
      </w:r>
      <w:r>
        <w:rPr>
          <w:sz w:val="18"/>
          <w:szCs w:val="18"/>
          <w:spacing w:val="29"/>
        </w:rPr>
        <w:t>市技术市场成交额分别为519亿元、532亿元、592亿元、664亿元</w:t>
      </w:r>
      <w:r>
        <w:rPr>
          <w:sz w:val="18"/>
          <w:szCs w:val="18"/>
          <w:spacing w:val="28"/>
        </w:rPr>
        <w:t>，2014~2021年</w:t>
      </w:r>
      <w:r>
        <w:rPr>
          <w:rFonts w:ascii="SimSun" w:hAnsi="SimSun" w:eastAsia="SimSun" w:cs="SimSun"/>
          <w:sz w:val="18"/>
          <w:szCs w:val="18"/>
          <w:spacing w:val="28"/>
        </w:rPr>
        <w:t>T</w:t>
      </w:r>
      <w:r>
        <w:rPr>
          <w:rFonts w:ascii="SimSun" w:hAnsi="SimSun" w:eastAsia="SimSun" w:cs="SimSun"/>
          <w:sz w:val="18"/>
          <w:szCs w:val="18"/>
          <w:spacing w:val="-25"/>
        </w:rPr>
        <w:t xml:space="preserve"> </w:t>
      </w:r>
      <w:r>
        <w:rPr>
          <w:sz w:val="18"/>
          <w:szCs w:val="18"/>
          <w:spacing w:val="28"/>
        </w:rPr>
        <w:t>市技术市场成交</w:t>
      </w:r>
      <w:r>
        <w:rPr>
          <w:sz w:val="18"/>
          <w:szCs w:val="18"/>
        </w:rPr>
        <w:t xml:space="preserve">  </w:t>
      </w:r>
      <w:r>
        <w:rPr>
          <w:sz w:val="18"/>
          <w:szCs w:val="18"/>
          <w:spacing w:val="29"/>
        </w:rPr>
        <w:t>额分别为389亿元、503亿元、553亿元、551亿元、686亿元、909亿元、1090亿元、1257亿元，2016</w:t>
      </w:r>
      <w:r>
        <w:rPr>
          <w:sz w:val="18"/>
          <w:szCs w:val="18"/>
          <w:spacing w:val="10"/>
        </w:rPr>
        <w:t xml:space="preserve"> </w:t>
      </w:r>
      <w:r>
        <w:rPr>
          <w:sz w:val="18"/>
          <w:szCs w:val="18"/>
          <w:spacing w:val="23"/>
        </w:rPr>
        <w:t>~</w:t>
      </w:r>
      <w:r>
        <w:rPr>
          <w:sz w:val="18"/>
          <w:szCs w:val="18"/>
          <w:spacing w:val="-22"/>
        </w:rPr>
        <w:t xml:space="preserve"> </w:t>
      </w:r>
      <w:r>
        <w:rPr>
          <w:sz w:val="18"/>
          <w:szCs w:val="18"/>
          <w:spacing w:val="23"/>
        </w:rPr>
        <w:t>2</w:t>
      </w:r>
      <w:r>
        <w:rPr>
          <w:sz w:val="18"/>
          <w:szCs w:val="18"/>
          <w:spacing w:val="-37"/>
        </w:rPr>
        <w:t xml:space="preserve"> </w:t>
      </w:r>
      <w:r>
        <w:rPr>
          <w:sz w:val="18"/>
          <w:szCs w:val="18"/>
          <w:spacing w:val="23"/>
        </w:rPr>
        <w:t>0</w:t>
      </w:r>
      <w:r>
        <w:rPr>
          <w:sz w:val="18"/>
          <w:szCs w:val="18"/>
          <w:spacing w:val="-26"/>
        </w:rPr>
        <w:t xml:space="preserve"> </w:t>
      </w:r>
      <w:r>
        <w:rPr>
          <w:sz w:val="18"/>
          <w:szCs w:val="18"/>
          <w:spacing w:val="23"/>
        </w:rPr>
        <w:t>1</w:t>
      </w:r>
      <w:r>
        <w:rPr>
          <w:sz w:val="18"/>
          <w:szCs w:val="18"/>
          <w:spacing w:val="-41"/>
        </w:rPr>
        <w:t xml:space="preserve"> </w:t>
      </w:r>
      <w:r>
        <w:rPr>
          <w:sz w:val="18"/>
          <w:szCs w:val="18"/>
          <w:spacing w:val="23"/>
        </w:rPr>
        <w:t>9</w:t>
      </w:r>
      <w:r>
        <w:rPr>
          <w:sz w:val="18"/>
          <w:szCs w:val="18"/>
          <w:spacing w:val="-34"/>
        </w:rPr>
        <w:t xml:space="preserve"> </w:t>
      </w:r>
      <w:r>
        <w:rPr>
          <w:sz w:val="18"/>
          <w:szCs w:val="18"/>
          <w:spacing w:val="23"/>
        </w:rPr>
        <w:t>年</w:t>
      </w:r>
      <w:r>
        <w:rPr>
          <w:rFonts w:ascii="SimSun" w:hAnsi="SimSun" w:eastAsia="SimSun" w:cs="SimSun"/>
          <w:sz w:val="18"/>
          <w:szCs w:val="18"/>
          <w:spacing w:val="23"/>
        </w:rPr>
        <w:t>R</w:t>
      </w:r>
      <w:r>
        <w:rPr>
          <w:rFonts w:ascii="SimSun" w:hAnsi="SimSun" w:eastAsia="SimSun" w:cs="SimSun"/>
          <w:sz w:val="18"/>
          <w:szCs w:val="18"/>
          <w:spacing w:val="-15"/>
        </w:rPr>
        <w:t xml:space="preserve"> </w:t>
      </w:r>
      <w:r>
        <w:rPr>
          <w:sz w:val="18"/>
          <w:szCs w:val="18"/>
          <w:spacing w:val="23"/>
        </w:rPr>
        <w:t>市技术市场成交额分别为3941亿元、4487亿元、4958亿元、5695亿元。根据公式：</w:t>
      </w:r>
    </w:p>
    <w:p>
      <w:pPr>
        <w:pStyle w:val="BodyText"/>
        <w:ind w:left="940" w:right="710" w:firstLine="10"/>
        <w:spacing w:before="21" w:line="296" w:lineRule="auto"/>
        <w:rPr>
          <w:sz w:val="18"/>
          <w:szCs w:val="18"/>
        </w:rPr>
      </w:pPr>
      <w:r>
        <w:rPr>
          <w:rFonts w:ascii="SimSun" w:hAnsi="SimSun" w:eastAsia="SimSun" w:cs="SimSun"/>
          <w:sz w:val="18"/>
          <w:szCs w:val="18"/>
          <w:spacing w:val="20"/>
        </w:rPr>
        <w:t>增</w:t>
      </w:r>
      <w:r>
        <w:rPr>
          <w:rFonts w:ascii="SimSun" w:hAnsi="SimSun" w:eastAsia="SimSun" w:cs="SimSun"/>
          <w:sz w:val="18"/>
          <w:szCs w:val="18"/>
          <w:spacing w:val="-14"/>
        </w:rPr>
        <w:t xml:space="preserve"> </w:t>
      </w:r>
      <w:r>
        <w:rPr>
          <w:rFonts w:ascii="SimSun" w:hAnsi="SimSun" w:eastAsia="SimSun" w:cs="SimSun"/>
          <w:sz w:val="18"/>
          <w:szCs w:val="18"/>
          <w:spacing w:val="20"/>
        </w:rPr>
        <w:t>长</w:t>
      </w:r>
      <w:r>
        <w:rPr>
          <w:rFonts w:ascii="SimSun" w:hAnsi="SimSun" w:eastAsia="SimSun" w:cs="SimSun"/>
          <w:sz w:val="18"/>
          <w:szCs w:val="18"/>
          <w:spacing w:val="-15"/>
        </w:rPr>
        <w:t xml:space="preserve"> </w:t>
      </w:r>
      <w:r>
        <w:rPr>
          <w:rFonts w:ascii="SimSun" w:hAnsi="SimSun" w:eastAsia="SimSun" w:cs="SimSun"/>
          <w:sz w:val="18"/>
          <w:szCs w:val="18"/>
          <w:spacing w:val="20"/>
        </w:rPr>
        <w:t>量</w:t>
      </w:r>
      <w:r>
        <w:rPr>
          <w:rFonts w:ascii="SimSun" w:hAnsi="SimSun" w:eastAsia="SimSun" w:cs="SimSun"/>
          <w:sz w:val="18"/>
          <w:szCs w:val="18"/>
          <w:spacing w:val="-17"/>
        </w:rPr>
        <w:t xml:space="preserve"> </w:t>
      </w:r>
      <w:r>
        <w:rPr>
          <w:rFonts w:ascii="SimSun" w:hAnsi="SimSun" w:eastAsia="SimSun" w:cs="SimSun"/>
          <w:sz w:val="18"/>
          <w:szCs w:val="18"/>
          <w:spacing w:val="20"/>
        </w:rPr>
        <w:t>=</w:t>
      </w:r>
      <w:r>
        <w:rPr>
          <w:rFonts w:ascii="SimSun" w:hAnsi="SimSun" w:eastAsia="SimSun" w:cs="SimSun"/>
          <w:sz w:val="18"/>
          <w:szCs w:val="18"/>
          <w:spacing w:val="-13"/>
        </w:rPr>
        <w:t xml:space="preserve"> </w:t>
      </w:r>
      <w:r>
        <w:rPr>
          <w:rFonts w:ascii="SimSun" w:hAnsi="SimSun" w:eastAsia="SimSun" w:cs="SimSun"/>
          <w:sz w:val="18"/>
          <w:szCs w:val="18"/>
          <w:spacing w:val="20"/>
        </w:rPr>
        <w:t>现</w:t>
      </w:r>
      <w:r>
        <w:rPr>
          <w:rFonts w:ascii="SimSun" w:hAnsi="SimSun" w:eastAsia="SimSun" w:cs="SimSun"/>
          <w:sz w:val="18"/>
          <w:szCs w:val="18"/>
          <w:spacing w:val="-13"/>
        </w:rPr>
        <w:t xml:space="preserve"> </w:t>
      </w:r>
      <w:r>
        <w:rPr>
          <w:rFonts w:ascii="SimSun" w:hAnsi="SimSun" w:eastAsia="SimSun" w:cs="SimSun"/>
          <w:sz w:val="18"/>
          <w:szCs w:val="18"/>
          <w:spacing w:val="20"/>
        </w:rPr>
        <w:t>期</w:t>
      </w:r>
      <w:r>
        <w:rPr>
          <w:rFonts w:ascii="SimSun" w:hAnsi="SimSun" w:eastAsia="SimSun" w:cs="SimSun"/>
          <w:sz w:val="18"/>
          <w:szCs w:val="18"/>
          <w:spacing w:val="-15"/>
        </w:rPr>
        <w:t xml:space="preserve"> </w:t>
      </w:r>
      <w:r>
        <w:rPr>
          <w:rFonts w:ascii="SimSun" w:hAnsi="SimSun" w:eastAsia="SimSun" w:cs="SimSun"/>
          <w:sz w:val="18"/>
          <w:szCs w:val="18"/>
          <w:spacing w:val="20"/>
        </w:rPr>
        <w:t>量</w:t>
      </w:r>
      <w:r>
        <w:rPr>
          <w:rFonts w:ascii="SimSun" w:hAnsi="SimSun" w:eastAsia="SimSun" w:cs="SimSun"/>
          <w:sz w:val="18"/>
          <w:szCs w:val="18"/>
          <w:spacing w:val="-17"/>
        </w:rPr>
        <w:t xml:space="preserve"> </w:t>
      </w:r>
      <w:r>
        <w:rPr>
          <w:rFonts w:ascii="SimSun" w:hAnsi="SimSun" w:eastAsia="SimSun" w:cs="SimSun"/>
          <w:sz w:val="18"/>
          <w:szCs w:val="18"/>
          <w:spacing w:val="20"/>
        </w:rPr>
        <w:t>-</w:t>
      </w:r>
      <w:r>
        <w:rPr>
          <w:rFonts w:ascii="SimSun" w:hAnsi="SimSun" w:eastAsia="SimSun" w:cs="SimSun"/>
          <w:sz w:val="18"/>
          <w:szCs w:val="18"/>
          <w:spacing w:val="-15"/>
        </w:rPr>
        <w:t xml:space="preserve"> </w:t>
      </w:r>
      <w:r>
        <w:rPr>
          <w:rFonts w:ascii="SimSun" w:hAnsi="SimSun" w:eastAsia="SimSun" w:cs="SimSun"/>
          <w:sz w:val="18"/>
          <w:szCs w:val="18"/>
          <w:spacing w:val="20"/>
        </w:rPr>
        <w:t>基</w:t>
      </w:r>
      <w:r>
        <w:rPr>
          <w:rFonts w:ascii="SimSun" w:hAnsi="SimSun" w:eastAsia="SimSun" w:cs="SimSun"/>
          <w:sz w:val="18"/>
          <w:szCs w:val="18"/>
          <w:spacing w:val="-13"/>
        </w:rPr>
        <w:t xml:space="preserve"> </w:t>
      </w:r>
      <w:r>
        <w:rPr>
          <w:rFonts w:ascii="SimSun" w:hAnsi="SimSun" w:eastAsia="SimSun" w:cs="SimSun"/>
          <w:sz w:val="18"/>
          <w:szCs w:val="18"/>
          <w:spacing w:val="20"/>
        </w:rPr>
        <w:t>期</w:t>
      </w:r>
      <w:r>
        <w:rPr>
          <w:rFonts w:ascii="SimSun" w:hAnsi="SimSun" w:eastAsia="SimSun" w:cs="SimSun"/>
          <w:sz w:val="18"/>
          <w:szCs w:val="18"/>
          <w:spacing w:val="-15"/>
        </w:rPr>
        <w:t xml:space="preserve"> </w:t>
      </w:r>
      <w:r>
        <w:rPr>
          <w:rFonts w:ascii="SimSun" w:hAnsi="SimSun" w:eastAsia="SimSun" w:cs="SimSun"/>
          <w:sz w:val="18"/>
          <w:szCs w:val="18"/>
          <w:spacing w:val="20"/>
        </w:rPr>
        <w:t>量</w:t>
      </w:r>
      <w:r>
        <w:rPr>
          <w:rFonts w:ascii="SimSun" w:hAnsi="SimSun" w:eastAsia="SimSun" w:cs="SimSun"/>
          <w:sz w:val="18"/>
          <w:szCs w:val="18"/>
          <w:spacing w:val="-22"/>
        </w:rPr>
        <w:t xml:space="preserve"> </w:t>
      </w:r>
      <w:r>
        <w:rPr>
          <w:rFonts w:ascii="SimSun" w:hAnsi="SimSun" w:eastAsia="SimSun" w:cs="SimSun"/>
          <w:sz w:val="18"/>
          <w:szCs w:val="18"/>
          <w:spacing w:val="20"/>
        </w:rPr>
        <w:t>，</w:t>
      </w:r>
      <w:r>
        <w:rPr>
          <w:sz w:val="18"/>
          <w:szCs w:val="18"/>
          <w:spacing w:val="20"/>
        </w:rPr>
        <w:t>可得2013~2015年S</w:t>
      </w:r>
      <w:r>
        <w:rPr>
          <w:sz w:val="18"/>
          <w:szCs w:val="18"/>
          <w:spacing w:val="-33"/>
        </w:rPr>
        <w:t xml:space="preserve"> </w:t>
      </w:r>
      <w:r>
        <w:rPr>
          <w:sz w:val="18"/>
          <w:szCs w:val="18"/>
          <w:spacing w:val="20"/>
        </w:rPr>
        <w:t>市技术市场成交额同比增</w:t>
      </w:r>
      <w:r>
        <w:rPr>
          <w:sz w:val="18"/>
          <w:szCs w:val="18"/>
          <w:spacing w:val="19"/>
        </w:rPr>
        <w:t>量分别为532</w:t>
      </w:r>
      <w:r>
        <w:rPr>
          <w:sz w:val="18"/>
          <w:szCs w:val="18"/>
          <w:spacing w:val="-52"/>
        </w:rPr>
        <w:t xml:space="preserve"> </w:t>
      </w:r>
      <w:r>
        <w:rPr>
          <w:sz w:val="18"/>
          <w:szCs w:val="18"/>
          <w:spacing w:val="19"/>
        </w:rPr>
        <w:t>-</w:t>
      </w:r>
      <w:r>
        <w:rPr>
          <w:sz w:val="18"/>
          <w:szCs w:val="18"/>
          <w:spacing w:val="-52"/>
        </w:rPr>
        <w:t xml:space="preserve"> </w:t>
      </w:r>
      <w:r>
        <w:rPr>
          <w:sz w:val="18"/>
          <w:szCs w:val="18"/>
          <w:spacing w:val="19"/>
        </w:rPr>
        <w:t>519=13亿元</w:t>
      </w:r>
      <w:r>
        <w:rPr>
          <w:sz w:val="18"/>
          <w:szCs w:val="18"/>
        </w:rPr>
        <w:t xml:space="preserve"> </w:t>
      </w:r>
      <w:r>
        <w:rPr>
          <w:rFonts w:ascii="SimSun" w:hAnsi="SimSun" w:eastAsia="SimSun" w:cs="SimSun"/>
          <w:sz w:val="18"/>
          <w:szCs w:val="18"/>
          <w:spacing w:val="29"/>
        </w:rPr>
        <w:t>、592</w:t>
      </w:r>
      <w:r>
        <w:rPr>
          <w:rFonts w:ascii="SimSun" w:hAnsi="SimSun" w:eastAsia="SimSun" w:cs="SimSun"/>
          <w:sz w:val="18"/>
          <w:szCs w:val="18"/>
          <w:spacing w:val="-34"/>
        </w:rPr>
        <w:t xml:space="preserve"> </w:t>
      </w:r>
      <w:r>
        <w:rPr>
          <w:rFonts w:ascii="SimSun" w:hAnsi="SimSun" w:eastAsia="SimSun" w:cs="SimSun"/>
          <w:sz w:val="18"/>
          <w:szCs w:val="18"/>
          <w:spacing w:val="29"/>
        </w:rPr>
        <w:t>-</w:t>
      </w:r>
      <w:r>
        <w:rPr>
          <w:rFonts w:ascii="SimSun" w:hAnsi="SimSun" w:eastAsia="SimSun" w:cs="SimSun"/>
          <w:sz w:val="18"/>
          <w:szCs w:val="18"/>
          <w:spacing w:val="-40"/>
        </w:rPr>
        <w:t xml:space="preserve"> </w:t>
      </w:r>
      <w:r>
        <w:rPr>
          <w:rFonts w:ascii="SimSun" w:hAnsi="SimSun" w:eastAsia="SimSun" w:cs="SimSun"/>
          <w:sz w:val="18"/>
          <w:szCs w:val="18"/>
          <w:spacing w:val="29"/>
        </w:rPr>
        <w:t>532=60亿元、664</w:t>
      </w:r>
      <w:r>
        <w:rPr>
          <w:rFonts w:ascii="SimSun" w:hAnsi="SimSun" w:eastAsia="SimSun" w:cs="SimSun"/>
          <w:sz w:val="18"/>
          <w:szCs w:val="18"/>
          <w:spacing w:val="-45"/>
        </w:rPr>
        <w:t xml:space="preserve"> </w:t>
      </w:r>
      <w:r>
        <w:rPr>
          <w:rFonts w:ascii="SimSun" w:hAnsi="SimSun" w:eastAsia="SimSun" w:cs="SimSun"/>
          <w:sz w:val="18"/>
          <w:szCs w:val="18"/>
          <w:spacing w:val="29"/>
        </w:rPr>
        <w:t>-</w:t>
      </w:r>
      <w:r>
        <w:rPr>
          <w:rFonts w:ascii="SimSun" w:hAnsi="SimSun" w:eastAsia="SimSun" w:cs="SimSun"/>
          <w:sz w:val="18"/>
          <w:szCs w:val="18"/>
          <w:spacing w:val="-40"/>
        </w:rPr>
        <w:t xml:space="preserve"> </w:t>
      </w:r>
      <w:r>
        <w:rPr>
          <w:rFonts w:ascii="SimSun" w:hAnsi="SimSun" w:eastAsia="SimSun" w:cs="SimSun"/>
          <w:sz w:val="18"/>
          <w:szCs w:val="18"/>
          <w:spacing w:val="29"/>
        </w:rPr>
        <w:t>592=72亿元</w:t>
      </w:r>
      <w:r>
        <w:rPr>
          <w:sz w:val="18"/>
          <w:szCs w:val="18"/>
          <w:spacing w:val="29"/>
        </w:rPr>
        <w:t>；2015~2017年T</w:t>
      </w:r>
      <w:r>
        <w:rPr>
          <w:sz w:val="18"/>
          <w:szCs w:val="18"/>
          <w:spacing w:val="-32"/>
        </w:rPr>
        <w:t xml:space="preserve"> </w:t>
      </w:r>
      <w:r>
        <w:rPr>
          <w:sz w:val="18"/>
          <w:szCs w:val="18"/>
          <w:spacing w:val="29"/>
        </w:rPr>
        <w:t>市技术市场成交额同比增量分</w:t>
      </w:r>
      <w:r>
        <w:rPr>
          <w:sz w:val="18"/>
          <w:szCs w:val="18"/>
          <w:spacing w:val="28"/>
        </w:rPr>
        <w:t>别为</w:t>
      </w:r>
    </w:p>
    <w:p>
      <w:pPr>
        <w:pStyle w:val="BodyText"/>
        <w:ind w:left="940" w:right="623" w:firstLine="10"/>
        <w:spacing w:before="31" w:line="305" w:lineRule="auto"/>
        <w:jc w:val="both"/>
        <w:rPr>
          <w:sz w:val="18"/>
          <w:szCs w:val="18"/>
        </w:rPr>
      </w:pPr>
      <w:r>
        <w:rPr>
          <w:rFonts w:ascii="SimSun" w:hAnsi="SimSun" w:eastAsia="SimSun" w:cs="SimSun"/>
          <w:sz w:val="18"/>
          <w:szCs w:val="18"/>
          <w:spacing w:val="27"/>
        </w:rPr>
        <w:t>503</w:t>
      </w:r>
      <w:r>
        <w:rPr>
          <w:rFonts w:ascii="SimSun" w:hAnsi="SimSun" w:eastAsia="SimSun" w:cs="SimSun"/>
          <w:sz w:val="18"/>
          <w:szCs w:val="18"/>
          <w:spacing w:val="-46"/>
        </w:rPr>
        <w:t xml:space="preserve"> </w:t>
      </w:r>
      <w:r>
        <w:rPr>
          <w:rFonts w:ascii="SimSun" w:hAnsi="SimSun" w:eastAsia="SimSun" w:cs="SimSun"/>
          <w:sz w:val="18"/>
          <w:szCs w:val="18"/>
          <w:spacing w:val="27"/>
        </w:rPr>
        <w:t>-</w:t>
      </w:r>
      <w:r>
        <w:rPr>
          <w:rFonts w:ascii="SimSun" w:hAnsi="SimSun" w:eastAsia="SimSun" w:cs="SimSun"/>
          <w:sz w:val="18"/>
          <w:szCs w:val="18"/>
          <w:spacing w:val="-42"/>
        </w:rPr>
        <w:t xml:space="preserve"> </w:t>
      </w:r>
      <w:r>
        <w:rPr>
          <w:rFonts w:ascii="SimSun" w:hAnsi="SimSun" w:eastAsia="SimSun" w:cs="SimSun"/>
          <w:sz w:val="18"/>
          <w:szCs w:val="18"/>
          <w:spacing w:val="27"/>
        </w:rPr>
        <w:t>389=114亿元、553</w:t>
      </w:r>
      <w:r>
        <w:rPr>
          <w:rFonts w:ascii="SimSun" w:hAnsi="SimSun" w:eastAsia="SimSun" w:cs="SimSun"/>
          <w:sz w:val="18"/>
          <w:szCs w:val="18"/>
          <w:spacing w:val="-46"/>
        </w:rPr>
        <w:t xml:space="preserve"> </w:t>
      </w:r>
      <w:r>
        <w:rPr>
          <w:rFonts w:ascii="SimSun" w:hAnsi="SimSun" w:eastAsia="SimSun" w:cs="SimSun"/>
          <w:sz w:val="18"/>
          <w:szCs w:val="18"/>
          <w:spacing w:val="27"/>
        </w:rPr>
        <w:t>-</w:t>
      </w:r>
      <w:r>
        <w:rPr>
          <w:rFonts w:ascii="SimSun" w:hAnsi="SimSun" w:eastAsia="SimSun" w:cs="SimSun"/>
          <w:sz w:val="18"/>
          <w:szCs w:val="18"/>
          <w:spacing w:val="-41"/>
        </w:rPr>
        <w:t xml:space="preserve"> </w:t>
      </w:r>
      <w:r>
        <w:rPr>
          <w:rFonts w:ascii="SimSun" w:hAnsi="SimSun" w:eastAsia="SimSun" w:cs="SimSun"/>
          <w:sz w:val="18"/>
          <w:szCs w:val="18"/>
          <w:spacing w:val="27"/>
        </w:rPr>
        <w:t>503=50亿元、551</w:t>
      </w:r>
      <w:r>
        <w:rPr>
          <w:rFonts w:ascii="SimSun" w:hAnsi="SimSun" w:eastAsia="SimSun" w:cs="SimSun"/>
          <w:sz w:val="18"/>
          <w:szCs w:val="18"/>
          <w:spacing w:val="-47"/>
        </w:rPr>
        <w:t xml:space="preserve"> </w:t>
      </w:r>
      <w:r>
        <w:rPr>
          <w:rFonts w:ascii="SimSun" w:hAnsi="SimSun" w:eastAsia="SimSun" w:cs="SimSun"/>
          <w:sz w:val="18"/>
          <w:szCs w:val="18"/>
          <w:spacing w:val="27"/>
        </w:rPr>
        <w:t>-</w:t>
      </w:r>
      <w:r>
        <w:rPr>
          <w:rFonts w:ascii="SimSun" w:hAnsi="SimSun" w:eastAsia="SimSun" w:cs="SimSun"/>
          <w:sz w:val="18"/>
          <w:szCs w:val="18"/>
          <w:spacing w:val="-41"/>
        </w:rPr>
        <w:t xml:space="preserve"> </w:t>
      </w:r>
      <w:r>
        <w:rPr>
          <w:rFonts w:ascii="SimSun" w:hAnsi="SimSun" w:eastAsia="SimSun" w:cs="SimSun"/>
          <w:sz w:val="18"/>
          <w:szCs w:val="18"/>
          <w:spacing w:val="27"/>
        </w:rPr>
        <w:t>553=</w:t>
      </w:r>
      <w:r>
        <w:rPr>
          <w:rFonts w:ascii="SimSun" w:hAnsi="SimSun" w:eastAsia="SimSun" w:cs="SimSun"/>
          <w:sz w:val="18"/>
          <w:szCs w:val="18"/>
          <w:spacing w:val="-46"/>
        </w:rPr>
        <w:t xml:space="preserve"> </w:t>
      </w:r>
      <w:r>
        <w:rPr>
          <w:rFonts w:ascii="SimSun" w:hAnsi="SimSun" w:eastAsia="SimSun" w:cs="SimSun"/>
          <w:sz w:val="18"/>
          <w:szCs w:val="18"/>
          <w:spacing w:val="27"/>
        </w:rPr>
        <w:t>-</w:t>
      </w:r>
      <w:r>
        <w:rPr>
          <w:rFonts w:ascii="SimSun" w:hAnsi="SimSun" w:eastAsia="SimSun" w:cs="SimSun"/>
          <w:sz w:val="18"/>
          <w:szCs w:val="18"/>
          <w:spacing w:val="-43"/>
        </w:rPr>
        <w:t xml:space="preserve"> </w:t>
      </w:r>
      <w:r>
        <w:rPr>
          <w:rFonts w:ascii="SimSun" w:hAnsi="SimSun" w:eastAsia="SimSun" w:cs="SimSun"/>
          <w:sz w:val="18"/>
          <w:szCs w:val="18"/>
          <w:spacing w:val="27"/>
        </w:rPr>
        <w:t>2亿元；</w:t>
      </w:r>
      <w:r>
        <w:rPr>
          <w:rFonts w:ascii="SimSun" w:hAnsi="SimSun" w:eastAsia="SimSun" w:cs="SimSun"/>
          <w:sz w:val="18"/>
          <w:szCs w:val="18"/>
          <w:spacing w:val="-28"/>
        </w:rPr>
        <w:t xml:space="preserve"> </w:t>
      </w:r>
      <w:r>
        <w:rPr>
          <w:sz w:val="18"/>
          <w:szCs w:val="18"/>
          <w:spacing w:val="27"/>
        </w:rPr>
        <w:t>2017~</w:t>
      </w:r>
      <w:r>
        <w:rPr>
          <w:sz w:val="18"/>
          <w:szCs w:val="18"/>
          <w:spacing w:val="26"/>
        </w:rPr>
        <w:t>2019年R</w:t>
      </w:r>
      <w:r>
        <w:rPr>
          <w:sz w:val="18"/>
          <w:szCs w:val="18"/>
          <w:spacing w:val="-2"/>
        </w:rPr>
        <w:t xml:space="preserve"> </w:t>
      </w:r>
      <w:r>
        <w:rPr>
          <w:sz w:val="18"/>
          <w:szCs w:val="18"/>
          <w:spacing w:val="26"/>
        </w:rPr>
        <w:t>市技术市场成交额同比</w:t>
      </w:r>
      <w:r>
        <w:rPr>
          <w:sz w:val="18"/>
          <w:szCs w:val="18"/>
        </w:rPr>
        <w:t xml:space="preserve"> </w:t>
      </w:r>
      <w:r>
        <w:rPr>
          <w:sz w:val="18"/>
          <w:szCs w:val="18"/>
          <w:spacing w:val="26"/>
        </w:rPr>
        <w:t>增量分别为4487-</w:t>
      </w:r>
      <w:r>
        <w:rPr>
          <w:sz w:val="18"/>
          <w:szCs w:val="18"/>
          <w:spacing w:val="-51"/>
        </w:rPr>
        <w:t xml:space="preserve"> </w:t>
      </w:r>
      <w:r>
        <w:rPr>
          <w:sz w:val="18"/>
          <w:szCs w:val="18"/>
          <w:spacing w:val="26"/>
        </w:rPr>
        <w:t>3941=546亿元、</w:t>
      </w:r>
      <w:r>
        <w:rPr>
          <w:sz w:val="18"/>
          <w:szCs w:val="18"/>
          <w:spacing w:val="26"/>
        </w:rPr>
        <w:t xml:space="preserve"> </w:t>
      </w:r>
      <w:r>
        <w:rPr>
          <w:sz w:val="18"/>
          <w:szCs w:val="18"/>
          <w:spacing w:val="26"/>
        </w:rPr>
        <w:t>4958-4487</w:t>
      </w:r>
      <w:r>
        <w:rPr>
          <w:sz w:val="18"/>
          <w:szCs w:val="18"/>
          <w:spacing w:val="25"/>
        </w:rPr>
        <w:t>=471亿元、5695-4958=737亿元；2019~2021年T</w:t>
      </w:r>
      <w:r>
        <w:rPr>
          <w:sz w:val="18"/>
          <w:szCs w:val="18"/>
          <w:spacing w:val="-23"/>
        </w:rPr>
        <w:t xml:space="preserve"> </w:t>
      </w:r>
      <w:r>
        <w:rPr>
          <w:sz w:val="18"/>
          <w:szCs w:val="18"/>
          <w:spacing w:val="25"/>
        </w:rPr>
        <w:t>市</w:t>
      </w:r>
      <w:r>
        <w:rPr>
          <w:sz w:val="18"/>
          <w:szCs w:val="18"/>
          <w:spacing w:val="-7"/>
        </w:rPr>
        <w:t xml:space="preserve"> </w:t>
      </w:r>
      <w:r>
        <w:rPr>
          <w:sz w:val="18"/>
          <w:szCs w:val="18"/>
          <w:spacing w:val="25"/>
        </w:rPr>
        <w:t>技</w:t>
      </w:r>
      <w:r>
        <w:rPr>
          <w:sz w:val="18"/>
          <w:szCs w:val="18"/>
        </w:rPr>
        <w:t xml:space="preserve"> </w:t>
      </w:r>
      <w:r>
        <w:rPr>
          <w:sz w:val="18"/>
          <w:szCs w:val="18"/>
          <w:spacing w:val="29"/>
        </w:rPr>
        <w:t>术市场成交额同比增量分别为909</w:t>
      </w:r>
      <w:r>
        <w:rPr>
          <w:sz w:val="18"/>
          <w:szCs w:val="18"/>
          <w:spacing w:val="-52"/>
        </w:rPr>
        <w:t xml:space="preserve"> </w:t>
      </w:r>
      <w:r>
        <w:rPr>
          <w:sz w:val="18"/>
          <w:szCs w:val="18"/>
          <w:spacing w:val="29"/>
        </w:rPr>
        <w:t>-</w:t>
      </w:r>
      <w:r>
        <w:rPr>
          <w:sz w:val="18"/>
          <w:szCs w:val="18"/>
          <w:spacing w:val="-50"/>
        </w:rPr>
        <w:t xml:space="preserve"> </w:t>
      </w:r>
      <w:r>
        <w:rPr>
          <w:sz w:val="18"/>
          <w:szCs w:val="18"/>
          <w:spacing w:val="29"/>
        </w:rPr>
        <w:t>686=223亿元、1090</w:t>
      </w:r>
      <w:r>
        <w:rPr>
          <w:sz w:val="18"/>
          <w:szCs w:val="18"/>
          <w:spacing w:val="-53"/>
        </w:rPr>
        <w:t xml:space="preserve"> </w:t>
      </w:r>
      <w:r>
        <w:rPr>
          <w:sz w:val="18"/>
          <w:szCs w:val="18"/>
          <w:spacing w:val="29"/>
        </w:rPr>
        <w:t>-909=181亿元</w:t>
      </w:r>
      <w:r>
        <w:rPr>
          <w:sz w:val="18"/>
          <w:szCs w:val="18"/>
          <w:spacing w:val="28"/>
        </w:rPr>
        <w:t>、1257</w:t>
      </w:r>
      <w:r>
        <w:rPr>
          <w:sz w:val="18"/>
          <w:szCs w:val="18"/>
          <w:spacing w:val="-52"/>
        </w:rPr>
        <w:t xml:space="preserve"> </w:t>
      </w:r>
      <w:r>
        <w:rPr>
          <w:sz w:val="18"/>
          <w:szCs w:val="18"/>
          <w:spacing w:val="28"/>
        </w:rPr>
        <w:t>-</w:t>
      </w:r>
      <w:r>
        <w:rPr>
          <w:sz w:val="18"/>
          <w:szCs w:val="18"/>
          <w:spacing w:val="-40"/>
        </w:rPr>
        <w:t xml:space="preserve"> </w:t>
      </w:r>
      <w:r>
        <w:rPr>
          <w:sz w:val="18"/>
          <w:szCs w:val="18"/>
          <w:spacing w:val="28"/>
        </w:rPr>
        <w:t>1090=167亿元。通</w:t>
      </w:r>
    </w:p>
    <w:p>
      <w:pPr>
        <w:pStyle w:val="BodyText"/>
        <w:ind w:left="940"/>
        <w:spacing w:before="1" w:line="212" w:lineRule="auto"/>
        <w:rPr>
          <w:sz w:val="18"/>
          <w:szCs w:val="18"/>
        </w:rPr>
      </w:pPr>
      <w:r>
        <w:rPr>
          <w:sz w:val="18"/>
          <w:szCs w:val="18"/>
          <w:spacing w:val="28"/>
        </w:rPr>
        <w:t>过比较可得，柱状图反映的是2013~2015年</w:t>
      </w:r>
      <w:r>
        <w:rPr>
          <w:rFonts w:ascii="SimSun" w:hAnsi="SimSun" w:eastAsia="SimSun" w:cs="SimSun"/>
          <w:sz w:val="18"/>
          <w:szCs w:val="18"/>
          <w:spacing w:val="28"/>
        </w:rPr>
        <w:t>S</w:t>
      </w:r>
      <w:r>
        <w:rPr>
          <w:rFonts w:ascii="SimSun" w:hAnsi="SimSun" w:eastAsia="SimSun" w:cs="SimSun"/>
          <w:sz w:val="18"/>
          <w:szCs w:val="18"/>
          <w:spacing w:val="-8"/>
        </w:rPr>
        <w:t xml:space="preserve"> </w:t>
      </w:r>
      <w:r>
        <w:rPr>
          <w:sz w:val="18"/>
          <w:szCs w:val="18"/>
          <w:spacing w:val="28"/>
        </w:rPr>
        <w:t>市技术市场成交额同比增量的变化情况。</w:t>
      </w:r>
    </w:p>
    <w:p>
      <w:pPr>
        <w:pStyle w:val="BodyText"/>
        <w:ind w:left="930"/>
        <w:spacing w:before="261" w:line="222" w:lineRule="auto"/>
        <w:rPr>
          <w:rFonts w:ascii="SimSun" w:hAnsi="SimSun" w:eastAsia="SimSun" w:cs="SimSun"/>
          <w:sz w:val="18"/>
          <w:szCs w:val="18"/>
        </w:rPr>
      </w:pPr>
      <w:r>
        <w:rPr>
          <w:sz w:val="18"/>
          <w:szCs w:val="18"/>
          <w:spacing w:val="21"/>
        </w:rPr>
        <w:t>故正确答案为</w:t>
      </w:r>
      <w:r>
        <w:rPr>
          <w:rFonts w:ascii="SimSun" w:hAnsi="SimSun" w:eastAsia="SimSun" w:cs="SimSun"/>
          <w:sz w:val="18"/>
          <w:szCs w:val="18"/>
          <w:spacing w:val="21"/>
        </w:rPr>
        <w:t>A。</w:t>
      </w:r>
    </w:p>
    <w:p>
      <w:pPr>
        <w:pStyle w:val="BodyText"/>
        <w:ind w:left="930" w:right="761" w:hanging="600"/>
        <w:spacing w:before="235" w:line="306" w:lineRule="auto"/>
        <w:rPr>
          <w:sz w:val="18"/>
          <w:szCs w:val="18"/>
        </w:rPr>
      </w:pPr>
      <w:r>
        <w:rPr>
          <w:sz w:val="18"/>
          <w:szCs w:val="18"/>
          <w:spacing w:val="19"/>
        </w:rPr>
        <w:t>51</w:t>
      </w:r>
      <w:r>
        <w:rPr>
          <w:sz w:val="18"/>
          <w:szCs w:val="18"/>
          <w:spacing w:val="19"/>
        </w:rPr>
        <w:t xml:space="preserve">    </w:t>
      </w:r>
      <w:r>
        <w:rPr>
          <w:sz w:val="18"/>
          <w:szCs w:val="18"/>
          <w:spacing w:val="19"/>
        </w:rPr>
        <w:t>根据题干“</w:t>
      </w:r>
      <w:r>
        <w:rPr>
          <w:sz w:val="18"/>
          <w:szCs w:val="18"/>
          <w:spacing w:val="-35"/>
        </w:rPr>
        <w:t xml:space="preserve"> </w:t>
      </w:r>
      <w:r>
        <w:rPr>
          <w:sz w:val="18"/>
          <w:szCs w:val="18"/>
          <w:spacing w:val="19"/>
        </w:rPr>
        <w:t>…</w:t>
      </w:r>
      <w:r>
        <w:rPr>
          <w:sz w:val="18"/>
          <w:szCs w:val="18"/>
          <w:spacing w:val="-46"/>
        </w:rPr>
        <w:t xml:space="preserve"> </w:t>
      </w:r>
      <w:r>
        <w:rPr>
          <w:sz w:val="18"/>
          <w:szCs w:val="18"/>
          <w:spacing w:val="19"/>
        </w:rPr>
        <w:t>…</w:t>
      </w:r>
      <w:r>
        <w:rPr>
          <w:sz w:val="18"/>
          <w:szCs w:val="18"/>
          <w:spacing w:val="-57"/>
        </w:rPr>
        <w:t xml:space="preserve"> </w:t>
      </w:r>
      <w:r>
        <w:rPr>
          <w:sz w:val="18"/>
          <w:szCs w:val="18"/>
          <w:spacing w:val="19"/>
        </w:rPr>
        <w:t>第</w:t>
      </w:r>
      <w:r>
        <w:rPr>
          <w:sz w:val="18"/>
          <w:szCs w:val="18"/>
          <w:spacing w:val="-53"/>
        </w:rPr>
        <w:t xml:space="preserve"> </w:t>
      </w:r>
      <w:r>
        <w:rPr>
          <w:sz w:val="18"/>
          <w:szCs w:val="18"/>
          <w:spacing w:val="19"/>
        </w:rPr>
        <w:t>一</w:t>
      </w:r>
      <w:r>
        <w:rPr>
          <w:sz w:val="18"/>
          <w:szCs w:val="18"/>
          <w:spacing w:val="-38"/>
        </w:rPr>
        <w:t xml:space="preserve"> </w:t>
      </w:r>
      <w:r>
        <w:rPr>
          <w:sz w:val="18"/>
          <w:szCs w:val="18"/>
          <w:spacing w:val="19"/>
        </w:rPr>
        <w:t>、第二产业实际使用外资金额同比”,结合选项为百分数，且材料给出了</w:t>
      </w:r>
      <w:r>
        <w:rPr>
          <w:rFonts w:ascii="SimSun" w:hAnsi="SimSun" w:eastAsia="SimSun" w:cs="SimSun"/>
          <w:sz w:val="18"/>
          <w:szCs w:val="18"/>
          <w:spacing w:val="19"/>
        </w:rPr>
        <w:t>S</w:t>
      </w:r>
      <w:r>
        <w:rPr>
          <w:rFonts w:ascii="SimSun" w:hAnsi="SimSun" w:eastAsia="SimSun" w:cs="SimSun"/>
          <w:sz w:val="18"/>
          <w:szCs w:val="18"/>
          <w:spacing w:val="-12"/>
        </w:rPr>
        <w:t xml:space="preserve"> </w:t>
      </w:r>
      <w:r>
        <w:rPr>
          <w:sz w:val="18"/>
          <w:szCs w:val="18"/>
          <w:spacing w:val="19"/>
        </w:rPr>
        <w:t>市实际使</w:t>
      </w:r>
      <w:r>
        <w:rPr>
          <w:sz w:val="18"/>
          <w:szCs w:val="18"/>
        </w:rPr>
        <w:t xml:space="preserve"> </w:t>
      </w:r>
      <w:r>
        <w:rPr>
          <w:sz w:val="18"/>
          <w:szCs w:val="18"/>
          <w:spacing w:val="31"/>
        </w:rPr>
        <w:t>用外资金额及同比增长率、第三产业实际使</w:t>
      </w:r>
      <w:r>
        <w:rPr>
          <w:sz w:val="18"/>
          <w:szCs w:val="18"/>
          <w:spacing w:val="30"/>
        </w:rPr>
        <w:t>用外资及同比增长率，可判定本题为混合增长率问题。定</w:t>
      </w:r>
      <w:r>
        <w:rPr>
          <w:sz w:val="18"/>
          <w:szCs w:val="18"/>
        </w:rPr>
        <w:t xml:space="preserve"> </w:t>
      </w:r>
      <w:r>
        <w:rPr>
          <w:sz w:val="18"/>
          <w:szCs w:val="18"/>
          <w:spacing w:val="25"/>
        </w:rPr>
        <w:t>位文字材料第</w:t>
      </w:r>
      <w:r>
        <w:rPr>
          <w:sz w:val="18"/>
          <w:szCs w:val="18"/>
          <w:spacing w:val="-44"/>
        </w:rPr>
        <w:t xml:space="preserve"> </w:t>
      </w:r>
      <w:r>
        <w:rPr>
          <w:sz w:val="18"/>
          <w:szCs w:val="18"/>
          <w:spacing w:val="25"/>
        </w:rPr>
        <w:t>一</w:t>
      </w:r>
      <w:r>
        <w:rPr>
          <w:sz w:val="18"/>
          <w:szCs w:val="18"/>
          <w:spacing w:val="-47"/>
        </w:rPr>
        <w:t xml:space="preserve"> </w:t>
      </w:r>
      <w:r>
        <w:rPr>
          <w:sz w:val="18"/>
          <w:szCs w:val="18"/>
          <w:spacing w:val="25"/>
        </w:rPr>
        <w:t>段可知，2022年1~12月，</w:t>
      </w:r>
      <w:r>
        <w:rPr>
          <w:sz w:val="18"/>
          <w:szCs w:val="18"/>
          <w:spacing w:val="-40"/>
        </w:rPr>
        <w:t xml:space="preserve"> </w:t>
      </w:r>
      <w:r>
        <w:rPr>
          <w:rFonts w:ascii="SimSun" w:hAnsi="SimSun" w:eastAsia="SimSun" w:cs="SimSun"/>
          <w:sz w:val="18"/>
          <w:szCs w:val="18"/>
          <w:spacing w:val="25"/>
        </w:rPr>
        <w:t>S</w:t>
      </w:r>
      <w:r>
        <w:rPr>
          <w:rFonts w:ascii="SimSun" w:hAnsi="SimSun" w:eastAsia="SimSun" w:cs="SimSun"/>
          <w:sz w:val="18"/>
          <w:szCs w:val="18"/>
          <w:spacing w:val="-22"/>
        </w:rPr>
        <w:t xml:space="preserve"> </w:t>
      </w:r>
      <w:r>
        <w:rPr>
          <w:sz w:val="18"/>
          <w:szCs w:val="18"/>
          <w:spacing w:val="25"/>
        </w:rPr>
        <w:t>市实际使用外资金额为239</w:t>
      </w:r>
      <w:r>
        <w:rPr>
          <w:sz w:val="18"/>
          <w:szCs w:val="18"/>
          <w:spacing w:val="-47"/>
        </w:rPr>
        <w:t xml:space="preserve"> </w:t>
      </w:r>
      <w:r>
        <w:rPr>
          <w:sz w:val="18"/>
          <w:szCs w:val="18"/>
          <w:spacing w:val="25"/>
        </w:rPr>
        <w:t>.6亿美元，比去</w:t>
      </w:r>
      <w:r>
        <w:rPr>
          <w:sz w:val="18"/>
          <w:szCs w:val="18"/>
          <w:spacing w:val="24"/>
        </w:rPr>
        <w:t>年同期增长</w:t>
      </w:r>
    </w:p>
    <w:p>
      <w:pPr>
        <w:pStyle w:val="BodyText"/>
        <w:ind w:left="930"/>
        <w:spacing w:before="3" w:line="212" w:lineRule="auto"/>
        <w:rPr>
          <w:sz w:val="18"/>
          <w:szCs w:val="18"/>
        </w:rPr>
      </w:pPr>
      <w:r>
        <w:rPr>
          <w:sz w:val="18"/>
          <w:szCs w:val="18"/>
          <w:spacing w:val="26"/>
        </w:rPr>
        <w:t>0</w:t>
      </w:r>
      <w:r>
        <w:rPr>
          <w:sz w:val="18"/>
          <w:szCs w:val="18"/>
          <w:spacing w:val="-42"/>
        </w:rPr>
        <w:t xml:space="preserve"> </w:t>
      </w:r>
      <w:r>
        <w:rPr>
          <w:sz w:val="18"/>
          <w:szCs w:val="18"/>
          <w:spacing w:val="26"/>
        </w:rPr>
        <w:t>.4%,其中，第三产业实际使用外资230</w:t>
      </w:r>
      <w:r>
        <w:rPr>
          <w:sz w:val="18"/>
          <w:szCs w:val="18"/>
          <w:spacing w:val="-43"/>
        </w:rPr>
        <w:t xml:space="preserve"> </w:t>
      </w:r>
      <w:r>
        <w:rPr>
          <w:sz w:val="18"/>
          <w:szCs w:val="18"/>
          <w:spacing w:val="26"/>
        </w:rPr>
        <w:t>.</w:t>
      </w:r>
      <w:r>
        <w:rPr>
          <w:sz w:val="18"/>
          <w:szCs w:val="18"/>
          <w:spacing w:val="-48"/>
        </w:rPr>
        <w:t xml:space="preserve"> </w:t>
      </w:r>
      <w:r>
        <w:rPr>
          <w:sz w:val="18"/>
          <w:szCs w:val="18"/>
          <w:spacing w:val="26"/>
        </w:rPr>
        <w:t>7亿美元，同比增长1%。设所求增</w:t>
      </w:r>
      <w:r>
        <w:rPr>
          <w:sz w:val="18"/>
          <w:szCs w:val="18"/>
          <w:spacing w:val="25"/>
        </w:rPr>
        <w:t>长率为</w:t>
      </w:r>
      <w:r>
        <w:rPr>
          <w:rFonts w:ascii="Times New Roman" w:hAnsi="Times New Roman" w:eastAsia="Times New Roman" w:cs="Times New Roman"/>
          <w:sz w:val="18"/>
          <w:szCs w:val="18"/>
          <w:spacing w:val="25"/>
        </w:rPr>
        <w:t>r%,     </w:t>
      </w:r>
      <w:r>
        <w:rPr>
          <w:sz w:val="18"/>
          <w:szCs w:val="18"/>
          <w:spacing w:val="25"/>
        </w:rPr>
        <w:t>根据距离与量</w:t>
      </w:r>
    </w:p>
    <w:p>
      <w:pPr>
        <w:pStyle w:val="BodyText"/>
        <w:ind w:left="940"/>
        <w:spacing w:before="37"/>
        <w:rPr>
          <w:sz w:val="18"/>
          <w:szCs w:val="18"/>
        </w:rPr>
      </w:pPr>
      <w:r>
        <w:rPr>
          <w:sz w:val="18"/>
          <w:szCs w:val="18"/>
          <w:spacing w:val="-5"/>
        </w:rPr>
        <w:t>成反比，</w:t>
      </w:r>
      <w:r>
        <w:rPr>
          <w:sz w:val="18"/>
          <w:szCs w:val="18"/>
          <w:spacing w:val="80"/>
        </w:rPr>
        <w:t xml:space="preserve"> </w:t>
      </w:r>
      <w:r>
        <w:rPr>
          <w:sz w:val="18"/>
          <w:szCs w:val="18"/>
          <w:position w:val="-20"/>
        </w:rPr>
        <w:drawing>
          <wp:inline distT="0" distB="0" distL="0" distR="0">
            <wp:extent cx="1650970" cy="323903"/>
            <wp:effectExtent l="0" t="0" r="0" b="0"/>
            <wp:docPr id="40" name="IM 40"/>
            <wp:cNvGraphicFramePr/>
            <a:graphic>
              <a:graphicData uri="http://schemas.openxmlformats.org/drawingml/2006/picture">
                <pic:pic>
                  <pic:nvPicPr>
                    <pic:cNvPr id="40" name="IM 40"/>
                    <pic:cNvPicPr/>
                  </pic:nvPicPr>
                  <pic:blipFill>
                    <a:blip r:embed="rId37"/>
                    <a:stretch>
                      <a:fillRect/>
                    </a:stretch>
                  </pic:blipFill>
                  <pic:spPr>
                    <a:xfrm rot="0">
                      <a:off x="0" y="0"/>
                      <a:ext cx="1650970" cy="323903"/>
                    </a:xfrm>
                    <a:prstGeom prst="rect">
                      <a:avLst/>
                    </a:prstGeom>
                  </pic:spPr>
                </pic:pic>
              </a:graphicData>
            </a:graphic>
          </wp:inline>
        </w:drawing>
      </w:r>
      <w:r>
        <w:rPr>
          <w:sz w:val="18"/>
          <w:szCs w:val="18"/>
          <w:spacing w:val="-5"/>
        </w:rPr>
        <w:t>,</w:t>
      </w:r>
      <w:r>
        <w:rPr>
          <w:sz w:val="18"/>
          <w:szCs w:val="18"/>
          <w:spacing w:val="-5"/>
        </w:rPr>
        <w:t xml:space="preserve"> </w:t>
      </w:r>
      <w:r>
        <w:rPr>
          <w:sz w:val="18"/>
          <w:szCs w:val="18"/>
          <w:spacing w:val="-5"/>
        </w:rPr>
        <w:t>解</w:t>
      </w:r>
      <w:r>
        <w:rPr>
          <w:sz w:val="18"/>
          <w:szCs w:val="18"/>
          <w:spacing w:val="-5"/>
        </w:rPr>
        <w:t xml:space="preserve"> </w:t>
      </w:r>
      <w:r>
        <w:rPr>
          <w:sz w:val="18"/>
          <w:szCs w:val="18"/>
          <w:spacing w:val="-5"/>
        </w:rPr>
        <w:t>得</w:t>
      </w:r>
      <w:r>
        <w:rPr>
          <w:rFonts w:ascii="Times New Roman" w:hAnsi="Times New Roman" w:eastAsia="Times New Roman" w:cs="Times New Roman"/>
          <w:sz w:val="18"/>
          <w:szCs w:val="18"/>
          <w:spacing w:val="-5"/>
        </w:rPr>
        <w:t>x≈-15%          </w:t>
      </w:r>
      <w:r>
        <w:rPr>
          <w:sz w:val="18"/>
          <w:szCs w:val="18"/>
          <w:spacing w:val="-6"/>
        </w:rPr>
        <w:t>,</w:t>
      </w:r>
      <w:r>
        <w:rPr>
          <w:sz w:val="18"/>
          <w:szCs w:val="18"/>
          <w:spacing w:val="44"/>
          <w:w w:val="101"/>
        </w:rPr>
        <w:t xml:space="preserve"> </w:t>
      </w:r>
      <w:r>
        <w:rPr>
          <w:sz w:val="18"/>
          <w:szCs w:val="18"/>
          <w:spacing w:val="-6"/>
        </w:rPr>
        <w:t>即</w:t>
      </w:r>
      <w:r>
        <w:rPr>
          <w:sz w:val="18"/>
          <w:szCs w:val="18"/>
          <w:spacing w:val="-37"/>
        </w:rPr>
        <w:t xml:space="preserve"> </w:t>
      </w:r>
      <w:r>
        <w:rPr>
          <w:sz w:val="18"/>
          <w:szCs w:val="18"/>
          <w:spacing w:val="-6"/>
        </w:rPr>
        <w:t>所</w:t>
      </w:r>
      <w:r>
        <w:rPr>
          <w:sz w:val="18"/>
          <w:szCs w:val="18"/>
          <w:spacing w:val="-37"/>
        </w:rPr>
        <w:t xml:space="preserve"> </w:t>
      </w:r>
      <w:r>
        <w:rPr>
          <w:sz w:val="18"/>
          <w:szCs w:val="18"/>
          <w:spacing w:val="-6"/>
        </w:rPr>
        <w:t>求</w:t>
      </w:r>
      <w:r>
        <w:rPr>
          <w:sz w:val="18"/>
          <w:szCs w:val="18"/>
          <w:spacing w:val="-39"/>
        </w:rPr>
        <w:t xml:space="preserve"> </w:t>
      </w:r>
      <w:r>
        <w:rPr>
          <w:sz w:val="18"/>
          <w:szCs w:val="18"/>
          <w:spacing w:val="-6"/>
        </w:rPr>
        <w:t>增</w:t>
      </w:r>
      <w:r>
        <w:rPr>
          <w:sz w:val="18"/>
          <w:szCs w:val="18"/>
          <w:spacing w:val="-35"/>
        </w:rPr>
        <w:t xml:space="preserve"> </w:t>
      </w:r>
      <w:r>
        <w:rPr>
          <w:sz w:val="18"/>
          <w:szCs w:val="18"/>
          <w:spacing w:val="-6"/>
        </w:rPr>
        <w:t>长</w:t>
      </w:r>
      <w:r>
        <w:rPr>
          <w:sz w:val="18"/>
          <w:szCs w:val="18"/>
          <w:spacing w:val="-36"/>
        </w:rPr>
        <w:t xml:space="preserve"> </w:t>
      </w:r>
      <w:r>
        <w:rPr>
          <w:sz w:val="18"/>
          <w:szCs w:val="18"/>
          <w:spacing w:val="-6"/>
        </w:rPr>
        <w:t>率</w:t>
      </w:r>
      <w:r>
        <w:rPr>
          <w:sz w:val="18"/>
          <w:szCs w:val="18"/>
          <w:spacing w:val="-35"/>
        </w:rPr>
        <w:t xml:space="preserve"> </w:t>
      </w:r>
      <w:r>
        <w:rPr>
          <w:sz w:val="18"/>
          <w:szCs w:val="18"/>
          <w:spacing w:val="-6"/>
        </w:rPr>
        <w:t>约</w:t>
      </w:r>
      <w:r>
        <w:rPr>
          <w:sz w:val="18"/>
          <w:szCs w:val="18"/>
          <w:spacing w:val="-34"/>
        </w:rPr>
        <w:t xml:space="preserve"> </w:t>
      </w:r>
      <w:r>
        <w:rPr>
          <w:sz w:val="18"/>
          <w:szCs w:val="18"/>
          <w:spacing w:val="-6"/>
        </w:rPr>
        <w:t>为</w:t>
      </w:r>
      <w:r>
        <w:rPr>
          <w:sz w:val="18"/>
          <w:szCs w:val="18"/>
          <w:spacing w:val="-42"/>
        </w:rPr>
        <w:t xml:space="preserve"> </w:t>
      </w:r>
      <w:r>
        <w:rPr>
          <w:sz w:val="18"/>
          <w:szCs w:val="18"/>
          <w:spacing w:val="-6"/>
        </w:rPr>
        <w:t>-</w:t>
      </w:r>
      <w:r>
        <w:rPr>
          <w:sz w:val="18"/>
          <w:szCs w:val="18"/>
          <w:spacing w:val="-29"/>
        </w:rPr>
        <w:t xml:space="preserve"> </w:t>
      </w:r>
      <w:r>
        <w:rPr>
          <w:sz w:val="18"/>
          <w:szCs w:val="18"/>
          <w:spacing w:val="-6"/>
        </w:rPr>
        <w:t>1</w:t>
      </w:r>
      <w:r>
        <w:rPr>
          <w:sz w:val="18"/>
          <w:szCs w:val="18"/>
          <w:spacing w:val="-42"/>
        </w:rPr>
        <w:t xml:space="preserve"> </w:t>
      </w:r>
      <w:r>
        <w:rPr>
          <w:sz w:val="18"/>
          <w:szCs w:val="18"/>
          <w:spacing w:val="-6"/>
        </w:rPr>
        <w:t>5</w:t>
      </w:r>
      <w:r>
        <w:rPr>
          <w:sz w:val="18"/>
          <w:szCs w:val="18"/>
          <w:spacing w:val="-41"/>
        </w:rPr>
        <w:t xml:space="preserve"> </w:t>
      </w:r>
      <w:r>
        <w:rPr>
          <w:sz w:val="18"/>
          <w:szCs w:val="18"/>
          <w:spacing w:val="-6"/>
        </w:rPr>
        <w:t>%</w:t>
      </w:r>
      <w:r>
        <w:rPr>
          <w:sz w:val="18"/>
          <w:szCs w:val="18"/>
          <w:spacing w:val="-46"/>
        </w:rPr>
        <w:t xml:space="preserve"> </w:t>
      </w:r>
      <w:r>
        <w:rPr>
          <w:sz w:val="18"/>
          <w:szCs w:val="18"/>
          <w:spacing w:val="-6"/>
        </w:rPr>
        <w:t>。</w:t>
      </w:r>
    </w:p>
    <w:p>
      <w:pPr>
        <w:pStyle w:val="BodyText"/>
        <w:ind w:left="940"/>
        <w:spacing w:before="227" w:line="222" w:lineRule="auto"/>
        <w:rPr>
          <w:rFonts w:ascii="SimSun" w:hAnsi="SimSun" w:eastAsia="SimSun" w:cs="SimSun"/>
          <w:sz w:val="18"/>
          <w:szCs w:val="18"/>
        </w:rPr>
      </w:pPr>
      <w:r>
        <w:rPr>
          <w:sz w:val="18"/>
          <w:szCs w:val="18"/>
          <w:spacing w:val="22"/>
        </w:rPr>
        <w:t>故正确答案为</w:t>
      </w:r>
      <w:r>
        <w:rPr>
          <w:rFonts w:ascii="SimSun" w:hAnsi="SimSun" w:eastAsia="SimSun" w:cs="SimSun"/>
          <w:sz w:val="18"/>
          <w:szCs w:val="18"/>
          <w:spacing w:val="22"/>
        </w:rPr>
        <w:t>D。</w:t>
      </w:r>
    </w:p>
    <w:p>
      <w:pPr>
        <w:pStyle w:val="BodyText"/>
        <w:ind w:left="930" w:right="719" w:hanging="610"/>
        <w:spacing w:before="235" w:line="254" w:lineRule="auto"/>
        <w:rPr>
          <w:sz w:val="18"/>
          <w:szCs w:val="18"/>
        </w:rPr>
      </w:pPr>
      <w:r>
        <w:rPr>
          <w:sz w:val="18"/>
          <w:szCs w:val="18"/>
          <w:spacing w:val="19"/>
        </w:rPr>
        <w:t>52</w:t>
      </w:r>
      <w:r>
        <w:rPr>
          <w:sz w:val="18"/>
          <w:szCs w:val="18"/>
          <w:spacing w:val="19"/>
        </w:rPr>
        <w:t xml:space="preserve">    </w:t>
      </w:r>
      <w:r>
        <w:rPr>
          <w:sz w:val="18"/>
          <w:szCs w:val="18"/>
          <w:spacing w:val="19"/>
        </w:rPr>
        <w:t>根据题干“2021年1~12月</w:t>
      </w:r>
      <w:r>
        <w:rPr>
          <w:sz w:val="18"/>
          <w:szCs w:val="18"/>
          <w:spacing w:val="-47"/>
        </w:rPr>
        <w:t xml:space="preserve"> </w:t>
      </w:r>
      <w:r>
        <w:rPr>
          <w:sz w:val="18"/>
          <w:szCs w:val="18"/>
          <w:spacing w:val="19"/>
        </w:rPr>
        <w:t>…</w:t>
      </w:r>
      <w:r>
        <w:rPr>
          <w:sz w:val="18"/>
          <w:szCs w:val="18"/>
          <w:spacing w:val="-47"/>
        </w:rPr>
        <w:t xml:space="preserve"> </w:t>
      </w:r>
      <w:r>
        <w:rPr>
          <w:sz w:val="18"/>
          <w:szCs w:val="18"/>
          <w:spacing w:val="19"/>
        </w:rPr>
        <w:t>…</w:t>
      </w:r>
      <w:r>
        <w:rPr>
          <w:sz w:val="18"/>
          <w:szCs w:val="18"/>
          <w:spacing w:val="19"/>
        </w:rPr>
        <w:t xml:space="preserve"> </w:t>
      </w:r>
      <w:r>
        <w:rPr>
          <w:sz w:val="18"/>
          <w:szCs w:val="18"/>
          <w:spacing w:val="19"/>
        </w:rPr>
        <w:t>·</w:t>
      </w:r>
      <w:r>
        <w:rPr>
          <w:sz w:val="18"/>
          <w:szCs w:val="18"/>
          <w:spacing w:val="-46"/>
        </w:rPr>
        <w:t xml:space="preserve"> </w:t>
      </w:r>
      <w:r>
        <w:rPr>
          <w:sz w:val="18"/>
          <w:szCs w:val="18"/>
          <w:spacing w:val="19"/>
        </w:rPr>
        <w:t>…</w:t>
      </w:r>
      <w:r>
        <w:rPr>
          <w:sz w:val="18"/>
          <w:szCs w:val="18"/>
          <w:spacing w:val="-47"/>
        </w:rPr>
        <w:t xml:space="preserve"> </w:t>
      </w:r>
      <w:r>
        <w:rPr>
          <w:sz w:val="18"/>
          <w:szCs w:val="18"/>
          <w:spacing w:val="19"/>
        </w:rPr>
        <w:t>…</w:t>
      </w:r>
      <w:r>
        <w:rPr>
          <w:sz w:val="18"/>
          <w:szCs w:val="18"/>
          <w:spacing w:val="-47"/>
        </w:rPr>
        <w:t xml:space="preserve"> </w:t>
      </w:r>
      <w:r>
        <w:rPr>
          <w:sz w:val="18"/>
          <w:szCs w:val="18"/>
          <w:spacing w:val="19"/>
        </w:rPr>
        <w:t>的”结合选项为倍数，且材</w:t>
      </w:r>
      <w:r>
        <w:rPr>
          <w:sz w:val="18"/>
          <w:szCs w:val="18"/>
          <w:spacing w:val="18"/>
        </w:rPr>
        <w:t>料时间为2022年1~12月，可判定本题</w:t>
      </w:r>
      <w:r>
        <w:rPr>
          <w:sz w:val="18"/>
          <w:szCs w:val="18"/>
        </w:rPr>
        <w:t xml:space="preserve">  </w:t>
      </w:r>
      <w:r>
        <w:rPr>
          <w:sz w:val="18"/>
          <w:szCs w:val="18"/>
          <w:spacing w:val="17"/>
        </w:rPr>
        <w:t>为基期倍数问题。定位文字材料第三段可知，</w:t>
      </w:r>
      <w:r>
        <w:rPr>
          <w:sz w:val="18"/>
          <w:szCs w:val="18"/>
          <w:spacing w:val="-20"/>
        </w:rPr>
        <w:t xml:space="preserve"> </w:t>
      </w:r>
      <w:r>
        <w:rPr>
          <w:rFonts w:ascii="SimSun" w:hAnsi="SimSun" w:eastAsia="SimSun" w:cs="SimSun"/>
          <w:sz w:val="18"/>
          <w:szCs w:val="18"/>
          <w:spacing w:val="17"/>
        </w:rPr>
        <w:t>A </w:t>
      </w:r>
      <w:r>
        <w:rPr>
          <w:sz w:val="18"/>
          <w:szCs w:val="18"/>
          <w:spacing w:val="17"/>
        </w:rPr>
        <w:t>地</w:t>
      </w:r>
      <w:r>
        <w:rPr>
          <w:sz w:val="18"/>
          <w:szCs w:val="18"/>
          <w:spacing w:val="-21"/>
        </w:rPr>
        <w:t xml:space="preserve"> </w:t>
      </w:r>
      <w:r>
        <w:rPr>
          <w:sz w:val="18"/>
          <w:szCs w:val="18"/>
          <w:spacing w:val="17"/>
        </w:rPr>
        <w:t>区</w:t>
      </w:r>
      <w:r>
        <w:rPr>
          <w:sz w:val="18"/>
          <w:szCs w:val="18"/>
          <w:spacing w:val="-39"/>
        </w:rPr>
        <w:t xml:space="preserve"> </w:t>
      </w:r>
      <w:r>
        <w:rPr>
          <w:sz w:val="18"/>
          <w:szCs w:val="18"/>
          <w:spacing w:val="16"/>
        </w:rPr>
        <w:t>、</w:t>
      </w:r>
      <w:r>
        <w:rPr>
          <w:rFonts w:ascii="SimSun" w:hAnsi="SimSun" w:eastAsia="SimSun" w:cs="SimSun"/>
          <w:sz w:val="18"/>
          <w:szCs w:val="18"/>
          <w:spacing w:val="16"/>
        </w:rPr>
        <w:t>B </w:t>
      </w:r>
      <w:r>
        <w:rPr>
          <w:sz w:val="18"/>
          <w:szCs w:val="18"/>
          <w:spacing w:val="16"/>
        </w:rPr>
        <w:t>地</w:t>
      </w:r>
      <w:r>
        <w:rPr>
          <w:sz w:val="18"/>
          <w:szCs w:val="18"/>
          <w:spacing w:val="-25"/>
        </w:rPr>
        <w:t xml:space="preserve"> </w:t>
      </w:r>
      <w:r>
        <w:rPr>
          <w:sz w:val="18"/>
          <w:szCs w:val="18"/>
          <w:spacing w:val="16"/>
        </w:rPr>
        <w:t>区</w:t>
      </w:r>
      <w:r>
        <w:rPr>
          <w:sz w:val="18"/>
          <w:szCs w:val="18"/>
          <w:spacing w:val="-37"/>
        </w:rPr>
        <w:t xml:space="preserve"> </w:t>
      </w:r>
      <w:r>
        <w:rPr>
          <w:sz w:val="18"/>
          <w:szCs w:val="18"/>
          <w:spacing w:val="16"/>
        </w:rPr>
        <w:t>对</w:t>
      </w:r>
      <w:r>
        <w:rPr>
          <w:rFonts w:ascii="SimSun" w:hAnsi="SimSun" w:eastAsia="SimSun" w:cs="SimSun"/>
          <w:sz w:val="18"/>
          <w:szCs w:val="18"/>
          <w:spacing w:val="16"/>
        </w:rPr>
        <w:t>S</w:t>
      </w:r>
      <w:r>
        <w:rPr>
          <w:rFonts w:ascii="SimSun" w:hAnsi="SimSun" w:eastAsia="SimSun" w:cs="SimSun"/>
          <w:sz w:val="18"/>
          <w:szCs w:val="18"/>
          <w:spacing w:val="-32"/>
        </w:rPr>
        <w:t xml:space="preserve"> </w:t>
      </w:r>
      <w:r>
        <w:rPr>
          <w:sz w:val="18"/>
          <w:szCs w:val="18"/>
          <w:spacing w:val="16"/>
        </w:rPr>
        <w:t>市实际使用外资金额分别为183</w:t>
      </w:r>
      <w:r>
        <w:rPr>
          <w:sz w:val="18"/>
          <w:szCs w:val="18"/>
          <w:spacing w:val="-48"/>
        </w:rPr>
        <w:t xml:space="preserve"> </w:t>
      </w:r>
      <w:r>
        <w:rPr>
          <w:sz w:val="18"/>
          <w:szCs w:val="18"/>
          <w:spacing w:val="16"/>
        </w:rPr>
        <w:t>.</w:t>
      </w:r>
      <w:r>
        <w:rPr>
          <w:sz w:val="18"/>
          <w:szCs w:val="18"/>
          <w:spacing w:val="-54"/>
        </w:rPr>
        <w:t xml:space="preserve"> </w:t>
      </w:r>
      <w:r>
        <w:rPr>
          <w:sz w:val="18"/>
          <w:szCs w:val="18"/>
          <w:spacing w:val="16"/>
        </w:rPr>
        <w:t>7亿美</w:t>
      </w:r>
      <w:r>
        <w:rPr>
          <w:sz w:val="18"/>
          <w:szCs w:val="18"/>
        </w:rPr>
        <w:t xml:space="preserve"> </w:t>
      </w:r>
      <w:r>
        <w:rPr>
          <w:sz w:val="18"/>
          <w:szCs w:val="18"/>
          <w:spacing w:val="17"/>
        </w:rPr>
        <w:t>元、19</w:t>
      </w:r>
      <w:r>
        <w:rPr>
          <w:sz w:val="18"/>
          <w:szCs w:val="18"/>
          <w:spacing w:val="-46"/>
        </w:rPr>
        <w:t xml:space="preserve"> </w:t>
      </w:r>
      <w:r>
        <w:rPr>
          <w:sz w:val="18"/>
          <w:szCs w:val="18"/>
          <w:spacing w:val="17"/>
        </w:rPr>
        <w:t>.</w:t>
      </w:r>
      <w:r>
        <w:rPr>
          <w:sz w:val="18"/>
          <w:szCs w:val="18"/>
          <w:spacing w:val="-54"/>
        </w:rPr>
        <w:t xml:space="preserve"> </w:t>
      </w:r>
      <w:r>
        <w:rPr>
          <w:sz w:val="18"/>
          <w:szCs w:val="18"/>
          <w:spacing w:val="17"/>
        </w:rPr>
        <w:t>6亿美元，增速分别为13</w:t>
      </w:r>
      <w:r>
        <w:rPr>
          <w:sz w:val="18"/>
          <w:szCs w:val="18"/>
          <w:spacing w:val="-46"/>
        </w:rPr>
        <w:t xml:space="preserve"> </w:t>
      </w:r>
      <w:r>
        <w:rPr>
          <w:sz w:val="18"/>
          <w:szCs w:val="18"/>
          <w:spacing w:val="17"/>
        </w:rPr>
        <w:t>.</w:t>
      </w:r>
      <w:r>
        <w:rPr>
          <w:sz w:val="18"/>
          <w:szCs w:val="18"/>
          <w:spacing w:val="-54"/>
        </w:rPr>
        <w:t xml:space="preserve"> </w:t>
      </w:r>
      <w:r>
        <w:rPr>
          <w:sz w:val="18"/>
          <w:szCs w:val="18"/>
          <w:spacing w:val="17"/>
        </w:rPr>
        <w:t>3%、</w:t>
      </w:r>
      <w:r>
        <w:rPr>
          <w:sz w:val="18"/>
          <w:szCs w:val="18"/>
          <w:spacing w:val="17"/>
        </w:rPr>
        <w:t xml:space="preserve"> </w:t>
      </w:r>
      <w:r>
        <w:rPr>
          <w:sz w:val="18"/>
          <w:szCs w:val="18"/>
          <w:spacing w:val="17"/>
        </w:rPr>
        <w:t>-42</w:t>
      </w:r>
      <w:r>
        <w:rPr>
          <w:sz w:val="18"/>
          <w:szCs w:val="18"/>
          <w:spacing w:val="-46"/>
        </w:rPr>
        <w:t xml:space="preserve"> </w:t>
      </w:r>
      <w:r>
        <w:rPr>
          <w:sz w:val="18"/>
          <w:szCs w:val="18"/>
          <w:spacing w:val="17"/>
        </w:rPr>
        <w:t>.</w:t>
      </w:r>
      <w:r>
        <w:rPr>
          <w:sz w:val="18"/>
          <w:szCs w:val="18"/>
          <w:spacing w:val="-54"/>
        </w:rPr>
        <w:t xml:space="preserve"> </w:t>
      </w:r>
      <w:r>
        <w:rPr>
          <w:sz w:val="18"/>
          <w:szCs w:val="18"/>
          <w:spacing w:val="17"/>
        </w:rPr>
        <w:t>6%。根据公式：</w:t>
      </w:r>
      <w:r>
        <w:rPr>
          <w:sz w:val="18"/>
          <w:szCs w:val="18"/>
          <w:spacing w:val="71"/>
        </w:rPr>
        <w:t xml:space="preserve"> </w:t>
      </w:r>
      <w:r>
        <w:rPr>
          <w:sz w:val="18"/>
          <w:szCs w:val="18"/>
          <w:position w:val="-17"/>
        </w:rPr>
        <w:drawing>
          <wp:inline distT="0" distB="0" distL="0" distR="0">
            <wp:extent cx="1327204" cy="290625"/>
            <wp:effectExtent l="0" t="0" r="0" b="0"/>
            <wp:docPr id="42" name="IM 42"/>
            <wp:cNvGraphicFramePr/>
            <a:graphic>
              <a:graphicData uri="http://schemas.openxmlformats.org/drawingml/2006/picture">
                <pic:pic>
                  <pic:nvPicPr>
                    <pic:cNvPr id="42" name="IM 42"/>
                    <pic:cNvPicPr/>
                  </pic:nvPicPr>
                  <pic:blipFill>
                    <a:blip r:embed="rId38"/>
                    <a:stretch>
                      <a:fillRect/>
                    </a:stretch>
                  </pic:blipFill>
                  <pic:spPr>
                    <a:xfrm rot="0">
                      <a:off x="0" y="0"/>
                      <a:ext cx="1327204" cy="290625"/>
                    </a:xfrm>
                    <a:prstGeom prst="rect">
                      <a:avLst/>
                    </a:prstGeom>
                  </pic:spPr>
                </pic:pic>
              </a:graphicData>
            </a:graphic>
          </wp:inline>
        </w:drawing>
      </w:r>
      <w:r>
        <w:rPr>
          <w:sz w:val="18"/>
          <w:szCs w:val="18"/>
          <w:spacing w:val="39"/>
          <w:w w:val="101"/>
        </w:rPr>
        <w:t xml:space="preserve"> </w:t>
      </w:r>
      <w:r>
        <w:rPr>
          <w:sz w:val="18"/>
          <w:szCs w:val="18"/>
          <w:spacing w:val="17"/>
        </w:rPr>
        <w:t>代入数</w:t>
      </w:r>
      <w:r>
        <w:rPr>
          <w:sz w:val="18"/>
          <w:szCs w:val="18"/>
          <w:spacing w:val="16"/>
        </w:rPr>
        <w:t>据可得</w:t>
      </w:r>
    </w:p>
    <w:p>
      <w:pPr>
        <w:pStyle w:val="BodyText"/>
        <w:ind w:left="970"/>
        <w:rPr>
          <w:sz w:val="18"/>
          <w:szCs w:val="18"/>
        </w:rPr>
      </w:pPr>
      <w:r>
        <w:rPr>
          <w:sz w:val="18"/>
          <w:szCs w:val="18"/>
          <w:position w:val="-20"/>
        </w:rPr>
        <w:drawing>
          <wp:inline distT="0" distB="0" distL="0" distR="0">
            <wp:extent cx="2387591" cy="327004"/>
            <wp:effectExtent l="0" t="0" r="0" b="0"/>
            <wp:docPr id="44" name="IM 44"/>
            <wp:cNvGraphicFramePr/>
            <a:graphic>
              <a:graphicData uri="http://schemas.openxmlformats.org/drawingml/2006/picture">
                <pic:pic>
                  <pic:nvPicPr>
                    <pic:cNvPr id="44" name="IM 44"/>
                    <pic:cNvPicPr/>
                  </pic:nvPicPr>
                  <pic:blipFill>
                    <a:blip r:embed="rId39"/>
                    <a:stretch>
                      <a:fillRect/>
                    </a:stretch>
                  </pic:blipFill>
                  <pic:spPr>
                    <a:xfrm rot="0">
                      <a:off x="0" y="0"/>
                      <a:ext cx="2387591" cy="327004"/>
                    </a:xfrm>
                    <a:prstGeom prst="rect">
                      <a:avLst/>
                    </a:prstGeom>
                  </pic:spPr>
                </pic:pic>
              </a:graphicData>
            </a:graphic>
          </wp:inline>
        </w:drawing>
      </w:r>
      <w:r>
        <w:rPr>
          <w:sz w:val="18"/>
          <w:szCs w:val="18"/>
          <w:spacing w:val="27"/>
        </w:rPr>
        <w:t>,即不到6倍。</w:t>
      </w:r>
    </w:p>
    <w:p>
      <w:pPr>
        <w:pStyle w:val="BodyText"/>
        <w:ind w:left="930"/>
        <w:spacing w:before="226" w:line="222" w:lineRule="auto"/>
        <w:rPr>
          <w:rFonts w:ascii="SimSun" w:hAnsi="SimSun" w:eastAsia="SimSun" w:cs="SimSun"/>
          <w:sz w:val="18"/>
          <w:szCs w:val="18"/>
        </w:rPr>
      </w:pPr>
      <w:r>
        <w:rPr>
          <w:sz w:val="18"/>
          <w:szCs w:val="18"/>
          <w:spacing w:val="21"/>
        </w:rPr>
        <w:t>故正确答案为</w:t>
      </w:r>
      <w:r>
        <w:rPr>
          <w:rFonts w:ascii="SimSun" w:hAnsi="SimSun" w:eastAsia="SimSun" w:cs="SimSun"/>
          <w:sz w:val="18"/>
          <w:szCs w:val="18"/>
          <w:spacing w:val="21"/>
        </w:rPr>
        <w:t>A。</w:t>
      </w:r>
    </w:p>
    <w:p>
      <w:pPr>
        <w:pStyle w:val="BodyText"/>
        <w:ind w:left="330"/>
        <w:spacing w:before="236" w:line="213" w:lineRule="auto"/>
        <w:rPr>
          <w:sz w:val="18"/>
          <w:szCs w:val="18"/>
        </w:rPr>
      </w:pPr>
      <w:r>
        <w:rPr>
          <w:sz w:val="18"/>
          <w:szCs w:val="18"/>
          <w:spacing w:val="21"/>
        </w:rPr>
        <w:t>53</w:t>
      </w:r>
      <w:r>
        <w:rPr>
          <w:sz w:val="18"/>
          <w:szCs w:val="18"/>
          <w:spacing w:val="21"/>
        </w:rPr>
        <w:t xml:space="preserve">    </w:t>
      </w:r>
      <w:r>
        <w:rPr>
          <w:sz w:val="18"/>
          <w:szCs w:val="18"/>
          <w:spacing w:val="21"/>
        </w:rPr>
        <w:t>根据题干“</w:t>
      </w:r>
      <w:r>
        <w:rPr>
          <w:sz w:val="18"/>
          <w:szCs w:val="18"/>
          <w:spacing w:val="-29"/>
        </w:rPr>
        <w:t xml:space="preserve"> </w:t>
      </w:r>
      <w:r>
        <w:rPr>
          <w:sz w:val="18"/>
          <w:szCs w:val="18"/>
          <w:spacing w:val="21"/>
        </w:rPr>
        <w:t>…</w:t>
      </w:r>
      <w:r>
        <w:rPr>
          <w:sz w:val="18"/>
          <w:szCs w:val="18"/>
          <w:spacing w:val="-46"/>
        </w:rPr>
        <w:t xml:space="preserve"> </w:t>
      </w:r>
      <w:r>
        <w:rPr>
          <w:sz w:val="18"/>
          <w:szCs w:val="18"/>
          <w:spacing w:val="21"/>
        </w:rPr>
        <w:t>…</w:t>
      </w:r>
      <w:r>
        <w:rPr>
          <w:sz w:val="18"/>
          <w:szCs w:val="18"/>
          <w:spacing w:val="-57"/>
        </w:rPr>
        <w:t xml:space="preserve"> </w:t>
      </w:r>
      <w:r>
        <w:rPr>
          <w:sz w:val="18"/>
          <w:szCs w:val="18"/>
          <w:spacing w:val="21"/>
        </w:rPr>
        <w:t>环比增量”,结合选项可判定本题为增长量比较问题。定位统计图可知，2022年</w:t>
      </w:r>
      <w:r>
        <w:rPr>
          <w:sz w:val="18"/>
          <w:szCs w:val="18"/>
          <w:spacing w:val="-54"/>
        </w:rPr>
        <w:t xml:space="preserve"> </w:t>
      </w:r>
      <w:r>
        <w:rPr>
          <w:sz w:val="18"/>
          <w:szCs w:val="18"/>
          <w:spacing w:val="21"/>
        </w:rPr>
        <w:t>一季度各</w:t>
      </w:r>
    </w:p>
    <w:p>
      <w:pPr>
        <w:pStyle w:val="BodyText"/>
        <w:ind w:left="930"/>
        <w:spacing w:before="92" w:line="213" w:lineRule="auto"/>
        <w:rPr>
          <w:sz w:val="18"/>
          <w:szCs w:val="18"/>
        </w:rPr>
      </w:pPr>
      <w:r>
        <w:rPr>
          <w:sz w:val="18"/>
          <w:szCs w:val="18"/>
          <w:spacing w:val="23"/>
        </w:rPr>
        <w:t>月的实际使用外资金额分别为23</w:t>
      </w:r>
      <w:r>
        <w:rPr>
          <w:sz w:val="18"/>
          <w:szCs w:val="18"/>
          <w:spacing w:val="-32"/>
        </w:rPr>
        <w:t xml:space="preserve"> </w:t>
      </w:r>
      <w:r>
        <w:rPr>
          <w:sz w:val="18"/>
          <w:szCs w:val="18"/>
          <w:spacing w:val="23"/>
        </w:rPr>
        <w:t>.7、21</w:t>
      </w:r>
      <w:r>
        <w:rPr>
          <w:sz w:val="18"/>
          <w:szCs w:val="18"/>
          <w:spacing w:val="-50"/>
        </w:rPr>
        <w:t xml:space="preserve"> </w:t>
      </w:r>
      <w:r>
        <w:rPr>
          <w:sz w:val="18"/>
          <w:szCs w:val="18"/>
          <w:spacing w:val="23"/>
        </w:rPr>
        <w:t>.7和20</w:t>
      </w:r>
      <w:r>
        <w:rPr>
          <w:sz w:val="18"/>
          <w:szCs w:val="18"/>
          <w:spacing w:val="-49"/>
        </w:rPr>
        <w:t xml:space="preserve"> </w:t>
      </w:r>
      <w:r>
        <w:rPr>
          <w:sz w:val="18"/>
          <w:szCs w:val="18"/>
          <w:spacing w:val="23"/>
        </w:rPr>
        <w:t>.9亿美元，2022年12月的实际使用外资金额为16亿美</w:t>
      </w:r>
    </w:p>
    <w:p>
      <w:pPr>
        <w:pStyle w:val="BodyText"/>
        <w:ind w:left="930" w:right="651" w:firstLine="10"/>
        <w:spacing w:before="34" w:line="318" w:lineRule="auto"/>
        <w:rPr>
          <w:sz w:val="18"/>
          <w:szCs w:val="18"/>
        </w:rPr>
      </w:pPr>
      <w:r>
        <w:rPr>
          <w:sz w:val="18"/>
          <w:szCs w:val="18"/>
          <w:spacing w:val="16"/>
        </w:rPr>
        <w:t>元</w:t>
      </w:r>
      <w:r>
        <w:rPr>
          <w:sz w:val="18"/>
          <w:szCs w:val="18"/>
          <w:spacing w:val="16"/>
        </w:rPr>
        <w:t xml:space="preserve"> </w:t>
      </w:r>
      <w:r>
        <w:rPr>
          <w:sz w:val="18"/>
          <w:szCs w:val="18"/>
          <w:spacing w:val="16"/>
        </w:rPr>
        <w:t>，</w:t>
      </w:r>
      <w:r>
        <w:rPr>
          <w:sz w:val="18"/>
          <w:szCs w:val="18"/>
          <w:position w:val="-18"/>
        </w:rPr>
        <w:drawing>
          <wp:inline distT="0" distB="0" distL="0" distR="0">
            <wp:extent cx="2521000" cy="298452"/>
            <wp:effectExtent l="0" t="0" r="0" b="0"/>
            <wp:docPr id="46" name="IM 46"/>
            <wp:cNvGraphicFramePr/>
            <a:graphic>
              <a:graphicData uri="http://schemas.openxmlformats.org/drawingml/2006/picture">
                <pic:pic>
                  <pic:nvPicPr>
                    <pic:cNvPr id="46" name="IM 46"/>
                    <pic:cNvPicPr/>
                  </pic:nvPicPr>
                  <pic:blipFill>
                    <a:blip r:embed="rId40"/>
                    <a:stretch>
                      <a:fillRect/>
                    </a:stretch>
                  </pic:blipFill>
                  <pic:spPr>
                    <a:xfrm rot="0">
                      <a:off x="0" y="0"/>
                      <a:ext cx="2521000" cy="298452"/>
                    </a:xfrm>
                    <a:prstGeom prst="rect">
                      <a:avLst/>
                    </a:prstGeom>
                  </pic:spPr>
                </pic:pic>
              </a:graphicData>
            </a:graphic>
          </wp:inline>
        </w:drawing>
      </w:r>
      <w:r>
        <w:rPr>
          <w:sz w:val="18"/>
          <w:szCs w:val="18"/>
          <w:spacing w:val="16"/>
        </w:rPr>
        <w:t>得，2021年12月的金额为</w:t>
      </w:r>
      <w:r>
        <w:rPr>
          <w:sz w:val="18"/>
          <w:szCs w:val="18"/>
          <w:spacing w:val="-66"/>
        </w:rPr>
        <w:t xml:space="preserve"> </w:t>
      </w:r>
      <w:r>
        <w:rPr>
          <w:sz w:val="18"/>
          <w:szCs w:val="18"/>
          <w:position w:val="-17"/>
        </w:rPr>
        <w:drawing>
          <wp:inline distT="0" distB="0" distL="0" distR="0">
            <wp:extent cx="965170" cy="298452"/>
            <wp:effectExtent l="0" t="0" r="0" b="0"/>
            <wp:docPr id="48" name="IM 48"/>
            <wp:cNvGraphicFramePr/>
            <a:graphic>
              <a:graphicData uri="http://schemas.openxmlformats.org/drawingml/2006/picture">
                <pic:pic>
                  <pic:nvPicPr>
                    <pic:cNvPr id="48" name="IM 48"/>
                    <pic:cNvPicPr/>
                  </pic:nvPicPr>
                  <pic:blipFill>
                    <a:blip r:embed="rId41"/>
                    <a:stretch>
                      <a:fillRect/>
                    </a:stretch>
                  </pic:blipFill>
                  <pic:spPr>
                    <a:xfrm rot="0">
                      <a:off x="0" y="0"/>
                      <a:ext cx="965170" cy="298452"/>
                    </a:xfrm>
                    <a:prstGeom prst="rect">
                      <a:avLst/>
                    </a:prstGeom>
                  </pic:spPr>
                </pic:pic>
              </a:graphicData>
            </a:graphic>
          </wp:inline>
        </w:drawing>
      </w:r>
      <w:r>
        <w:rPr>
          <w:sz w:val="18"/>
          <w:szCs w:val="18"/>
          <w:spacing w:val="16"/>
        </w:rPr>
        <w:t>亿</w:t>
      </w:r>
      <w:r>
        <w:rPr>
          <w:sz w:val="18"/>
          <w:szCs w:val="18"/>
          <w:spacing w:val="-31"/>
        </w:rPr>
        <w:t xml:space="preserve"> </w:t>
      </w:r>
      <w:r>
        <w:rPr>
          <w:sz w:val="18"/>
          <w:szCs w:val="18"/>
          <w:spacing w:val="16"/>
        </w:rPr>
        <w:t>美</w:t>
      </w:r>
      <w:r>
        <w:rPr>
          <w:sz w:val="18"/>
          <w:szCs w:val="18"/>
          <w:spacing w:val="-35"/>
        </w:rPr>
        <w:t xml:space="preserve"> </w:t>
      </w:r>
      <w:r>
        <w:rPr>
          <w:sz w:val="18"/>
          <w:szCs w:val="18"/>
          <w:spacing w:val="16"/>
        </w:rPr>
        <w:t>元</w:t>
      </w:r>
      <w:r>
        <w:rPr>
          <w:sz w:val="18"/>
          <w:szCs w:val="18"/>
          <w:spacing w:val="-23"/>
        </w:rPr>
        <w:t xml:space="preserve"> </w:t>
      </w:r>
      <w:r>
        <w:rPr>
          <w:sz w:val="18"/>
          <w:szCs w:val="18"/>
          <w:spacing w:val="16"/>
        </w:rPr>
        <w:t>。</w:t>
      </w:r>
      <w:r>
        <w:rPr>
          <w:sz w:val="18"/>
          <w:szCs w:val="18"/>
          <w:spacing w:val="-40"/>
        </w:rPr>
        <w:t xml:space="preserve"> </w:t>
      </w:r>
      <w:r>
        <w:rPr>
          <w:sz w:val="18"/>
          <w:szCs w:val="18"/>
          <w:spacing w:val="16"/>
        </w:rPr>
        <w:t>根</w:t>
      </w:r>
      <w:r>
        <w:rPr>
          <w:sz w:val="18"/>
          <w:szCs w:val="18"/>
        </w:rPr>
        <w:t xml:space="preserve"> </w:t>
      </w:r>
      <w:r>
        <w:rPr>
          <w:rFonts w:ascii="KaiTi" w:hAnsi="KaiTi" w:eastAsia="KaiTi" w:cs="KaiTi"/>
          <w:sz w:val="18"/>
          <w:szCs w:val="18"/>
          <w:spacing w:val="12"/>
        </w:rPr>
        <w:t>据</w:t>
      </w:r>
      <w:r>
        <w:rPr>
          <w:rFonts w:ascii="KaiTi" w:hAnsi="KaiTi" w:eastAsia="KaiTi" w:cs="KaiTi"/>
          <w:sz w:val="18"/>
          <w:szCs w:val="18"/>
          <w:spacing w:val="-24"/>
        </w:rPr>
        <w:t xml:space="preserve"> </w:t>
      </w:r>
      <w:r>
        <w:rPr>
          <w:rFonts w:ascii="KaiTi" w:hAnsi="KaiTi" w:eastAsia="KaiTi" w:cs="KaiTi"/>
          <w:sz w:val="18"/>
          <w:szCs w:val="18"/>
          <w:spacing w:val="12"/>
        </w:rPr>
        <w:t>增</w:t>
      </w:r>
      <w:r>
        <w:rPr>
          <w:rFonts w:ascii="KaiTi" w:hAnsi="KaiTi" w:eastAsia="KaiTi" w:cs="KaiTi"/>
          <w:sz w:val="18"/>
          <w:szCs w:val="18"/>
          <w:spacing w:val="-26"/>
        </w:rPr>
        <w:t xml:space="preserve"> </w:t>
      </w:r>
      <w:r>
        <w:rPr>
          <w:rFonts w:ascii="KaiTi" w:hAnsi="KaiTi" w:eastAsia="KaiTi" w:cs="KaiTi"/>
          <w:sz w:val="18"/>
          <w:szCs w:val="18"/>
          <w:spacing w:val="12"/>
        </w:rPr>
        <w:t>长</w:t>
      </w:r>
      <w:r>
        <w:rPr>
          <w:rFonts w:ascii="KaiTi" w:hAnsi="KaiTi" w:eastAsia="KaiTi" w:cs="KaiTi"/>
          <w:sz w:val="18"/>
          <w:szCs w:val="18"/>
          <w:spacing w:val="-34"/>
        </w:rPr>
        <w:t xml:space="preserve"> </w:t>
      </w:r>
      <w:r>
        <w:rPr>
          <w:rFonts w:ascii="KaiTi" w:hAnsi="KaiTi" w:eastAsia="KaiTi" w:cs="KaiTi"/>
          <w:sz w:val="18"/>
          <w:szCs w:val="18"/>
          <w:spacing w:val="12"/>
        </w:rPr>
        <w:t>量</w:t>
      </w:r>
      <w:r>
        <w:rPr>
          <w:rFonts w:ascii="KaiTi" w:hAnsi="KaiTi" w:eastAsia="KaiTi" w:cs="KaiTi"/>
          <w:sz w:val="18"/>
          <w:szCs w:val="18"/>
          <w:spacing w:val="-36"/>
        </w:rPr>
        <w:t xml:space="preserve"> </w:t>
      </w:r>
      <w:r>
        <w:rPr>
          <w:rFonts w:ascii="KaiTi" w:hAnsi="KaiTi" w:eastAsia="KaiTi" w:cs="KaiTi"/>
          <w:sz w:val="18"/>
          <w:szCs w:val="18"/>
          <w:spacing w:val="12"/>
        </w:rPr>
        <w:t>=</w:t>
      </w:r>
      <w:r>
        <w:rPr>
          <w:rFonts w:ascii="KaiTi" w:hAnsi="KaiTi" w:eastAsia="KaiTi" w:cs="KaiTi"/>
          <w:sz w:val="18"/>
          <w:szCs w:val="18"/>
          <w:spacing w:val="-32"/>
        </w:rPr>
        <w:t xml:space="preserve"> </w:t>
      </w:r>
      <w:r>
        <w:rPr>
          <w:rFonts w:ascii="KaiTi" w:hAnsi="KaiTi" w:eastAsia="KaiTi" w:cs="KaiTi"/>
          <w:sz w:val="18"/>
          <w:szCs w:val="18"/>
          <w:spacing w:val="12"/>
        </w:rPr>
        <w:t>现</w:t>
      </w:r>
      <w:r>
        <w:rPr>
          <w:rFonts w:ascii="KaiTi" w:hAnsi="KaiTi" w:eastAsia="KaiTi" w:cs="KaiTi"/>
          <w:sz w:val="18"/>
          <w:szCs w:val="18"/>
          <w:spacing w:val="-33"/>
        </w:rPr>
        <w:t xml:space="preserve"> </w:t>
      </w:r>
      <w:r>
        <w:rPr>
          <w:rFonts w:ascii="KaiTi" w:hAnsi="KaiTi" w:eastAsia="KaiTi" w:cs="KaiTi"/>
          <w:sz w:val="18"/>
          <w:szCs w:val="18"/>
          <w:spacing w:val="12"/>
        </w:rPr>
        <w:t>期</w:t>
      </w:r>
      <w:r>
        <w:rPr>
          <w:rFonts w:ascii="KaiTi" w:hAnsi="KaiTi" w:eastAsia="KaiTi" w:cs="KaiTi"/>
          <w:sz w:val="18"/>
          <w:szCs w:val="18"/>
          <w:spacing w:val="-33"/>
        </w:rPr>
        <w:t xml:space="preserve"> </w:t>
      </w:r>
      <w:r>
        <w:rPr>
          <w:rFonts w:ascii="KaiTi" w:hAnsi="KaiTi" w:eastAsia="KaiTi" w:cs="KaiTi"/>
          <w:sz w:val="18"/>
          <w:szCs w:val="18"/>
          <w:spacing w:val="12"/>
        </w:rPr>
        <w:t>量</w:t>
      </w:r>
      <w:r>
        <w:rPr>
          <w:rFonts w:ascii="KaiTi" w:hAnsi="KaiTi" w:eastAsia="KaiTi" w:cs="KaiTi"/>
          <w:sz w:val="18"/>
          <w:szCs w:val="18"/>
          <w:spacing w:val="-30"/>
        </w:rPr>
        <w:t xml:space="preserve"> </w:t>
      </w:r>
      <w:r>
        <w:rPr>
          <w:rFonts w:ascii="KaiTi" w:hAnsi="KaiTi" w:eastAsia="KaiTi" w:cs="KaiTi"/>
          <w:sz w:val="18"/>
          <w:szCs w:val="18"/>
          <w:spacing w:val="12"/>
        </w:rPr>
        <w:t>一</w:t>
      </w:r>
      <w:r>
        <w:rPr>
          <w:rFonts w:ascii="KaiTi" w:hAnsi="KaiTi" w:eastAsia="KaiTi" w:cs="KaiTi"/>
          <w:sz w:val="18"/>
          <w:szCs w:val="18"/>
          <w:spacing w:val="-35"/>
        </w:rPr>
        <w:t xml:space="preserve"> </w:t>
      </w:r>
      <w:r>
        <w:rPr>
          <w:rFonts w:ascii="KaiTi" w:hAnsi="KaiTi" w:eastAsia="KaiTi" w:cs="KaiTi"/>
          <w:sz w:val="18"/>
          <w:szCs w:val="18"/>
          <w:spacing w:val="12"/>
        </w:rPr>
        <w:t>基</w:t>
      </w:r>
      <w:r>
        <w:rPr>
          <w:rFonts w:ascii="KaiTi" w:hAnsi="KaiTi" w:eastAsia="KaiTi" w:cs="KaiTi"/>
          <w:sz w:val="18"/>
          <w:szCs w:val="18"/>
          <w:spacing w:val="-33"/>
        </w:rPr>
        <w:t xml:space="preserve"> </w:t>
      </w:r>
      <w:r>
        <w:rPr>
          <w:rFonts w:ascii="KaiTi" w:hAnsi="KaiTi" w:eastAsia="KaiTi" w:cs="KaiTi"/>
          <w:sz w:val="18"/>
          <w:szCs w:val="18"/>
          <w:spacing w:val="12"/>
        </w:rPr>
        <w:t>期</w:t>
      </w:r>
      <w:r>
        <w:rPr>
          <w:sz w:val="18"/>
          <w:szCs w:val="18"/>
          <w:spacing w:val="12"/>
        </w:rPr>
        <w:t>量可得，1月的增长量为23</w:t>
      </w:r>
      <w:r>
        <w:rPr>
          <w:sz w:val="18"/>
          <w:szCs w:val="18"/>
          <w:spacing w:val="-49"/>
        </w:rPr>
        <w:t xml:space="preserve"> </w:t>
      </w:r>
      <w:r>
        <w:rPr>
          <w:sz w:val="18"/>
          <w:szCs w:val="18"/>
          <w:spacing w:val="12"/>
        </w:rPr>
        <w:t>.7-28</w:t>
      </w:r>
      <w:r>
        <w:rPr>
          <w:sz w:val="18"/>
          <w:szCs w:val="18"/>
          <w:spacing w:val="-49"/>
        </w:rPr>
        <w:t xml:space="preserve"> </w:t>
      </w:r>
      <w:r>
        <w:rPr>
          <w:sz w:val="18"/>
          <w:szCs w:val="18"/>
          <w:spacing w:val="12"/>
        </w:rPr>
        <w:t>.4=-4</w:t>
      </w:r>
      <w:r>
        <w:rPr>
          <w:sz w:val="18"/>
          <w:szCs w:val="18"/>
          <w:spacing w:val="-50"/>
        </w:rPr>
        <w:t xml:space="preserve"> </w:t>
      </w:r>
      <w:r>
        <w:rPr>
          <w:sz w:val="18"/>
          <w:szCs w:val="18"/>
          <w:spacing w:val="12"/>
        </w:rPr>
        <w:t>.7亿美元，2月为21</w:t>
      </w:r>
      <w:r>
        <w:rPr>
          <w:sz w:val="18"/>
          <w:szCs w:val="18"/>
          <w:spacing w:val="-49"/>
        </w:rPr>
        <w:t xml:space="preserve"> </w:t>
      </w:r>
      <w:r>
        <w:rPr>
          <w:sz w:val="18"/>
          <w:szCs w:val="18"/>
          <w:spacing w:val="12"/>
        </w:rPr>
        <w:t>.7-23</w:t>
      </w:r>
      <w:r>
        <w:rPr>
          <w:sz w:val="18"/>
          <w:szCs w:val="18"/>
          <w:spacing w:val="-16"/>
        </w:rPr>
        <w:t xml:space="preserve"> </w:t>
      </w:r>
      <w:r>
        <w:rPr>
          <w:sz w:val="18"/>
          <w:szCs w:val="18"/>
          <w:spacing w:val="12"/>
        </w:rPr>
        <w:t>.</w:t>
      </w:r>
      <w:r>
        <w:rPr>
          <w:sz w:val="18"/>
          <w:szCs w:val="18"/>
          <w:spacing w:val="-22"/>
        </w:rPr>
        <w:t xml:space="preserve"> </w:t>
      </w:r>
      <w:r>
        <w:rPr>
          <w:sz w:val="18"/>
          <w:szCs w:val="18"/>
          <w:spacing w:val="12"/>
        </w:rPr>
        <w:t>7</w:t>
      </w:r>
      <w:r>
        <w:rPr>
          <w:sz w:val="18"/>
          <w:szCs w:val="18"/>
          <w:spacing w:val="-27"/>
        </w:rPr>
        <w:t xml:space="preserve"> </w:t>
      </w:r>
      <w:r>
        <w:rPr>
          <w:sz w:val="18"/>
          <w:szCs w:val="18"/>
          <w:spacing w:val="12"/>
        </w:rPr>
        <w:t>=</w:t>
      </w:r>
      <w:r>
        <w:rPr>
          <w:sz w:val="18"/>
          <w:szCs w:val="18"/>
          <w:spacing w:val="-27"/>
        </w:rPr>
        <w:t xml:space="preserve"> </w:t>
      </w:r>
      <w:r>
        <w:rPr>
          <w:sz w:val="18"/>
          <w:szCs w:val="18"/>
          <w:spacing w:val="12"/>
        </w:rPr>
        <w:t>-</w:t>
      </w:r>
      <w:r>
        <w:rPr>
          <w:sz w:val="18"/>
          <w:szCs w:val="18"/>
          <w:spacing w:val="-24"/>
        </w:rPr>
        <w:t xml:space="preserve"> </w:t>
      </w:r>
      <w:r>
        <w:rPr>
          <w:sz w:val="18"/>
          <w:szCs w:val="18"/>
          <w:spacing w:val="12"/>
        </w:rPr>
        <w:t>2</w:t>
      </w:r>
      <w:r>
        <w:rPr>
          <w:sz w:val="18"/>
          <w:szCs w:val="18"/>
          <w:spacing w:val="-23"/>
        </w:rPr>
        <w:t xml:space="preserve"> </w:t>
      </w:r>
      <w:r>
        <w:rPr>
          <w:sz w:val="18"/>
          <w:szCs w:val="18"/>
          <w:spacing w:val="12"/>
        </w:rPr>
        <w:t>亿</w:t>
      </w:r>
      <w:r>
        <w:rPr>
          <w:sz w:val="18"/>
          <w:szCs w:val="18"/>
        </w:rPr>
        <w:t xml:space="preserve">  </w:t>
      </w:r>
      <w:r>
        <w:rPr>
          <w:sz w:val="18"/>
          <w:szCs w:val="18"/>
          <w:spacing w:val="17"/>
        </w:rPr>
        <w:t>美元，3月为</w:t>
      </w:r>
      <w:r>
        <w:rPr>
          <w:rFonts w:ascii="Times New Roman" w:hAnsi="Times New Roman" w:eastAsia="Times New Roman" w:cs="Times New Roman"/>
          <w:sz w:val="18"/>
          <w:szCs w:val="18"/>
          <w:spacing w:val="17"/>
        </w:rPr>
        <w:t>20.9-21.7=      </w:t>
      </w:r>
      <w:r>
        <w:rPr>
          <w:sz w:val="18"/>
          <w:szCs w:val="18"/>
          <w:spacing w:val="17"/>
        </w:rPr>
        <w:t>-0</w:t>
      </w:r>
      <w:r>
        <w:rPr>
          <w:sz w:val="18"/>
          <w:szCs w:val="18"/>
          <w:spacing w:val="-30"/>
        </w:rPr>
        <w:t xml:space="preserve"> </w:t>
      </w:r>
      <w:r>
        <w:rPr>
          <w:sz w:val="18"/>
          <w:szCs w:val="18"/>
          <w:spacing w:val="17"/>
        </w:rPr>
        <w:t>.8亿美元。即各月增长量持续上升。</w:t>
      </w:r>
    </w:p>
    <w:p>
      <w:pPr>
        <w:pStyle w:val="BodyText"/>
        <w:ind w:left="930"/>
        <w:spacing w:before="150" w:line="222" w:lineRule="auto"/>
        <w:rPr>
          <w:rFonts w:ascii="SimSun" w:hAnsi="SimSun" w:eastAsia="SimSun" w:cs="SimSun"/>
          <w:sz w:val="18"/>
          <w:szCs w:val="18"/>
        </w:rPr>
      </w:pPr>
      <w:r>
        <w:rPr>
          <w:sz w:val="18"/>
          <w:szCs w:val="18"/>
          <w:spacing w:val="22"/>
        </w:rPr>
        <w:t>故正确答案为</w:t>
      </w:r>
      <w:r>
        <w:rPr>
          <w:rFonts w:ascii="SimSun" w:hAnsi="SimSun" w:eastAsia="SimSun" w:cs="SimSun"/>
          <w:sz w:val="18"/>
          <w:szCs w:val="18"/>
          <w:spacing w:val="22"/>
        </w:rPr>
        <w:t>A。</w:t>
      </w:r>
    </w:p>
    <w:p>
      <w:pPr>
        <w:pStyle w:val="BodyText"/>
        <w:ind w:left="930" w:right="701" w:hanging="590"/>
        <w:spacing w:before="227" w:line="305" w:lineRule="auto"/>
        <w:rPr>
          <w:sz w:val="18"/>
          <w:szCs w:val="18"/>
        </w:rPr>
      </w:pPr>
      <w:r>
        <w:rPr>
          <w:sz w:val="18"/>
          <w:szCs w:val="18"/>
          <w:spacing w:val="22"/>
        </w:rPr>
        <w:t>54</w:t>
      </w:r>
      <w:r>
        <w:rPr>
          <w:sz w:val="18"/>
          <w:szCs w:val="18"/>
          <w:spacing w:val="15"/>
        </w:rPr>
        <w:t xml:space="preserve">    </w:t>
      </w:r>
      <w:r>
        <w:rPr>
          <w:sz w:val="18"/>
          <w:szCs w:val="18"/>
          <w:spacing w:val="22"/>
        </w:rPr>
        <w:t>根据题干“</w:t>
      </w:r>
      <w:r>
        <w:rPr>
          <w:sz w:val="18"/>
          <w:szCs w:val="18"/>
          <w:spacing w:val="-46"/>
        </w:rPr>
        <w:t xml:space="preserve"> </w:t>
      </w:r>
      <w:r>
        <w:rPr>
          <w:sz w:val="18"/>
          <w:szCs w:val="18"/>
          <w:spacing w:val="22"/>
        </w:rPr>
        <w:t>…</w:t>
      </w:r>
      <w:r>
        <w:rPr>
          <w:sz w:val="18"/>
          <w:szCs w:val="18"/>
          <w:spacing w:val="-46"/>
        </w:rPr>
        <w:t xml:space="preserve"> </w:t>
      </w:r>
      <w:r>
        <w:rPr>
          <w:sz w:val="18"/>
          <w:szCs w:val="18"/>
          <w:spacing w:val="22"/>
        </w:rPr>
        <w:t>…</w:t>
      </w:r>
      <w:r>
        <w:rPr>
          <w:sz w:val="18"/>
          <w:szCs w:val="18"/>
          <w:spacing w:val="-47"/>
        </w:rPr>
        <w:t xml:space="preserve"> </w:t>
      </w:r>
      <w:r>
        <w:rPr>
          <w:sz w:val="18"/>
          <w:szCs w:val="18"/>
          <w:spacing w:val="22"/>
        </w:rPr>
        <w:t>同比增速最高的季度”,结合统计图仅给出各月同比增长率，可判定此本题为混合增长率</w:t>
      </w:r>
      <w:r>
        <w:rPr>
          <w:sz w:val="18"/>
          <w:szCs w:val="18"/>
        </w:rPr>
        <w:t xml:space="preserve"> </w:t>
      </w:r>
      <w:r>
        <w:rPr>
          <w:sz w:val="18"/>
          <w:szCs w:val="18"/>
          <w:spacing w:val="31"/>
        </w:rPr>
        <w:t>问题。根据混合后居中，定位统计图可知20</w:t>
      </w:r>
      <w:r>
        <w:rPr>
          <w:sz w:val="18"/>
          <w:szCs w:val="18"/>
          <w:spacing w:val="30"/>
        </w:rPr>
        <w:t>22年各月份的同比增长率。根据混合增长率口诀：混合后</w:t>
      </w:r>
      <w:r>
        <w:rPr>
          <w:sz w:val="18"/>
          <w:szCs w:val="18"/>
        </w:rPr>
        <w:t xml:space="preserve"> </w:t>
      </w:r>
      <w:r>
        <w:rPr>
          <w:sz w:val="18"/>
          <w:szCs w:val="18"/>
          <w:spacing w:val="7"/>
        </w:rPr>
        <w:t>居中可得，</w:t>
      </w:r>
      <w:r>
        <w:rPr>
          <w:sz w:val="18"/>
          <w:szCs w:val="18"/>
          <w:spacing w:val="102"/>
        </w:rPr>
        <w:t xml:space="preserve"> </w:t>
      </w:r>
      <w:r>
        <w:rPr>
          <w:sz w:val="18"/>
          <w:szCs w:val="18"/>
          <w:spacing w:val="7"/>
        </w:rPr>
        <w:t>一</w:t>
      </w:r>
      <w:r>
        <w:rPr>
          <w:sz w:val="18"/>
          <w:szCs w:val="18"/>
          <w:spacing w:val="-48"/>
        </w:rPr>
        <w:t xml:space="preserve"> </w:t>
      </w:r>
      <w:r>
        <w:rPr>
          <w:sz w:val="18"/>
          <w:szCs w:val="18"/>
          <w:spacing w:val="7"/>
        </w:rPr>
        <w:t>季度同比增速在</w:t>
      </w:r>
      <w:r>
        <w:rPr>
          <w:rFonts w:ascii="Times New Roman" w:hAnsi="Times New Roman" w:eastAsia="Times New Roman" w:cs="Times New Roman"/>
          <w:sz w:val="18"/>
          <w:szCs w:val="18"/>
          <w:spacing w:val="7"/>
        </w:rPr>
        <w:t>0.1%</w:t>
      </w:r>
      <w:r>
        <w:rPr>
          <w:rFonts w:ascii="SimSun" w:hAnsi="SimSun" w:eastAsia="SimSun" w:cs="SimSun"/>
          <w:sz w:val="18"/>
          <w:szCs w:val="18"/>
          <w:spacing w:val="7"/>
        </w:rPr>
        <w:t>～</w:t>
      </w:r>
      <w:r>
        <w:rPr>
          <w:rFonts w:ascii="Times New Roman" w:hAnsi="Times New Roman" w:eastAsia="Times New Roman" w:cs="Times New Roman"/>
          <w:sz w:val="18"/>
          <w:szCs w:val="18"/>
          <w:spacing w:val="7"/>
        </w:rPr>
        <w:t>30%     </w:t>
      </w:r>
      <w:r>
        <w:rPr>
          <w:sz w:val="18"/>
          <w:szCs w:val="18"/>
          <w:spacing w:val="7"/>
        </w:rPr>
        <w:t>之间，二季度同比增速在</w:t>
      </w:r>
      <w:r>
        <w:rPr>
          <w:rFonts w:ascii="Times New Roman" w:hAnsi="Times New Roman" w:eastAsia="Times New Roman" w:cs="Times New Roman"/>
          <w:sz w:val="18"/>
          <w:szCs w:val="18"/>
          <w:spacing w:val="7"/>
        </w:rPr>
        <w:t>-40.8    </w:t>
      </w:r>
      <w:r>
        <w:rPr>
          <w:sz w:val="18"/>
          <w:szCs w:val="18"/>
          <w:spacing w:val="7"/>
        </w:rPr>
        <w:t>%</w:t>
      </w:r>
      <w:r>
        <w:rPr>
          <w:sz w:val="18"/>
          <w:szCs w:val="18"/>
          <w:spacing w:val="-40"/>
        </w:rPr>
        <w:t xml:space="preserve"> </w:t>
      </w:r>
      <w:r>
        <w:rPr>
          <w:sz w:val="18"/>
          <w:szCs w:val="18"/>
          <w:spacing w:val="7"/>
        </w:rPr>
        <w:t>～</w:t>
      </w:r>
      <w:r>
        <w:rPr>
          <w:sz w:val="18"/>
          <w:szCs w:val="18"/>
          <w:spacing w:val="-32"/>
        </w:rPr>
        <w:t xml:space="preserve"> </w:t>
      </w:r>
      <w:r>
        <w:rPr>
          <w:sz w:val="18"/>
          <w:szCs w:val="18"/>
          <w:spacing w:val="7"/>
        </w:rPr>
        <w:t>1</w:t>
      </w:r>
      <w:r>
        <w:rPr>
          <w:sz w:val="18"/>
          <w:szCs w:val="18"/>
          <w:spacing w:val="-46"/>
        </w:rPr>
        <w:t xml:space="preserve"> </w:t>
      </w:r>
      <w:r>
        <w:rPr>
          <w:sz w:val="18"/>
          <w:szCs w:val="18"/>
          <w:spacing w:val="7"/>
        </w:rPr>
        <w:t>9</w:t>
      </w:r>
      <w:r>
        <w:rPr>
          <w:sz w:val="18"/>
          <w:szCs w:val="18"/>
          <w:spacing w:val="-34"/>
        </w:rPr>
        <w:t xml:space="preserve"> </w:t>
      </w:r>
      <w:r>
        <w:rPr>
          <w:sz w:val="18"/>
          <w:szCs w:val="18"/>
          <w:spacing w:val="7"/>
        </w:rPr>
        <w:t>.</w:t>
      </w:r>
      <w:r>
        <w:rPr>
          <w:sz w:val="18"/>
          <w:szCs w:val="18"/>
          <w:spacing w:val="-33"/>
        </w:rPr>
        <w:t xml:space="preserve"> </w:t>
      </w:r>
      <w:r>
        <w:rPr>
          <w:sz w:val="18"/>
          <w:szCs w:val="18"/>
          <w:spacing w:val="7"/>
        </w:rPr>
        <w:t>1</w:t>
      </w:r>
      <w:r>
        <w:rPr>
          <w:sz w:val="18"/>
          <w:szCs w:val="18"/>
          <w:spacing w:val="-44"/>
        </w:rPr>
        <w:t xml:space="preserve"> </w:t>
      </w:r>
      <w:r>
        <w:rPr>
          <w:sz w:val="18"/>
          <w:szCs w:val="18"/>
          <w:spacing w:val="7"/>
        </w:rPr>
        <w:t>%</w:t>
      </w:r>
      <w:r>
        <w:rPr>
          <w:sz w:val="18"/>
          <w:szCs w:val="18"/>
          <w:spacing w:val="-37"/>
        </w:rPr>
        <w:t xml:space="preserve"> </w:t>
      </w:r>
      <w:r>
        <w:rPr>
          <w:sz w:val="18"/>
          <w:szCs w:val="18"/>
          <w:spacing w:val="7"/>
        </w:rPr>
        <w:t>之</w:t>
      </w:r>
      <w:r>
        <w:rPr>
          <w:sz w:val="18"/>
          <w:szCs w:val="18"/>
          <w:spacing w:val="-33"/>
        </w:rPr>
        <w:t xml:space="preserve"> </w:t>
      </w:r>
      <w:r>
        <w:rPr>
          <w:sz w:val="18"/>
          <w:szCs w:val="18"/>
          <w:spacing w:val="7"/>
        </w:rPr>
        <w:t>间</w:t>
      </w:r>
      <w:r>
        <w:rPr>
          <w:sz w:val="18"/>
          <w:szCs w:val="18"/>
          <w:spacing w:val="-24"/>
        </w:rPr>
        <w:t xml:space="preserve"> </w:t>
      </w:r>
      <w:r>
        <w:rPr>
          <w:sz w:val="18"/>
          <w:szCs w:val="18"/>
          <w:spacing w:val="7"/>
        </w:rPr>
        <w:t>，</w:t>
      </w:r>
      <w:r>
        <w:rPr>
          <w:sz w:val="18"/>
          <w:szCs w:val="18"/>
          <w:spacing w:val="-38"/>
        </w:rPr>
        <w:t xml:space="preserve"> </w:t>
      </w:r>
      <w:r>
        <w:rPr>
          <w:sz w:val="18"/>
          <w:szCs w:val="18"/>
          <w:spacing w:val="7"/>
        </w:rPr>
        <w:t>三</w:t>
      </w:r>
      <w:r>
        <w:rPr>
          <w:sz w:val="18"/>
          <w:szCs w:val="18"/>
          <w:spacing w:val="-40"/>
        </w:rPr>
        <w:t xml:space="preserve"> </w:t>
      </w:r>
      <w:r>
        <w:rPr>
          <w:sz w:val="18"/>
          <w:szCs w:val="18"/>
          <w:spacing w:val="7"/>
        </w:rPr>
        <w:t>季</w:t>
      </w:r>
      <w:r>
        <w:rPr>
          <w:sz w:val="18"/>
          <w:szCs w:val="18"/>
          <w:spacing w:val="-41"/>
        </w:rPr>
        <w:t xml:space="preserve"> </w:t>
      </w:r>
      <w:r>
        <w:rPr>
          <w:sz w:val="18"/>
          <w:szCs w:val="18"/>
          <w:spacing w:val="7"/>
        </w:rPr>
        <w:t>度</w:t>
      </w:r>
      <w:r>
        <w:rPr>
          <w:sz w:val="18"/>
          <w:szCs w:val="18"/>
          <w:spacing w:val="-32"/>
        </w:rPr>
        <w:t xml:space="preserve"> </w:t>
      </w:r>
      <w:r>
        <w:rPr>
          <w:sz w:val="18"/>
          <w:szCs w:val="18"/>
          <w:spacing w:val="7"/>
        </w:rPr>
        <w:t>同</w:t>
      </w:r>
      <w:r>
        <w:rPr>
          <w:sz w:val="18"/>
          <w:szCs w:val="18"/>
        </w:rPr>
        <w:t xml:space="preserve">  </w:t>
      </w:r>
      <w:r>
        <w:rPr>
          <w:sz w:val="18"/>
          <w:szCs w:val="18"/>
          <w:spacing w:val="-1"/>
        </w:rPr>
        <w:t>比</w:t>
      </w:r>
      <w:r>
        <w:rPr>
          <w:sz w:val="18"/>
          <w:szCs w:val="18"/>
          <w:spacing w:val="-36"/>
        </w:rPr>
        <w:t xml:space="preserve"> </w:t>
      </w:r>
      <w:r>
        <w:rPr>
          <w:sz w:val="18"/>
          <w:szCs w:val="18"/>
          <w:spacing w:val="-1"/>
        </w:rPr>
        <w:t>增</w:t>
      </w:r>
      <w:r>
        <w:rPr>
          <w:sz w:val="18"/>
          <w:szCs w:val="18"/>
          <w:spacing w:val="-35"/>
        </w:rPr>
        <w:t xml:space="preserve"> </w:t>
      </w:r>
      <w:r>
        <w:rPr>
          <w:sz w:val="18"/>
          <w:szCs w:val="18"/>
          <w:spacing w:val="-1"/>
        </w:rPr>
        <w:t>速</w:t>
      </w:r>
      <w:r>
        <w:rPr>
          <w:sz w:val="18"/>
          <w:szCs w:val="18"/>
          <w:spacing w:val="-35"/>
        </w:rPr>
        <w:t xml:space="preserve"> </w:t>
      </w:r>
      <w:r>
        <w:rPr>
          <w:sz w:val="18"/>
          <w:szCs w:val="18"/>
          <w:spacing w:val="-1"/>
        </w:rPr>
        <w:t>在</w:t>
      </w:r>
      <w:r>
        <w:rPr>
          <w:rFonts w:ascii="Times New Roman" w:hAnsi="Times New Roman" w:eastAsia="Times New Roman" w:cs="Times New Roman"/>
          <w:sz w:val="18"/>
          <w:szCs w:val="18"/>
          <w:spacing w:val="-1"/>
        </w:rPr>
        <w:t>28%</w:t>
      </w:r>
      <w:r>
        <w:rPr>
          <w:rFonts w:ascii="SimSun" w:hAnsi="SimSun" w:eastAsia="SimSun" w:cs="SimSun"/>
          <w:sz w:val="18"/>
          <w:szCs w:val="18"/>
          <w:spacing w:val="-1"/>
        </w:rPr>
        <w:t>～</w:t>
      </w:r>
      <w:r>
        <w:rPr>
          <w:rFonts w:ascii="Times New Roman" w:hAnsi="Times New Roman" w:eastAsia="Times New Roman" w:cs="Times New Roman"/>
          <w:sz w:val="18"/>
          <w:szCs w:val="18"/>
          <w:spacing w:val="-1"/>
        </w:rPr>
        <w:t>46    </w:t>
      </w:r>
      <w:r>
        <w:rPr>
          <w:sz w:val="18"/>
          <w:szCs w:val="18"/>
          <w:spacing w:val="-1"/>
        </w:rPr>
        <w:t>%</w:t>
      </w:r>
      <w:r>
        <w:rPr>
          <w:sz w:val="18"/>
          <w:szCs w:val="18"/>
          <w:spacing w:val="-36"/>
        </w:rPr>
        <w:t xml:space="preserve"> </w:t>
      </w:r>
      <w:r>
        <w:rPr>
          <w:sz w:val="18"/>
          <w:szCs w:val="18"/>
          <w:spacing w:val="-1"/>
        </w:rPr>
        <w:t>之</w:t>
      </w:r>
      <w:r>
        <w:rPr>
          <w:sz w:val="18"/>
          <w:szCs w:val="18"/>
          <w:spacing w:val="-31"/>
        </w:rPr>
        <w:t xml:space="preserve"> </w:t>
      </w:r>
      <w:r>
        <w:rPr>
          <w:sz w:val="18"/>
          <w:szCs w:val="18"/>
          <w:spacing w:val="-1"/>
        </w:rPr>
        <w:t>间</w:t>
      </w:r>
      <w:r>
        <w:rPr>
          <w:sz w:val="18"/>
          <w:szCs w:val="18"/>
          <w:spacing w:val="-22"/>
        </w:rPr>
        <w:t xml:space="preserve"> </w:t>
      </w:r>
      <w:r>
        <w:rPr>
          <w:sz w:val="18"/>
          <w:szCs w:val="18"/>
          <w:spacing w:val="-1"/>
        </w:rPr>
        <w:t>，</w:t>
      </w:r>
      <w:r>
        <w:rPr>
          <w:sz w:val="18"/>
          <w:szCs w:val="18"/>
          <w:spacing w:val="-29"/>
        </w:rPr>
        <w:t xml:space="preserve"> </w:t>
      </w:r>
      <w:r>
        <w:rPr>
          <w:sz w:val="18"/>
          <w:szCs w:val="18"/>
          <w:spacing w:val="-1"/>
        </w:rPr>
        <w:t>四</w:t>
      </w:r>
      <w:r>
        <w:rPr>
          <w:sz w:val="18"/>
          <w:szCs w:val="18"/>
          <w:spacing w:val="-38"/>
        </w:rPr>
        <w:t xml:space="preserve"> </w:t>
      </w:r>
      <w:r>
        <w:rPr>
          <w:sz w:val="18"/>
          <w:szCs w:val="18"/>
          <w:spacing w:val="-1"/>
        </w:rPr>
        <w:t>季</w:t>
      </w:r>
      <w:r>
        <w:rPr>
          <w:sz w:val="18"/>
          <w:szCs w:val="18"/>
          <w:spacing w:val="-40"/>
        </w:rPr>
        <w:t xml:space="preserve"> </w:t>
      </w:r>
      <w:r>
        <w:rPr>
          <w:sz w:val="18"/>
          <w:szCs w:val="18"/>
          <w:spacing w:val="-1"/>
        </w:rPr>
        <w:t>度</w:t>
      </w:r>
      <w:r>
        <w:rPr>
          <w:sz w:val="18"/>
          <w:szCs w:val="18"/>
          <w:spacing w:val="-31"/>
        </w:rPr>
        <w:t xml:space="preserve"> </w:t>
      </w:r>
      <w:r>
        <w:rPr>
          <w:sz w:val="18"/>
          <w:szCs w:val="18"/>
          <w:spacing w:val="-1"/>
        </w:rPr>
        <w:t>同</w:t>
      </w:r>
      <w:r>
        <w:rPr>
          <w:sz w:val="18"/>
          <w:szCs w:val="18"/>
          <w:spacing w:val="-30"/>
        </w:rPr>
        <w:t xml:space="preserve"> </w:t>
      </w:r>
      <w:r>
        <w:rPr>
          <w:sz w:val="18"/>
          <w:szCs w:val="18"/>
          <w:spacing w:val="-1"/>
        </w:rPr>
        <w:t>比</w:t>
      </w:r>
      <w:r>
        <w:rPr>
          <w:sz w:val="18"/>
          <w:szCs w:val="18"/>
          <w:spacing w:val="-42"/>
        </w:rPr>
        <w:t xml:space="preserve"> </w:t>
      </w:r>
      <w:r>
        <w:rPr>
          <w:sz w:val="18"/>
          <w:szCs w:val="18"/>
          <w:spacing w:val="-1"/>
        </w:rPr>
        <w:t>增</w:t>
      </w:r>
      <w:r>
        <w:rPr>
          <w:sz w:val="18"/>
          <w:szCs w:val="18"/>
          <w:spacing w:val="-41"/>
        </w:rPr>
        <w:t xml:space="preserve"> </w:t>
      </w:r>
      <w:r>
        <w:rPr>
          <w:sz w:val="18"/>
          <w:szCs w:val="18"/>
          <w:spacing w:val="-2"/>
        </w:rPr>
        <w:t>速</w:t>
      </w:r>
      <w:r>
        <w:rPr>
          <w:sz w:val="18"/>
          <w:szCs w:val="18"/>
          <w:spacing w:val="-41"/>
        </w:rPr>
        <w:t xml:space="preserve"> </w:t>
      </w:r>
      <w:r>
        <w:rPr>
          <w:sz w:val="18"/>
          <w:szCs w:val="18"/>
          <w:spacing w:val="-2"/>
        </w:rPr>
        <w:t>在</w:t>
      </w:r>
      <w:r>
        <w:rPr>
          <w:rFonts w:ascii="Times New Roman" w:hAnsi="Times New Roman" w:eastAsia="Times New Roman" w:cs="Times New Roman"/>
          <w:sz w:val="18"/>
          <w:szCs w:val="18"/>
          <w:spacing w:val="-2"/>
        </w:rPr>
        <w:t>-43.6%</w:t>
      </w:r>
      <w:r>
        <w:rPr>
          <w:rFonts w:ascii="SimSun" w:hAnsi="SimSun" w:eastAsia="SimSun" w:cs="SimSun"/>
          <w:sz w:val="18"/>
          <w:szCs w:val="18"/>
          <w:spacing w:val="-2"/>
        </w:rPr>
        <w:t>～</w:t>
      </w:r>
      <w:r>
        <w:rPr>
          <w:rFonts w:ascii="Times New Roman" w:hAnsi="Times New Roman" w:eastAsia="Times New Roman" w:cs="Times New Roman"/>
          <w:sz w:val="18"/>
          <w:szCs w:val="18"/>
          <w:spacing w:val="-2"/>
        </w:rPr>
        <w:t>-11.3%            </w:t>
      </w:r>
      <w:r>
        <w:rPr>
          <w:sz w:val="18"/>
          <w:szCs w:val="18"/>
          <w:spacing w:val="-2"/>
        </w:rPr>
        <w:t>之</w:t>
      </w:r>
      <w:r>
        <w:rPr>
          <w:sz w:val="18"/>
          <w:szCs w:val="18"/>
          <w:spacing w:val="-33"/>
        </w:rPr>
        <w:t xml:space="preserve"> </w:t>
      </w:r>
      <w:r>
        <w:rPr>
          <w:sz w:val="18"/>
          <w:szCs w:val="18"/>
          <w:spacing w:val="-2"/>
        </w:rPr>
        <w:t>间</w:t>
      </w:r>
      <w:r>
        <w:rPr>
          <w:sz w:val="18"/>
          <w:szCs w:val="18"/>
          <w:spacing w:val="-23"/>
        </w:rPr>
        <w:t xml:space="preserve"> </w:t>
      </w:r>
      <w:r>
        <w:rPr>
          <w:sz w:val="18"/>
          <w:szCs w:val="18"/>
          <w:spacing w:val="-2"/>
        </w:rPr>
        <w:t>，</w:t>
      </w:r>
      <w:r>
        <w:rPr>
          <w:sz w:val="18"/>
          <w:szCs w:val="18"/>
          <w:spacing w:val="-42"/>
        </w:rPr>
        <w:t xml:space="preserve"> </w:t>
      </w:r>
      <w:r>
        <w:rPr>
          <w:sz w:val="18"/>
          <w:szCs w:val="18"/>
          <w:spacing w:val="-2"/>
        </w:rPr>
        <w:t>排</w:t>
      </w:r>
      <w:r>
        <w:rPr>
          <w:sz w:val="18"/>
          <w:szCs w:val="18"/>
          <w:spacing w:val="-33"/>
        </w:rPr>
        <w:t xml:space="preserve"> </w:t>
      </w:r>
      <w:r>
        <w:rPr>
          <w:sz w:val="18"/>
          <w:szCs w:val="18"/>
          <w:spacing w:val="-2"/>
        </w:rPr>
        <w:t>除B、D</w:t>
      </w:r>
      <w:r>
        <w:rPr>
          <w:sz w:val="18"/>
          <w:szCs w:val="18"/>
          <w:spacing w:val="48"/>
        </w:rPr>
        <w:t xml:space="preserve"> </w:t>
      </w:r>
      <w:r>
        <w:rPr>
          <w:sz w:val="18"/>
          <w:szCs w:val="18"/>
          <w:spacing w:val="-2"/>
        </w:rPr>
        <w:t>项；对比第</w:t>
      </w:r>
      <w:r>
        <w:rPr>
          <w:sz w:val="18"/>
          <w:szCs w:val="18"/>
          <w:spacing w:val="-43"/>
        </w:rPr>
        <w:t xml:space="preserve"> </w:t>
      </w:r>
      <w:r>
        <w:rPr>
          <w:sz w:val="18"/>
          <w:szCs w:val="18"/>
          <w:spacing w:val="-2"/>
        </w:rPr>
        <w:t>一</w:t>
      </w:r>
      <w:r>
        <w:rPr>
          <w:sz w:val="18"/>
          <w:szCs w:val="18"/>
          <w:spacing w:val="-44"/>
        </w:rPr>
        <w:t xml:space="preserve"> </w:t>
      </w:r>
      <w:r>
        <w:rPr>
          <w:sz w:val="18"/>
          <w:szCs w:val="18"/>
          <w:spacing w:val="-2"/>
        </w:rPr>
        <w:t>季</w:t>
      </w:r>
    </w:p>
    <w:p>
      <w:pPr>
        <w:pStyle w:val="BodyText"/>
        <w:ind w:left="940"/>
        <w:spacing w:line="212" w:lineRule="auto"/>
        <w:rPr>
          <w:sz w:val="18"/>
          <w:szCs w:val="18"/>
        </w:rPr>
      </w:pPr>
      <w:r>
        <w:rPr>
          <w:sz w:val="18"/>
          <w:szCs w:val="18"/>
          <w:spacing w:val="29"/>
        </w:rPr>
        <w:t>度，第三季度三个月同比增长率均较大，可以判断三季度增速较</w:t>
      </w:r>
      <w:r>
        <w:rPr>
          <w:sz w:val="18"/>
          <w:szCs w:val="18"/>
          <w:spacing w:val="28"/>
        </w:rPr>
        <w:t>高。</w:t>
      </w:r>
    </w:p>
    <w:p>
      <w:pPr>
        <w:spacing w:line="468" w:lineRule="auto"/>
        <w:rPr>
          <w:rFonts w:ascii="Arial"/>
          <w:sz w:val="21"/>
        </w:rPr>
      </w:pPr>
      <w:r/>
    </w:p>
    <w:p>
      <w:pPr>
        <w:spacing w:before="60" w:line="241" w:lineRule="auto"/>
        <w:jc w:val="right"/>
        <w:rPr>
          <w:rFonts w:ascii="SimSun" w:hAnsi="SimSun" w:eastAsia="SimSun" w:cs="SimSun"/>
          <w:sz w:val="18"/>
          <w:szCs w:val="18"/>
        </w:rPr>
      </w:pPr>
      <w:hyperlink w:history="true" r:id="rId42">
        <w:r>
          <w:rPr>
            <w:rFonts w:ascii="Arial" w:hAnsi="Arial" w:eastAsia="Arial" w:cs="Arial"/>
            <w:sz w:val="18"/>
            <w:szCs w:val="18"/>
            <w:spacing w:val="-9"/>
          </w:rPr>
          <w:t>https://www.gkzenti.cn/explain/1</w:t>
        </w:r>
        <w:r>
          <w:rPr>
            <w:rFonts w:ascii="Arial" w:hAnsi="Arial" w:eastAsia="Arial" w:cs="Arial"/>
            <w:sz w:val="18"/>
            <w:szCs w:val="18"/>
            <w:spacing w:val="-10"/>
          </w:rPr>
          <w:t>702961782231?mathcode=11#</w:t>
        </w:r>
        <w:r>
          <w:rPr>
            <w:rFonts w:ascii="Arial" w:hAnsi="Arial" w:eastAsia="Arial" w:cs="Arial"/>
            <w:sz w:val="18"/>
            <w:szCs w:val="18"/>
            <w:spacing w:val="1"/>
          </w:rPr>
          <w:t xml:space="preserve">                                             </w:t>
        </w:r>
        <w:r>
          <w:rPr>
            <w:rFonts w:ascii="Arial" w:hAnsi="Arial" w:eastAsia="Arial" w:cs="Arial"/>
            <w:sz w:val="18"/>
            <w:szCs w:val="18"/>
          </w:rPr>
          <w:t xml:space="preserve">                                                                            </w:t>
        </w:r>
        <w:r>
          <w:rPr>
            <w:rFonts w:ascii="SimSun" w:hAnsi="SimSun" w:eastAsia="SimSun" w:cs="SimSun"/>
            <w:sz w:val="18"/>
            <w:szCs w:val="18"/>
            <w:spacing w:val="-10"/>
          </w:rPr>
          <w:t>13/28</w:t>
        </w:r>
      </w:hyperlink>
    </w:p>
    <w:p>
      <w:pPr>
        <w:spacing w:line="241" w:lineRule="auto"/>
        <w:sectPr>
          <w:pgSz w:w="11910" w:h="16840"/>
          <w:pgMar w:top="272" w:right="430" w:bottom="249" w:left="459" w:header="0" w:footer="0" w:gutter="0"/>
        </w:sectPr>
        <w:rPr>
          <w:rFonts w:ascii="SimSun" w:hAnsi="SimSun" w:eastAsia="SimSun" w:cs="SimSun"/>
          <w:sz w:val="18"/>
          <w:szCs w:val="18"/>
        </w:rPr>
      </w:pPr>
    </w:p>
    <w:p>
      <w:pPr>
        <w:pStyle w:val="BodyText"/>
        <w:ind w:left="322" w:hanging="312"/>
        <w:spacing w:line="289" w:lineRule="auto"/>
        <w:rPr>
          <w:rFonts w:ascii="SimSun" w:hAnsi="SimSun" w:eastAsia="SimSun" w:cs="SimSun"/>
        </w:rPr>
      </w:pPr>
      <w:r>
        <w:rPr>
          <w:rFonts w:ascii="Times New Roman" w:hAnsi="Times New Roman" w:eastAsia="Times New Roman" w:cs="Times New Roman"/>
          <w:spacing w:val="-2"/>
          <w:position w:val="3"/>
        </w:rPr>
        <w:t>2025/7/2315:46           </w:t>
      </w:r>
      <w:r>
        <w:rPr>
          <w:rFonts w:ascii="SimSun" w:hAnsi="SimSun" w:eastAsia="SimSun" w:cs="SimSun"/>
          <w:sz w:val="16"/>
          <w:szCs w:val="16"/>
          <w:spacing w:val="-2"/>
        </w:rPr>
        <w:t>2023年8月26日全国事业单位联考B</w:t>
      </w:r>
      <w:r>
        <w:rPr>
          <w:rFonts w:ascii="SimSun" w:hAnsi="SimSun" w:eastAsia="SimSun" w:cs="SimSun"/>
          <w:sz w:val="16"/>
          <w:szCs w:val="16"/>
          <w:spacing w:val="-47"/>
        </w:rPr>
        <w:t xml:space="preserve"> </w:t>
      </w:r>
      <w:r>
        <w:rPr>
          <w:rFonts w:ascii="SimSun" w:hAnsi="SimSun" w:eastAsia="SimSun" w:cs="SimSun"/>
          <w:sz w:val="16"/>
          <w:szCs w:val="16"/>
          <w:spacing w:val="-2"/>
        </w:rPr>
        <w:t>类《职业能力倾向测验》试题(黑龙江/湖南/甘肃/吉林</w:t>
      </w:r>
      <w:r>
        <w:rPr>
          <w:rFonts w:ascii="SimSun" w:hAnsi="SimSun" w:eastAsia="SimSun" w:cs="SimSun"/>
          <w:sz w:val="16"/>
          <w:szCs w:val="16"/>
          <w:spacing w:val="-3"/>
        </w:rPr>
        <w:t>/四川/重庆/山西/安徽新疆/内蒙古/湖北...</w:t>
      </w:r>
      <w:r>
        <w:rPr>
          <w:rFonts w:ascii="SimSun" w:hAnsi="SimSun" w:eastAsia="SimSun" w:cs="SimSun"/>
          <w:sz w:val="16"/>
          <w:szCs w:val="16"/>
        </w:rPr>
        <w:t xml:space="preserve"> </w:t>
      </w:r>
      <w:r>
        <w:rPr>
          <w:b/>
          <w:bCs/>
          <w:spacing w:val="4"/>
        </w:rPr>
        <w:t>故正确答案为</w:t>
      </w:r>
      <w:r>
        <w:rPr>
          <w:rFonts w:ascii="SimSun" w:hAnsi="SimSun" w:eastAsia="SimSun" w:cs="SimSun"/>
          <w:b/>
          <w:bCs/>
          <w:spacing w:val="4"/>
        </w:rPr>
        <w:t>C。</w:t>
      </w:r>
    </w:p>
    <w:p>
      <w:pPr>
        <w:pStyle w:val="BodyText"/>
        <w:ind w:left="930" w:right="659" w:hanging="610"/>
        <w:spacing w:before="128" w:line="294" w:lineRule="auto"/>
        <w:rPr/>
      </w:pPr>
      <w:r>
        <w:rPr>
          <w:rFonts w:ascii="SimSun" w:hAnsi="SimSun" w:eastAsia="SimSun" w:cs="SimSun"/>
        </w:rPr>
        <w:t>55    </w:t>
      </w:r>
      <w:r>
        <w:rPr/>
        <w:t>根据题干“最能反映2022年……</w:t>
      </w:r>
      <w:r>
        <w:rPr/>
        <w:t xml:space="preserve"> </w:t>
      </w:r>
      <w:r>
        <w:rPr/>
        <w:t>·</w:t>
      </w:r>
      <w:r>
        <w:rPr>
          <w:spacing w:val="-72"/>
        </w:rPr>
        <w:t xml:space="preserve"> </w:t>
      </w:r>
      <w:r>
        <w:rPr/>
        <w:t>比重关系的是”,结合选项为饼状图，可判定本题为现期比重问题。定位</w:t>
      </w:r>
      <w:r>
        <w:rPr/>
        <w:t xml:space="preserve"> </w:t>
      </w:r>
      <w:r>
        <w:rPr>
          <w:spacing w:val="6"/>
        </w:rPr>
        <w:t>文字材料第一</w:t>
      </w:r>
      <w:r>
        <w:rPr>
          <w:spacing w:val="-53"/>
        </w:rPr>
        <w:t xml:space="preserve"> </w:t>
      </w:r>
      <w:r>
        <w:rPr>
          <w:spacing w:val="6"/>
        </w:rPr>
        <w:t>、二段可知，2022年1~12月，</w:t>
      </w:r>
      <w:r>
        <w:rPr>
          <w:spacing w:val="-20"/>
        </w:rPr>
        <w:t xml:space="preserve"> </w:t>
      </w:r>
      <w:r>
        <w:rPr>
          <w:rFonts w:ascii="Times New Roman" w:hAnsi="Times New Roman" w:eastAsia="Times New Roman" w:cs="Times New Roman"/>
          <w:spacing w:val="6"/>
        </w:rPr>
        <w:t>S </w:t>
      </w:r>
      <w:r>
        <w:rPr>
          <w:spacing w:val="6"/>
        </w:rPr>
        <w:t>市实际使用外资金额为</w:t>
      </w:r>
      <w:r>
        <w:rPr>
          <w:spacing w:val="5"/>
        </w:rPr>
        <w:t>239.6亿美元，</w:t>
      </w:r>
      <w:r>
        <w:rPr>
          <w:spacing w:val="-55"/>
        </w:rPr>
        <w:t xml:space="preserve"> </w:t>
      </w:r>
      <w:r>
        <w:rPr>
          <w:spacing w:val="5"/>
        </w:rPr>
        <w:t>……租赁和商务服</w:t>
      </w:r>
      <w:r>
        <w:rPr/>
        <w:t xml:space="preserve">  </w:t>
      </w:r>
      <w:r>
        <w:rPr>
          <w:spacing w:val="10"/>
        </w:rPr>
        <w:t>务业、科学研究和技术服务业、信息传输软件和信息技术</w:t>
      </w:r>
      <w:r>
        <w:rPr>
          <w:spacing w:val="9"/>
        </w:rPr>
        <w:t>服务业，实际使用外资金额分别为60.2亿美</w:t>
      </w:r>
      <w:r>
        <w:rPr/>
        <w:t xml:space="preserve">  </w:t>
      </w:r>
      <w:r>
        <w:rPr>
          <w:spacing w:val="16"/>
        </w:rPr>
        <w:t>元、58.3亿美元和50.5亿美元。由此可得租赁和商务服务业(白色)&gt;科学研究和技术服务业(斜线)</w:t>
      </w:r>
      <w:r>
        <w:rPr>
          <w:spacing w:val="6"/>
        </w:rPr>
        <w:t xml:space="preserve">  </w:t>
      </w:r>
      <w:r>
        <w:rPr>
          <w:spacing w:val="19"/>
        </w:rPr>
        <w:t>&gt;信息传输软件和信息技术服务业(黑色),排除</w:t>
      </w:r>
      <w:r>
        <w:rPr>
          <w:rFonts w:ascii="SimSun" w:hAnsi="SimSun" w:eastAsia="SimSun" w:cs="SimSun"/>
          <w:spacing w:val="19"/>
        </w:rPr>
        <w:t>A、C </w:t>
      </w:r>
      <w:r>
        <w:rPr>
          <w:spacing w:val="19"/>
        </w:rPr>
        <w:t>项；其他所有行业(灰色</w:t>
      </w:r>
    </w:p>
    <w:p>
      <w:pPr>
        <w:pStyle w:val="BodyText"/>
        <w:ind w:left="930"/>
        <w:spacing w:before="6" w:line="213" w:lineRule="auto"/>
        <w:rPr/>
      </w:pPr>
      <w:r>
        <w:rPr>
          <w:spacing w:val="15"/>
        </w:rPr>
        <w:t>=239.6-60.2-58.3-50.5=70.6)亿美</w:t>
      </w:r>
      <w:r>
        <w:rPr>
          <w:spacing w:val="14"/>
        </w:rPr>
        <w:t>元，由此可得灰色最大，排除</w:t>
      </w:r>
      <w:r>
        <w:rPr>
          <w:rFonts w:ascii="SimSun" w:hAnsi="SimSun" w:eastAsia="SimSun" w:cs="SimSun"/>
          <w:spacing w:val="14"/>
        </w:rPr>
        <w:t>D</w:t>
      </w:r>
      <w:r>
        <w:rPr>
          <w:rFonts w:ascii="SimSun" w:hAnsi="SimSun" w:eastAsia="SimSun" w:cs="SimSun"/>
          <w:spacing w:val="-35"/>
        </w:rPr>
        <w:t xml:space="preserve"> </w:t>
      </w:r>
      <w:r>
        <w:rPr>
          <w:spacing w:val="14"/>
        </w:rPr>
        <w:t>项。</w:t>
      </w:r>
    </w:p>
    <w:p>
      <w:pPr>
        <w:pStyle w:val="BodyText"/>
        <w:ind w:left="930"/>
        <w:spacing w:before="9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20"/>
        <w:spacing w:before="250" w:line="213" w:lineRule="auto"/>
        <w:rPr/>
      </w:pPr>
      <w:r>
        <w:rPr>
          <w:rFonts w:ascii="SimSun" w:hAnsi="SimSun" w:eastAsia="SimSun" w:cs="SimSun"/>
          <w:spacing w:val="9"/>
        </w:rPr>
        <w:t>56</w:t>
      </w:r>
      <w:r>
        <w:rPr>
          <w:rFonts w:ascii="SimSun" w:hAnsi="SimSun" w:eastAsia="SimSun" w:cs="SimSun"/>
          <w:spacing w:val="3"/>
        </w:rPr>
        <w:t xml:space="preserve">    </w:t>
      </w:r>
      <w:r>
        <w:rPr>
          <w:spacing w:val="9"/>
        </w:rPr>
        <w:t>元素组成不同，优先考虑属性规律。整体观察无明显属性规律，尝试考虑数量。九宫</w:t>
      </w:r>
      <w:r>
        <w:rPr>
          <w:spacing w:val="8"/>
        </w:rPr>
        <w:t>格优先横行看，</w:t>
      </w:r>
    </w:p>
    <w:p>
      <w:pPr>
        <w:pStyle w:val="BodyText"/>
        <w:ind w:left="930" w:right="626"/>
        <w:spacing w:before="59" w:line="339" w:lineRule="auto"/>
        <w:rPr/>
      </w:pPr>
      <w:r>
        <w:rPr>
          <w:spacing w:val="16"/>
        </w:rPr>
        <w:t>第一行图形中黑球分别为：1、3、4,即图1黑球数+图2黑球数=</w:t>
      </w:r>
      <w:r>
        <w:rPr>
          <w:spacing w:val="15"/>
        </w:rPr>
        <w:t>图3黑球数；第二行满足此规律；第三</w:t>
      </w:r>
      <w:r>
        <w:rPr/>
        <w:t xml:space="preserve"> </w:t>
      </w:r>
      <w:r>
        <w:rPr>
          <w:spacing w:val="12"/>
        </w:rPr>
        <w:t>行应用此规律，故?处应选择黑球为8的图形，只有</w:t>
      </w:r>
      <w:r>
        <w:rPr>
          <w:rFonts w:ascii="SimSun" w:hAnsi="SimSun" w:eastAsia="SimSun" w:cs="SimSun"/>
          <w:spacing w:val="12"/>
        </w:rPr>
        <w:t>A</w:t>
      </w:r>
      <w:r>
        <w:rPr>
          <w:rFonts w:ascii="SimSun" w:hAnsi="SimSun" w:eastAsia="SimSun" w:cs="SimSun"/>
          <w:spacing w:val="-48"/>
        </w:rPr>
        <w:t xml:space="preserve"> </w:t>
      </w:r>
      <w:r>
        <w:rPr>
          <w:spacing w:val="12"/>
        </w:rPr>
        <w:t>项符合。</w:t>
      </w:r>
    </w:p>
    <w:p>
      <w:pPr>
        <w:pStyle w:val="BodyText"/>
        <w:ind w:left="930"/>
        <w:spacing w:before="15"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20"/>
        <w:spacing w:before="200" w:line="213" w:lineRule="auto"/>
        <w:rPr/>
      </w:pPr>
      <w:r>
        <w:rPr>
          <w:rFonts w:ascii="SimSun" w:hAnsi="SimSun" w:eastAsia="SimSun" w:cs="SimSun"/>
          <w:spacing w:val="9"/>
        </w:rPr>
        <w:t>57</w:t>
      </w:r>
      <w:r>
        <w:rPr>
          <w:rFonts w:ascii="SimSun" w:hAnsi="SimSun" w:eastAsia="SimSun" w:cs="SimSun"/>
          <w:spacing w:val="2"/>
        </w:rPr>
        <w:t xml:space="preserve">    </w:t>
      </w:r>
      <w:r>
        <w:rPr>
          <w:spacing w:val="9"/>
        </w:rPr>
        <w:t>元素组成不同，优先考虑属性规律。观察发现，题干图形中黑球出现等腰元素，考虑</w:t>
      </w:r>
      <w:r>
        <w:rPr>
          <w:spacing w:val="8"/>
        </w:rPr>
        <w:t>黑球的对称性。</w:t>
      </w:r>
    </w:p>
    <w:p>
      <w:pPr>
        <w:pStyle w:val="BodyText"/>
        <w:ind w:left="930"/>
        <w:spacing w:before="69" w:line="213" w:lineRule="auto"/>
        <w:rPr/>
      </w:pPr>
      <w:r>
        <w:rPr>
          <w:spacing w:val="12"/>
        </w:rPr>
        <w:t>观察发现，图形中黑球均为轴对称图形，且均只有1条对称轴，对称轴依次顺时针旋转30°,故?处应</w:t>
      </w:r>
    </w:p>
    <w:p>
      <w:pPr>
        <w:pStyle w:val="BodyText"/>
        <w:ind w:left="930"/>
        <w:spacing w:before="70" w:line="213" w:lineRule="auto"/>
        <w:rPr/>
      </w:pPr>
      <w:r>
        <w:rPr>
          <w:spacing w:val="7"/>
        </w:rPr>
        <w:t>选择黑球轴对称，且对称轴方向由图5对称轴顺时针旋转30°之后所得的图形，只有</w:t>
      </w:r>
      <w:r>
        <w:rPr>
          <w:rFonts w:ascii="Times New Roman" w:hAnsi="Times New Roman" w:eastAsia="Times New Roman" w:cs="Times New Roman"/>
          <w:spacing w:val="7"/>
        </w:rPr>
        <w:t>C</w:t>
      </w:r>
      <w:r>
        <w:rPr>
          <w:spacing w:val="7"/>
        </w:rPr>
        <w:t>项符合。</w:t>
      </w:r>
    </w:p>
    <w:p>
      <w:pPr>
        <w:spacing w:line="196" w:lineRule="exact"/>
        <w:rPr/>
      </w:pPr>
      <w:r/>
    </w:p>
    <w:tbl>
      <w:tblPr>
        <w:tblStyle w:val="TableNormal"/>
        <w:tblW w:w="9419" w:type="dxa"/>
        <w:tblInd w:w="9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73"/>
        <w:gridCol w:w="1568"/>
        <w:gridCol w:w="1558"/>
        <w:gridCol w:w="1569"/>
        <w:gridCol w:w="1578"/>
        <w:gridCol w:w="1573"/>
      </w:tblGrid>
      <w:tr>
        <w:trPr>
          <w:trHeight w:val="1559" w:hRule="atLeast"/>
        </w:trPr>
        <w:tc>
          <w:tcPr>
            <w:tcW w:w="1573" w:type="dxa"/>
            <w:vAlign w:val="top"/>
          </w:tcPr>
          <w:p>
            <w:pPr>
              <w:ind w:firstLine="164"/>
              <w:spacing w:before="175" w:line="1219" w:lineRule="exact"/>
              <w:rPr/>
            </w:pPr>
            <w:r>
              <w:rPr>
                <w:position w:val="-24"/>
              </w:rPr>
              <w:drawing>
                <wp:inline distT="0" distB="0" distL="0" distR="0">
                  <wp:extent cx="857249" cy="774629"/>
                  <wp:effectExtent l="0" t="0" r="0" b="0"/>
                  <wp:docPr id="50" name="IM 50"/>
                  <wp:cNvGraphicFramePr/>
                  <a:graphic>
                    <a:graphicData uri="http://schemas.openxmlformats.org/drawingml/2006/picture">
                      <pic:pic>
                        <pic:nvPicPr>
                          <pic:cNvPr id="50" name="IM 50"/>
                          <pic:cNvPicPr/>
                        </pic:nvPicPr>
                        <pic:blipFill>
                          <a:blip r:embed="rId43"/>
                          <a:stretch>
                            <a:fillRect/>
                          </a:stretch>
                        </pic:blipFill>
                        <pic:spPr>
                          <a:xfrm rot="0">
                            <a:off x="0" y="0"/>
                            <a:ext cx="857249" cy="774629"/>
                          </a:xfrm>
                          <a:prstGeom prst="rect">
                            <a:avLst/>
                          </a:prstGeom>
                        </pic:spPr>
                      </pic:pic>
                    </a:graphicData>
                  </a:graphic>
                </wp:inline>
              </w:drawing>
            </w:r>
          </w:p>
        </w:tc>
        <w:tc>
          <w:tcPr>
            <w:tcW w:w="1568" w:type="dxa"/>
            <w:vAlign w:val="top"/>
          </w:tcPr>
          <w:p>
            <w:pPr>
              <w:ind w:firstLine="112"/>
              <w:spacing w:before="164" w:line="1230" w:lineRule="exact"/>
              <w:rPr/>
            </w:pPr>
            <w:r>
              <w:rPr>
                <w:position w:val="-24"/>
              </w:rPr>
              <w:drawing>
                <wp:inline distT="0" distB="0" distL="0" distR="0">
                  <wp:extent cx="831837" cy="781045"/>
                  <wp:effectExtent l="0" t="0" r="0" b="0"/>
                  <wp:docPr id="52" name="IM 52"/>
                  <wp:cNvGraphicFramePr/>
                  <a:graphic>
                    <a:graphicData uri="http://schemas.openxmlformats.org/drawingml/2006/picture">
                      <pic:pic>
                        <pic:nvPicPr>
                          <pic:cNvPr id="52" name="IM 52"/>
                          <pic:cNvPicPr/>
                        </pic:nvPicPr>
                        <pic:blipFill>
                          <a:blip r:embed="rId44"/>
                          <a:stretch>
                            <a:fillRect/>
                          </a:stretch>
                        </pic:blipFill>
                        <pic:spPr>
                          <a:xfrm rot="0">
                            <a:off x="0" y="0"/>
                            <a:ext cx="831837" cy="781045"/>
                          </a:xfrm>
                          <a:prstGeom prst="rect">
                            <a:avLst/>
                          </a:prstGeom>
                        </pic:spPr>
                      </pic:pic>
                    </a:graphicData>
                  </a:graphic>
                </wp:inline>
              </w:drawing>
            </w:r>
          </w:p>
        </w:tc>
        <w:tc>
          <w:tcPr>
            <w:tcW w:w="1558" w:type="dxa"/>
            <w:vAlign w:val="top"/>
          </w:tcPr>
          <w:p>
            <w:pPr>
              <w:ind w:firstLine="203"/>
              <w:spacing w:before="164" w:line="1340" w:lineRule="exact"/>
              <w:rPr/>
            </w:pPr>
            <w:r>
              <w:rPr>
                <w:position w:val="-26"/>
              </w:rPr>
              <w:drawing>
                <wp:inline distT="0" distB="0" distL="0" distR="0">
                  <wp:extent cx="704857" cy="850873"/>
                  <wp:effectExtent l="0" t="0" r="0" b="0"/>
                  <wp:docPr id="54" name="IM 54"/>
                  <wp:cNvGraphicFramePr/>
                  <a:graphic>
                    <a:graphicData uri="http://schemas.openxmlformats.org/drawingml/2006/picture">
                      <pic:pic>
                        <pic:nvPicPr>
                          <pic:cNvPr id="54" name="IM 54"/>
                          <pic:cNvPicPr/>
                        </pic:nvPicPr>
                        <pic:blipFill>
                          <a:blip r:embed="rId45"/>
                          <a:stretch>
                            <a:fillRect/>
                          </a:stretch>
                        </pic:blipFill>
                        <pic:spPr>
                          <a:xfrm rot="0">
                            <a:off x="0" y="0"/>
                            <a:ext cx="704857" cy="850873"/>
                          </a:xfrm>
                          <a:prstGeom prst="rect">
                            <a:avLst/>
                          </a:prstGeom>
                        </pic:spPr>
                      </pic:pic>
                    </a:graphicData>
                  </a:graphic>
                </wp:inline>
              </w:drawing>
            </w:r>
          </w:p>
        </w:tc>
        <w:tc>
          <w:tcPr>
            <w:tcW w:w="1569" w:type="dxa"/>
            <w:vAlign w:val="top"/>
          </w:tcPr>
          <w:p>
            <w:pPr>
              <w:ind w:firstLine="226"/>
              <w:spacing w:before="24" w:line="1370" w:lineRule="exact"/>
              <w:rPr/>
            </w:pPr>
            <w:r>
              <w:rPr>
                <w:position w:val="-27"/>
              </w:rPr>
              <w:drawing>
                <wp:inline distT="0" distB="0" distL="0" distR="0">
                  <wp:extent cx="704782" cy="869907"/>
                  <wp:effectExtent l="0" t="0" r="0" b="0"/>
                  <wp:docPr id="56" name="IM 56"/>
                  <wp:cNvGraphicFramePr/>
                  <a:graphic>
                    <a:graphicData uri="http://schemas.openxmlformats.org/drawingml/2006/picture">
                      <pic:pic>
                        <pic:nvPicPr>
                          <pic:cNvPr id="56" name="IM 56"/>
                          <pic:cNvPicPr/>
                        </pic:nvPicPr>
                        <pic:blipFill>
                          <a:blip r:embed="rId46"/>
                          <a:stretch>
                            <a:fillRect/>
                          </a:stretch>
                        </pic:blipFill>
                        <pic:spPr>
                          <a:xfrm rot="0">
                            <a:off x="0" y="0"/>
                            <a:ext cx="704782" cy="869907"/>
                          </a:xfrm>
                          <a:prstGeom prst="rect">
                            <a:avLst/>
                          </a:prstGeom>
                        </pic:spPr>
                      </pic:pic>
                    </a:graphicData>
                  </a:graphic>
                </wp:inline>
              </w:drawing>
            </w:r>
          </w:p>
        </w:tc>
        <w:tc>
          <w:tcPr>
            <w:tcW w:w="1578" w:type="dxa"/>
            <w:vAlign w:val="top"/>
          </w:tcPr>
          <w:p>
            <w:pPr>
              <w:ind w:firstLine="257"/>
              <w:spacing w:before="95" w:line="1319" w:lineRule="exact"/>
              <w:rPr/>
            </w:pPr>
            <w:r>
              <w:rPr>
                <w:position w:val="-26"/>
              </w:rPr>
              <w:drawing>
                <wp:inline distT="0" distB="0" distL="0" distR="0">
                  <wp:extent cx="698504" cy="838148"/>
                  <wp:effectExtent l="0" t="0" r="0" b="0"/>
                  <wp:docPr id="58" name="IM 58"/>
                  <wp:cNvGraphicFramePr/>
                  <a:graphic>
                    <a:graphicData uri="http://schemas.openxmlformats.org/drawingml/2006/picture">
                      <pic:pic>
                        <pic:nvPicPr>
                          <pic:cNvPr id="58" name="IM 58"/>
                          <pic:cNvPicPr/>
                        </pic:nvPicPr>
                        <pic:blipFill>
                          <a:blip r:embed="rId47"/>
                          <a:stretch>
                            <a:fillRect/>
                          </a:stretch>
                        </pic:blipFill>
                        <pic:spPr>
                          <a:xfrm rot="0">
                            <a:off x="0" y="0"/>
                            <a:ext cx="698504" cy="838148"/>
                          </a:xfrm>
                          <a:prstGeom prst="rect">
                            <a:avLst/>
                          </a:prstGeom>
                        </pic:spPr>
                      </pic:pic>
                    </a:graphicData>
                  </a:graphic>
                </wp:inline>
              </w:drawing>
            </w:r>
          </w:p>
        </w:tc>
        <w:tc>
          <w:tcPr>
            <w:tcW w:w="1573" w:type="dxa"/>
            <w:vAlign w:val="top"/>
          </w:tcPr>
          <w:p>
            <w:pPr>
              <w:pStyle w:val="TableText"/>
              <w:spacing w:line="265" w:lineRule="auto"/>
              <w:rPr/>
            </w:pPr>
            <w:r/>
          </w:p>
          <w:p>
            <w:pPr>
              <w:pStyle w:val="TableText"/>
              <w:spacing w:line="265" w:lineRule="auto"/>
              <w:rPr/>
            </w:pPr>
            <w:r/>
          </w:p>
          <w:p>
            <w:pPr>
              <w:ind w:left="628"/>
              <w:spacing w:before="104" w:line="224" w:lineRule="auto"/>
              <w:rPr>
                <w:rFonts w:ascii="SimSun" w:hAnsi="SimSun" w:eastAsia="SimSun" w:cs="SimSun"/>
                <w:sz w:val="32"/>
                <w:szCs w:val="32"/>
              </w:rPr>
            </w:pPr>
            <w:r>
              <w:drawing>
                <wp:anchor distT="0" distB="0" distL="0" distR="0" simplePos="0" relativeHeight="251661312" behindDoc="1" locked="0" layoutInCell="1" allowOverlap="1">
                  <wp:simplePos x="0" y="0"/>
                  <wp:positionH relativeFrom="column">
                    <wp:posOffset>335912</wp:posOffset>
                  </wp:positionH>
                  <wp:positionV relativeFrom="paragraph">
                    <wp:posOffset>-74684</wp:posOffset>
                  </wp:positionV>
                  <wp:extent cx="279371" cy="450834"/>
                  <wp:effectExtent l="0" t="0" r="0" b="0"/>
                  <wp:wrapNone/>
                  <wp:docPr id="60" name="IM 60"/>
                  <wp:cNvGraphicFramePr/>
                  <a:graphic>
                    <a:graphicData uri="http://schemas.openxmlformats.org/drawingml/2006/picture">
                      <pic:pic>
                        <pic:nvPicPr>
                          <pic:cNvPr id="60" name="IM 60"/>
                          <pic:cNvPicPr/>
                        </pic:nvPicPr>
                        <pic:blipFill>
                          <a:blip r:embed="rId48"/>
                          <a:stretch>
                            <a:fillRect/>
                          </a:stretch>
                        </pic:blipFill>
                        <pic:spPr>
                          <a:xfrm rot="0">
                            <a:off x="0" y="0"/>
                            <a:ext cx="279371" cy="450834"/>
                          </a:xfrm>
                          <a:prstGeom prst="rect">
                            <a:avLst/>
                          </a:prstGeom>
                        </pic:spPr>
                      </pic:pic>
                    </a:graphicData>
                  </a:graphic>
                </wp:anchor>
              </w:drawing>
            </w:r>
            <w:r>
              <w:rPr>
                <w:rFonts w:ascii="SimSun" w:hAnsi="SimSun" w:eastAsia="SimSun" w:cs="SimSun"/>
                <w:sz w:val="32"/>
                <w:szCs w:val="32"/>
              </w:rPr>
              <w:t>/</w:t>
            </w:r>
          </w:p>
        </w:tc>
      </w:tr>
    </w:tbl>
    <w:p>
      <w:pPr>
        <w:spacing w:before="58"/>
        <w:rPr/>
      </w:pPr>
      <w:r/>
    </w:p>
    <w:tbl>
      <w:tblPr>
        <w:tblStyle w:val="TableNormal"/>
        <w:tblW w:w="6280" w:type="dxa"/>
        <w:tblInd w:w="240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73"/>
        <w:gridCol w:w="1567"/>
        <w:gridCol w:w="1558"/>
        <w:gridCol w:w="1582"/>
      </w:tblGrid>
      <w:tr>
        <w:trPr>
          <w:trHeight w:val="1559" w:hRule="atLeast"/>
        </w:trPr>
        <w:tc>
          <w:tcPr>
            <w:tcW w:w="1573" w:type="dxa"/>
            <w:vAlign w:val="top"/>
          </w:tcPr>
          <w:p>
            <w:pPr>
              <w:ind w:firstLine="165"/>
              <w:spacing w:before="144" w:line="1230" w:lineRule="exact"/>
              <w:rPr/>
            </w:pPr>
            <w:r>
              <w:rPr>
                <w:position w:val="-24"/>
              </w:rPr>
              <w:drawing>
                <wp:inline distT="0" distB="0" distL="0" distR="0">
                  <wp:extent cx="711210" cy="781045"/>
                  <wp:effectExtent l="0" t="0" r="0" b="0"/>
                  <wp:docPr id="62" name="IM 62"/>
                  <wp:cNvGraphicFramePr/>
                  <a:graphic>
                    <a:graphicData uri="http://schemas.openxmlformats.org/drawingml/2006/picture">
                      <pic:pic>
                        <pic:nvPicPr>
                          <pic:cNvPr id="62" name="IM 62"/>
                          <pic:cNvPicPr/>
                        </pic:nvPicPr>
                        <pic:blipFill>
                          <a:blip r:embed="rId49"/>
                          <a:stretch>
                            <a:fillRect/>
                          </a:stretch>
                        </pic:blipFill>
                        <pic:spPr>
                          <a:xfrm rot="0">
                            <a:off x="0" y="0"/>
                            <a:ext cx="711210" cy="781045"/>
                          </a:xfrm>
                          <a:prstGeom prst="rect">
                            <a:avLst/>
                          </a:prstGeom>
                        </pic:spPr>
                      </pic:pic>
                    </a:graphicData>
                  </a:graphic>
                </wp:inline>
              </w:drawing>
            </w:r>
          </w:p>
        </w:tc>
        <w:tc>
          <w:tcPr>
            <w:tcW w:w="1567" w:type="dxa"/>
            <w:vAlign w:val="top"/>
          </w:tcPr>
          <w:p>
            <w:pPr>
              <w:ind w:firstLine="172"/>
              <w:spacing w:before="34" w:line="1340" w:lineRule="exact"/>
              <w:rPr/>
            </w:pPr>
            <w:r>
              <w:rPr>
                <w:position w:val="-26"/>
              </w:rPr>
              <w:drawing>
                <wp:inline distT="0" distB="0" distL="0" distR="0">
                  <wp:extent cx="704857" cy="850873"/>
                  <wp:effectExtent l="0" t="0" r="0" b="0"/>
                  <wp:docPr id="64" name="IM 64"/>
                  <wp:cNvGraphicFramePr/>
                  <a:graphic>
                    <a:graphicData uri="http://schemas.openxmlformats.org/drawingml/2006/picture">
                      <pic:pic>
                        <pic:nvPicPr>
                          <pic:cNvPr id="64" name="IM 64"/>
                          <pic:cNvPicPr/>
                        </pic:nvPicPr>
                        <pic:blipFill>
                          <a:blip r:embed="rId50"/>
                          <a:stretch>
                            <a:fillRect/>
                          </a:stretch>
                        </pic:blipFill>
                        <pic:spPr>
                          <a:xfrm rot="0">
                            <a:off x="0" y="0"/>
                            <a:ext cx="704857" cy="850873"/>
                          </a:xfrm>
                          <a:prstGeom prst="rect">
                            <a:avLst/>
                          </a:prstGeom>
                        </pic:spPr>
                      </pic:pic>
                    </a:graphicData>
                  </a:graphic>
                </wp:inline>
              </w:drawing>
            </w:r>
          </w:p>
        </w:tc>
        <w:tc>
          <w:tcPr>
            <w:tcW w:w="1558" w:type="dxa"/>
            <w:vAlign w:val="top"/>
          </w:tcPr>
          <w:p>
            <w:pPr>
              <w:ind w:firstLine="35"/>
              <w:spacing w:before="144" w:line="1220" w:lineRule="exact"/>
              <w:rPr/>
            </w:pPr>
            <w:r>
              <w:rPr>
                <w:position w:val="-24"/>
              </w:rPr>
              <w:drawing>
                <wp:inline distT="0" distB="0" distL="0" distR="0">
                  <wp:extent cx="857249" cy="774736"/>
                  <wp:effectExtent l="0" t="0" r="0" b="0"/>
                  <wp:docPr id="66" name="IM 66"/>
                  <wp:cNvGraphicFramePr/>
                  <a:graphic>
                    <a:graphicData uri="http://schemas.openxmlformats.org/drawingml/2006/picture">
                      <pic:pic>
                        <pic:nvPicPr>
                          <pic:cNvPr id="66" name="IM 66"/>
                          <pic:cNvPicPr/>
                        </pic:nvPicPr>
                        <pic:blipFill>
                          <a:blip r:embed="rId51"/>
                          <a:stretch>
                            <a:fillRect/>
                          </a:stretch>
                        </pic:blipFill>
                        <pic:spPr>
                          <a:xfrm rot="0">
                            <a:off x="0" y="0"/>
                            <a:ext cx="857249" cy="774736"/>
                          </a:xfrm>
                          <a:prstGeom prst="rect">
                            <a:avLst/>
                          </a:prstGeom>
                        </pic:spPr>
                      </pic:pic>
                    </a:graphicData>
                  </a:graphic>
                </wp:inline>
              </w:drawing>
            </w:r>
          </w:p>
        </w:tc>
        <w:tc>
          <w:tcPr>
            <w:tcW w:w="1582" w:type="dxa"/>
            <w:vAlign w:val="top"/>
          </w:tcPr>
          <w:p>
            <w:pPr>
              <w:ind w:firstLine="197"/>
              <w:spacing w:before="144" w:line="1220" w:lineRule="exact"/>
              <w:rPr/>
            </w:pPr>
            <w:r>
              <w:rPr>
                <w:position w:val="-24"/>
              </w:rPr>
              <w:drawing>
                <wp:inline distT="0" distB="0" distL="0" distR="0">
                  <wp:extent cx="711210" cy="774736"/>
                  <wp:effectExtent l="0" t="0" r="0" b="0"/>
                  <wp:docPr id="68" name="IM 68"/>
                  <wp:cNvGraphicFramePr/>
                  <a:graphic>
                    <a:graphicData uri="http://schemas.openxmlformats.org/drawingml/2006/picture">
                      <pic:pic>
                        <pic:nvPicPr>
                          <pic:cNvPr id="68" name="IM 68"/>
                          <pic:cNvPicPr/>
                        </pic:nvPicPr>
                        <pic:blipFill>
                          <a:blip r:embed="rId52"/>
                          <a:stretch>
                            <a:fillRect/>
                          </a:stretch>
                        </pic:blipFill>
                        <pic:spPr>
                          <a:xfrm rot="0">
                            <a:off x="0" y="0"/>
                            <a:ext cx="711210" cy="774736"/>
                          </a:xfrm>
                          <a:prstGeom prst="rect">
                            <a:avLst/>
                          </a:prstGeom>
                        </pic:spPr>
                      </pic:pic>
                    </a:graphicData>
                  </a:graphic>
                </wp:inline>
              </w:drawing>
            </w:r>
          </w:p>
        </w:tc>
      </w:tr>
    </w:tbl>
    <w:p>
      <w:pPr>
        <w:ind w:left="3080"/>
        <w:spacing w:before="144" w:line="204" w:lineRule="auto"/>
        <w:rPr>
          <w:rFonts w:ascii="Arial" w:hAnsi="Arial" w:eastAsia="Arial" w:cs="Arial"/>
          <w:sz w:val="16"/>
          <w:szCs w:val="16"/>
        </w:rPr>
      </w:pPr>
      <w:r>
        <w:rPr>
          <w:rFonts w:ascii="Arial" w:hAnsi="Arial" w:eastAsia="Arial" w:cs="Arial"/>
          <w:sz w:val="40"/>
          <w:szCs w:val="40"/>
          <w:spacing w:val="-17"/>
        </w:rPr>
        <w:t>A</w:t>
      </w:r>
      <w:r>
        <w:rPr>
          <w:rFonts w:ascii="Arial" w:hAnsi="Arial" w:eastAsia="Arial" w:cs="Arial"/>
          <w:sz w:val="40"/>
          <w:szCs w:val="40"/>
          <w:spacing w:val="10"/>
        </w:rPr>
        <w:t xml:space="preserve">           </w:t>
      </w:r>
      <w:r>
        <w:rPr>
          <w:rFonts w:ascii="Arial" w:hAnsi="Arial" w:eastAsia="Arial" w:cs="Arial"/>
          <w:sz w:val="40"/>
          <w:szCs w:val="40"/>
          <w:spacing w:val="-17"/>
        </w:rPr>
        <w:t>B</w:t>
      </w:r>
      <w:r>
        <w:rPr>
          <w:rFonts w:ascii="Arial" w:hAnsi="Arial" w:eastAsia="Arial" w:cs="Arial"/>
          <w:sz w:val="40"/>
          <w:szCs w:val="40"/>
          <w:spacing w:val="10"/>
        </w:rPr>
        <w:t xml:space="preserve">           </w:t>
      </w:r>
      <w:r>
        <w:rPr>
          <w:rFonts w:ascii="Arial" w:hAnsi="Arial" w:eastAsia="Arial" w:cs="Arial"/>
          <w:sz w:val="40"/>
          <w:szCs w:val="40"/>
          <w:spacing w:val="-17"/>
        </w:rPr>
        <w:t>C</w:t>
      </w:r>
      <w:r>
        <w:rPr>
          <w:rFonts w:ascii="Arial" w:hAnsi="Arial" w:eastAsia="Arial" w:cs="Arial"/>
          <w:sz w:val="40"/>
          <w:szCs w:val="40"/>
          <w:spacing w:val="7"/>
        </w:rPr>
        <w:t xml:space="preserve">           </w:t>
      </w:r>
      <w:r>
        <w:rPr>
          <w:rFonts w:ascii="Arial" w:hAnsi="Arial" w:eastAsia="Arial" w:cs="Arial"/>
          <w:sz w:val="16"/>
          <w:szCs w:val="16"/>
        </w:rPr>
        <w:t>D</w:t>
      </w:r>
    </w:p>
    <w:p>
      <w:pPr>
        <w:spacing w:line="359" w:lineRule="auto"/>
        <w:rPr>
          <w:rFonts w:ascii="Arial"/>
          <w:sz w:val="21"/>
        </w:rPr>
      </w:pPr>
      <w:r/>
    </w:p>
    <w:p>
      <w:pPr>
        <w:pStyle w:val="BodyText"/>
        <w:ind w:left="930"/>
        <w:spacing w:before="66"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30" w:right="821" w:hanging="610"/>
        <w:spacing w:before="201" w:line="321" w:lineRule="auto"/>
        <w:rPr/>
      </w:pPr>
      <w:r>
        <w:rPr>
          <w:rFonts w:ascii="SimSun" w:hAnsi="SimSun" w:eastAsia="SimSun" w:cs="SimSun"/>
          <w:spacing w:val="9"/>
        </w:rPr>
        <w:t>58    </w:t>
      </w:r>
      <w:r>
        <w:rPr>
          <w:spacing w:val="9"/>
        </w:rPr>
        <w:t>元素组成不同，且无明显属性规律，优先考虑数量规律。观察发现，题干图形中出现多端点图形、嵌</w:t>
      </w:r>
      <w:r>
        <w:rPr>
          <w:spacing w:val="15"/>
        </w:rPr>
        <w:t xml:space="preserve"> </w:t>
      </w:r>
      <w:r>
        <w:rPr>
          <w:spacing w:val="13"/>
        </w:rPr>
        <w:t>套图形、圆相交变形图，考虑笔画数。观察发现，题干图形均为</w:t>
      </w:r>
      <w:r>
        <w:rPr>
          <w:spacing w:val="12"/>
        </w:rPr>
        <w:t>一笔画图形，故?处应选择一个一笔</w:t>
      </w:r>
      <w:r>
        <w:rPr/>
        <w:t xml:space="preserve"> </w:t>
      </w:r>
      <w:r>
        <w:rPr>
          <w:spacing w:val="9"/>
        </w:rPr>
        <w:t>画的图形，只有</w:t>
      </w:r>
      <w:r>
        <w:rPr>
          <w:rFonts w:ascii="SimSun" w:hAnsi="SimSun" w:eastAsia="SimSun" w:cs="SimSun"/>
          <w:spacing w:val="9"/>
        </w:rPr>
        <w:t>B</w:t>
      </w:r>
      <w:r>
        <w:rPr>
          <w:spacing w:val="9"/>
        </w:rPr>
        <w:t>项符合。</w:t>
      </w:r>
    </w:p>
    <w:p>
      <w:pPr>
        <w:pStyle w:val="BodyText"/>
        <w:ind w:left="930"/>
        <w:spacing w:before="15" w:line="222" w:lineRule="auto"/>
        <w:rPr>
          <w:rFonts w:ascii="SimSun" w:hAnsi="SimSun" w:eastAsia="SimSun" w:cs="SimSun"/>
        </w:rPr>
      </w:pPr>
      <w:r>
        <w:rPr>
          <w:spacing w:val="5"/>
        </w:rPr>
        <w:t>故正确答案为</w:t>
      </w:r>
      <w:r>
        <w:rPr>
          <w:rFonts w:ascii="SimSun" w:hAnsi="SimSun" w:eastAsia="SimSun" w:cs="SimSun"/>
          <w:spacing w:val="5"/>
        </w:rPr>
        <w:t>B。</w:t>
      </w:r>
    </w:p>
    <w:p>
      <w:pPr>
        <w:pStyle w:val="BodyText"/>
        <w:ind w:left="930" w:right="817" w:hanging="610"/>
        <w:spacing w:before="220" w:line="256" w:lineRule="auto"/>
        <w:rPr/>
      </w:pPr>
      <w:r>
        <w:rPr>
          <w:rFonts w:ascii="SimSun" w:hAnsi="SimSun" w:eastAsia="SimSun" w:cs="SimSun"/>
          <w:spacing w:val="10"/>
        </w:rPr>
        <w:t>59</w:t>
      </w:r>
      <w:r>
        <w:rPr>
          <w:rFonts w:ascii="SimSun" w:hAnsi="SimSun" w:eastAsia="SimSun" w:cs="SimSun"/>
        </w:rPr>
        <w:t xml:space="preserve">    </w:t>
      </w:r>
      <w:r>
        <w:rPr>
          <w:spacing w:val="10"/>
        </w:rPr>
        <w:t>元素组成不同，且无属性规律、数量规律，优先考虑特殊规律。</w:t>
      </w:r>
      <w:r>
        <w:rPr>
          <w:spacing w:val="9"/>
        </w:rPr>
        <w:t>观察发现，题干中每幅图均有一个封</w:t>
      </w:r>
      <w:r>
        <w:rPr>
          <w:spacing w:val="1"/>
        </w:rPr>
        <w:t xml:space="preserve"> </w:t>
      </w:r>
      <w:r>
        <w:rPr>
          <w:spacing w:val="11"/>
        </w:rPr>
        <w:t>闭图形，且图①③⑥中封闭图形与其余的直线</w:t>
      </w:r>
      <w:r>
        <w:rPr>
          <w:spacing w:val="10"/>
        </w:rPr>
        <w:t>相交于封闭图形的一个顶点，图②④⑤中封闭图形与其</w:t>
      </w:r>
      <w:r>
        <w:rPr/>
        <w:t xml:space="preserve"> </w:t>
      </w:r>
      <w:r>
        <w:rPr>
          <w:spacing w:val="10"/>
        </w:rPr>
        <w:t>余的直线相交于封闭图形的一条边，如下图所</w:t>
      </w:r>
      <w:r>
        <w:rPr>
          <w:spacing w:val="9"/>
        </w:rPr>
        <w:t>示，故图①③⑥为一组，图②④⑤为一组。</w:t>
      </w:r>
    </w:p>
    <w:p>
      <w:pPr>
        <w:ind w:left="1690"/>
        <w:spacing w:before="237" w:line="226" w:lineRule="auto"/>
        <w:rPr>
          <w:rFonts w:ascii="SimSun" w:hAnsi="SimSun" w:eastAsia="SimSun" w:cs="SimSun"/>
          <w:sz w:val="20"/>
          <w:szCs w:val="20"/>
        </w:rPr>
      </w:pPr>
      <w:r>
        <w:rPr>
          <w:rFonts w:ascii="SimSun" w:hAnsi="SimSun" w:eastAsia="SimSun" w:cs="SimSun"/>
          <w:sz w:val="20"/>
          <w:szCs w:val="20"/>
          <w:spacing w:val="-3"/>
          <w:position w:val="-1"/>
        </w:rPr>
        <w:t>①</w:t>
      </w:r>
      <w:r>
        <w:rPr>
          <w:rFonts w:ascii="SimSun" w:hAnsi="SimSun" w:eastAsia="SimSun" w:cs="SimSun"/>
          <w:sz w:val="20"/>
          <w:szCs w:val="20"/>
          <w:spacing w:val="7"/>
          <w:position w:val="-1"/>
        </w:rPr>
        <w:t xml:space="preserve">             </w:t>
      </w:r>
      <w:r>
        <w:rPr>
          <w:rFonts w:ascii="SimSun" w:hAnsi="SimSun" w:eastAsia="SimSun" w:cs="SimSun"/>
          <w:sz w:val="20"/>
          <w:szCs w:val="20"/>
          <w:spacing w:val="-3"/>
        </w:rPr>
        <w:t>②</w:t>
      </w:r>
      <w:r>
        <w:rPr>
          <w:rFonts w:ascii="SimSun" w:hAnsi="SimSun" w:eastAsia="SimSun" w:cs="SimSun"/>
          <w:sz w:val="20"/>
          <w:szCs w:val="20"/>
          <w:spacing w:val="8"/>
        </w:rPr>
        <w:t xml:space="preserve">             </w:t>
      </w:r>
      <w:r>
        <w:rPr>
          <w:rFonts w:ascii="SimSun" w:hAnsi="SimSun" w:eastAsia="SimSun" w:cs="SimSun"/>
          <w:sz w:val="20"/>
          <w:szCs w:val="20"/>
          <w:spacing w:val="-3"/>
        </w:rPr>
        <w:t>③</w:t>
      </w:r>
      <w:r>
        <w:rPr>
          <w:rFonts w:ascii="SimSun" w:hAnsi="SimSun" w:eastAsia="SimSun" w:cs="SimSun"/>
          <w:sz w:val="20"/>
          <w:szCs w:val="20"/>
          <w:spacing w:val="6"/>
        </w:rPr>
        <w:t xml:space="preserve">             </w:t>
      </w:r>
      <w:r>
        <w:rPr>
          <w:rFonts w:ascii="SimSun" w:hAnsi="SimSun" w:eastAsia="SimSun" w:cs="SimSun"/>
          <w:sz w:val="20"/>
          <w:szCs w:val="20"/>
          <w:spacing w:val="-3"/>
        </w:rPr>
        <w:t>④              ⑤</w:t>
      </w:r>
      <w:r>
        <w:rPr>
          <w:rFonts w:ascii="SimSun" w:hAnsi="SimSun" w:eastAsia="SimSun" w:cs="SimSun"/>
          <w:sz w:val="20"/>
          <w:szCs w:val="20"/>
          <w:spacing w:val="1"/>
        </w:rPr>
        <w:t xml:space="preserve">              </w:t>
      </w:r>
      <w:r>
        <w:rPr>
          <w:rFonts w:ascii="SimSun" w:hAnsi="SimSun" w:eastAsia="SimSun" w:cs="SimSun"/>
          <w:sz w:val="20"/>
          <w:szCs w:val="20"/>
          <w:spacing w:val="-3"/>
        </w:rPr>
        <w:t>⑥</w:t>
      </w:r>
    </w:p>
    <w:p>
      <w:pPr>
        <w:ind w:firstLine="1250"/>
        <w:spacing w:before="219" w:line="1080" w:lineRule="exact"/>
        <w:rPr/>
      </w:pPr>
      <w:r>
        <w:rPr>
          <w:position w:val="-21"/>
        </w:rPr>
        <w:drawing>
          <wp:inline distT="0" distB="0" distL="0" distR="0">
            <wp:extent cx="5714943" cy="685767"/>
            <wp:effectExtent l="0" t="0" r="0" b="0"/>
            <wp:docPr id="70" name="IM 70"/>
            <wp:cNvGraphicFramePr/>
            <a:graphic>
              <a:graphicData uri="http://schemas.openxmlformats.org/drawingml/2006/picture">
                <pic:pic>
                  <pic:nvPicPr>
                    <pic:cNvPr id="70" name="IM 70"/>
                    <pic:cNvPicPr/>
                  </pic:nvPicPr>
                  <pic:blipFill>
                    <a:blip r:embed="rId53"/>
                    <a:stretch>
                      <a:fillRect/>
                    </a:stretch>
                  </pic:blipFill>
                  <pic:spPr>
                    <a:xfrm rot="0">
                      <a:off x="0" y="0"/>
                      <a:ext cx="5714943" cy="685767"/>
                    </a:xfrm>
                    <a:prstGeom prst="rect">
                      <a:avLst/>
                    </a:prstGeom>
                  </pic:spPr>
                </pic:pic>
              </a:graphicData>
            </a:graphic>
          </wp:inline>
        </w:drawing>
      </w:r>
    </w:p>
    <w:p>
      <w:pPr>
        <w:pStyle w:val="BodyText"/>
        <w:ind w:left="930"/>
        <w:spacing w:before="257"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ind w:left="320"/>
        <w:spacing w:before="271"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60</w:t>
      </w:r>
    </w:p>
    <w:p>
      <w:pPr>
        <w:spacing w:line="428" w:lineRule="auto"/>
        <w:rPr>
          <w:rFonts w:ascii="Arial"/>
          <w:sz w:val="21"/>
        </w:rPr>
      </w:pPr>
      <w:r/>
    </w:p>
    <w:p>
      <w:pPr>
        <w:spacing w:before="47" w:line="208" w:lineRule="exact"/>
        <w:rPr>
          <w:rFonts w:ascii="Times New Roman" w:hAnsi="Times New Roman" w:eastAsia="Times New Roman" w:cs="Times New Roman"/>
          <w:sz w:val="16"/>
          <w:szCs w:val="16"/>
        </w:rPr>
      </w:pPr>
      <w:hyperlink w:history="true" r:id="rId54">
        <w:r>
          <w:rPr>
            <w:rFonts w:ascii="Arial" w:hAnsi="Arial" w:eastAsia="Arial" w:cs="Arial"/>
            <w:sz w:val="16"/>
            <w:szCs w:val="16"/>
            <w:position w:val="2"/>
          </w:rPr>
          <w:t>https://www.gkzenti.cn/explain/1702961782231?mathcode=11#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14/28</w:t>
        </w:r>
      </w:hyperlink>
    </w:p>
    <w:p>
      <w:pPr>
        <w:spacing w:line="208" w:lineRule="exact"/>
        <w:sectPr>
          <w:pgSz w:w="11910" w:h="16840"/>
          <w:pgMar w:top="296" w:right="440" w:bottom="251" w:left="459" w:header="0" w:footer="0" w:gutter="0"/>
        </w:sectPr>
        <w:rPr>
          <w:rFonts w:ascii="Times New Roman" w:hAnsi="Times New Roman" w:eastAsia="Times New Roman" w:cs="Times New Roman"/>
          <w:sz w:val="16"/>
          <w:szCs w:val="16"/>
        </w:rPr>
      </w:pPr>
    </w:p>
    <w:p>
      <w:pPr>
        <w:pStyle w:val="BodyText"/>
        <w:ind w:left="320"/>
        <w:spacing w:before="83" w:line="213" w:lineRule="auto"/>
        <w:rPr/>
      </w:pPr>
      <w:r>
        <w:rPr>
          <w:spacing w:val="10"/>
        </w:rPr>
        <w:t>方法一：元素组成相似，优先考虑样式规律。黑球数量不同，优先考虑黑白运算。九宫格优先</w:t>
      </w:r>
      <w:r>
        <w:rPr>
          <w:spacing w:val="9"/>
        </w:rPr>
        <w:t>横着</w:t>
      </w:r>
    </w:p>
    <w:p>
      <w:pPr>
        <w:pStyle w:val="BodyText"/>
        <w:ind w:left="320" w:right="1315"/>
        <w:spacing w:before="59" w:line="274" w:lineRule="auto"/>
        <w:rPr/>
      </w:pPr>
      <w:r>
        <w:rPr>
          <w:spacing w:val="19"/>
        </w:rPr>
        <w:t>看，但横行无规律，考虑纵向观察。第一列运算规律为，白+黑=空，黑+白=空，</w:t>
      </w:r>
      <w:r>
        <w:rPr>
          <w:spacing w:val="18"/>
        </w:rPr>
        <w:t>白+白=白，黑+黑</w:t>
      </w:r>
      <w:r>
        <w:rPr/>
        <w:t xml:space="preserve"> </w:t>
      </w:r>
      <w:r>
        <w:rPr>
          <w:spacing w:val="11"/>
        </w:rPr>
        <w:t>=黑，第二列验证符合此规律，第三列应用此规律，只有</w:t>
      </w:r>
      <w:r>
        <w:rPr>
          <w:rFonts w:ascii="Times New Roman" w:hAnsi="Times New Roman" w:eastAsia="Times New Roman" w:cs="Times New Roman"/>
          <w:spacing w:val="11"/>
        </w:rPr>
        <w:t>B</w:t>
      </w:r>
      <w:r>
        <w:rPr>
          <w:spacing w:val="11"/>
        </w:rPr>
        <w:t>项符合。</w:t>
      </w:r>
    </w:p>
    <w:p>
      <w:pPr>
        <w:pStyle w:val="BodyText"/>
        <w:ind w:left="322"/>
        <w:spacing w:before="162" w:line="222" w:lineRule="auto"/>
        <w:rPr>
          <w:rFonts w:ascii="SimSun" w:hAnsi="SimSun" w:eastAsia="SimSun" w:cs="SimSun"/>
        </w:rPr>
      </w:pPr>
      <w:r>
        <w:rPr>
          <w:b/>
          <w:bCs/>
          <w:spacing w:val="4"/>
        </w:rPr>
        <w:t>故正确答案为</w:t>
      </w:r>
      <w:r>
        <w:rPr>
          <w:rFonts w:ascii="SimSun" w:hAnsi="SimSun" w:eastAsia="SimSun" w:cs="SimSun"/>
          <w:b/>
          <w:bCs/>
          <w:spacing w:val="4"/>
        </w:rPr>
        <w:t>B。</w:t>
      </w:r>
    </w:p>
    <w:p>
      <w:pPr>
        <w:pStyle w:val="BodyText"/>
        <w:ind w:left="320" w:right="1322"/>
        <w:spacing w:before="203" w:line="312" w:lineRule="auto"/>
        <w:jc w:val="both"/>
        <w:rPr/>
      </w:pPr>
      <w:r>
        <w:rPr>
          <w:spacing w:val="11"/>
        </w:rPr>
        <w:t>方法二：元素组成相似，优先考虑样式规律。九宫格优先横</w:t>
      </w:r>
      <w:r>
        <w:rPr>
          <w:spacing w:val="10"/>
        </w:rPr>
        <w:t>着看，但横行无规律，考虑纵向观察。观</w:t>
      </w:r>
      <w:r>
        <w:rPr/>
        <w:t xml:space="preserve">  </w:t>
      </w:r>
      <w:r>
        <w:rPr>
          <w:spacing w:val="11"/>
        </w:rPr>
        <w:t>察发现，第一列图一和图二去掉不同颜色小球，保留相同颜色的小</w:t>
      </w:r>
      <w:r>
        <w:rPr>
          <w:spacing w:val="10"/>
        </w:rPr>
        <w:t>球，得到图三。经验证，第二列满</w:t>
      </w:r>
      <w:r>
        <w:rPr/>
        <w:t xml:space="preserve">  </w:t>
      </w:r>
      <w:r>
        <w:rPr>
          <w:spacing w:val="12"/>
        </w:rPr>
        <w:t>足此规律。第三列应用此规律，故?处应选择</w:t>
      </w:r>
      <w:r>
        <w:rPr>
          <w:spacing w:val="11"/>
        </w:rPr>
        <w:t>第三列图一和图二去异求同得到的图形，只有</w:t>
      </w:r>
      <w:r>
        <w:rPr>
          <w:rFonts w:ascii="SimSun" w:hAnsi="SimSun" w:eastAsia="SimSun" w:cs="SimSun"/>
          <w:spacing w:val="11"/>
        </w:rPr>
        <w:t>B</w:t>
      </w:r>
      <w:r>
        <w:rPr>
          <w:rFonts w:ascii="SimSun" w:hAnsi="SimSun" w:eastAsia="SimSun" w:cs="SimSun"/>
          <w:spacing w:val="-56"/>
        </w:rPr>
        <w:t xml:space="preserve"> </w:t>
      </w:r>
      <w:r>
        <w:rPr>
          <w:spacing w:val="11"/>
        </w:rPr>
        <w:t>项符合。</w:t>
      </w:r>
    </w:p>
    <w:p>
      <w:pPr>
        <w:pStyle w:val="BodyText"/>
        <w:ind w:left="320"/>
        <w:spacing w:before="15" w:line="222" w:lineRule="auto"/>
        <w:rPr>
          <w:rFonts w:ascii="SimSun" w:hAnsi="SimSun" w:eastAsia="SimSun" w:cs="SimSun"/>
        </w:rPr>
      </w:pPr>
      <w:r>
        <w:rPr>
          <w:spacing w:val="5"/>
        </w:rPr>
        <w:t>故正确答案为</w:t>
      </w:r>
      <w:r>
        <w:rPr>
          <w:rFonts w:ascii="Arial" w:hAnsi="Arial" w:eastAsia="Arial" w:cs="Arial"/>
          <w:spacing w:val="5"/>
        </w:rPr>
        <w:t>B</w:t>
      </w:r>
      <w:r>
        <w:rPr>
          <w:rFonts w:ascii="SimSun" w:hAnsi="SimSun" w:eastAsia="SimSun" w:cs="SimSun"/>
          <w:spacing w:val="5"/>
        </w:rPr>
        <w:t>。</w:t>
      </w:r>
    </w:p>
    <w:p>
      <w:pPr>
        <w:pStyle w:val="BodyText"/>
        <w:ind w:left="322"/>
        <w:spacing w:before="236" w:line="222" w:lineRule="auto"/>
        <w:outlineLvl w:val="4"/>
        <w:rPr/>
      </w:pPr>
      <w:r>
        <w:rPr>
          <w:rFonts w:ascii="SimSun" w:hAnsi="SimSun" w:eastAsia="SimSun" w:cs="SimSun"/>
          <w:b/>
          <w:bCs/>
          <w:spacing w:val="3"/>
        </w:rPr>
        <w:t>61</w:t>
      </w:r>
      <w:r>
        <w:rPr>
          <w:rFonts w:ascii="SimSun" w:hAnsi="SimSun" w:eastAsia="SimSun" w:cs="SimSun"/>
          <w:spacing w:val="3"/>
        </w:rPr>
        <w:t xml:space="preserve">    </w:t>
      </w:r>
      <w:r>
        <w:rPr>
          <w:b/>
          <w:bCs/>
          <w:spacing w:val="3"/>
        </w:rPr>
        <w:t>第一步：找出定义关键词。</w:t>
      </w:r>
    </w:p>
    <w:p>
      <w:pPr>
        <w:pStyle w:val="BodyText"/>
        <w:ind w:left="822"/>
        <w:spacing w:before="200" w:line="213" w:lineRule="auto"/>
        <w:rPr/>
      </w:pPr>
      <w:r>
        <w:rPr>
          <w:b/>
          <w:bCs/>
          <w:spacing w:val="1"/>
        </w:rPr>
        <w:t>“赠与人对其赠与附加一定的条件，使受赠人承担一定义务的赠与”。</w:t>
      </w:r>
    </w:p>
    <w:p>
      <w:pPr>
        <w:pStyle w:val="BodyText"/>
        <w:ind w:left="922"/>
        <w:spacing w:before="229" w:line="222" w:lineRule="auto"/>
        <w:rPr/>
      </w:pPr>
      <w:r>
        <w:rPr>
          <w:b/>
          <w:bCs/>
          <w:spacing w:val="4"/>
        </w:rPr>
        <w:t>第二步：逐一分析选项。</w:t>
      </w:r>
    </w:p>
    <w:p>
      <w:pPr>
        <w:pStyle w:val="BodyText"/>
        <w:ind w:left="922" w:right="709" w:hanging="2"/>
        <w:spacing w:before="199" w:line="293" w:lineRule="auto"/>
        <w:rPr/>
      </w:pPr>
      <w:r>
        <w:rPr>
          <w:rFonts w:ascii="Times New Roman" w:hAnsi="Times New Roman" w:eastAsia="Times New Roman" w:cs="Times New Roman"/>
          <w:b/>
          <w:bCs/>
          <w:spacing w:val="8"/>
        </w:rPr>
        <w:t>A</w:t>
      </w:r>
      <w:r>
        <w:rPr>
          <w:b/>
          <w:bCs/>
          <w:spacing w:val="8"/>
        </w:rPr>
        <w:t>项：莉莉父亲赠与莉莉笔记本电脑附加了考上大</w:t>
      </w:r>
      <w:r>
        <w:rPr>
          <w:b/>
          <w:bCs/>
          <w:spacing w:val="7"/>
        </w:rPr>
        <w:t>学的条件，但并未体现莉莉需要承担某些义务，不</w:t>
      </w:r>
      <w:r>
        <w:rPr>
          <w:spacing w:val="7"/>
        </w:rPr>
        <w:t>符</w:t>
      </w:r>
      <w:r>
        <w:rPr/>
        <w:t xml:space="preserve"> </w:t>
      </w:r>
      <w:r>
        <w:rPr>
          <w:b/>
          <w:bCs/>
          <w:spacing w:val="3"/>
        </w:rPr>
        <w:t>合“赠与人对其赠与附加一定的条件，使受赠人承担一定义务的赠与”,不符合</w:t>
      </w:r>
      <w:r>
        <w:rPr>
          <w:b/>
          <w:bCs/>
          <w:spacing w:val="2"/>
        </w:rPr>
        <w:t>定义，排除；</w:t>
      </w:r>
    </w:p>
    <w:p>
      <w:pPr>
        <w:pStyle w:val="BodyText"/>
        <w:ind w:left="822" w:right="675" w:firstLine="100"/>
        <w:spacing w:before="117" w:line="283" w:lineRule="auto"/>
        <w:rPr/>
      </w:pPr>
      <w:r>
        <w:rPr>
          <w:rFonts w:ascii="SimSun" w:hAnsi="SimSun" w:eastAsia="SimSun" w:cs="SimSun"/>
          <w:b/>
          <w:bCs/>
          <w:spacing w:val="8"/>
        </w:rPr>
        <w:t>B</w:t>
      </w:r>
      <w:r>
        <w:rPr>
          <w:rFonts w:ascii="SimSun" w:hAnsi="SimSun" w:eastAsia="SimSun" w:cs="SimSun"/>
          <w:spacing w:val="-57"/>
        </w:rPr>
        <w:t xml:space="preserve"> </w:t>
      </w:r>
      <w:r>
        <w:rPr>
          <w:b/>
          <w:bCs/>
          <w:spacing w:val="8"/>
        </w:rPr>
        <w:t>项：小林的叔叔赠与小林部分股权附加了满25岁的条件，但并未体现小林需要承担某些义</w:t>
      </w:r>
      <w:r>
        <w:rPr>
          <w:b/>
          <w:bCs/>
          <w:spacing w:val="7"/>
        </w:rPr>
        <w:t>务，不符合</w:t>
      </w:r>
      <w:r>
        <w:rPr/>
        <w:t xml:space="preserve"> </w:t>
      </w:r>
      <w:r>
        <w:rPr>
          <w:b/>
          <w:bCs/>
          <w:spacing w:val="5"/>
        </w:rPr>
        <w:t>“赠与人对其赠与附加一定的条件，使受赠人承担一定义务的赠与”,不符合定义，排除；</w:t>
      </w:r>
    </w:p>
    <w:p>
      <w:pPr>
        <w:pStyle w:val="BodyText"/>
        <w:ind w:left="922"/>
        <w:spacing w:before="136" w:line="213" w:lineRule="auto"/>
        <w:rPr/>
      </w:pPr>
      <w:r>
        <w:rPr>
          <w:rFonts w:ascii="SimSun" w:hAnsi="SimSun" w:eastAsia="SimSun" w:cs="SimSun"/>
          <w:b/>
          <w:bCs/>
          <w:spacing w:val="5"/>
        </w:rPr>
        <w:t>C</w:t>
      </w:r>
      <w:r>
        <w:rPr>
          <w:rFonts w:ascii="SimSun" w:hAnsi="SimSun" w:eastAsia="SimSun" w:cs="SimSun"/>
          <w:spacing w:val="-44"/>
        </w:rPr>
        <w:t xml:space="preserve"> </w:t>
      </w:r>
      <w:r>
        <w:rPr>
          <w:b/>
          <w:bCs/>
          <w:spacing w:val="5"/>
        </w:rPr>
        <w:t>项：老张将字画赠送博物馆附加了不得转赠</w:t>
      </w:r>
      <w:r>
        <w:rPr>
          <w:b/>
          <w:bCs/>
          <w:spacing w:val="4"/>
        </w:rPr>
        <w:t>的条件，博物馆需要承担不转赠的义务，符合“赠与人对</w:t>
      </w:r>
    </w:p>
    <w:p>
      <w:pPr>
        <w:pStyle w:val="BodyText"/>
        <w:ind w:left="920"/>
        <w:spacing w:before="82" w:line="213" w:lineRule="auto"/>
        <w:rPr/>
      </w:pPr>
      <w:r>
        <w:rPr>
          <w:spacing w:val="8"/>
        </w:rPr>
        <w:t>其赠与附加一定的条件，使受赠人承担一定义务的赠与”,符合定义，当选；</w:t>
      </w:r>
    </w:p>
    <w:p>
      <w:pPr>
        <w:pStyle w:val="BodyText"/>
        <w:ind w:left="920" w:right="813"/>
        <w:spacing w:before="229" w:line="265" w:lineRule="auto"/>
        <w:rPr/>
      </w:pPr>
      <w:r>
        <w:rPr>
          <w:rFonts w:ascii="Times New Roman" w:hAnsi="Times New Roman" w:eastAsia="Times New Roman" w:cs="Times New Roman"/>
          <w:spacing w:val="7"/>
        </w:rPr>
        <w:t>D</w:t>
      </w:r>
      <w:r>
        <w:rPr>
          <w:spacing w:val="7"/>
        </w:rPr>
        <w:t>项：小郑赠送女友钻石项链并允诺与她携手一生，并没有体现出对女友附加一定条件，不符合“赠与</w:t>
      </w:r>
      <w:r>
        <w:rPr>
          <w:spacing w:val="8"/>
        </w:rPr>
        <w:t xml:space="preserve"> </w:t>
      </w:r>
      <w:r>
        <w:rPr>
          <w:spacing w:val="8"/>
        </w:rPr>
        <w:t>人对其赠与附加一定的条件，使受赠人承担一定义务的赠与”,不符合定义，排除。</w:t>
      </w:r>
    </w:p>
    <w:p>
      <w:pPr>
        <w:pStyle w:val="BodyText"/>
        <w:ind w:left="922"/>
        <w:spacing w:before="163"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C</w:t>
      </w:r>
      <w:r>
        <w:rPr>
          <w:rFonts w:ascii="SimSun" w:hAnsi="SimSun" w:eastAsia="SimSun" w:cs="SimSun"/>
          <w:b/>
          <w:bCs/>
          <w:spacing w:val="3"/>
        </w:rPr>
        <w:t>。</w:t>
      </w:r>
    </w:p>
    <w:p>
      <w:pPr>
        <w:pStyle w:val="BodyText"/>
        <w:ind w:left="322"/>
        <w:spacing w:before="209" w:line="222" w:lineRule="auto"/>
        <w:outlineLvl w:val="4"/>
        <w:rPr/>
      </w:pPr>
      <w:r>
        <w:rPr>
          <w:rFonts w:ascii="SimSun" w:hAnsi="SimSun" w:eastAsia="SimSun" w:cs="SimSun"/>
          <w:b/>
          <w:bCs/>
          <w:spacing w:val="3"/>
        </w:rPr>
        <w:t>62</w:t>
      </w:r>
      <w:r>
        <w:rPr>
          <w:rFonts w:ascii="SimSun" w:hAnsi="SimSun" w:eastAsia="SimSun" w:cs="SimSun"/>
          <w:spacing w:val="3"/>
        </w:rPr>
        <w:t xml:space="preserve">    </w:t>
      </w:r>
      <w:r>
        <w:rPr>
          <w:b/>
          <w:bCs/>
          <w:spacing w:val="3"/>
        </w:rPr>
        <w:t>第一步：找出定义关键词。</w:t>
      </w:r>
    </w:p>
    <w:p>
      <w:pPr>
        <w:pStyle w:val="BodyText"/>
        <w:ind w:left="820"/>
        <w:spacing w:before="212" w:line="221" w:lineRule="auto"/>
        <w:rPr/>
      </w:pPr>
      <w:r>
        <w:rPr>
          <w:spacing w:val="-3"/>
        </w:rPr>
        <w:t>“在理解和完全接纳自己情绪的前提下”、“能够用理性去思考和控制自己的行动”。</w:t>
      </w:r>
    </w:p>
    <w:p>
      <w:pPr>
        <w:pStyle w:val="BodyText"/>
        <w:ind w:left="920"/>
        <w:spacing w:before="211" w:line="222" w:lineRule="auto"/>
        <w:rPr/>
      </w:pPr>
      <w:r>
        <w:rPr>
          <w:spacing w:val="7"/>
        </w:rPr>
        <w:t>第二步：逐一分析选项。</w:t>
      </w:r>
    </w:p>
    <w:p>
      <w:pPr>
        <w:pStyle w:val="BodyText"/>
        <w:ind w:left="920" w:right="665"/>
        <w:spacing w:before="211" w:line="284" w:lineRule="auto"/>
        <w:jc w:val="both"/>
        <w:rPr/>
      </w:pPr>
      <w:r>
        <w:rPr>
          <w:rFonts w:ascii="Times New Roman" w:hAnsi="Times New Roman" w:eastAsia="Times New Roman" w:cs="Times New Roman"/>
          <w:spacing w:val="11"/>
        </w:rPr>
        <w:t>A</w:t>
      </w:r>
      <w:r>
        <w:rPr>
          <w:spacing w:val="11"/>
        </w:rPr>
        <w:t>项：为了平息社会对公司这次重大事故的愤怒</w:t>
      </w:r>
      <w:r>
        <w:rPr>
          <w:spacing w:val="10"/>
        </w:rPr>
        <w:t>情绪，公司总经理宣布引咎辞职，并未涉及到总经理的</w:t>
      </w:r>
      <w:r>
        <w:rPr/>
        <w:t xml:space="preserve"> </w:t>
      </w:r>
      <w:r>
        <w:rPr>
          <w:spacing w:val="1"/>
        </w:rPr>
        <w:t>情绪问题，不符合“在理解和完全接纳自己情绪的前提下”、“能够用</w:t>
      </w:r>
      <w:r>
        <w:rPr/>
        <w:t>理性去思考和控制自己的行动”,不</w:t>
      </w:r>
      <w:r>
        <w:rPr/>
        <w:t xml:space="preserve">  </w:t>
      </w:r>
      <w:r>
        <w:rPr>
          <w:spacing w:val="6"/>
        </w:rPr>
        <w:t>符合定义，排除；</w:t>
      </w:r>
    </w:p>
    <w:p>
      <w:pPr>
        <w:pStyle w:val="BodyText"/>
        <w:ind w:left="920" w:right="669"/>
        <w:spacing w:before="127" w:line="284" w:lineRule="auto"/>
        <w:jc w:val="both"/>
        <w:rPr/>
      </w:pPr>
      <w:r>
        <w:rPr>
          <w:rFonts w:ascii="SimSun" w:hAnsi="SimSun" w:eastAsia="SimSun" w:cs="SimSun"/>
          <w:spacing w:val="10"/>
        </w:rPr>
        <w:t>B</w:t>
      </w:r>
      <w:r>
        <w:rPr>
          <w:rFonts w:ascii="SimSun" w:hAnsi="SimSun" w:eastAsia="SimSun" w:cs="SimSun"/>
          <w:spacing w:val="-39"/>
        </w:rPr>
        <w:t xml:space="preserve"> </w:t>
      </w:r>
      <w:r>
        <w:rPr>
          <w:spacing w:val="10"/>
        </w:rPr>
        <w:t>项：为了推卸战争失败的责任，某国政府宣布逮捕军队数名将军，其并未涉及到具体的人的情绪，不</w:t>
      </w:r>
      <w:r>
        <w:rPr/>
        <w:t xml:space="preserve"> </w:t>
      </w:r>
      <w:r>
        <w:rPr>
          <w:spacing w:val="1"/>
        </w:rPr>
        <w:t>符合“在理解和完全接纳自己情绪的前提下”、“能够用理</w:t>
      </w:r>
      <w:r>
        <w:rPr/>
        <w:t>性去思考和控制自己的行动”,不符合定义，排</w:t>
      </w:r>
      <w:r>
        <w:rPr/>
        <w:t xml:space="preserve">  </w:t>
      </w:r>
      <w:r>
        <w:rPr>
          <w:spacing w:val="-9"/>
        </w:rPr>
        <w:t>除</w:t>
      </w:r>
      <w:r>
        <w:rPr>
          <w:spacing w:val="-46"/>
        </w:rPr>
        <w:t xml:space="preserve"> </w:t>
      </w:r>
      <w:r>
        <w:rPr>
          <w:spacing w:val="-9"/>
        </w:rPr>
        <w:t>；</w:t>
      </w:r>
    </w:p>
    <w:p>
      <w:pPr>
        <w:pStyle w:val="BodyText"/>
        <w:ind w:left="920" w:right="820"/>
        <w:spacing w:before="127" w:line="284" w:lineRule="auto"/>
        <w:jc w:val="both"/>
        <w:rPr/>
      </w:pPr>
      <w:r>
        <w:rPr>
          <w:rFonts w:ascii="Times New Roman" w:hAnsi="Times New Roman" w:eastAsia="Times New Roman" w:cs="Times New Roman"/>
          <w:spacing w:val="11"/>
        </w:rPr>
        <w:t>C</w:t>
      </w:r>
      <w:r>
        <w:rPr>
          <w:spacing w:val="11"/>
        </w:rPr>
        <w:t>项：该项意为：项羽引兵全部渡过黄河，把船沉入河中，砸破</w:t>
      </w:r>
      <w:r>
        <w:rPr>
          <w:spacing w:val="10"/>
        </w:rPr>
        <w:t>做饭的锅，烧了住处，只带三天的干</w:t>
      </w:r>
      <w:r>
        <w:rPr/>
        <w:t xml:space="preserve"> </w:t>
      </w:r>
      <w:r>
        <w:rPr>
          <w:spacing w:val="1"/>
        </w:rPr>
        <w:t>粮，用以表示一定战死，不准备再回来的决心，不符合“在理解和完全接纳自己情绪的前提下”、“能够</w:t>
      </w:r>
      <w:r>
        <w:rPr>
          <w:spacing w:val="14"/>
        </w:rPr>
        <w:t xml:space="preserve"> </w:t>
      </w:r>
      <w:r>
        <w:rPr>
          <w:spacing w:val="7"/>
        </w:rPr>
        <w:t>用理性去思考和控制自己的行动”,不符合定义，排除；</w:t>
      </w:r>
    </w:p>
    <w:p>
      <w:pPr>
        <w:pStyle w:val="BodyText"/>
        <w:ind w:left="920" w:right="671"/>
        <w:spacing w:before="127" w:line="274" w:lineRule="auto"/>
        <w:rPr/>
      </w:pPr>
      <w:r>
        <w:rPr>
          <w:rFonts w:ascii="Times New Roman" w:hAnsi="Times New Roman" w:eastAsia="Times New Roman" w:cs="Times New Roman"/>
          <w:spacing w:val="7"/>
        </w:rPr>
        <w:t>D</w:t>
      </w:r>
      <w:r>
        <w:rPr>
          <w:spacing w:val="7"/>
        </w:rPr>
        <w:t>项：该项意为：谢安和客人下围棋，</w:t>
      </w:r>
      <w:r>
        <w:rPr>
          <w:spacing w:val="67"/>
        </w:rPr>
        <w:t xml:space="preserve"> </w:t>
      </w:r>
      <w:r>
        <w:rPr>
          <w:spacing w:val="7"/>
        </w:rPr>
        <w:t>一会儿谢玄从淝水战场上</w:t>
      </w:r>
      <w:r>
        <w:rPr>
          <w:spacing w:val="6"/>
        </w:rPr>
        <w:t>派来的信使到了，谢安看完信，默不作</w:t>
      </w:r>
      <w:r>
        <w:rPr/>
        <w:t xml:space="preserve"> </w:t>
      </w:r>
      <w:r>
        <w:rPr>
          <w:spacing w:val="2"/>
        </w:rPr>
        <w:t>声，又慢慢地下起棋来。客人问他战场上的胜败情况，谢安回答说：“孩子们大破贼兵</w:t>
      </w:r>
      <w:r>
        <w:rPr>
          <w:spacing w:val="1"/>
        </w:rPr>
        <w:t>。”说话间，神</w:t>
      </w:r>
    </w:p>
    <w:p>
      <w:pPr>
        <w:pStyle w:val="BodyText"/>
        <w:ind w:left="920" w:right="821"/>
        <w:spacing w:before="6" w:line="274" w:lineRule="auto"/>
        <w:rPr/>
      </w:pPr>
      <w:r>
        <w:rPr>
          <w:spacing w:val="1"/>
        </w:rPr>
        <w:t>色、举动和平时没有两样，符合“在理解和完全接纳自己情绪的前提下”、“能够用理性去思考和控制自</w:t>
      </w:r>
      <w:r>
        <w:rPr>
          <w:spacing w:val="13"/>
        </w:rPr>
        <w:t xml:space="preserve"> </w:t>
      </w:r>
      <w:r>
        <w:rPr>
          <w:spacing w:val="4"/>
        </w:rPr>
        <w:t>己的行动”,符合定义，当选。</w:t>
      </w:r>
    </w:p>
    <w:p>
      <w:pPr>
        <w:pStyle w:val="BodyText"/>
        <w:ind w:left="920"/>
        <w:spacing w:before="165"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20"/>
        <w:spacing w:before="210" w:line="222" w:lineRule="auto"/>
        <w:rPr/>
      </w:pPr>
      <w:r>
        <w:rPr>
          <w:rFonts w:ascii="SimSun" w:hAnsi="SimSun" w:eastAsia="SimSun" w:cs="SimSun"/>
          <w:spacing w:val="5"/>
        </w:rPr>
        <w:t>63    </w:t>
      </w:r>
      <w:r>
        <w:rPr>
          <w:spacing w:val="5"/>
        </w:rPr>
        <w:t>第一步：找出定义关键词。</w:t>
      </w:r>
    </w:p>
    <w:p>
      <w:pPr>
        <w:pStyle w:val="BodyText"/>
        <w:ind w:left="920" w:right="821" w:hanging="100"/>
        <w:spacing w:before="200" w:line="274" w:lineRule="auto"/>
        <w:rPr/>
      </w:pPr>
      <w:r>
        <w:rPr>
          <w:spacing w:val="4"/>
        </w:rPr>
        <w:t>“由常用词构成，不直接涉及商品种类、成分，功</w:t>
      </w:r>
      <w:r>
        <w:rPr>
          <w:spacing w:val="3"/>
        </w:rPr>
        <w:t>能等”、“以隐喻，暗示的手法提示商品的属性或某一</w:t>
      </w:r>
      <w:r>
        <w:rPr/>
        <w:t xml:space="preserve"> </w:t>
      </w:r>
      <w:r>
        <w:rPr>
          <w:spacing w:val="3"/>
        </w:rPr>
        <w:t>特点，创造出一种能与该商品发生联系的想象空间”。</w:t>
      </w:r>
    </w:p>
    <w:p>
      <w:pPr>
        <w:pStyle w:val="BodyText"/>
        <w:ind w:left="920"/>
        <w:spacing w:before="165" w:line="222" w:lineRule="auto"/>
        <w:rPr/>
      </w:pPr>
      <w:r>
        <w:rPr>
          <w:spacing w:val="7"/>
        </w:rPr>
        <w:t>第二步：逐一分析选项。</w:t>
      </w:r>
    </w:p>
    <w:p>
      <w:pPr>
        <w:spacing w:line="222" w:lineRule="auto"/>
        <w:sectPr>
          <w:headerReference w:type="default" r:id="rId2"/>
          <w:footerReference w:type="default" r:id="rId55"/>
          <w:pgSz w:w="11910" w:h="16840"/>
          <w:pgMar w:top="534" w:right="447" w:bottom="469" w:left="459" w:header="226" w:footer="251" w:gutter="0"/>
        </w:sectPr>
        <w:rPr/>
      </w:pPr>
    </w:p>
    <w:p>
      <w:pPr>
        <w:pStyle w:val="BodyText"/>
        <w:ind w:left="322" w:hanging="312"/>
        <w:spacing w:before="1" w:line="293" w:lineRule="auto"/>
        <w:rPr/>
      </w:pPr>
      <w:r>
        <w:rPr>
          <w:spacing w:val="-4"/>
          <w:position w:val="2"/>
        </w:rPr>
        <w:t>202</w:t>
      </w:r>
      <w:r>
        <w:rPr>
          <w:b/>
          <w:bCs/>
          <w:spacing w:val="-4"/>
          <w:position w:val="2"/>
        </w:rPr>
        <w:t>5/7/2315:46</w:t>
      </w:r>
      <w:r>
        <w:rPr>
          <w:spacing w:val="-4"/>
          <w:position w:val="2"/>
        </w:rPr>
        <w:t xml:space="preserve">     </w:t>
      </w:r>
      <w:r>
        <w:rPr>
          <w:sz w:val="16"/>
          <w:szCs w:val="16"/>
          <w:b/>
          <w:bCs/>
          <w:spacing w:val="-4"/>
        </w:rPr>
        <w:t>2023年8月26日全国事业单位联考B</w:t>
      </w:r>
      <w:r>
        <w:rPr>
          <w:sz w:val="16"/>
          <w:szCs w:val="16"/>
          <w:spacing w:val="-37"/>
        </w:rPr>
        <w:t xml:space="preserve"> </w:t>
      </w:r>
      <w:r>
        <w:rPr>
          <w:sz w:val="16"/>
          <w:szCs w:val="16"/>
          <w:b/>
          <w:bCs/>
          <w:spacing w:val="-4"/>
        </w:rPr>
        <w:t>类《职业能力倾向测验》试题(黑龙江/湖南/甘肃/吉林/四川/重庆山西/安</w:t>
      </w:r>
      <w:r>
        <w:rPr>
          <w:sz w:val="16"/>
          <w:szCs w:val="16"/>
          <w:spacing w:val="-4"/>
        </w:rPr>
        <w:t>徽新疆/内蒙古/湖北...</w:t>
      </w:r>
      <w:r>
        <w:rPr>
          <w:sz w:val="16"/>
          <w:szCs w:val="16"/>
        </w:rPr>
        <w:t xml:space="preserve">  </w:t>
      </w:r>
      <w:r>
        <w:rPr>
          <w:rFonts w:ascii="SimSun" w:hAnsi="SimSun" w:eastAsia="SimSun" w:cs="SimSun"/>
          <w:b/>
          <w:bCs/>
          <w:spacing w:val="9"/>
        </w:rPr>
        <w:t>A</w:t>
      </w:r>
      <w:r>
        <w:rPr>
          <w:rFonts w:ascii="SimSun" w:hAnsi="SimSun" w:eastAsia="SimSun" w:cs="SimSun"/>
          <w:spacing w:val="-40"/>
        </w:rPr>
        <w:t xml:space="preserve"> </w:t>
      </w:r>
      <w:r>
        <w:rPr>
          <w:b/>
          <w:bCs/>
          <w:spacing w:val="9"/>
        </w:rPr>
        <w:t>项：野豹(汽车),暗示该品牌汽车的灵活机动，奔跑速度快，符合“由常用词构成，不直接涉及商品</w:t>
      </w:r>
    </w:p>
    <w:p>
      <w:pPr>
        <w:pStyle w:val="BodyText"/>
        <w:ind w:left="322"/>
        <w:spacing w:line="212" w:lineRule="auto"/>
        <w:rPr/>
      </w:pPr>
      <w:r>
        <w:rPr>
          <w:b/>
          <w:bCs/>
          <w:spacing w:val="2"/>
        </w:rPr>
        <w:t>种类、成分，功能等”、“以隐喻，暗示的手法提示商品的属性或某一特点，创造出一种能与该商品发生</w:t>
      </w:r>
    </w:p>
    <w:p>
      <w:pPr>
        <w:pStyle w:val="BodyText"/>
        <w:ind w:left="322"/>
        <w:spacing w:before="89" w:line="213" w:lineRule="auto"/>
        <w:rPr/>
      </w:pPr>
      <w:r>
        <w:rPr>
          <w:b/>
          <w:bCs/>
          <w:spacing w:val="4"/>
        </w:rPr>
        <w:t>联系的想象空间”,符合定义，排除；</w:t>
      </w:r>
    </w:p>
    <w:p>
      <w:pPr>
        <w:pStyle w:val="BodyText"/>
        <w:ind w:left="320"/>
        <w:spacing w:before="199" w:line="213" w:lineRule="auto"/>
        <w:rPr/>
      </w:pPr>
      <w:r>
        <w:rPr>
          <w:rFonts w:ascii="Arial" w:hAnsi="Arial" w:eastAsia="Arial" w:cs="Arial"/>
          <w:b/>
          <w:bCs/>
          <w:spacing w:val="3"/>
        </w:rPr>
        <w:t>B</w:t>
      </w:r>
      <w:r>
        <w:rPr>
          <w:b/>
          <w:bCs/>
          <w:spacing w:val="3"/>
        </w:rPr>
        <w:t>项：美木(家具),其中“木”是家具的常用原材料，不符合“由常用词构成，不直接涉及商品种类、成</w:t>
      </w:r>
    </w:p>
    <w:p>
      <w:pPr>
        <w:pStyle w:val="BodyText"/>
        <w:ind w:left="322"/>
        <w:spacing w:before="79" w:line="213" w:lineRule="auto"/>
        <w:rPr/>
      </w:pPr>
      <w:r>
        <w:rPr>
          <w:b/>
          <w:bCs/>
          <w:spacing w:val="3"/>
        </w:rPr>
        <w:t>分，功能等”,不符合定义，当选；</w:t>
      </w:r>
    </w:p>
    <w:p>
      <w:pPr>
        <w:pStyle w:val="BodyText"/>
        <w:ind w:left="322"/>
        <w:spacing w:before="209" w:line="213" w:lineRule="auto"/>
        <w:rPr/>
      </w:pPr>
      <w:r>
        <w:rPr>
          <w:rFonts w:ascii="SimSun" w:hAnsi="SimSun" w:eastAsia="SimSun" w:cs="SimSun"/>
          <w:b/>
          <w:bCs/>
          <w:spacing w:val="9"/>
        </w:rPr>
        <w:t>C</w:t>
      </w:r>
      <w:r>
        <w:rPr>
          <w:rFonts w:ascii="SimSun" w:hAnsi="SimSun" w:eastAsia="SimSun" w:cs="SimSun"/>
          <w:spacing w:val="-34"/>
        </w:rPr>
        <w:t xml:space="preserve"> </w:t>
      </w:r>
      <w:r>
        <w:rPr>
          <w:b/>
          <w:bCs/>
          <w:spacing w:val="9"/>
        </w:rPr>
        <w:t>项：白兔(洗衣粉),暗示该品牌洗衣服的去渍效果很好，符合“由常用词构成，不直接涉及商品种</w:t>
      </w:r>
    </w:p>
    <w:p>
      <w:pPr>
        <w:pStyle w:val="BodyText"/>
        <w:ind w:left="322" w:right="1287"/>
        <w:spacing w:before="79" w:line="250" w:lineRule="auto"/>
        <w:rPr/>
      </w:pPr>
      <w:r>
        <w:rPr>
          <w:b/>
          <w:bCs/>
          <w:spacing w:val="2"/>
        </w:rPr>
        <w:t>类、成分，功能等”、“以隐喻，暗示的手法提示商品的属性或某一特点，创造出一种能与该商品发生联</w:t>
      </w:r>
      <w:r>
        <w:rPr>
          <w:spacing w:val="1"/>
        </w:rPr>
        <w:t xml:space="preserve"> </w:t>
      </w:r>
      <w:r>
        <w:rPr>
          <w:b/>
          <w:bCs/>
          <w:spacing w:val="3"/>
        </w:rPr>
        <w:t>系的想象空间”,符合定义，排除；</w:t>
      </w:r>
    </w:p>
    <w:p>
      <w:pPr>
        <w:pStyle w:val="BodyText"/>
        <w:ind w:left="320" w:right="1284" w:firstLine="2"/>
        <w:spacing w:before="198" w:line="256" w:lineRule="auto"/>
        <w:rPr/>
      </w:pPr>
      <w:r>
        <w:rPr>
          <w:rFonts w:ascii="SimSun" w:hAnsi="SimSun" w:eastAsia="SimSun" w:cs="SimSun"/>
          <w:b/>
          <w:bCs/>
          <w:spacing w:val="9"/>
        </w:rPr>
        <w:t>D</w:t>
      </w:r>
      <w:r>
        <w:rPr>
          <w:rFonts w:ascii="SimSun" w:hAnsi="SimSun" w:eastAsia="SimSun" w:cs="SimSun"/>
          <w:spacing w:val="-46"/>
        </w:rPr>
        <w:t xml:space="preserve"> </w:t>
      </w:r>
      <w:r>
        <w:rPr>
          <w:b/>
          <w:bCs/>
          <w:spacing w:val="9"/>
        </w:rPr>
        <w:t>项：万年新(电器),暗示该品牌电器经久耐用，符</w:t>
      </w:r>
      <w:r>
        <w:rPr>
          <w:b/>
          <w:bCs/>
          <w:spacing w:val="8"/>
        </w:rPr>
        <w:t>合“由常用词构成，不直接涉及商品种类、成分，</w:t>
      </w:r>
      <w:r>
        <w:rPr/>
        <w:t xml:space="preserve">  </w:t>
      </w:r>
      <w:r>
        <w:rPr>
          <w:spacing w:val="4"/>
        </w:rPr>
        <w:t>功能等”、“以隐喻，暗示的手法提示商品的属性或某一特点，创造出一种能与该商品发生联系的想象空</w:t>
      </w:r>
      <w:r>
        <w:rPr>
          <w:spacing w:val="11"/>
        </w:rPr>
        <w:t xml:space="preserve"> </w:t>
      </w:r>
      <w:r>
        <w:rPr>
          <w:b/>
          <w:bCs/>
          <w:spacing w:val="2"/>
        </w:rPr>
        <w:t>间”,符合定义，排除。</w:t>
      </w:r>
    </w:p>
    <w:p>
      <w:pPr>
        <w:pStyle w:val="BodyText"/>
        <w:ind w:left="320"/>
        <w:spacing w:before="222" w:line="213" w:lineRule="auto"/>
        <w:rPr>
          <w:rFonts w:ascii="SimSun" w:hAnsi="SimSun" w:eastAsia="SimSun" w:cs="SimSun"/>
        </w:rPr>
      </w:pPr>
      <w:r>
        <w:rPr>
          <w:spacing w:val="9"/>
        </w:rPr>
        <w:t>本题为选非题，故正确答案为</w:t>
      </w:r>
      <w:r>
        <w:rPr>
          <w:rFonts w:ascii="Times New Roman" w:hAnsi="Times New Roman" w:eastAsia="Times New Roman" w:cs="Times New Roman"/>
          <w:spacing w:val="9"/>
        </w:rPr>
        <w:t>B</w:t>
      </w:r>
      <w:r>
        <w:rPr>
          <w:rFonts w:ascii="SimSun" w:hAnsi="SimSun" w:eastAsia="SimSun" w:cs="SimSun"/>
          <w:spacing w:val="9"/>
        </w:rPr>
        <w:t>。</w:t>
      </w:r>
    </w:p>
    <w:p>
      <w:pPr>
        <w:pStyle w:val="BodyText"/>
        <w:ind w:left="320"/>
        <w:spacing w:before="228" w:line="222" w:lineRule="auto"/>
        <w:rPr/>
      </w:pPr>
      <w:r>
        <w:rPr>
          <w:rFonts w:ascii="SimSun" w:hAnsi="SimSun" w:eastAsia="SimSun" w:cs="SimSun"/>
          <w:spacing w:val="5"/>
        </w:rPr>
        <w:t>64    </w:t>
      </w:r>
      <w:r>
        <w:rPr>
          <w:spacing w:val="5"/>
        </w:rPr>
        <w:t>第一步：找出定义关键词。</w:t>
      </w:r>
    </w:p>
    <w:p>
      <w:pPr>
        <w:pStyle w:val="BodyText"/>
        <w:ind w:left="820"/>
        <w:spacing w:before="210" w:line="222" w:lineRule="auto"/>
        <w:rPr/>
      </w:pPr>
      <w:r>
        <w:rPr>
          <w:spacing w:val="3"/>
        </w:rPr>
        <w:t>“把地理因素视为影响甚至决定国家政治行为的一个基本因素”。</w:t>
      </w:r>
    </w:p>
    <w:p>
      <w:pPr>
        <w:pStyle w:val="BodyText"/>
        <w:ind w:left="920"/>
        <w:spacing w:before="209" w:line="222" w:lineRule="auto"/>
        <w:rPr/>
      </w:pPr>
      <w:r>
        <w:rPr>
          <w:spacing w:val="7"/>
        </w:rPr>
        <w:t>第二步：逐一分析选项。</w:t>
      </w:r>
    </w:p>
    <w:p>
      <w:pPr>
        <w:pStyle w:val="BodyText"/>
        <w:ind w:left="920" w:right="721"/>
        <w:spacing w:before="221" w:line="320" w:lineRule="auto"/>
        <w:rPr/>
      </w:pPr>
      <w:r>
        <w:rPr>
          <w:rFonts w:ascii="Times New Roman" w:hAnsi="Times New Roman" w:eastAsia="Times New Roman" w:cs="Times New Roman"/>
          <w:spacing w:val="-1"/>
        </w:rPr>
        <w:t>A</w:t>
      </w:r>
      <w:r>
        <w:rPr>
          <w:spacing w:val="-1"/>
        </w:rPr>
        <w:t>项：一带一路是“丝绸之路经济带”和“</w:t>
      </w:r>
      <w:r>
        <w:rPr>
          <w:spacing w:val="-2"/>
        </w:rPr>
        <w:t>21世纪海上丝绸之路”的简称，旨在积极发展与沿线国家的经济</w:t>
      </w:r>
      <w:r>
        <w:rPr/>
        <w:t xml:space="preserve">  </w:t>
      </w:r>
      <w:r>
        <w:rPr>
          <w:spacing w:val="6"/>
        </w:rPr>
        <w:t>合作伙伴关系，符合“把地理因素视为影响甚至决定国家政治行</w:t>
      </w:r>
      <w:r>
        <w:rPr>
          <w:spacing w:val="5"/>
        </w:rPr>
        <w:t>为的一个基本因素”,符合定义，排除；</w:t>
      </w:r>
    </w:p>
    <w:p>
      <w:pPr>
        <w:pStyle w:val="BodyText"/>
        <w:ind w:left="920" w:right="684"/>
        <w:spacing w:before="7" w:line="320" w:lineRule="auto"/>
        <w:rPr/>
      </w:pPr>
      <w:r>
        <w:rPr>
          <w:rFonts w:ascii="Times New Roman" w:hAnsi="Times New Roman" w:eastAsia="Times New Roman" w:cs="Times New Roman"/>
          <w:spacing w:val="10"/>
        </w:rPr>
        <w:t>B</w:t>
      </w:r>
      <w:r>
        <w:rPr>
          <w:spacing w:val="10"/>
        </w:rPr>
        <w:t>项：远交近攻是战国时期秦国采取的一种外交策略，意思是联络距离远的国家，进攻邻近的国家，符</w:t>
      </w:r>
      <w:r>
        <w:rPr>
          <w:spacing w:val="12"/>
        </w:rPr>
        <w:t xml:space="preserve"> </w:t>
      </w:r>
      <w:r>
        <w:rPr>
          <w:spacing w:val="5"/>
        </w:rPr>
        <w:t>合“把地理因素视为影响甚至决定国家政治行为的一个基本因</w:t>
      </w:r>
      <w:r>
        <w:rPr>
          <w:spacing w:val="4"/>
        </w:rPr>
        <w:t>素”,符合定义，排除；</w:t>
      </w:r>
    </w:p>
    <w:p>
      <w:pPr>
        <w:pStyle w:val="BodyText"/>
        <w:ind w:left="920" w:right="683"/>
        <w:spacing w:before="95" w:line="259" w:lineRule="auto"/>
        <w:rPr/>
      </w:pPr>
      <w:r>
        <w:rPr>
          <w:rFonts w:ascii="SimSun" w:hAnsi="SimSun" w:eastAsia="SimSun" w:cs="SimSun"/>
          <w:spacing w:val="10"/>
        </w:rPr>
        <w:t>C</w:t>
      </w:r>
      <w:r>
        <w:rPr>
          <w:rFonts w:ascii="SimSun" w:hAnsi="SimSun" w:eastAsia="SimSun" w:cs="SimSun"/>
          <w:spacing w:val="-44"/>
        </w:rPr>
        <w:t xml:space="preserve"> </w:t>
      </w:r>
      <w:r>
        <w:rPr>
          <w:spacing w:val="10"/>
        </w:rPr>
        <w:t>项：合纵连横是战国时期纵横家所宣扬并推行的外交和军事政策。由苏秦游说</w:t>
      </w:r>
      <w:r>
        <w:rPr>
          <w:spacing w:val="9"/>
        </w:rPr>
        <w:t>六国推动六国最终完成</w:t>
      </w:r>
      <w:r>
        <w:rPr/>
        <w:t xml:space="preserve"> </w:t>
      </w:r>
      <w:r>
        <w:rPr>
          <w:spacing w:val="4"/>
        </w:rPr>
        <w:t>联合抗秦，秦在西方，六国在东方，因此六国土地南北相连，故称“合纵”。后秦国自西向东与各诸侯结</w:t>
      </w:r>
      <w:r>
        <w:rPr>
          <w:spacing w:val="12"/>
        </w:rPr>
        <w:t xml:space="preserve"> </w:t>
      </w:r>
      <w:r>
        <w:rPr>
          <w:spacing w:val="1"/>
        </w:rPr>
        <w:t>交，自西向东为横向，故称“连横”。符合“把地理因素视为影响甚至决定国家政治行为的一个基本因</w:t>
      </w:r>
    </w:p>
    <w:p>
      <w:pPr>
        <w:pStyle w:val="BodyText"/>
        <w:ind w:left="920"/>
        <w:spacing w:before="79" w:line="213" w:lineRule="auto"/>
        <w:rPr/>
      </w:pPr>
      <w:r>
        <w:rPr>
          <w:spacing w:val="3"/>
        </w:rPr>
        <w:t>素”,符合定义，排除；</w:t>
      </w:r>
    </w:p>
    <w:p>
      <w:pPr>
        <w:pStyle w:val="BodyText"/>
        <w:ind w:left="920" w:right="814"/>
        <w:spacing w:before="199" w:line="245" w:lineRule="auto"/>
        <w:rPr/>
      </w:pPr>
      <w:r>
        <w:rPr>
          <w:rFonts w:ascii="SimSun" w:hAnsi="SimSun" w:eastAsia="SimSun" w:cs="SimSun"/>
          <w:spacing w:val="7"/>
        </w:rPr>
        <w:t>D</w:t>
      </w:r>
      <w:r>
        <w:rPr>
          <w:rFonts w:ascii="SimSun" w:hAnsi="SimSun" w:eastAsia="SimSun" w:cs="SimSun"/>
          <w:spacing w:val="-46"/>
        </w:rPr>
        <w:t xml:space="preserve"> </w:t>
      </w:r>
      <w:r>
        <w:rPr>
          <w:spacing w:val="7"/>
        </w:rPr>
        <w:t>项：弱肉强食是指弱者被强者吞食，多指强国吞并弱国，并未涉及地理因素，不符合“把地理</w:t>
      </w:r>
      <w:r>
        <w:rPr>
          <w:spacing w:val="6"/>
        </w:rPr>
        <w:t>因素视</w:t>
      </w:r>
      <w:r>
        <w:rPr/>
        <w:t xml:space="preserve"> </w:t>
      </w:r>
      <w:r>
        <w:rPr>
          <w:spacing w:val="8"/>
        </w:rPr>
        <w:t>为影响甚至决定国家政治行为的一个基本因素”,不符合定义，当选。</w:t>
      </w:r>
    </w:p>
    <w:p>
      <w:pPr>
        <w:pStyle w:val="BodyText"/>
        <w:ind w:left="920"/>
        <w:spacing w:before="219"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D</w:t>
      </w:r>
      <w:r>
        <w:rPr>
          <w:rFonts w:ascii="SimSun" w:hAnsi="SimSun" w:eastAsia="SimSun" w:cs="SimSun"/>
          <w:spacing w:val="8"/>
        </w:rPr>
        <w:t>。</w:t>
      </w:r>
    </w:p>
    <w:p>
      <w:pPr>
        <w:pStyle w:val="BodyText"/>
        <w:ind w:left="320"/>
        <w:spacing w:before="229" w:line="222" w:lineRule="auto"/>
        <w:rPr/>
      </w:pPr>
      <w:r>
        <w:rPr>
          <w:rFonts w:ascii="SimSun" w:hAnsi="SimSun" w:eastAsia="SimSun" w:cs="SimSun"/>
          <w:spacing w:val="6"/>
        </w:rPr>
        <w:t>65</w:t>
      </w:r>
      <w:r>
        <w:rPr>
          <w:rFonts w:ascii="SimSun" w:hAnsi="SimSun" w:eastAsia="SimSun" w:cs="SimSun"/>
          <w:spacing w:val="3"/>
        </w:rPr>
        <w:t xml:space="preserve">    </w:t>
      </w:r>
      <w:r>
        <w:rPr>
          <w:spacing w:val="6"/>
        </w:rPr>
        <w:t>第一步：找出定义关键词。</w:t>
      </w:r>
    </w:p>
    <w:p>
      <w:pPr>
        <w:pStyle w:val="BodyText"/>
        <w:ind w:left="820"/>
        <w:spacing w:before="210" w:line="213" w:lineRule="auto"/>
        <w:rPr/>
      </w:pPr>
      <w:r>
        <w:rPr>
          <w:spacing w:val="3"/>
        </w:rPr>
        <w:t>“一个词与其否定表达是同一个意思，只是语感上稍有差别”。</w:t>
      </w:r>
    </w:p>
    <w:p>
      <w:pPr>
        <w:pStyle w:val="BodyText"/>
        <w:ind w:left="920"/>
        <w:spacing w:before="208" w:line="222" w:lineRule="auto"/>
        <w:rPr/>
      </w:pPr>
      <w:r>
        <w:rPr>
          <w:spacing w:val="7"/>
        </w:rPr>
        <w:t>第二步：逐一分析选项。</w:t>
      </w:r>
    </w:p>
    <w:p>
      <w:pPr>
        <w:pStyle w:val="BodyText"/>
        <w:ind w:left="920" w:right="742"/>
        <w:spacing w:before="212" w:line="292" w:lineRule="auto"/>
        <w:rPr/>
      </w:pPr>
      <w:r>
        <w:rPr>
          <w:rFonts w:ascii="Times New Roman" w:hAnsi="Times New Roman" w:eastAsia="Times New Roman" w:cs="Times New Roman"/>
          <w:spacing w:val="-2"/>
        </w:rPr>
        <w:t>A</w:t>
      </w:r>
      <w:r>
        <w:rPr>
          <w:spacing w:val="-2"/>
        </w:rPr>
        <w:t>项，“好不容易”的否定表达是“好容易”,二者的意思都是很难、很不容易，意</w:t>
      </w:r>
      <w:r>
        <w:rPr>
          <w:spacing w:val="-3"/>
        </w:rPr>
        <w:t>思相同，符合“一个词与</w:t>
      </w:r>
      <w:r>
        <w:rPr/>
        <w:t xml:space="preserve"> </w:t>
      </w:r>
      <w:r>
        <w:rPr>
          <w:spacing w:val="8"/>
        </w:rPr>
        <w:t>其否定表达是同一个意思，只是语感上稍有差别”,符合定义，排除；</w:t>
      </w:r>
    </w:p>
    <w:p>
      <w:pPr>
        <w:pStyle w:val="BodyText"/>
        <w:ind w:left="920"/>
        <w:spacing w:before="116" w:line="213" w:lineRule="auto"/>
        <w:rPr/>
      </w:pPr>
      <w:r>
        <w:rPr>
          <w:rFonts w:ascii="Times New Roman" w:hAnsi="Times New Roman" w:eastAsia="Times New Roman" w:cs="Times New Roman"/>
        </w:rPr>
        <w:t>B</w:t>
      </w:r>
      <w:r>
        <w:rPr/>
        <w:t>项，“大胜”的否定表达是“大败”,二者的意思都是战胜、使失败，即中国队胜利，越南队失败</w:t>
      </w:r>
      <w:r>
        <w:rPr>
          <w:spacing w:val="-1"/>
        </w:rPr>
        <w:t>，意思</w:t>
      </w:r>
    </w:p>
    <w:p>
      <w:pPr>
        <w:pStyle w:val="BodyText"/>
        <w:ind w:left="920"/>
        <w:spacing w:before="90" w:line="213" w:lineRule="auto"/>
        <w:rPr/>
      </w:pPr>
      <w:r>
        <w:rPr>
          <w:spacing w:val="5"/>
        </w:rPr>
        <w:t>相同，符合“一个词与其否定表达是同一个意思，只是语感上稍有差别”,符合定义，排除；</w:t>
      </w:r>
    </w:p>
    <w:p>
      <w:pPr>
        <w:pStyle w:val="BodyText"/>
        <w:ind w:left="920" w:right="669"/>
        <w:spacing w:before="198" w:line="262" w:lineRule="auto"/>
        <w:rPr/>
      </w:pPr>
      <w:r>
        <w:rPr>
          <w:rFonts w:ascii="SimSun" w:hAnsi="SimSun" w:eastAsia="SimSun" w:cs="SimSun"/>
        </w:rPr>
        <w:t>C</w:t>
      </w:r>
      <w:r>
        <w:rPr>
          <w:rFonts w:ascii="SimSun" w:hAnsi="SimSun" w:eastAsia="SimSun" w:cs="SimSun"/>
          <w:spacing w:val="-30"/>
        </w:rPr>
        <w:t xml:space="preserve"> </w:t>
      </w:r>
      <w:r>
        <w:rPr/>
        <w:t>项，“聪明得过了头”通常指聪明反被聪明误、假聪明，即愚蠢，其否定表达应是“聪明得没过头”,二</w:t>
      </w:r>
      <w:r>
        <w:rPr/>
        <w:t xml:space="preserve">  </w:t>
      </w:r>
      <w:r>
        <w:rPr>
          <w:spacing w:val="7"/>
        </w:rPr>
        <w:t>者的意思不相同，不符合“一个词与其否定表达是同一个意思，只是语感上稍</w:t>
      </w:r>
      <w:r>
        <w:rPr>
          <w:spacing w:val="6"/>
        </w:rPr>
        <w:t>有差别”,不符合定义，当</w:t>
      </w:r>
      <w:r>
        <w:rPr/>
        <w:t xml:space="preserve"> </w:t>
      </w:r>
      <w:r>
        <w:rPr>
          <w:spacing w:val="-6"/>
        </w:rPr>
        <w:t>选</w:t>
      </w:r>
      <w:r>
        <w:rPr>
          <w:spacing w:val="-53"/>
        </w:rPr>
        <w:t xml:space="preserve"> </w:t>
      </w:r>
      <w:r>
        <w:rPr>
          <w:spacing w:val="-6"/>
        </w:rPr>
        <w:t>；</w:t>
      </w:r>
    </w:p>
    <w:p>
      <w:pPr>
        <w:pStyle w:val="BodyText"/>
        <w:ind w:left="920" w:right="748"/>
        <w:spacing w:before="198" w:line="250" w:lineRule="auto"/>
        <w:rPr/>
      </w:pPr>
      <w:r>
        <w:rPr>
          <w:rFonts w:ascii="SimSun" w:hAnsi="SimSun" w:eastAsia="SimSun" w:cs="SimSun"/>
          <w:spacing w:val="-2"/>
        </w:rPr>
        <w:t>D</w:t>
      </w:r>
      <w:r>
        <w:rPr>
          <w:rFonts w:ascii="SimSun" w:hAnsi="SimSun" w:eastAsia="SimSun" w:cs="SimSun"/>
          <w:spacing w:val="-47"/>
        </w:rPr>
        <w:t xml:space="preserve"> </w:t>
      </w:r>
      <w:r>
        <w:rPr>
          <w:spacing w:val="-2"/>
        </w:rPr>
        <w:t>项，“真了不得”的否定表达是“真了得”,二</w:t>
      </w:r>
      <w:r>
        <w:rPr>
          <w:spacing w:val="-3"/>
        </w:rPr>
        <w:t>者的意思都是很了不起、很厉害，意思相同，符合“一个词</w:t>
      </w:r>
      <w:r>
        <w:rPr/>
        <w:t xml:space="preserve"> </w:t>
      </w:r>
      <w:r>
        <w:rPr>
          <w:spacing w:val="8"/>
        </w:rPr>
        <w:t>与其否定表达是同一个意思，只是语感上稍有差别”,符合定义，排除。</w:t>
      </w:r>
    </w:p>
    <w:p>
      <w:pPr>
        <w:pStyle w:val="BodyText"/>
        <w:ind w:left="920"/>
        <w:spacing w:before="210"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20"/>
        <w:spacing w:before="228" w:line="222" w:lineRule="auto"/>
        <w:rPr/>
      </w:pPr>
      <w:r>
        <w:rPr>
          <w:rFonts w:ascii="SimSun" w:hAnsi="SimSun" w:eastAsia="SimSun" w:cs="SimSun"/>
          <w:spacing w:val="5"/>
        </w:rPr>
        <w:t>66    </w:t>
      </w:r>
      <w:r>
        <w:rPr>
          <w:spacing w:val="5"/>
        </w:rPr>
        <w:t>第一步：找出定义关键词。</w:t>
      </w:r>
    </w:p>
    <w:p>
      <w:pPr>
        <w:pStyle w:val="BodyText"/>
        <w:ind w:left="820"/>
        <w:spacing w:before="200" w:line="213" w:lineRule="auto"/>
        <w:rPr/>
      </w:pPr>
      <w:r>
        <w:rPr>
          <w:spacing w:val="-1"/>
        </w:rPr>
        <w:t>“隐藏记者身份与采访目的的采访方式”、“减少采访障碍和干扰，获取有价值的新闻事实”。</w:t>
      </w:r>
    </w:p>
    <w:p>
      <w:pPr>
        <w:spacing w:line="213" w:lineRule="auto"/>
        <w:sectPr>
          <w:headerReference w:type="default" r:id="rId4"/>
          <w:footerReference w:type="default" r:id="rId56"/>
          <w:pgSz w:w="11910" w:h="16840"/>
          <w:pgMar w:top="260" w:right="448" w:bottom="469" w:left="459" w:header="0" w:footer="251" w:gutter="0"/>
        </w:sectPr>
        <w:rPr/>
      </w:pPr>
    </w:p>
    <w:p>
      <w:pPr>
        <w:pStyle w:val="BodyText"/>
        <w:ind w:left="322" w:hanging="312"/>
        <w:spacing w:line="286" w:lineRule="auto"/>
        <w:rPr/>
      </w:pPr>
      <w:r>
        <w:rPr>
          <w:rFonts w:ascii="Times New Roman" w:hAnsi="Times New Roman" w:eastAsia="Times New Roman" w:cs="Times New Roman"/>
          <w:spacing w:val="-17"/>
          <w:w w:val="92"/>
          <w:position w:val="2"/>
        </w:rPr>
        <w:t>20</w:t>
      </w:r>
      <w:r>
        <w:rPr>
          <w:rFonts w:ascii="Times New Roman" w:hAnsi="Times New Roman" w:eastAsia="Times New Roman" w:cs="Times New Roman"/>
          <w:b/>
          <w:bCs/>
          <w:spacing w:val="-17"/>
          <w:w w:val="92"/>
          <w:position w:val="2"/>
        </w:rPr>
        <w:t>25/7/2315:46              </w:t>
      </w:r>
      <w:r>
        <w:rPr>
          <w:b/>
          <w:bCs/>
          <w:spacing w:val="-17"/>
          <w:w w:val="92"/>
        </w:rPr>
        <w:t>2023年8月26日全国事业单位联考B类《职业能力倾向测验》试题(黑龙江/湖南/甘肃/吉林/四川/重庆山西/安徽新</w:t>
      </w:r>
      <w:r>
        <w:rPr>
          <w:spacing w:val="-17"/>
          <w:w w:val="92"/>
        </w:rPr>
        <w:t>疆/内蒙古/湖北...</w:t>
      </w:r>
      <w:r>
        <w:rPr>
          <w:spacing w:val="4"/>
        </w:rPr>
        <w:t xml:space="preserve">  </w:t>
      </w:r>
      <w:r>
        <w:rPr>
          <w:b/>
          <w:bCs/>
          <w:spacing w:val="4"/>
        </w:rPr>
        <w:t>第二步：逐一分析选项。</w:t>
      </w:r>
    </w:p>
    <w:p>
      <w:pPr>
        <w:pStyle w:val="BodyText"/>
        <w:ind w:left="322"/>
        <w:spacing w:before="136" w:line="213" w:lineRule="auto"/>
        <w:rPr/>
      </w:pPr>
      <w:r>
        <w:rPr>
          <w:rFonts w:ascii="SimSun" w:hAnsi="SimSun" w:eastAsia="SimSun" w:cs="SimSun"/>
          <w:b/>
          <w:bCs/>
          <w:spacing w:val="7"/>
        </w:rPr>
        <w:t>A</w:t>
      </w:r>
      <w:r>
        <w:rPr>
          <w:rFonts w:ascii="SimSun" w:hAnsi="SimSun" w:eastAsia="SimSun" w:cs="SimSun"/>
          <w:spacing w:val="-37"/>
        </w:rPr>
        <w:t xml:space="preserve"> </w:t>
      </w:r>
      <w:r>
        <w:rPr>
          <w:b/>
          <w:bCs/>
          <w:spacing w:val="7"/>
        </w:rPr>
        <w:t>项：记者以旅客身份体验首班赣深高铁，但通过官媒网络直播的方式说明记者并未隐藏自己的身份，</w:t>
      </w:r>
    </w:p>
    <w:p>
      <w:pPr>
        <w:pStyle w:val="BodyText"/>
        <w:ind w:left="322"/>
        <w:spacing w:before="79" w:line="213" w:lineRule="auto"/>
        <w:rPr/>
      </w:pPr>
      <w:r>
        <w:rPr>
          <w:b/>
          <w:bCs/>
          <w:spacing w:val="-2"/>
        </w:rPr>
        <w:t>不符合“隐藏记者身份与采访目的的采访方式”、“减少采访障碍和干扰，获取有价值的新闻事实”,不符</w:t>
      </w:r>
    </w:p>
    <w:p>
      <w:pPr>
        <w:pStyle w:val="BodyText"/>
        <w:ind w:left="322"/>
        <w:spacing w:before="79" w:line="213" w:lineRule="auto"/>
        <w:rPr/>
      </w:pPr>
      <w:r>
        <w:rPr>
          <w:b/>
          <w:bCs/>
          <w:spacing w:val="4"/>
        </w:rPr>
        <w:t>合定义，当选；</w:t>
      </w:r>
    </w:p>
    <w:p>
      <w:pPr>
        <w:pStyle w:val="BodyText"/>
        <w:ind w:left="322"/>
        <w:spacing w:before="199" w:line="213" w:lineRule="auto"/>
        <w:rPr/>
      </w:pPr>
      <w:r>
        <w:rPr>
          <w:rFonts w:ascii="SimSun" w:hAnsi="SimSun" w:eastAsia="SimSun" w:cs="SimSun"/>
          <w:b/>
          <w:bCs/>
          <w:spacing w:val="-2"/>
        </w:rPr>
        <w:t>B</w:t>
      </w:r>
      <w:r>
        <w:rPr>
          <w:rFonts w:ascii="SimSun" w:hAnsi="SimSun" w:eastAsia="SimSun" w:cs="SimSun"/>
          <w:spacing w:val="-9"/>
        </w:rPr>
        <w:t xml:space="preserve"> </w:t>
      </w:r>
      <w:r>
        <w:rPr>
          <w:b/>
          <w:bCs/>
          <w:spacing w:val="-2"/>
        </w:rPr>
        <w:t>项：记者以“文物贩子”的身份与盗墓者接触，符合“隐藏记者身份与采访目的的采访方式”,记者拍下</w:t>
      </w:r>
    </w:p>
    <w:p>
      <w:pPr>
        <w:pStyle w:val="BodyText"/>
        <w:ind w:left="322"/>
        <w:spacing w:before="109" w:line="213" w:lineRule="auto"/>
        <w:rPr/>
      </w:pPr>
      <w:r>
        <w:rPr>
          <w:b/>
          <w:bCs/>
          <w:spacing w:val="3"/>
        </w:rPr>
        <w:t>了文物交易的全过程，符合“减少采访障碍和干扰，获取有价值的新闻事实”,符合定义，排除；</w:t>
      </w:r>
    </w:p>
    <w:p>
      <w:pPr>
        <w:pStyle w:val="BodyText"/>
        <w:ind w:left="322" w:right="1619"/>
        <w:spacing w:before="109" w:line="280" w:lineRule="auto"/>
        <w:rPr/>
      </w:pPr>
      <w:r>
        <w:rPr>
          <w:rFonts w:ascii="SimSun" w:hAnsi="SimSun" w:eastAsia="SimSun" w:cs="SimSun"/>
          <w:b/>
          <w:bCs/>
          <w:spacing w:val="5"/>
        </w:rPr>
        <w:t>C</w:t>
      </w:r>
      <w:r>
        <w:rPr>
          <w:rFonts w:ascii="SimSun" w:hAnsi="SimSun" w:eastAsia="SimSun" w:cs="SimSun"/>
          <w:spacing w:val="-34"/>
        </w:rPr>
        <w:t xml:space="preserve"> </w:t>
      </w:r>
      <w:r>
        <w:rPr>
          <w:b/>
          <w:bCs/>
          <w:spacing w:val="5"/>
        </w:rPr>
        <w:t>项：记者以消费者身份在某制假售假的药店</w:t>
      </w:r>
      <w:r>
        <w:rPr>
          <w:b/>
          <w:bCs/>
          <w:spacing w:val="4"/>
        </w:rPr>
        <w:t>购买了药品，符合“隐藏记者身份与采访目的的采访方</w:t>
      </w:r>
      <w:r>
        <w:rPr/>
        <w:t xml:space="preserve"> </w:t>
      </w:r>
      <w:r>
        <w:rPr>
          <w:b/>
          <w:bCs/>
          <w:spacing w:val="4"/>
        </w:rPr>
        <w:t>式”,记者将假药送往专业机构检验，符合“减少采访障</w:t>
      </w:r>
      <w:r>
        <w:rPr>
          <w:b/>
          <w:bCs/>
          <w:spacing w:val="3"/>
        </w:rPr>
        <w:t>碍和干扰，获取有价值的新闻事实”,符合定</w:t>
      </w:r>
      <w:r>
        <w:rPr/>
        <w:t xml:space="preserve"> </w:t>
      </w:r>
      <w:r>
        <w:rPr>
          <w:b/>
          <w:bCs/>
          <w:spacing w:val="2"/>
        </w:rPr>
        <w:t>义，排除；</w:t>
      </w:r>
    </w:p>
    <w:p>
      <w:pPr>
        <w:pStyle w:val="BodyText"/>
        <w:ind w:left="322" w:right="1322"/>
        <w:spacing w:before="209" w:line="305" w:lineRule="auto"/>
        <w:rPr>
          <w:rFonts w:ascii="SimSun" w:hAnsi="SimSun" w:eastAsia="SimSun" w:cs="SimSun"/>
        </w:rPr>
      </w:pPr>
      <w:r>
        <w:rPr>
          <w:rFonts w:ascii="SimSun" w:hAnsi="SimSun" w:eastAsia="SimSun" w:cs="SimSun"/>
          <w:b/>
          <w:bCs/>
          <w:spacing w:val="4"/>
        </w:rPr>
        <w:t>D</w:t>
      </w:r>
      <w:r>
        <w:rPr>
          <w:rFonts w:ascii="SimSun" w:hAnsi="SimSun" w:eastAsia="SimSun" w:cs="SimSun"/>
          <w:spacing w:val="-34"/>
        </w:rPr>
        <w:t xml:space="preserve"> </w:t>
      </w:r>
      <w:r>
        <w:rPr>
          <w:b/>
          <w:bCs/>
          <w:spacing w:val="4"/>
        </w:rPr>
        <w:t>项：记者以游客身份报名参加了一个旅游团，符合“隐藏记者身份与采访目的的采访方式”,记者揭露</w:t>
      </w:r>
      <w:r>
        <w:rPr/>
        <w:t xml:space="preserve">  </w:t>
      </w:r>
      <w:r>
        <w:rPr>
          <w:b/>
          <w:bCs/>
          <w:spacing w:val="3"/>
        </w:rPr>
        <w:t>了该旅游团强制消费的内幕，符合“减少采访障碍和干扰，获取有价值的新闻事实”,符合定义，排除。</w:t>
      </w:r>
      <w:r>
        <w:rPr>
          <w:spacing w:val="18"/>
        </w:rPr>
        <w:t xml:space="preserve"> </w:t>
      </w:r>
      <w:r>
        <w:rPr>
          <w:b/>
          <w:bCs/>
          <w:spacing w:val="5"/>
        </w:rPr>
        <w:t>本题为选非题，故正确答案为</w:t>
      </w:r>
      <w:r>
        <w:rPr>
          <w:rFonts w:ascii="Times New Roman" w:hAnsi="Times New Roman" w:eastAsia="Times New Roman" w:cs="Times New Roman"/>
          <w:b/>
          <w:bCs/>
          <w:spacing w:val="5"/>
        </w:rPr>
        <w:t>A</w:t>
      </w:r>
      <w:r>
        <w:rPr>
          <w:rFonts w:ascii="SimSun" w:hAnsi="SimSun" w:eastAsia="SimSun" w:cs="SimSun"/>
          <w:b/>
          <w:bCs/>
          <w:spacing w:val="5"/>
        </w:rPr>
        <w:t>。</w:t>
      </w:r>
    </w:p>
    <w:p>
      <w:pPr>
        <w:pStyle w:val="BodyText"/>
        <w:ind w:left="323"/>
        <w:spacing w:before="209" w:line="222" w:lineRule="auto"/>
        <w:outlineLvl w:val="4"/>
        <w:rPr>
          <w:sz w:val="22"/>
          <w:szCs w:val="22"/>
        </w:rPr>
      </w:pPr>
      <w:r>
        <w:rPr>
          <w:rFonts w:ascii="SimSun" w:hAnsi="SimSun" w:eastAsia="SimSun" w:cs="SimSun"/>
          <w:sz w:val="22"/>
          <w:szCs w:val="22"/>
          <w:b/>
          <w:bCs/>
          <w:spacing w:val="-12"/>
        </w:rPr>
        <w:t>67</w:t>
      </w:r>
      <w:r>
        <w:rPr>
          <w:rFonts w:ascii="SimSun" w:hAnsi="SimSun" w:eastAsia="SimSun" w:cs="SimSun"/>
          <w:sz w:val="22"/>
          <w:szCs w:val="22"/>
          <w:spacing w:val="20"/>
        </w:rPr>
        <w:t xml:space="preserve">   </w:t>
      </w:r>
      <w:r>
        <w:rPr>
          <w:sz w:val="22"/>
          <w:szCs w:val="22"/>
          <w:b/>
          <w:bCs/>
          <w:spacing w:val="-12"/>
        </w:rPr>
        <w:t>第一步：找出定义关键词。</w:t>
      </w:r>
    </w:p>
    <w:p>
      <w:pPr>
        <w:pStyle w:val="BodyText"/>
        <w:ind w:left="922"/>
        <w:spacing w:before="186" w:line="213" w:lineRule="auto"/>
        <w:rPr/>
      </w:pPr>
      <w:r>
        <w:rPr>
          <w:b/>
          <w:bCs/>
          <w:spacing w:val="-2"/>
        </w:rPr>
        <w:t>良性妒忌：“觉得被妒忌者的优越品质，成就或财产是应得的”、“希望通过提升自己而与被妒忌者</w:t>
      </w:r>
      <w:r>
        <w:rPr>
          <w:spacing w:val="-2"/>
        </w:rPr>
        <w:t>相</w:t>
      </w:r>
    </w:p>
    <w:p>
      <w:pPr>
        <w:pStyle w:val="BodyText"/>
        <w:ind w:left="922"/>
        <w:spacing w:before="68" w:line="221" w:lineRule="auto"/>
        <w:rPr>
          <w:sz w:val="22"/>
          <w:szCs w:val="22"/>
        </w:rPr>
      </w:pPr>
      <w:r>
        <w:rPr>
          <w:sz w:val="22"/>
          <w:szCs w:val="22"/>
          <w:b/>
          <w:bCs/>
          <w:spacing w:val="-43"/>
        </w:rPr>
        <w:t>似”;</w:t>
      </w:r>
    </w:p>
    <w:p>
      <w:pPr>
        <w:pStyle w:val="BodyText"/>
        <w:ind w:left="920"/>
        <w:spacing w:before="190" w:line="213" w:lineRule="auto"/>
        <w:rPr/>
      </w:pPr>
      <w:r>
        <w:rPr>
          <w:spacing w:val="-2"/>
        </w:rPr>
        <w:t>恶意妒忌：“贬低优越的对比对象”、“希望他人在某件事上失败</w:t>
      </w:r>
      <w:r>
        <w:rPr>
          <w:spacing w:val="-3"/>
        </w:rPr>
        <w:t>或失去妒忌的目标，甚至受到伤害”。</w:t>
      </w:r>
    </w:p>
    <w:p>
      <w:pPr>
        <w:pStyle w:val="BodyText"/>
        <w:ind w:left="922"/>
        <w:spacing w:before="226" w:line="222" w:lineRule="auto"/>
        <w:rPr/>
      </w:pPr>
      <w:r>
        <w:rPr>
          <w:b/>
          <w:bCs/>
          <w:spacing w:val="4"/>
        </w:rPr>
        <w:t>第二步：逐一分析选项。</w:t>
      </w:r>
    </w:p>
    <w:p>
      <w:pPr>
        <w:pStyle w:val="BodyText"/>
        <w:ind w:left="920"/>
        <w:spacing w:before="203" w:line="213" w:lineRule="auto"/>
        <w:rPr/>
      </w:pPr>
      <w:r>
        <w:rPr>
          <w:rFonts w:ascii="Times New Roman" w:hAnsi="Times New Roman" w:eastAsia="Times New Roman" w:cs="Times New Roman"/>
          <w:spacing w:val="7"/>
        </w:rPr>
        <w:t>A</w:t>
      </w:r>
      <w:r>
        <w:rPr>
          <w:spacing w:val="7"/>
        </w:rPr>
        <w:t>项：甲在舞会上看到乙佩戴了昂贵的首饰，觉得乙的首饰丢了才解气，符合“希望他人在某件事上失</w:t>
      </w:r>
    </w:p>
    <w:p>
      <w:pPr>
        <w:pStyle w:val="BodyText"/>
        <w:ind w:left="920"/>
        <w:spacing w:before="79" w:line="213" w:lineRule="auto"/>
        <w:rPr/>
      </w:pPr>
      <w:r>
        <w:rPr>
          <w:spacing w:val="-4"/>
        </w:rPr>
        <w:t>败或失去妒忌的目标，甚至受到伤害”,符合“恶意妒忌”定义，不符合“良性妒忌”定义，排除；</w:t>
      </w:r>
    </w:p>
    <w:p>
      <w:pPr>
        <w:pStyle w:val="BodyText"/>
        <w:ind w:left="920"/>
        <w:spacing w:before="230" w:line="213" w:lineRule="auto"/>
        <w:rPr/>
      </w:pPr>
      <w:r>
        <w:rPr>
          <w:rFonts w:ascii="SimSun" w:hAnsi="SimSun" w:eastAsia="SimSun" w:cs="SimSun"/>
          <w:spacing w:val="7"/>
        </w:rPr>
        <w:t>B</w:t>
      </w:r>
      <w:r>
        <w:rPr>
          <w:rFonts w:ascii="SimSun" w:hAnsi="SimSun" w:eastAsia="SimSun" w:cs="SimSun"/>
          <w:spacing w:val="-57"/>
        </w:rPr>
        <w:t xml:space="preserve"> </w:t>
      </w:r>
      <w:r>
        <w:rPr>
          <w:spacing w:val="7"/>
        </w:rPr>
        <w:t>项：甲觉得乙能取得今天的成就全靠家里人帮忙，乙本身没什么</w:t>
      </w:r>
      <w:r>
        <w:rPr>
          <w:spacing w:val="6"/>
        </w:rPr>
        <w:t>了不起，符合“贬低优越的对比对</w:t>
      </w:r>
    </w:p>
    <w:p>
      <w:pPr>
        <w:pStyle w:val="BodyText"/>
        <w:ind w:left="920"/>
        <w:spacing w:before="59" w:line="213" w:lineRule="auto"/>
        <w:rPr/>
      </w:pPr>
      <w:r>
        <w:rPr>
          <w:spacing w:val="-11"/>
        </w:rPr>
        <w:t>象”,符合“恶意妒忌”定义，不符合“良性妒忌”定义，排除；</w:t>
      </w:r>
    </w:p>
    <w:p>
      <w:pPr>
        <w:pStyle w:val="BodyText"/>
        <w:ind w:left="920" w:right="735"/>
        <w:spacing w:before="228" w:line="256" w:lineRule="auto"/>
        <w:rPr/>
      </w:pPr>
      <w:r>
        <w:rPr>
          <w:rFonts w:ascii="SimSun" w:hAnsi="SimSun" w:eastAsia="SimSun" w:cs="SimSun"/>
          <w:spacing w:val="7"/>
        </w:rPr>
        <w:t>C</w:t>
      </w:r>
      <w:r>
        <w:rPr>
          <w:rFonts w:ascii="SimSun" w:hAnsi="SimSun" w:eastAsia="SimSun" w:cs="SimSun"/>
          <w:spacing w:val="-54"/>
        </w:rPr>
        <w:t xml:space="preserve"> </w:t>
      </w:r>
      <w:r>
        <w:rPr>
          <w:spacing w:val="7"/>
        </w:rPr>
        <w:t>项：甲看到乙升职，承认了乙的能力强，符</w:t>
      </w:r>
      <w:r>
        <w:rPr>
          <w:spacing w:val="6"/>
        </w:rPr>
        <w:t>合“觉得被妒忌者的优越品质，成就或财产是应得的”,甲</w:t>
      </w:r>
      <w:r>
        <w:rPr/>
        <w:t xml:space="preserve"> </w:t>
      </w:r>
      <w:r>
        <w:rPr>
          <w:spacing w:val="4"/>
        </w:rPr>
        <w:t>觉得自己经过努力也能达到乙的能力水平，符合“希望通</w:t>
      </w:r>
      <w:r>
        <w:rPr>
          <w:spacing w:val="3"/>
        </w:rPr>
        <w:t>过提升自己而与被妒忌者相似”,符合“良性妒</w:t>
      </w:r>
      <w:r>
        <w:rPr/>
        <w:t xml:space="preserve"> </w:t>
      </w:r>
      <w:r>
        <w:rPr>
          <w:spacing w:val="-10"/>
        </w:rPr>
        <w:t>忌”定义，当选；</w:t>
      </w:r>
    </w:p>
    <w:p>
      <w:pPr>
        <w:pStyle w:val="BodyText"/>
        <w:ind w:left="920" w:right="747"/>
        <w:spacing w:before="208" w:line="256" w:lineRule="auto"/>
        <w:rPr/>
      </w:pPr>
      <w:r>
        <w:rPr>
          <w:rFonts w:ascii="SimSun" w:hAnsi="SimSun" w:eastAsia="SimSun" w:cs="SimSun"/>
          <w:spacing w:val="4"/>
        </w:rPr>
        <w:t>D</w:t>
      </w:r>
      <w:r>
        <w:rPr>
          <w:rFonts w:ascii="SimSun" w:hAnsi="SimSun" w:eastAsia="SimSun" w:cs="SimSun"/>
          <w:spacing w:val="-46"/>
        </w:rPr>
        <w:t xml:space="preserve"> </w:t>
      </w:r>
      <w:r>
        <w:rPr>
          <w:spacing w:val="4"/>
        </w:rPr>
        <w:t>项：甲很羡慕乙的社交能力，觉得“社恐”的自己永远达不到乙的境界，并未涉及妒</w:t>
      </w:r>
      <w:r>
        <w:rPr>
          <w:spacing w:val="3"/>
        </w:rPr>
        <w:t>忌的心理，也没有</w:t>
      </w:r>
      <w:r>
        <w:rPr/>
        <w:t xml:space="preserve"> </w:t>
      </w:r>
      <w:r>
        <w:rPr>
          <w:spacing w:val="1"/>
        </w:rPr>
        <w:t>产生想要与对方一样的想法，不符合“觉得被妒忌者的优越品质，成就或财产是应得的”、“希望通过提</w:t>
      </w:r>
      <w:r>
        <w:rPr>
          <w:spacing w:val="10"/>
        </w:rPr>
        <w:t xml:space="preserve"> </w:t>
      </w:r>
      <w:r>
        <w:rPr>
          <w:spacing w:val="-2"/>
        </w:rPr>
        <w:t>升自己而与被妒忌者相似”,不符合“良性妒忌”定义，</w:t>
      </w:r>
      <w:r>
        <w:rPr>
          <w:spacing w:val="-3"/>
        </w:rPr>
        <w:t>排除。</w:t>
      </w:r>
    </w:p>
    <w:p>
      <w:pPr>
        <w:pStyle w:val="BodyText"/>
        <w:ind w:left="920"/>
        <w:spacing w:before="21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20"/>
        <w:spacing w:before="210" w:line="222" w:lineRule="auto"/>
        <w:rPr/>
      </w:pPr>
      <w:r>
        <w:rPr>
          <w:rFonts w:ascii="SimSun" w:hAnsi="SimSun" w:eastAsia="SimSun" w:cs="SimSun"/>
          <w:spacing w:val="5"/>
        </w:rPr>
        <w:t>68    </w:t>
      </w:r>
      <w:r>
        <w:rPr>
          <w:spacing w:val="5"/>
        </w:rPr>
        <w:t>第一步：找出定义关键词。</w:t>
      </w:r>
    </w:p>
    <w:p>
      <w:pPr>
        <w:pStyle w:val="BodyText"/>
        <w:ind w:left="920"/>
        <w:spacing w:before="209" w:line="221" w:lineRule="auto"/>
        <w:rPr/>
      </w:pPr>
      <w:r>
        <w:rPr>
          <w:spacing w:val="-1"/>
        </w:rPr>
        <w:t>伦理绝对主义：“人们的善恶观念和道德规范是永恒不变的”、“否认它们的历史</w:t>
      </w:r>
      <w:r>
        <w:rPr>
          <w:spacing w:val="-2"/>
        </w:rPr>
        <w:t>性、社会性和民族性”;</w:t>
      </w:r>
    </w:p>
    <w:p>
      <w:pPr>
        <w:pStyle w:val="BodyText"/>
        <w:ind w:left="920" w:right="811"/>
        <w:spacing w:before="140" w:line="354" w:lineRule="auto"/>
        <w:rPr/>
      </w:pPr>
      <w:r>
        <w:rPr>
          <w:spacing w:val="2"/>
        </w:rPr>
        <w:t>伦理相对主义：“道德观念和道德概念具有相</w:t>
      </w:r>
      <w:r>
        <w:rPr>
          <w:spacing w:val="1"/>
        </w:rPr>
        <w:t>对性和条件性”、“否认在道德发展中存在着具有普遍性的</w:t>
      </w:r>
      <w:r>
        <w:rPr/>
        <w:t xml:space="preserve"> </w:t>
      </w:r>
      <w:r>
        <w:rPr>
          <w:spacing w:val="-5"/>
        </w:rPr>
        <w:t>和规律性的客观因素”。</w:t>
      </w:r>
    </w:p>
    <w:p>
      <w:pPr>
        <w:pStyle w:val="BodyText"/>
        <w:ind w:left="920"/>
        <w:spacing w:before="54" w:line="222" w:lineRule="auto"/>
        <w:rPr/>
      </w:pPr>
      <w:r>
        <w:rPr>
          <w:spacing w:val="7"/>
        </w:rPr>
        <w:t>第二步：逐一分析选项。</w:t>
      </w:r>
    </w:p>
    <w:p>
      <w:pPr>
        <w:pStyle w:val="BodyText"/>
        <w:ind w:left="920" w:right="753"/>
        <w:spacing w:before="231" w:line="275" w:lineRule="auto"/>
        <w:jc w:val="both"/>
        <w:rPr/>
      </w:pPr>
      <w:r>
        <w:rPr>
          <w:rFonts w:ascii="Times New Roman" w:hAnsi="Times New Roman" w:eastAsia="Times New Roman" w:cs="Times New Roman"/>
          <w:spacing w:val="3"/>
        </w:rPr>
        <w:t>A</w:t>
      </w:r>
      <w:r>
        <w:rPr>
          <w:spacing w:val="3"/>
        </w:rPr>
        <w:t>项：荀子坚持“性恶论”,认为人的本性具有恶的道德价值，孟</w:t>
      </w:r>
      <w:r>
        <w:rPr>
          <w:spacing w:val="2"/>
        </w:rPr>
        <w:t>子坚持“性善论”,认为人性本善，他们</w:t>
      </w:r>
      <w:r>
        <w:rPr/>
        <w:t xml:space="preserve"> </w:t>
      </w:r>
      <w:r>
        <w:rPr>
          <w:spacing w:val="7"/>
        </w:rPr>
        <w:t>都坚持自己的理论，说明认为善恶观念和道德规范是永恒不变的，符合“人们的善恶观念和道德规范是</w:t>
      </w:r>
      <w:r>
        <w:rPr>
          <w:spacing w:val="9"/>
        </w:rPr>
        <w:t xml:space="preserve"> </w:t>
      </w:r>
      <w:r>
        <w:rPr/>
        <w:t>永恒不变的”、“否认它们的历史性、社会性和民族性”,符合定义，当选；</w:t>
      </w:r>
    </w:p>
    <w:p>
      <w:pPr>
        <w:pStyle w:val="BodyText"/>
        <w:ind w:left="920" w:right="665"/>
        <w:spacing w:before="134" w:line="276" w:lineRule="auto"/>
        <w:jc w:val="both"/>
        <w:rPr/>
      </w:pPr>
      <w:r>
        <w:rPr>
          <w:rFonts w:ascii="SimSun" w:hAnsi="SimSun" w:eastAsia="SimSun" w:cs="SimSun"/>
          <w:spacing w:val="9"/>
        </w:rPr>
        <w:t>B</w:t>
      </w:r>
      <w:r>
        <w:rPr>
          <w:rFonts w:ascii="SimSun" w:hAnsi="SimSun" w:eastAsia="SimSun" w:cs="SimSun"/>
          <w:spacing w:val="-56"/>
        </w:rPr>
        <w:t xml:space="preserve"> </w:t>
      </w:r>
      <w:r>
        <w:rPr>
          <w:spacing w:val="9"/>
        </w:rPr>
        <w:t>项：尊老爱幼是世界上很多民族共同认可的道德规范，尊老爱幼是一种随着时间推移观念上的转变，</w:t>
      </w:r>
      <w:r>
        <w:rPr/>
        <w:t xml:space="preserve"> </w:t>
      </w:r>
      <w:r>
        <w:rPr>
          <w:spacing w:val="8"/>
        </w:rPr>
        <w:t>某些时间或者某些地区、某些民族没有尊老爱</w:t>
      </w:r>
      <w:r>
        <w:rPr>
          <w:spacing w:val="7"/>
        </w:rPr>
        <w:t>幼的道德规范，符合“道德观念和道德概念具有相对性和</w:t>
      </w:r>
      <w:r>
        <w:rPr/>
        <w:t xml:space="preserve"> </w:t>
      </w:r>
      <w:r>
        <w:rPr>
          <w:spacing w:val="-2"/>
        </w:rPr>
        <w:t>条件性”、“否认在道德发展中存在着具有普遍性的和规律性的客观因素”,符合“伦理相对主义”定义，不</w:t>
      </w:r>
      <w:r>
        <w:rPr>
          <w:spacing w:val="8"/>
        </w:rPr>
        <w:t xml:space="preserve"> </w:t>
      </w:r>
      <w:r>
        <w:rPr>
          <w:spacing w:val="-9"/>
        </w:rPr>
        <w:t>符合“伦理绝对主义”定义，排除；</w:t>
      </w:r>
    </w:p>
    <w:p>
      <w:pPr>
        <w:spacing w:line="323" w:lineRule="auto"/>
        <w:rPr>
          <w:rFonts w:ascii="Arial"/>
          <w:sz w:val="21"/>
        </w:rPr>
      </w:pPr>
      <w:r/>
    </w:p>
    <w:p>
      <w:pPr>
        <w:spacing w:line="324" w:lineRule="auto"/>
        <w:rPr>
          <w:rFonts w:ascii="Arial"/>
          <w:sz w:val="21"/>
        </w:rPr>
      </w:pPr>
      <w:r/>
    </w:p>
    <w:p>
      <w:pPr>
        <w:spacing w:before="57" w:line="263" w:lineRule="exact"/>
        <w:jc w:val="right"/>
        <w:rPr>
          <w:rFonts w:ascii="Times New Roman" w:hAnsi="Times New Roman" w:eastAsia="Times New Roman" w:cs="Times New Roman"/>
          <w:sz w:val="20"/>
          <w:szCs w:val="20"/>
        </w:rPr>
      </w:pPr>
      <w:hyperlink w:history="true" r:id="rId57">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www.gkzenti.cn/explain/1702961782231?mathcode=11</w:t>
        </w:r>
        <w:r>
          <w:rPr>
            <w:rFonts w:ascii="Arial" w:hAnsi="Arial" w:eastAsia="Arial" w:cs="Arial"/>
            <w:sz w:val="20"/>
            <w:szCs w:val="20"/>
            <w:spacing w:val="-16"/>
            <w:w w:val="96"/>
            <w:position w:val="3"/>
          </w:rPr>
          <w:t>#</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6"/>
            <w:position w:val="3"/>
          </w:rPr>
          <w:t>17/2</w:t>
        </w:r>
        <w:r>
          <w:rPr>
            <w:rFonts w:ascii="Times New Roman" w:hAnsi="Times New Roman" w:eastAsia="Times New Roman" w:cs="Times New Roman"/>
            <w:sz w:val="20"/>
            <w:szCs w:val="20"/>
            <w:b/>
            <w:bCs/>
            <w:spacing w:val="-8"/>
            <w:w w:val="96"/>
            <w:position w:val="3"/>
          </w:rPr>
          <w:t>8</w:t>
        </w:r>
      </w:hyperlink>
    </w:p>
    <w:p>
      <w:pPr>
        <w:spacing w:line="263" w:lineRule="exact"/>
        <w:sectPr>
          <w:footerReference w:type="default" r:id="rId5"/>
          <w:pgSz w:w="11910" w:h="16840"/>
          <w:pgMar w:top="293" w:right="451" w:bottom="246" w:left="459" w:header="0" w:footer="0" w:gutter="0"/>
        </w:sectPr>
        <w:rPr>
          <w:rFonts w:ascii="Times New Roman" w:hAnsi="Times New Roman" w:eastAsia="Times New Roman" w:cs="Times New Roman"/>
          <w:sz w:val="20"/>
          <w:szCs w:val="20"/>
        </w:rPr>
      </w:pPr>
    </w:p>
    <w:p>
      <w:pPr>
        <w:pStyle w:val="BodyText"/>
        <w:spacing w:line="235" w:lineRule="auto"/>
        <w:jc w:val="right"/>
        <w:rPr>
          <w:sz w:val="16"/>
          <w:szCs w:val="16"/>
        </w:rPr>
      </w:pPr>
      <w:r>
        <w:rPr>
          <w:spacing w:val="-2"/>
          <w:position w:val="2"/>
        </w:rPr>
        <w:t>2025/7/2315:46</w:t>
      </w:r>
      <w:r>
        <w:rPr>
          <w:spacing w:val="-2"/>
          <w:position w:val="2"/>
        </w:rPr>
        <w:t xml:space="preserve">     </w:t>
      </w:r>
      <w:r>
        <w:rPr>
          <w:sz w:val="16"/>
          <w:szCs w:val="16"/>
          <w:spacing w:val="-2"/>
        </w:rPr>
        <w:t>2023年8月26日全国事</w:t>
      </w:r>
      <w:r>
        <w:rPr>
          <w:sz w:val="16"/>
          <w:szCs w:val="16"/>
          <w:spacing w:val="-3"/>
        </w:rPr>
        <w:t>业单位联考B</w:t>
      </w:r>
      <w:r>
        <w:rPr>
          <w:sz w:val="16"/>
          <w:szCs w:val="16"/>
          <w:spacing w:val="-43"/>
        </w:rPr>
        <w:t xml:space="preserve"> </w:t>
      </w:r>
      <w:r>
        <w:rPr>
          <w:sz w:val="16"/>
          <w:szCs w:val="16"/>
          <w:spacing w:val="-3"/>
        </w:rPr>
        <w:t>类《职业能力倾向测验》试题(黑龙江/湖南/甘肃/吉林/四川/重庆山西/安徽新疆/内蒙古/湖北...</w:t>
      </w:r>
    </w:p>
    <w:p>
      <w:pPr>
        <w:pStyle w:val="BodyText"/>
        <w:ind w:left="320" w:right="1251"/>
        <w:spacing w:before="80" w:line="262" w:lineRule="auto"/>
        <w:rPr/>
      </w:pPr>
      <w:r>
        <w:rPr>
          <w:rFonts w:ascii="SimSun" w:hAnsi="SimSun" w:eastAsia="SimSun" w:cs="SimSun"/>
          <w:spacing w:val="10"/>
        </w:rPr>
        <w:t>C</w:t>
      </w:r>
      <w:r>
        <w:rPr>
          <w:rFonts w:ascii="SimSun" w:hAnsi="SimSun" w:eastAsia="SimSun" w:cs="SimSun"/>
          <w:spacing w:val="-24"/>
        </w:rPr>
        <w:t xml:space="preserve"> </w:t>
      </w:r>
      <w:r>
        <w:rPr>
          <w:spacing w:val="10"/>
        </w:rPr>
        <w:t>项：小成认为在新时代人们都有自己内心珍视的道德准则，说明小成认为道德准则因人而异，并且还</w:t>
      </w:r>
      <w:r>
        <w:rPr/>
        <w:t xml:space="preserve"> </w:t>
      </w:r>
      <w:r>
        <w:rPr>
          <w:spacing w:val="1"/>
        </w:rPr>
        <w:t>受时代的影响，符合“道德观念和道德概念具有相对性和条件性”、“否认在道德发展中存在着具有普遍</w:t>
      </w:r>
      <w:r>
        <w:rPr>
          <w:spacing w:val="4"/>
        </w:rPr>
        <w:t xml:space="preserve">  </w:t>
      </w:r>
      <w:r>
        <w:rPr>
          <w:spacing w:val="-4"/>
        </w:rPr>
        <w:t>性的和规律性的客观因素”,符合“伦理相对主义”定义，不符合“伦理绝对主义”定义，排除；</w:t>
      </w:r>
    </w:p>
    <w:p>
      <w:pPr>
        <w:pStyle w:val="BodyText"/>
        <w:ind w:left="320" w:right="1401"/>
        <w:spacing w:before="199" w:line="253" w:lineRule="auto"/>
        <w:rPr/>
      </w:pPr>
      <w:r>
        <w:rPr>
          <w:rFonts w:ascii="Arial" w:hAnsi="Arial" w:eastAsia="Arial" w:cs="Arial"/>
          <w:spacing w:val="7"/>
        </w:rPr>
        <w:t>D</w:t>
      </w:r>
      <w:r>
        <w:rPr>
          <w:rFonts w:ascii="Arial" w:hAnsi="Arial" w:eastAsia="Arial" w:cs="Arial"/>
          <w:spacing w:val="-24"/>
        </w:rPr>
        <w:t xml:space="preserve"> </w:t>
      </w:r>
      <w:r>
        <w:rPr>
          <w:spacing w:val="7"/>
        </w:rPr>
        <w:t>项：小芳到了国外后认为西方社会的道德规范跟我国差别很大，说明</w:t>
      </w:r>
      <w:r>
        <w:rPr>
          <w:spacing w:val="6"/>
        </w:rPr>
        <w:t>道德发展存在差异，符合“道德</w:t>
      </w:r>
      <w:r>
        <w:rPr/>
        <w:t xml:space="preserve"> </w:t>
      </w:r>
      <w:r>
        <w:rPr>
          <w:spacing w:val="4"/>
        </w:rPr>
        <w:t>观念和道德概念具有相对性和条件性”、“否认在道德发展中存在着具有普遍性的和规律性的客观因</w:t>
      </w:r>
    </w:p>
    <w:p>
      <w:pPr>
        <w:pStyle w:val="BodyText"/>
        <w:ind w:left="320"/>
        <w:spacing w:before="51" w:line="213" w:lineRule="auto"/>
        <w:rPr/>
      </w:pPr>
      <w:r>
        <w:rPr>
          <w:spacing w:val="-9"/>
        </w:rPr>
        <w:t>素”,符合“伦理相对主义”定义，不符合“伦理绝对主义”定义，排除。</w:t>
      </w:r>
    </w:p>
    <w:p>
      <w:pPr>
        <w:pStyle w:val="BodyText"/>
        <w:ind w:left="320"/>
        <w:spacing w:before="218"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20"/>
        <w:spacing w:before="210" w:line="222" w:lineRule="auto"/>
        <w:rPr/>
      </w:pPr>
      <w:r>
        <w:rPr>
          <w:rFonts w:ascii="SimSun" w:hAnsi="SimSun" w:eastAsia="SimSun" w:cs="SimSun"/>
          <w:spacing w:val="6"/>
        </w:rPr>
        <w:t>69    </w:t>
      </w:r>
      <w:r>
        <w:rPr>
          <w:spacing w:val="6"/>
        </w:rPr>
        <w:t>第一步：找出定义关键词。</w:t>
      </w:r>
    </w:p>
    <w:p>
      <w:pPr>
        <w:pStyle w:val="BodyText"/>
        <w:ind w:left="920"/>
        <w:spacing w:before="238" w:line="221" w:lineRule="auto"/>
        <w:rPr/>
      </w:pPr>
      <w:r>
        <w:rPr>
          <w:spacing w:val="-3"/>
        </w:rPr>
        <w:t>社会性扮演：“幼儿与伙伴”、“在假想的情景中</w:t>
      </w:r>
      <w:r>
        <w:rPr>
          <w:spacing w:val="-4"/>
        </w:rPr>
        <w:t>表现和反映现实生活体验的游戏活动”;</w:t>
      </w:r>
    </w:p>
    <w:p>
      <w:pPr>
        <w:pStyle w:val="BodyText"/>
        <w:ind w:left="920"/>
        <w:spacing w:before="191" w:line="221" w:lineRule="auto"/>
        <w:rPr/>
      </w:pPr>
      <w:r>
        <w:rPr>
          <w:spacing w:val="9"/>
        </w:rPr>
        <w:t>表演游戏：“幼儿按照故事(自编或依据现有故事)中的角色、情节和语言开展的角色扮演游戏活动”。</w:t>
      </w:r>
    </w:p>
    <w:p>
      <w:pPr>
        <w:pStyle w:val="BodyText"/>
        <w:ind w:left="920"/>
        <w:spacing w:before="211" w:line="222" w:lineRule="auto"/>
        <w:rPr/>
      </w:pPr>
      <w:r>
        <w:rPr>
          <w:spacing w:val="7"/>
        </w:rPr>
        <w:t>第二步：逐一分析选项。</w:t>
      </w:r>
    </w:p>
    <w:p>
      <w:pPr>
        <w:pStyle w:val="BodyText"/>
        <w:ind w:left="920" w:right="682"/>
        <w:spacing w:before="200" w:line="293" w:lineRule="auto"/>
        <w:rPr/>
      </w:pPr>
      <w:r>
        <w:rPr>
          <w:rFonts w:ascii="SimSun" w:hAnsi="SimSun" w:eastAsia="SimSun" w:cs="SimSun"/>
          <w:spacing w:val="1"/>
        </w:rPr>
        <w:t>A</w:t>
      </w:r>
      <w:r>
        <w:rPr>
          <w:rFonts w:ascii="SimSun" w:hAnsi="SimSun" w:eastAsia="SimSun" w:cs="SimSun"/>
          <w:spacing w:val="-48"/>
        </w:rPr>
        <w:t xml:space="preserve"> </w:t>
      </w:r>
      <w:r>
        <w:rPr>
          <w:spacing w:val="1"/>
        </w:rPr>
        <w:t>项：小方和伙伴们去科技馆的太空探索展区参观“嫦娥五号”探测器模型，不涉及“假想的情景和</w:t>
      </w:r>
      <w:r>
        <w:rPr/>
        <w:t>反映现</w:t>
      </w:r>
      <w:r>
        <w:rPr/>
        <w:t xml:space="preserve"> </w:t>
      </w:r>
      <w:r>
        <w:rPr>
          <w:spacing w:val="5"/>
        </w:rPr>
        <w:t>实生活体验的游戏活动”,也不涉及“按照故事中的角色扮演游戏活动”,不符合任何一个定义，排</w:t>
      </w:r>
      <w:r>
        <w:rPr>
          <w:spacing w:val="4"/>
        </w:rPr>
        <w:t>除；</w:t>
      </w:r>
    </w:p>
    <w:p>
      <w:pPr>
        <w:pStyle w:val="BodyText"/>
        <w:ind w:left="920" w:right="674"/>
        <w:spacing w:before="116" w:line="274" w:lineRule="auto"/>
        <w:rPr/>
      </w:pPr>
      <w:r>
        <w:rPr>
          <w:rFonts w:ascii="SimSun" w:hAnsi="SimSun" w:eastAsia="SimSun" w:cs="SimSun"/>
          <w:spacing w:val="10"/>
        </w:rPr>
        <w:t>B</w:t>
      </w:r>
      <w:r>
        <w:rPr>
          <w:rFonts w:ascii="SimSun" w:hAnsi="SimSun" w:eastAsia="SimSun" w:cs="SimSun"/>
          <w:spacing w:val="-46"/>
        </w:rPr>
        <w:t xml:space="preserve"> </w:t>
      </w:r>
      <w:r>
        <w:rPr>
          <w:spacing w:val="10"/>
        </w:rPr>
        <w:t>项：小刚和朋友把家里的水果和蔬菜贴上标签，说明是在假想的情景中，扮演超市收银员是表现和反</w:t>
      </w:r>
      <w:r>
        <w:rPr/>
        <w:t xml:space="preserve"> </w:t>
      </w:r>
      <w:r>
        <w:rPr>
          <w:spacing w:val="1"/>
        </w:rPr>
        <w:t>映现实生活体验的游戏活动，符合“幼儿与伙伴”、“在假想的情景中表现和反映现实生活体验的游戏活</w:t>
      </w:r>
    </w:p>
    <w:p>
      <w:pPr>
        <w:pStyle w:val="BodyText"/>
        <w:ind w:left="920"/>
        <w:spacing w:before="6" w:line="213" w:lineRule="auto"/>
        <w:rPr/>
      </w:pPr>
      <w:r>
        <w:rPr>
          <w:spacing w:val="3"/>
        </w:rPr>
        <w:t>动”,符合定义，当选；</w:t>
      </w:r>
    </w:p>
    <w:p>
      <w:pPr>
        <w:pStyle w:val="BodyText"/>
        <w:ind w:left="920" w:right="804"/>
        <w:spacing w:before="240"/>
        <w:rPr/>
      </w:pPr>
      <w:r>
        <w:rPr>
          <w:rFonts w:ascii="SimSun" w:hAnsi="SimSun" w:eastAsia="SimSun" w:cs="SimSun"/>
          <w:spacing w:val="3"/>
        </w:rPr>
        <w:t>C</w:t>
      </w:r>
      <w:r>
        <w:rPr>
          <w:rFonts w:ascii="SimSun" w:hAnsi="SimSun" w:eastAsia="SimSun" w:cs="SimSun"/>
          <w:spacing w:val="-44"/>
        </w:rPr>
        <w:t xml:space="preserve"> </w:t>
      </w:r>
      <w:r>
        <w:rPr>
          <w:spacing w:val="3"/>
        </w:rPr>
        <w:t>项：小林和几个同学分别扮演森林中的动物，</w:t>
      </w:r>
      <w:r>
        <w:rPr>
          <w:spacing w:val="3"/>
        </w:rPr>
        <w:t xml:space="preserve"> </w:t>
      </w:r>
      <w:r>
        <w:rPr>
          <w:spacing w:val="3"/>
        </w:rPr>
        <w:t>一起</w:t>
      </w:r>
      <w:r>
        <w:rPr>
          <w:spacing w:val="2"/>
        </w:rPr>
        <w:t>创编新版丑小鸭的故事，不涉及“现实生活体验”,</w:t>
      </w:r>
      <w:r>
        <w:rPr/>
        <w:t xml:space="preserve"> </w:t>
      </w:r>
      <w:r>
        <w:rPr>
          <w:spacing w:val="-2"/>
        </w:rPr>
        <w:t>属于根据现有故事开展角色扮演游戏活动，符合“表演游戏”定义</w:t>
      </w:r>
      <w:r>
        <w:rPr>
          <w:spacing w:val="-3"/>
        </w:rPr>
        <w:t>，不符合“社会性扮演”定义，排除；</w:t>
      </w:r>
    </w:p>
    <w:p>
      <w:pPr>
        <w:pStyle w:val="BodyText"/>
        <w:ind w:left="920" w:right="786"/>
        <w:spacing w:before="229" w:line="236" w:lineRule="auto"/>
        <w:rPr/>
      </w:pPr>
      <w:r>
        <w:rPr>
          <w:rFonts w:ascii="SimSun" w:hAnsi="SimSun" w:eastAsia="SimSun" w:cs="SimSun"/>
          <w:spacing w:val="5"/>
        </w:rPr>
        <w:t>D</w:t>
      </w:r>
      <w:r>
        <w:rPr>
          <w:rFonts w:ascii="SimSun" w:hAnsi="SimSun" w:eastAsia="SimSun" w:cs="SimSun"/>
          <w:spacing w:val="-43"/>
        </w:rPr>
        <w:t xml:space="preserve"> </w:t>
      </w:r>
      <w:r>
        <w:rPr>
          <w:spacing w:val="5"/>
        </w:rPr>
        <w:t>项：小明将自己的玩具汽车摆成长长的队伍，独自逐一为这些汽车”加油",不涉及“幼儿与伙伴”,不</w:t>
      </w:r>
      <w:r>
        <w:rPr/>
        <w:t xml:space="preserve"> </w:t>
      </w:r>
      <w:r>
        <w:rPr>
          <w:spacing w:val="4"/>
        </w:rPr>
        <w:t>涉及“按照故事中的角色扮演游戏活动”,不符合任</w:t>
      </w:r>
      <w:r>
        <w:rPr>
          <w:spacing w:val="3"/>
        </w:rPr>
        <w:t>何一个定义，排除。</w:t>
      </w:r>
    </w:p>
    <w:p>
      <w:pPr>
        <w:pStyle w:val="BodyText"/>
        <w:ind w:left="920"/>
        <w:spacing w:before="238" w:line="222" w:lineRule="auto"/>
        <w:rPr>
          <w:rFonts w:ascii="SimSun" w:hAnsi="SimSun" w:eastAsia="SimSun" w:cs="SimSun"/>
        </w:rPr>
      </w:pPr>
      <w:r>
        <w:rPr>
          <w:spacing w:val="5"/>
        </w:rPr>
        <w:t>故正确答案为</w:t>
      </w:r>
      <w:r>
        <w:rPr>
          <w:rFonts w:ascii="SimSun" w:hAnsi="SimSun" w:eastAsia="SimSun" w:cs="SimSun"/>
          <w:spacing w:val="5"/>
        </w:rPr>
        <w:t>B。</w:t>
      </w:r>
    </w:p>
    <w:p>
      <w:pPr>
        <w:pStyle w:val="BodyText"/>
        <w:ind w:left="320"/>
        <w:spacing w:before="210" w:line="222" w:lineRule="auto"/>
        <w:rPr/>
      </w:pPr>
      <w:r>
        <w:rPr>
          <w:rFonts w:ascii="SimSun" w:hAnsi="SimSun" w:eastAsia="SimSun" w:cs="SimSun"/>
          <w:spacing w:val="6"/>
        </w:rPr>
        <w:t>70</w:t>
      </w:r>
      <w:r>
        <w:rPr>
          <w:rFonts w:ascii="SimSun" w:hAnsi="SimSun" w:eastAsia="SimSun" w:cs="SimSun"/>
          <w:spacing w:val="1"/>
        </w:rPr>
        <w:t xml:space="preserve">    </w:t>
      </w:r>
      <w:r>
        <w:rPr>
          <w:spacing w:val="6"/>
        </w:rPr>
        <w:t>第一步：找出定义关键词。</w:t>
      </w:r>
    </w:p>
    <w:p>
      <w:pPr>
        <w:pStyle w:val="BodyText"/>
        <w:ind w:left="820"/>
        <w:spacing w:before="200" w:line="213" w:lineRule="auto"/>
        <w:rPr/>
      </w:pPr>
      <w:r>
        <w:rPr>
          <w:spacing w:val="2"/>
        </w:rPr>
        <w:t>“以总体总量为对比的基础，计算某一部分数量所占比重”。</w:t>
      </w:r>
    </w:p>
    <w:p>
      <w:pPr>
        <w:pStyle w:val="BodyText"/>
        <w:ind w:left="920"/>
        <w:spacing w:before="218" w:line="222" w:lineRule="auto"/>
        <w:rPr/>
      </w:pPr>
      <w:r>
        <w:rPr>
          <w:spacing w:val="7"/>
        </w:rPr>
        <w:t>第二步：逐一分析选项。</w:t>
      </w:r>
    </w:p>
    <w:p>
      <w:pPr>
        <w:pStyle w:val="BodyText"/>
        <w:ind w:left="920" w:right="773"/>
        <w:spacing w:before="212" w:line="292" w:lineRule="auto"/>
        <w:rPr/>
      </w:pPr>
      <w:r>
        <w:rPr>
          <w:rFonts w:ascii="SimSun" w:hAnsi="SimSun" w:eastAsia="SimSun" w:cs="SimSun"/>
          <w:spacing w:val="8"/>
        </w:rPr>
        <w:t>A</w:t>
      </w:r>
      <w:r>
        <w:rPr>
          <w:rFonts w:ascii="SimSun" w:hAnsi="SimSun" w:eastAsia="SimSun" w:cs="SimSun"/>
          <w:spacing w:val="-49"/>
        </w:rPr>
        <w:t xml:space="preserve"> </w:t>
      </w:r>
      <w:r>
        <w:rPr>
          <w:spacing w:val="8"/>
        </w:rPr>
        <w:t>项：2021年某高校讲师数量与该校教师总人数之比</w:t>
      </w:r>
      <w:r>
        <w:rPr>
          <w:spacing w:val="7"/>
        </w:rPr>
        <w:t>，符合“以总体总量为对比的基础，计算某一部分</w:t>
      </w:r>
      <w:r>
        <w:rPr/>
        <w:t xml:space="preserve"> </w:t>
      </w:r>
      <w:r>
        <w:rPr>
          <w:spacing w:val="5"/>
        </w:rPr>
        <w:t>数量所占比重”,符合定义，当选；</w:t>
      </w:r>
    </w:p>
    <w:p>
      <w:pPr>
        <w:pStyle w:val="BodyText"/>
        <w:ind w:left="920"/>
        <w:spacing w:before="116" w:line="213" w:lineRule="auto"/>
        <w:rPr/>
      </w:pPr>
      <w:r>
        <w:rPr>
          <w:rFonts w:ascii="SimSun" w:hAnsi="SimSun" w:eastAsia="SimSun" w:cs="SimSun"/>
          <w:spacing w:val="12"/>
        </w:rPr>
        <w:t>B</w:t>
      </w:r>
      <w:r>
        <w:rPr>
          <w:rFonts w:ascii="SimSun" w:hAnsi="SimSun" w:eastAsia="SimSun" w:cs="SimSun"/>
          <w:spacing w:val="-56"/>
        </w:rPr>
        <w:t xml:space="preserve"> </w:t>
      </w:r>
      <w:r>
        <w:rPr>
          <w:spacing w:val="12"/>
        </w:rPr>
        <w:t>项：某地区2022年男性新生儿与女性新</w:t>
      </w:r>
      <w:r>
        <w:rPr>
          <w:spacing w:val="11"/>
        </w:rPr>
        <w:t>生儿数量之比，其中女性新生儿数量并非2022年新生儿总</w:t>
      </w:r>
    </w:p>
    <w:p>
      <w:pPr>
        <w:pStyle w:val="BodyText"/>
        <w:ind w:left="920"/>
        <w:spacing w:before="89" w:line="213" w:lineRule="auto"/>
        <w:rPr/>
      </w:pPr>
      <w:r>
        <w:rPr>
          <w:spacing w:val="6"/>
        </w:rPr>
        <w:t>量，不符合“以总体总量为对比的基础，计算某一部分数量所占比重”,不符合定义，排除；</w:t>
      </w:r>
    </w:p>
    <w:p>
      <w:pPr>
        <w:pStyle w:val="BodyText"/>
        <w:ind w:left="920" w:right="681"/>
        <w:spacing w:before="200" w:line="245" w:lineRule="auto"/>
        <w:rPr/>
      </w:pPr>
      <w:r>
        <w:rPr>
          <w:rFonts w:ascii="SimSun" w:hAnsi="SimSun" w:eastAsia="SimSun" w:cs="SimSun"/>
          <w:spacing w:val="12"/>
        </w:rPr>
        <w:t>C</w:t>
      </w:r>
      <w:r>
        <w:rPr>
          <w:rFonts w:ascii="SimSun" w:hAnsi="SimSun" w:eastAsia="SimSun" w:cs="SimSun"/>
          <w:spacing w:val="-27"/>
        </w:rPr>
        <w:t xml:space="preserve"> </w:t>
      </w:r>
      <w:r>
        <w:rPr>
          <w:spacing w:val="12"/>
        </w:rPr>
        <w:t>项：某地2022年末职工人数与2021年末职工人数之比，其中2022年末职工人数并非某地2021年末职</w:t>
      </w:r>
      <w:r>
        <w:rPr/>
        <w:t xml:space="preserve"> </w:t>
      </w:r>
      <w:r>
        <w:rPr>
          <w:spacing w:val="6"/>
        </w:rPr>
        <w:t>工人数的一部分，不符合“以总体总量为对比的基础，计算某一部分数量所占比重”,不符合定义，排</w:t>
      </w:r>
    </w:p>
    <w:p>
      <w:pPr>
        <w:pStyle w:val="BodyText"/>
        <w:ind w:left="920"/>
        <w:spacing w:before="69" w:line="213" w:lineRule="auto"/>
        <w:rPr/>
      </w:pPr>
      <w:r>
        <w:rPr>
          <w:spacing w:val="-9"/>
        </w:rPr>
        <w:t>除</w:t>
      </w:r>
      <w:r>
        <w:rPr>
          <w:spacing w:val="-46"/>
        </w:rPr>
        <w:t xml:space="preserve"> </w:t>
      </w:r>
      <w:r>
        <w:rPr>
          <w:spacing w:val="-9"/>
        </w:rPr>
        <w:t>；</w:t>
      </w:r>
    </w:p>
    <w:p>
      <w:pPr>
        <w:pStyle w:val="BodyText"/>
        <w:ind w:left="920" w:right="751"/>
        <w:spacing w:before="220" w:line="270" w:lineRule="auto"/>
        <w:rPr>
          <w:sz w:val="16"/>
          <w:szCs w:val="16"/>
        </w:rPr>
      </w:pPr>
      <w:r>
        <w:rPr>
          <w:rFonts w:ascii="SimSun" w:hAnsi="SimSun" w:eastAsia="SimSun" w:cs="SimSun"/>
          <w:spacing w:val="11"/>
        </w:rPr>
        <w:t>D</w:t>
      </w:r>
      <w:r>
        <w:rPr>
          <w:rFonts w:ascii="SimSun" w:hAnsi="SimSun" w:eastAsia="SimSun" w:cs="SimSun"/>
          <w:spacing w:val="-40"/>
        </w:rPr>
        <w:t xml:space="preserve"> </w:t>
      </w:r>
      <w:r>
        <w:rPr>
          <w:spacing w:val="11"/>
        </w:rPr>
        <w:t>项：2023年甲地人均粮食产量与乙地人均粮食产量之比，其中2023年甲地人均粮食产量并非乙地人</w:t>
      </w:r>
      <w:r>
        <w:rPr/>
        <w:t xml:space="preserve"> </w:t>
      </w:r>
      <w:r>
        <w:rPr>
          <w:spacing w:val="5"/>
        </w:rPr>
        <w:t>均粮食产量的一部分，不符合“以总体总量为对比的基础，计算某一部分数量所占比重”,不符</w:t>
      </w:r>
      <w:r>
        <w:rPr>
          <w:spacing w:val="4"/>
        </w:rPr>
        <w:t>合定义，</w:t>
      </w:r>
      <w:r>
        <w:rPr/>
        <w:t xml:space="preserve"> </w:t>
      </w:r>
      <w:r>
        <w:rPr>
          <w:sz w:val="16"/>
          <w:szCs w:val="16"/>
          <w:spacing w:val="-7"/>
        </w:rPr>
        <w:t>排</w:t>
      </w:r>
      <w:r>
        <w:rPr>
          <w:sz w:val="16"/>
          <w:szCs w:val="16"/>
          <w:spacing w:val="2"/>
        </w:rPr>
        <w:t xml:space="preserve"> </w:t>
      </w:r>
      <w:r>
        <w:rPr>
          <w:sz w:val="16"/>
          <w:szCs w:val="16"/>
          <w:spacing w:val="-7"/>
        </w:rPr>
        <w:t>除</w:t>
      </w:r>
      <w:r>
        <w:rPr>
          <w:sz w:val="16"/>
          <w:szCs w:val="16"/>
          <w:spacing w:val="-12"/>
        </w:rPr>
        <w:t xml:space="preserve"> </w:t>
      </w:r>
      <w:r>
        <w:rPr>
          <w:sz w:val="16"/>
          <w:szCs w:val="16"/>
          <w:spacing w:val="-7"/>
        </w:rPr>
        <w:t>。</w:t>
      </w:r>
    </w:p>
    <w:p>
      <w:pPr>
        <w:pStyle w:val="BodyText"/>
        <w:ind w:left="920"/>
        <w:spacing w:before="239"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20"/>
        <w:spacing w:before="220" w:line="222" w:lineRule="auto"/>
        <w:rPr/>
      </w:pPr>
      <w:r>
        <w:rPr>
          <w:rFonts w:ascii="SimSun" w:hAnsi="SimSun" w:eastAsia="SimSun" w:cs="SimSun"/>
          <w:spacing w:val="5"/>
        </w:rPr>
        <w:t>71</w:t>
      </w:r>
      <w:r>
        <w:rPr>
          <w:rFonts w:ascii="SimSun" w:hAnsi="SimSun" w:eastAsia="SimSun" w:cs="SimSun"/>
          <w:spacing w:val="7"/>
        </w:rPr>
        <w:t xml:space="preserve">    </w:t>
      </w:r>
      <w:r>
        <w:rPr>
          <w:spacing w:val="5"/>
        </w:rPr>
        <w:t>第一步：判断题干词语间逻辑关系。</w:t>
      </w:r>
    </w:p>
    <w:p>
      <w:pPr>
        <w:pStyle w:val="BodyText"/>
        <w:ind w:left="920"/>
        <w:spacing w:before="190" w:line="213" w:lineRule="auto"/>
        <w:rPr/>
      </w:pPr>
      <w:r>
        <w:rPr>
          <w:spacing w:val="10"/>
        </w:rPr>
        <w:t>柳烟是指柳树枝叶茂密似笼烟雾，云海是指从高处向下望时，像大海一样的云，二者无明显逻辑关</w:t>
      </w:r>
    </w:p>
    <w:p>
      <w:pPr>
        <w:pStyle w:val="BodyText"/>
        <w:ind w:left="920"/>
        <w:spacing w:before="79" w:line="213" w:lineRule="auto"/>
        <w:rPr/>
      </w:pPr>
      <w:r>
        <w:rPr>
          <w:spacing w:val="9"/>
        </w:rPr>
        <w:t>系，考虑拆词，柳像烟一样，云像海一样，二者均为比喻象征关系。</w:t>
      </w:r>
    </w:p>
    <w:p>
      <w:pPr>
        <w:pStyle w:val="BodyText"/>
        <w:ind w:left="920"/>
        <w:spacing w:before="219" w:line="222" w:lineRule="auto"/>
        <w:rPr/>
      </w:pPr>
      <w:r>
        <w:rPr>
          <w:spacing w:val="7"/>
        </w:rPr>
        <w:t>第二步：判断选项词语间逻辑关系。</w:t>
      </w:r>
    </w:p>
    <w:p>
      <w:pPr>
        <w:spacing w:line="222" w:lineRule="auto"/>
        <w:sectPr>
          <w:footerReference w:type="default" r:id="rId58"/>
          <w:pgSz w:w="11910" w:h="16840"/>
          <w:pgMar w:top="263" w:right="450" w:bottom="469" w:left="459" w:header="0" w:footer="251" w:gutter="0"/>
        </w:sectPr>
        <w:rPr/>
      </w:pPr>
    </w:p>
    <w:p>
      <w:pPr>
        <w:pStyle w:val="BodyText"/>
        <w:ind w:left="320" w:hanging="310"/>
        <w:spacing w:before="1" w:line="293" w:lineRule="auto"/>
        <w:rPr/>
      </w:pPr>
      <w:r>
        <w:rPr>
          <w:spacing w:val="-4"/>
          <w:position w:val="2"/>
        </w:rPr>
        <w:t>20</w:t>
      </w:r>
      <w:r>
        <w:rPr>
          <w:b/>
          <w:bCs/>
          <w:spacing w:val="-4"/>
          <w:position w:val="2"/>
        </w:rPr>
        <w:t>25/7/2315:46</w:t>
      </w:r>
      <w:r>
        <w:rPr>
          <w:spacing w:val="-4"/>
          <w:position w:val="2"/>
        </w:rPr>
        <w:t xml:space="preserve">     </w:t>
      </w:r>
      <w:r>
        <w:rPr>
          <w:sz w:val="16"/>
          <w:szCs w:val="16"/>
          <w:b/>
          <w:bCs/>
          <w:spacing w:val="-4"/>
        </w:rPr>
        <w:t>2023年8月26日全国事业单位联考B</w:t>
      </w:r>
      <w:r>
        <w:rPr>
          <w:sz w:val="16"/>
          <w:szCs w:val="16"/>
          <w:spacing w:val="-43"/>
        </w:rPr>
        <w:t xml:space="preserve"> </w:t>
      </w:r>
      <w:r>
        <w:rPr>
          <w:sz w:val="16"/>
          <w:szCs w:val="16"/>
          <w:b/>
          <w:bCs/>
          <w:spacing w:val="-4"/>
        </w:rPr>
        <w:t>类《职业能力倾向测验》试题(黑龙江/湖南/甘肃/吉林/四川/重庆山西/安徽新</w:t>
      </w:r>
      <w:r>
        <w:rPr>
          <w:sz w:val="16"/>
          <w:szCs w:val="16"/>
          <w:spacing w:val="-4"/>
        </w:rPr>
        <w:t>疆/内蒙古/湖北.</w:t>
      </w:r>
      <w:r>
        <w:rPr>
          <w:sz w:val="16"/>
          <w:szCs w:val="16"/>
          <w:spacing w:val="-5"/>
        </w:rPr>
        <w:t>..</w:t>
      </w:r>
      <w:r>
        <w:rPr>
          <w:sz w:val="16"/>
          <w:szCs w:val="16"/>
        </w:rPr>
        <w:t xml:space="preserve">  </w:t>
      </w:r>
      <w:r>
        <w:rPr>
          <w:rFonts w:ascii="Arial" w:hAnsi="Arial" w:eastAsia="Arial" w:cs="Arial"/>
          <w:b/>
          <w:bCs/>
          <w:spacing w:val="8"/>
        </w:rPr>
        <w:t>A</w:t>
      </w:r>
      <w:r>
        <w:rPr>
          <w:b/>
          <w:bCs/>
          <w:spacing w:val="8"/>
        </w:rPr>
        <w:t>项：书山是指书多的像山一样，书像山一样，为比喻象征关系；犬子是谦称自己的儿子或对别人儿子</w:t>
      </w:r>
    </w:p>
    <w:p>
      <w:pPr>
        <w:pStyle w:val="BodyText"/>
        <w:ind w:left="322"/>
        <w:spacing w:line="212" w:lineRule="auto"/>
        <w:rPr/>
      </w:pPr>
      <w:r>
        <w:rPr>
          <w:b/>
          <w:bCs/>
          <w:spacing w:val="7"/>
        </w:rPr>
        <w:t>的鄙称，不是比喻象征关系，与题干逻辑关系不一致，</w:t>
      </w:r>
      <w:r>
        <w:rPr>
          <w:b/>
          <w:bCs/>
          <w:spacing w:val="6"/>
        </w:rPr>
        <w:t>排除；</w:t>
      </w:r>
    </w:p>
    <w:p>
      <w:pPr>
        <w:pStyle w:val="BodyText"/>
        <w:ind w:left="322"/>
        <w:spacing w:before="229" w:line="213" w:lineRule="auto"/>
        <w:rPr/>
      </w:pPr>
      <w:r>
        <w:rPr>
          <w:rFonts w:ascii="SimSun" w:hAnsi="SimSun" w:eastAsia="SimSun" w:cs="SimSun"/>
          <w:b/>
          <w:bCs/>
          <w:spacing w:val="8"/>
        </w:rPr>
        <w:t>B</w:t>
      </w:r>
      <w:r>
        <w:rPr>
          <w:rFonts w:ascii="SimSun" w:hAnsi="SimSun" w:eastAsia="SimSun" w:cs="SimSun"/>
          <w:spacing w:val="-47"/>
        </w:rPr>
        <w:t xml:space="preserve"> </w:t>
      </w:r>
      <w:r>
        <w:rPr>
          <w:b/>
          <w:bCs/>
          <w:spacing w:val="8"/>
        </w:rPr>
        <w:t>项：天雷是指雷电，是一种自然现象；怒火比喻强烈的愤怒，怒是气势盛的意思，用来修饰火</w:t>
      </w:r>
      <w:r>
        <w:rPr>
          <w:b/>
          <w:bCs/>
          <w:spacing w:val="7"/>
        </w:rPr>
        <w:t>，两者</w:t>
      </w:r>
    </w:p>
    <w:p>
      <w:pPr>
        <w:pStyle w:val="BodyText"/>
        <w:ind w:left="322"/>
        <w:spacing w:before="79" w:line="213" w:lineRule="auto"/>
        <w:rPr/>
      </w:pPr>
      <w:r>
        <w:rPr>
          <w:b/>
          <w:bCs/>
          <w:spacing w:val="7"/>
        </w:rPr>
        <w:t>均不是比喻象征关系，与题干逻辑关系不一致，排除；</w:t>
      </w:r>
    </w:p>
    <w:p>
      <w:pPr>
        <w:pStyle w:val="BodyText"/>
        <w:ind w:left="322" w:right="1269"/>
        <w:spacing w:before="198" w:line="256" w:lineRule="auto"/>
        <w:rPr/>
      </w:pPr>
      <w:r>
        <w:rPr>
          <w:rFonts w:ascii="SimSun" w:hAnsi="SimSun" w:eastAsia="SimSun" w:cs="SimSun"/>
          <w:b/>
          <w:bCs/>
          <w:spacing w:val="8"/>
        </w:rPr>
        <w:t>C</w:t>
      </w:r>
      <w:r>
        <w:rPr>
          <w:rFonts w:ascii="SimSun" w:hAnsi="SimSun" w:eastAsia="SimSun" w:cs="SimSun"/>
          <w:spacing w:val="-34"/>
        </w:rPr>
        <w:t xml:space="preserve"> </w:t>
      </w:r>
      <w:r>
        <w:rPr>
          <w:b/>
          <w:bCs/>
          <w:spacing w:val="8"/>
        </w:rPr>
        <w:t>项：霜剑指白亮锐利的剑，剑像霜一样，为比喻象征关系，但两</w:t>
      </w:r>
      <w:r>
        <w:rPr>
          <w:b/>
          <w:bCs/>
          <w:spacing w:val="7"/>
        </w:rPr>
        <w:t>字的顺序与题干相反，霜剑也可以比</w:t>
      </w:r>
      <w:r>
        <w:rPr/>
        <w:t xml:space="preserve"> </w:t>
      </w:r>
      <w:r>
        <w:rPr>
          <w:b/>
          <w:bCs/>
          <w:spacing w:val="8"/>
        </w:rPr>
        <w:t>喻霜像剑一样摧残草木的肃杀之性，为比喻象征关系，但玉液指美酒或甘美的浆汁，为偏正关系，与</w:t>
      </w:r>
      <w:r>
        <w:rPr>
          <w:spacing w:val="2"/>
        </w:rPr>
        <w:t xml:space="preserve">   </w:t>
      </w:r>
      <w:r>
        <w:rPr>
          <w:b/>
          <w:bCs/>
          <w:spacing w:val="5"/>
        </w:rPr>
        <w:t>题干逻辑关系不一致，排除；</w:t>
      </w:r>
    </w:p>
    <w:p>
      <w:pPr>
        <w:pStyle w:val="BodyText"/>
        <w:ind w:left="320" w:right="1275" w:firstLine="2"/>
        <w:spacing w:before="210" w:line="255" w:lineRule="auto"/>
        <w:rPr/>
      </w:pPr>
      <w:r>
        <w:rPr>
          <w:rFonts w:ascii="SimSun" w:hAnsi="SimSun" w:eastAsia="SimSun" w:cs="SimSun"/>
          <w:b/>
          <w:bCs/>
          <w:spacing w:val="8"/>
        </w:rPr>
        <w:t>D</w:t>
      </w:r>
      <w:r>
        <w:rPr>
          <w:rFonts w:ascii="SimSun" w:hAnsi="SimSun" w:eastAsia="SimSun" w:cs="SimSun"/>
          <w:spacing w:val="-46"/>
        </w:rPr>
        <w:t xml:space="preserve"> </w:t>
      </w:r>
      <w:r>
        <w:rPr>
          <w:b/>
          <w:bCs/>
          <w:spacing w:val="8"/>
        </w:rPr>
        <w:t>项：麦浪是指麦子像波浪般起伏的样子，麦像浪一样；花雨指落花如雨，花像雨</w:t>
      </w:r>
      <w:r>
        <w:rPr>
          <w:b/>
          <w:bCs/>
          <w:spacing w:val="7"/>
        </w:rPr>
        <w:t>一样，二者均为比喻</w:t>
      </w:r>
      <w:r>
        <w:rPr/>
        <w:t xml:space="preserve"> </w:t>
      </w:r>
      <w:r>
        <w:rPr>
          <w:spacing w:val="8"/>
        </w:rPr>
        <w:t>象征关系，与题干逻辑关系一致，当选。</w:t>
      </w:r>
    </w:p>
    <w:p>
      <w:pPr>
        <w:pStyle w:val="BodyText"/>
        <w:ind w:left="322"/>
        <w:spacing w:before="215"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20"/>
        <w:spacing w:before="213" w:line="222" w:lineRule="auto"/>
        <w:rPr/>
      </w:pPr>
      <w:r>
        <w:rPr>
          <w:rFonts w:ascii="SimSun" w:hAnsi="SimSun" w:eastAsia="SimSun" w:cs="SimSun"/>
          <w:spacing w:val="6"/>
        </w:rPr>
        <w:t>72</w:t>
      </w:r>
      <w:r>
        <w:rPr>
          <w:rFonts w:ascii="SimSun" w:hAnsi="SimSun" w:eastAsia="SimSun" w:cs="SimSun"/>
          <w:spacing w:val="5"/>
        </w:rPr>
        <w:t xml:space="preserve">    </w:t>
      </w:r>
      <w:r>
        <w:rPr>
          <w:spacing w:val="6"/>
        </w:rPr>
        <w:t>第一步：判断题干词语间逻辑关系。</w:t>
      </w:r>
    </w:p>
    <w:p>
      <w:pPr>
        <w:pStyle w:val="BodyText"/>
        <w:ind w:left="920"/>
        <w:spacing w:before="200" w:line="213" w:lineRule="auto"/>
        <w:rPr/>
      </w:pPr>
      <w:r>
        <w:rPr>
          <w:spacing w:val="8"/>
        </w:rPr>
        <w:t>书法展的功能是展示书法作品，二者为功能的对应关系。</w:t>
      </w:r>
    </w:p>
    <w:p>
      <w:pPr>
        <w:pStyle w:val="BodyText"/>
        <w:ind w:left="920"/>
        <w:spacing w:before="229" w:line="222" w:lineRule="auto"/>
        <w:rPr/>
      </w:pPr>
      <w:r>
        <w:rPr>
          <w:spacing w:val="8"/>
        </w:rPr>
        <w:t>第二步：判断选项词语间逻辑关系。</w:t>
      </w:r>
    </w:p>
    <w:p>
      <w:pPr>
        <w:pStyle w:val="BodyText"/>
        <w:ind w:left="920" w:right="788"/>
        <w:spacing w:before="200" w:line="348" w:lineRule="auto"/>
        <w:rPr/>
      </w:pPr>
      <w:r>
        <w:rPr>
          <w:rFonts w:ascii="SimSun" w:hAnsi="SimSun" w:eastAsia="SimSun" w:cs="SimSun"/>
          <w:spacing w:val="10"/>
        </w:rPr>
        <w:t>A</w:t>
      </w:r>
      <w:r>
        <w:rPr>
          <w:rFonts w:ascii="SimSun" w:hAnsi="SimSun" w:eastAsia="SimSun" w:cs="SimSun"/>
          <w:spacing w:val="-58"/>
        </w:rPr>
        <w:t xml:space="preserve"> </w:t>
      </w:r>
      <w:r>
        <w:rPr>
          <w:spacing w:val="10"/>
        </w:rPr>
        <w:t>项：九连环是中国传统民间智力玩具，以金属丝制成9个圆环，将圆环套装在横板或各式框架</w:t>
      </w:r>
      <w:r>
        <w:rPr>
          <w:spacing w:val="9"/>
        </w:rPr>
        <w:t>上，并</w:t>
      </w:r>
      <w:r>
        <w:rPr/>
        <w:t xml:space="preserve"> </w:t>
      </w:r>
      <w:r>
        <w:rPr>
          <w:spacing w:val="10"/>
        </w:rPr>
        <w:t>贯以环柄。九连环的特点是环九连，二者为属性的对应关系，与题干</w:t>
      </w:r>
      <w:r>
        <w:rPr>
          <w:spacing w:val="9"/>
        </w:rPr>
        <w:t>逻辑关系不一致，排除；</w:t>
      </w:r>
    </w:p>
    <w:p>
      <w:pPr>
        <w:pStyle w:val="BodyText"/>
        <w:ind w:left="920"/>
        <w:spacing w:before="6" w:line="213" w:lineRule="auto"/>
        <w:rPr/>
      </w:pPr>
      <w:r>
        <w:rPr>
          <w:rFonts w:ascii="Times New Roman" w:hAnsi="Times New Roman" w:eastAsia="Times New Roman" w:cs="Times New Roman"/>
          <w:spacing w:val="9"/>
        </w:rPr>
        <w:t>B</w:t>
      </w:r>
      <w:r>
        <w:rPr>
          <w:spacing w:val="9"/>
        </w:rPr>
        <w:t>项：黑板擦的功能是擦黑板，二者为功能的对应关系，与题干逻辑关系一致，当选；</w:t>
      </w:r>
    </w:p>
    <w:p>
      <w:pPr>
        <w:pStyle w:val="BodyText"/>
        <w:ind w:left="920" w:right="698"/>
        <w:spacing w:before="208" w:line="250" w:lineRule="auto"/>
        <w:rPr/>
      </w:pPr>
      <w:r>
        <w:rPr>
          <w:rFonts w:ascii="SimSun" w:hAnsi="SimSun" w:eastAsia="SimSun" w:cs="SimSun"/>
          <w:spacing w:val="9"/>
        </w:rPr>
        <w:t>C</w:t>
      </w:r>
      <w:r>
        <w:rPr>
          <w:rFonts w:ascii="SimSun" w:hAnsi="SimSun" w:eastAsia="SimSun" w:cs="SimSun"/>
          <w:spacing w:val="-26"/>
        </w:rPr>
        <w:t xml:space="preserve"> </w:t>
      </w:r>
      <w:r>
        <w:rPr>
          <w:spacing w:val="9"/>
        </w:rPr>
        <w:t>项：空降兵是以伞降或机降方式投入地面作战的兵种，它的特点是兵空降，二者为属性的对应关系，</w:t>
      </w:r>
      <w:r>
        <w:rPr/>
        <w:t xml:space="preserve"> </w:t>
      </w:r>
      <w:r>
        <w:rPr>
          <w:spacing w:val="7"/>
        </w:rPr>
        <w:t>与题干逻辑关系不一致，排除；</w:t>
      </w:r>
    </w:p>
    <w:p>
      <w:pPr>
        <w:pStyle w:val="BodyText"/>
        <w:ind w:left="920" w:right="881"/>
        <w:spacing w:before="231" w:line="244" w:lineRule="auto"/>
        <w:rPr/>
      </w:pPr>
      <w:r>
        <w:rPr>
          <w:rFonts w:ascii="SimSun" w:hAnsi="SimSun" w:eastAsia="SimSun" w:cs="SimSun"/>
          <w:spacing w:val="10"/>
        </w:rPr>
        <w:t>D</w:t>
      </w:r>
      <w:r>
        <w:rPr>
          <w:rFonts w:ascii="SimSun" w:hAnsi="SimSun" w:eastAsia="SimSun" w:cs="SimSun"/>
          <w:spacing w:val="-44"/>
        </w:rPr>
        <w:t xml:space="preserve"> </w:t>
      </w:r>
      <w:r>
        <w:rPr>
          <w:spacing w:val="10"/>
        </w:rPr>
        <w:t>项：自行车需要人以脚踩踏板为动力前进，与车自行无明显逻辑关系，与题干逻辑关系不一致，排</w:t>
      </w:r>
      <w:r>
        <w:rPr/>
        <w:t xml:space="preserve"> </w:t>
      </w:r>
      <w:r>
        <w:rPr/>
        <w:t>除。</w:t>
      </w:r>
    </w:p>
    <w:p>
      <w:pPr>
        <w:pStyle w:val="BodyText"/>
        <w:ind w:left="922"/>
        <w:spacing w:before="206" w:line="222" w:lineRule="auto"/>
        <w:rPr>
          <w:rFonts w:ascii="SimSun" w:hAnsi="SimSun" w:eastAsia="SimSun" w:cs="SimSun"/>
        </w:rPr>
      </w:pPr>
      <w:r>
        <w:rPr>
          <w:b/>
          <w:bCs/>
          <w:spacing w:val="4"/>
        </w:rPr>
        <w:t>故正确答案为</w:t>
      </w:r>
      <w:r>
        <w:rPr>
          <w:rFonts w:ascii="SimSun" w:hAnsi="SimSun" w:eastAsia="SimSun" w:cs="SimSun"/>
          <w:b/>
          <w:bCs/>
          <w:spacing w:val="4"/>
        </w:rPr>
        <w:t>B。</w:t>
      </w:r>
    </w:p>
    <w:p>
      <w:pPr>
        <w:pStyle w:val="BodyText"/>
        <w:ind w:left="322"/>
        <w:spacing w:before="212" w:line="222" w:lineRule="auto"/>
        <w:rPr/>
      </w:pPr>
      <w:r>
        <w:rPr>
          <w:rFonts w:ascii="SimSun" w:hAnsi="SimSun" w:eastAsia="SimSun" w:cs="SimSun"/>
          <w:b/>
          <w:bCs/>
          <w:spacing w:val="5"/>
        </w:rPr>
        <w:t>73</w:t>
      </w:r>
      <w:r>
        <w:rPr>
          <w:rFonts w:ascii="SimSun" w:hAnsi="SimSun" w:eastAsia="SimSun" w:cs="SimSun"/>
          <w:spacing w:val="5"/>
        </w:rPr>
        <w:t xml:space="preserve">    </w:t>
      </w:r>
      <w:r>
        <w:rPr>
          <w:spacing w:val="5"/>
        </w:rPr>
        <w:t>第一步：判断题干词语间逻辑关系。</w:t>
      </w:r>
    </w:p>
    <w:p>
      <w:pPr>
        <w:pStyle w:val="BodyText"/>
        <w:ind w:left="919" w:right="676" w:hanging="99"/>
        <w:spacing w:before="211" w:line="274" w:lineRule="auto"/>
        <w:rPr/>
      </w:pPr>
      <w:r>
        <w:rPr>
          <w:spacing w:val="-10"/>
        </w:rPr>
        <w:t>“明争暗斗”指的是表面上和暗地里都在进行争斗，和“争斗”属于对应关系，其中，“明争”和“暗斗”为并列</w:t>
      </w:r>
      <w:r>
        <w:rPr>
          <w:spacing w:val="1"/>
        </w:rPr>
        <w:t xml:space="preserve"> </w:t>
      </w:r>
      <w:r>
        <w:rPr>
          <w:spacing w:val="8"/>
        </w:rPr>
        <w:t>关系，并且均为偏正关系，争斗为动词。</w:t>
      </w:r>
    </w:p>
    <w:p>
      <w:pPr>
        <w:pStyle w:val="BodyText"/>
        <w:ind w:left="922"/>
        <w:spacing w:before="152" w:line="222" w:lineRule="auto"/>
        <w:rPr/>
      </w:pPr>
      <w:r>
        <w:rPr>
          <w:b/>
          <w:bCs/>
          <w:spacing w:val="5"/>
        </w:rPr>
        <w:t>第二步：判断选项词语间逻辑关系。</w:t>
      </w:r>
    </w:p>
    <w:p>
      <w:pPr>
        <w:pStyle w:val="BodyText"/>
        <w:ind w:left="922" w:right="745" w:hanging="2"/>
        <w:spacing w:before="212" w:line="292" w:lineRule="auto"/>
        <w:rPr/>
      </w:pPr>
      <w:r>
        <w:rPr>
          <w:rFonts w:ascii="Times New Roman" w:hAnsi="Times New Roman" w:eastAsia="Times New Roman" w:cs="Times New Roman"/>
          <w:b/>
          <w:bCs/>
          <w:spacing w:val="-14"/>
        </w:rPr>
        <w:t>A</w:t>
      </w:r>
      <w:r>
        <w:rPr>
          <w:b/>
          <w:bCs/>
          <w:spacing w:val="-14"/>
        </w:rPr>
        <w:t>项：“莺歌燕舞”指的是黄莺在歌唱，小燕子在飞舞，和“歌舞”属于对应关</w:t>
      </w:r>
      <w:r>
        <w:rPr>
          <w:b/>
          <w:bCs/>
          <w:spacing w:val="-15"/>
        </w:rPr>
        <w:t>系，其中，“莺歌”和“燕舞”为</w:t>
      </w:r>
      <w:r>
        <w:rPr/>
        <w:t xml:space="preserve">  </w:t>
      </w:r>
      <w:r>
        <w:rPr>
          <w:b/>
          <w:bCs/>
          <w:spacing w:val="8"/>
        </w:rPr>
        <w:t>并列关系，但两者均为主谓关系，且歌舞为名词，与题干逻辑关系不一致，排除</w:t>
      </w:r>
      <w:r>
        <w:rPr>
          <w:spacing w:val="8"/>
        </w:rPr>
        <w:t>；</w:t>
      </w:r>
    </w:p>
    <w:p>
      <w:pPr>
        <w:pStyle w:val="BodyText"/>
        <w:ind w:left="920" w:right="747"/>
        <w:spacing w:before="120" w:line="292" w:lineRule="auto"/>
        <w:rPr/>
      </w:pPr>
      <w:r>
        <w:rPr>
          <w:rFonts w:ascii="SimSun" w:hAnsi="SimSun" w:eastAsia="SimSun" w:cs="SimSun"/>
          <w:spacing w:val="-12"/>
        </w:rPr>
        <w:t>B</w:t>
      </w:r>
      <w:r>
        <w:rPr>
          <w:rFonts w:ascii="SimSun" w:hAnsi="SimSun" w:eastAsia="SimSun" w:cs="SimSun"/>
          <w:spacing w:val="-57"/>
        </w:rPr>
        <w:t xml:space="preserve"> </w:t>
      </w:r>
      <w:r>
        <w:rPr>
          <w:spacing w:val="-12"/>
        </w:rPr>
        <w:t>项：“上天入地”指的是升上天空，钻入地下，和“天地”属于对应关系，其中，</w:t>
      </w:r>
      <w:r>
        <w:rPr>
          <w:spacing w:val="-13"/>
        </w:rPr>
        <w:t>“上天”和“入地”为并列关</w:t>
      </w:r>
      <w:r>
        <w:rPr/>
        <w:t xml:space="preserve"> </w:t>
      </w:r>
      <w:r>
        <w:rPr>
          <w:spacing w:val="9"/>
        </w:rPr>
        <w:t>系，但两者均为动宾关系，且天地为名词，与题干逻辑关系不一致，排除；</w:t>
      </w:r>
    </w:p>
    <w:p>
      <w:pPr>
        <w:pStyle w:val="BodyText"/>
        <w:ind w:left="920" w:right="746"/>
        <w:spacing w:before="116" w:line="293" w:lineRule="auto"/>
        <w:rPr/>
      </w:pPr>
      <w:r>
        <w:rPr>
          <w:rFonts w:ascii="SimSun" w:hAnsi="SimSun" w:eastAsia="SimSun" w:cs="SimSun"/>
          <w:spacing w:val="-12"/>
        </w:rPr>
        <w:t>C</w:t>
      </w:r>
      <w:r>
        <w:rPr>
          <w:rFonts w:ascii="SimSun" w:hAnsi="SimSun" w:eastAsia="SimSun" w:cs="SimSun"/>
          <w:spacing w:val="-54"/>
        </w:rPr>
        <w:t xml:space="preserve"> </w:t>
      </w:r>
      <w:r>
        <w:rPr>
          <w:spacing w:val="-12"/>
        </w:rPr>
        <w:t>项：“东张西望”指的是形容这里那里地到处看，和“张望”属于对应关系，</w:t>
      </w:r>
      <w:r>
        <w:rPr>
          <w:spacing w:val="-13"/>
        </w:rPr>
        <w:t>其中，“东张”和“西望”为并列</w:t>
      </w:r>
      <w:r>
        <w:rPr/>
        <w:t xml:space="preserve"> </w:t>
      </w:r>
      <w:r>
        <w:rPr>
          <w:spacing w:val="9"/>
        </w:rPr>
        <w:t>关系，并且两者均为偏正关系，张望为动词，与题干逻辑关系一致，当选；</w:t>
      </w:r>
    </w:p>
    <w:p>
      <w:pPr>
        <w:pStyle w:val="BodyText"/>
        <w:ind w:left="920"/>
        <w:spacing w:before="116" w:line="213" w:lineRule="auto"/>
        <w:rPr/>
      </w:pPr>
      <w:r>
        <w:rPr>
          <w:rFonts w:ascii="Arial" w:hAnsi="Arial" w:eastAsia="Arial" w:cs="Arial"/>
          <w:spacing w:val="-7"/>
        </w:rPr>
        <w:t>D</w:t>
      </w:r>
      <w:r>
        <w:rPr>
          <w:spacing w:val="-7"/>
        </w:rPr>
        <w:t>项：“以卵击石”指的是拿蛋去碰石头，“以卵”和“击石”不是并列关系，与题</w:t>
      </w:r>
      <w:r>
        <w:rPr>
          <w:spacing w:val="-8"/>
        </w:rPr>
        <w:t>干逻辑关系不一致，排除。</w:t>
      </w:r>
    </w:p>
    <w:p>
      <w:pPr>
        <w:pStyle w:val="BodyText"/>
        <w:ind w:left="920"/>
        <w:spacing w:before="228"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320"/>
        <w:spacing w:before="209" w:line="222" w:lineRule="auto"/>
        <w:rPr/>
      </w:pPr>
      <w:r>
        <w:rPr>
          <w:rFonts w:ascii="SimSun" w:hAnsi="SimSun" w:eastAsia="SimSun" w:cs="SimSun"/>
          <w:spacing w:val="6"/>
        </w:rPr>
        <w:t>74    </w:t>
      </w:r>
      <w:r>
        <w:rPr>
          <w:spacing w:val="6"/>
        </w:rPr>
        <w:t>第一步：判断题干词语间逻辑</w:t>
      </w:r>
      <w:r>
        <w:rPr>
          <w:spacing w:val="5"/>
        </w:rPr>
        <w:t>关系。</w:t>
      </w:r>
    </w:p>
    <w:p>
      <w:pPr>
        <w:pStyle w:val="BodyText"/>
        <w:ind w:left="920"/>
        <w:spacing w:before="211" w:line="213" w:lineRule="auto"/>
        <w:rPr/>
      </w:pPr>
      <w:r>
        <w:rPr>
          <w:spacing w:val="10"/>
        </w:rPr>
        <w:t>杂乱形容东西多而繁杂，凌乱不堪。井井有条形容整齐不乱，条</w:t>
      </w:r>
      <w:r>
        <w:rPr>
          <w:spacing w:val="9"/>
        </w:rPr>
        <w:t>理分明。二者为反义关系。</w:t>
      </w:r>
    </w:p>
    <w:p>
      <w:pPr>
        <w:pStyle w:val="BodyText"/>
        <w:ind w:left="920"/>
        <w:spacing w:before="228" w:line="222" w:lineRule="auto"/>
        <w:rPr/>
      </w:pPr>
      <w:r>
        <w:rPr>
          <w:spacing w:val="8"/>
        </w:rPr>
        <w:t>第二步：判断选项词语间逻辑关系。</w:t>
      </w:r>
    </w:p>
    <w:p>
      <w:pPr>
        <w:pStyle w:val="BodyText"/>
        <w:ind w:left="920" w:right="698"/>
        <w:spacing w:before="191" w:line="283" w:lineRule="auto"/>
        <w:rPr/>
      </w:pPr>
      <w:r>
        <w:rPr>
          <w:rFonts w:ascii="Times New Roman" w:hAnsi="Times New Roman" w:eastAsia="Times New Roman" w:cs="Times New Roman"/>
          <w:spacing w:val="10"/>
        </w:rPr>
        <w:t>A</w:t>
      </w:r>
      <w:r>
        <w:rPr>
          <w:spacing w:val="10"/>
        </w:rPr>
        <w:t>项：熟练指对技术精通而有经验，熟知并做来顺手。手到擒来原</w:t>
      </w:r>
      <w:r>
        <w:rPr>
          <w:spacing w:val="9"/>
        </w:rPr>
        <w:t>指作战一下子就能把敌人捉拿过来，</w:t>
      </w:r>
      <w:r>
        <w:rPr/>
        <w:t xml:space="preserve"> </w:t>
      </w:r>
      <w:r>
        <w:rPr>
          <w:spacing w:val="10"/>
        </w:rPr>
        <w:t>后比喻做事有把握，不费力就做好了。二者为近义关系，与题干</w:t>
      </w:r>
      <w:r>
        <w:rPr>
          <w:spacing w:val="9"/>
        </w:rPr>
        <w:t>逻辑关系不一致，排除；</w:t>
      </w:r>
    </w:p>
    <w:p>
      <w:pPr>
        <w:spacing w:line="283" w:lineRule="auto"/>
        <w:sectPr>
          <w:footerReference w:type="default" r:id="rId59"/>
          <w:pgSz w:w="11910" w:h="16840"/>
          <w:pgMar w:top="260" w:right="451" w:bottom="469" w:left="459" w:header="0" w:footer="251" w:gutter="0"/>
        </w:sectPr>
        <w:rPr/>
      </w:pPr>
    </w:p>
    <w:p>
      <w:pPr>
        <w:pStyle w:val="BodyText"/>
        <w:ind w:left="320" w:right="1271"/>
        <w:spacing w:before="93" w:line="274" w:lineRule="auto"/>
        <w:rPr/>
      </w:pPr>
      <w:r>
        <w:rPr>
          <w:rFonts w:ascii="SimSun" w:hAnsi="SimSun" w:eastAsia="SimSun" w:cs="SimSun"/>
          <w:spacing w:val="10"/>
        </w:rPr>
        <w:t>B</w:t>
      </w:r>
      <w:r>
        <w:rPr>
          <w:rFonts w:ascii="SimSun" w:hAnsi="SimSun" w:eastAsia="SimSun" w:cs="SimSun"/>
          <w:spacing w:val="-41"/>
        </w:rPr>
        <w:t xml:space="preserve"> </w:t>
      </w:r>
      <w:r>
        <w:rPr>
          <w:spacing w:val="10"/>
        </w:rPr>
        <w:t>项：专一指一个人对事物和感情的一心一意。见异思迁意思是看到别的事物就想改变原来的主意；指</w:t>
      </w:r>
      <w:r>
        <w:rPr/>
        <w:t xml:space="preserve"> </w:t>
      </w:r>
      <w:r>
        <w:rPr>
          <w:spacing w:val="9"/>
        </w:rPr>
        <w:t>主意不坚定，喜爱不专一。二者为反义关系，与题干逻辑关系一致，当选；</w:t>
      </w:r>
    </w:p>
    <w:p>
      <w:pPr>
        <w:pStyle w:val="BodyText"/>
        <w:ind w:left="320" w:right="1270"/>
        <w:spacing w:before="136" w:line="254" w:lineRule="auto"/>
        <w:rPr/>
      </w:pPr>
      <w:r>
        <w:rPr>
          <w:rFonts w:ascii="SimSun" w:hAnsi="SimSun" w:eastAsia="SimSun" w:cs="SimSun"/>
          <w:spacing w:val="10"/>
        </w:rPr>
        <w:t>C</w:t>
      </w:r>
      <w:r>
        <w:rPr>
          <w:rFonts w:ascii="SimSun" w:hAnsi="SimSun" w:eastAsia="SimSun" w:cs="SimSun"/>
          <w:spacing w:val="-34"/>
        </w:rPr>
        <w:t xml:space="preserve"> </w:t>
      </w:r>
      <w:r>
        <w:rPr>
          <w:spacing w:val="10"/>
        </w:rPr>
        <w:t>项：傲慢意思是看不起人，对人怠慢没有礼貌。颐指气使形容有权势的人指挥别人的傲</w:t>
      </w:r>
      <w:r>
        <w:rPr>
          <w:spacing w:val="9"/>
        </w:rPr>
        <w:t>慢态度。二者</w:t>
      </w:r>
      <w:r>
        <w:rPr/>
        <w:t xml:space="preserve"> </w:t>
      </w:r>
      <w:r>
        <w:rPr>
          <w:spacing w:val="8"/>
        </w:rPr>
        <w:t>为近义关系，与题干逻辑关系不一致，排除；</w:t>
      </w:r>
    </w:p>
    <w:p>
      <w:pPr>
        <w:pStyle w:val="BodyText"/>
        <w:ind w:left="320" w:right="1266"/>
        <w:spacing w:before="199" w:line="245" w:lineRule="auto"/>
        <w:rPr/>
      </w:pPr>
      <w:r>
        <w:rPr>
          <w:rFonts w:ascii="SimSun" w:hAnsi="SimSun" w:eastAsia="SimSun" w:cs="SimSun"/>
          <w:spacing w:val="7"/>
        </w:rPr>
        <w:t>D</w:t>
      </w:r>
      <w:r>
        <w:rPr>
          <w:rFonts w:ascii="SimSun" w:hAnsi="SimSun" w:eastAsia="SimSun" w:cs="SimSun"/>
          <w:spacing w:val="-46"/>
        </w:rPr>
        <w:t xml:space="preserve"> </w:t>
      </w:r>
      <w:r>
        <w:rPr>
          <w:spacing w:val="7"/>
        </w:rPr>
        <w:t>项：犹豫指迟疑，不果断，缺少主见，对事难以做决定。</w:t>
      </w:r>
      <w:r>
        <w:rPr>
          <w:spacing w:val="48"/>
        </w:rPr>
        <w:t xml:space="preserve"> </w:t>
      </w:r>
      <w:r>
        <w:rPr>
          <w:spacing w:val="7"/>
        </w:rPr>
        <w:t>一针见血比喻说话、做文章直截、简</w:t>
      </w:r>
      <w:r>
        <w:rPr>
          <w:spacing w:val="6"/>
        </w:rPr>
        <w:t>短而切</w:t>
      </w:r>
      <w:r>
        <w:rPr/>
        <w:t xml:space="preserve"> </w:t>
      </w:r>
      <w:r>
        <w:rPr>
          <w:spacing w:val="9"/>
        </w:rPr>
        <w:t>中要害。二者无明显逻辑关系，与题干逻辑关系不一致，排除。</w:t>
      </w:r>
    </w:p>
    <w:p>
      <w:pPr>
        <w:pStyle w:val="BodyText"/>
        <w:ind w:left="320"/>
        <w:spacing w:before="228"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320"/>
        <w:spacing w:before="209" w:line="222" w:lineRule="auto"/>
        <w:rPr/>
      </w:pPr>
      <w:r>
        <w:rPr>
          <w:rFonts w:ascii="SimSun" w:hAnsi="SimSun" w:eastAsia="SimSun" w:cs="SimSun"/>
          <w:spacing w:val="6"/>
        </w:rPr>
        <w:t>75</w:t>
      </w:r>
      <w:r>
        <w:rPr>
          <w:rFonts w:ascii="SimSun" w:hAnsi="SimSun" w:eastAsia="SimSun" w:cs="SimSun"/>
          <w:spacing w:val="5"/>
        </w:rPr>
        <w:t xml:space="preserve">    </w:t>
      </w:r>
      <w:r>
        <w:rPr>
          <w:spacing w:val="6"/>
        </w:rPr>
        <w:t>第一步：判断题干词语间逻辑关系。</w:t>
      </w:r>
    </w:p>
    <w:p>
      <w:pPr>
        <w:pStyle w:val="BodyText"/>
        <w:ind w:left="920" w:right="852"/>
        <w:spacing w:before="221" w:line="407" w:lineRule="auto"/>
        <w:rPr/>
      </w:pPr>
      <w:r>
        <w:rPr>
          <w:spacing w:val="10"/>
        </w:rPr>
        <w:t>报社是生产报纸的地点，二者为地点产出物的对应关系；报纸具有传播功</w:t>
      </w:r>
      <w:r>
        <w:rPr>
          <w:spacing w:val="9"/>
        </w:rPr>
        <w:t>能，二者为功能对应关系。</w:t>
      </w:r>
      <w:r>
        <w:rPr/>
        <w:t xml:space="preserve"> </w:t>
      </w:r>
      <w:r>
        <w:rPr>
          <w:spacing w:val="8"/>
        </w:rPr>
        <w:t>第二步：判断选项词语间逻辑关系。</w:t>
      </w:r>
    </w:p>
    <w:p>
      <w:pPr>
        <w:pStyle w:val="BodyText"/>
        <w:ind w:left="920" w:right="679"/>
        <w:spacing w:before="8" w:line="283" w:lineRule="auto"/>
        <w:rPr/>
      </w:pPr>
      <w:r>
        <w:rPr>
          <w:rFonts w:ascii="SimSun" w:hAnsi="SimSun" w:eastAsia="SimSun" w:cs="SimSun"/>
          <w:spacing w:val="10"/>
        </w:rPr>
        <w:t>A</w:t>
      </w:r>
      <w:r>
        <w:rPr>
          <w:rFonts w:ascii="SimSun" w:hAnsi="SimSun" w:eastAsia="SimSun" w:cs="SimSun"/>
          <w:spacing w:val="-49"/>
        </w:rPr>
        <w:t xml:space="preserve"> </w:t>
      </w:r>
      <w:r>
        <w:rPr>
          <w:spacing w:val="10"/>
        </w:rPr>
        <w:t>项：高管是公司的一员，二者不是地点产出物的对应关系；高管可以获得分红，二者不是功能对应关</w:t>
      </w:r>
      <w:r>
        <w:rPr/>
        <w:t xml:space="preserve"> </w:t>
      </w:r>
      <w:r>
        <w:rPr>
          <w:spacing w:val="8"/>
        </w:rPr>
        <w:t>系，与题干逻辑关系不一致，排除；</w:t>
      </w:r>
    </w:p>
    <w:p>
      <w:pPr>
        <w:pStyle w:val="BodyText"/>
        <w:ind w:left="920"/>
        <w:spacing w:before="136" w:line="213" w:lineRule="auto"/>
        <w:rPr/>
      </w:pPr>
      <w:r>
        <w:rPr>
          <w:rFonts w:ascii="SimSun" w:hAnsi="SimSun" w:eastAsia="SimSun" w:cs="SimSun"/>
          <w:spacing w:val="9"/>
        </w:rPr>
        <w:t>B</w:t>
      </w:r>
      <w:r>
        <w:rPr>
          <w:rFonts w:ascii="SimSun" w:hAnsi="SimSun" w:eastAsia="SimSun" w:cs="SimSun"/>
          <w:spacing w:val="-51"/>
        </w:rPr>
        <w:t xml:space="preserve"> </w:t>
      </w:r>
      <w:r>
        <w:rPr>
          <w:spacing w:val="9"/>
        </w:rPr>
        <w:t>项：军营是军人居住和训练的地方，二者为地点对应关系，与题干逻辑关系不一致，排除；</w:t>
      </w:r>
    </w:p>
    <w:p>
      <w:pPr>
        <w:pStyle w:val="BodyText"/>
        <w:ind w:left="920"/>
        <w:spacing w:before="220" w:line="213" w:lineRule="auto"/>
        <w:rPr/>
      </w:pPr>
      <w:r>
        <w:rPr>
          <w:rFonts w:ascii="SimSun" w:hAnsi="SimSun" w:eastAsia="SimSun" w:cs="SimSun"/>
          <w:spacing w:val="9"/>
        </w:rPr>
        <w:t>C</w:t>
      </w:r>
      <w:r>
        <w:rPr>
          <w:rFonts w:ascii="SimSun" w:hAnsi="SimSun" w:eastAsia="SimSun" w:cs="SimSun"/>
          <w:spacing w:val="-43"/>
        </w:rPr>
        <w:t xml:space="preserve"> </w:t>
      </w:r>
      <w:r>
        <w:rPr>
          <w:spacing w:val="9"/>
        </w:rPr>
        <w:t>项：春联贴在房门上，二者为地点的对应关系，与题干逻辑关系不一致，排</w:t>
      </w:r>
      <w:r>
        <w:rPr>
          <w:spacing w:val="8"/>
        </w:rPr>
        <w:t>除；</w:t>
      </w:r>
    </w:p>
    <w:p>
      <w:pPr>
        <w:pStyle w:val="BodyText"/>
        <w:ind w:left="920" w:right="677"/>
        <w:spacing w:before="220"/>
        <w:rPr/>
      </w:pPr>
      <w:r>
        <w:rPr>
          <w:rFonts w:ascii="SimSun" w:hAnsi="SimSun" w:eastAsia="SimSun" w:cs="SimSun"/>
          <w:spacing w:val="10"/>
        </w:rPr>
        <w:t>D</w:t>
      </w:r>
      <w:r>
        <w:rPr>
          <w:rFonts w:ascii="SimSun" w:hAnsi="SimSun" w:eastAsia="SimSun" w:cs="SimSun"/>
          <w:spacing w:val="-47"/>
        </w:rPr>
        <w:t xml:space="preserve"> </w:t>
      </w:r>
      <w:r>
        <w:rPr>
          <w:spacing w:val="10"/>
        </w:rPr>
        <w:t>项：剧团是创作戏剧的地点，二者为地点产出物的对应关系；戏剧具有娱乐的功能，二者为功能对应</w:t>
      </w:r>
      <w:r>
        <w:rPr/>
        <w:t xml:space="preserve"> </w:t>
      </w:r>
      <w:r>
        <w:rPr>
          <w:spacing w:val="8"/>
        </w:rPr>
        <w:t>关系，与题干逻辑关系一致，当选。</w:t>
      </w:r>
    </w:p>
    <w:p>
      <w:pPr>
        <w:pStyle w:val="BodyText"/>
        <w:ind w:left="920"/>
        <w:spacing w:before="228"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20"/>
        <w:spacing w:before="209" w:line="222" w:lineRule="auto"/>
        <w:rPr/>
      </w:pPr>
      <w:r>
        <w:rPr>
          <w:rFonts w:ascii="SimSun" w:hAnsi="SimSun" w:eastAsia="SimSun" w:cs="SimSun"/>
          <w:spacing w:val="6"/>
        </w:rPr>
        <w:t>76    </w:t>
      </w:r>
      <w:r>
        <w:rPr>
          <w:spacing w:val="6"/>
        </w:rPr>
        <w:t>第一步：判断题干词语间逻辑</w:t>
      </w:r>
      <w:r>
        <w:rPr>
          <w:spacing w:val="5"/>
        </w:rPr>
        <w:t>关系。</w:t>
      </w:r>
    </w:p>
    <w:p>
      <w:pPr>
        <w:pStyle w:val="BodyText"/>
        <w:ind w:left="920" w:right="823"/>
        <w:spacing w:before="202" w:line="283" w:lineRule="auto"/>
        <w:rPr/>
      </w:pPr>
      <w:r>
        <w:rPr>
          <w:spacing w:val="10"/>
        </w:rPr>
        <w:t>提纲、初稿、终稿都是写作的流程，三者为并列关系，且写作时先完成提纲，再完成初稿，最后完成</w:t>
      </w:r>
      <w:r>
        <w:rPr>
          <w:spacing w:val="17"/>
        </w:rPr>
        <w:t xml:space="preserve"> </w:t>
      </w:r>
      <w:r>
        <w:rPr>
          <w:spacing w:val="7"/>
        </w:rPr>
        <w:t>终稿，三者存在时间先后顺序。</w:t>
      </w:r>
    </w:p>
    <w:p>
      <w:pPr>
        <w:pStyle w:val="BodyText"/>
        <w:ind w:left="920"/>
        <w:spacing w:before="155" w:line="222" w:lineRule="auto"/>
        <w:rPr/>
      </w:pPr>
      <w:r>
        <w:rPr>
          <w:spacing w:val="8"/>
        </w:rPr>
        <w:t>第二步：判断选项词语间逻辑关系。</w:t>
      </w:r>
    </w:p>
    <w:p>
      <w:pPr>
        <w:pStyle w:val="BodyText"/>
        <w:ind w:left="920" w:right="727"/>
        <w:spacing w:before="201" w:line="320" w:lineRule="auto"/>
        <w:rPr/>
      </w:pPr>
      <w:r>
        <w:rPr>
          <w:rFonts w:ascii="Times New Roman" w:hAnsi="Times New Roman" w:eastAsia="Times New Roman" w:cs="Times New Roman"/>
          <w:spacing w:val="5"/>
        </w:rPr>
        <w:t>A</w:t>
      </w:r>
      <w:r>
        <w:rPr>
          <w:spacing w:val="5"/>
        </w:rPr>
        <w:t>项：勘探、设计、开采都是开矿的流程，三者为并列关</w:t>
      </w:r>
      <w:r>
        <w:rPr>
          <w:spacing w:val="4"/>
        </w:rPr>
        <w:t>系，且开矿时先“勘探”需要对矿有着大致的了</w:t>
      </w:r>
      <w:r>
        <w:rPr/>
        <w:t xml:space="preserve"> </w:t>
      </w:r>
      <w:r>
        <w:rPr>
          <w:spacing w:val="-1"/>
        </w:rPr>
        <w:t>解，再“设计”开采方案，最后“开采”,三者存在时间先后顺序，与题干逻辑关系一致，当选；</w:t>
      </w:r>
    </w:p>
    <w:p>
      <w:pPr>
        <w:pStyle w:val="BodyText"/>
        <w:ind w:left="920" w:right="851"/>
        <w:spacing w:before="6" w:line="320" w:lineRule="auto"/>
        <w:rPr/>
      </w:pPr>
      <w:r>
        <w:rPr>
          <w:rFonts w:ascii="SimSun" w:hAnsi="SimSun" w:eastAsia="SimSun" w:cs="SimSun"/>
          <w:spacing w:val="11"/>
        </w:rPr>
        <w:t>B</w:t>
      </w:r>
      <w:r>
        <w:rPr>
          <w:rFonts w:ascii="SimSun" w:hAnsi="SimSun" w:eastAsia="SimSun" w:cs="SimSun"/>
          <w:spacing w:val="-37"/>
        </w:rPr>
        <w:t xml:space="preserve"> </w:t>
      </w:r>
      <w:r>
        <w:rPr>
          <w:spacing w:val="11"/>
        </w:rPr>
        <w:t>项：工作、娱乐、休憩都是活动，三者为并列关系，但不</w:t>
      </w:r>
      <w:r>
        <w:rPr>
          <w:spacing w:val="10"/>
        </w:rPr>
        <w:t>存在时间先后顺序，与题干逻辑关系不一</w:t>
      </w:r>
      <w:r>
        <w:rPr/>
        <w:t xml:space="preserve"> </w:t>
      </w:r>
      <w:r>
        <w:rPr>
          <w:spacing w:val="5"/>
        </w:rPr>
        <w:t>致，排除；</w:t>
      </w:r>
    </w:p>
    <w:p>
      <w:pPr>
        <w:pStyle w:val="BodyText"/>
        <w:ind w:left="920" w:right="881"/>
        <w:spacing w:before="107" w:line="277" w:lineRule="auto"/>
        <w:rPr/>
      </w:pPr>
      <w:r>
        <w:rPr>
          <w:rFonts w:ascii="SimSun" w:hAnsi="SimSun" w:eastAsia="SimSun" w:cs="SimSun"/>
          <w:spacing w:val="10"/>
        </w:rPr>
        <w:t>C</w:t>
      </w:r>
      <w:r>
        <w:rPr>
          <w:rFonts w:ascii="SimSun" w:hAnsi="SimSun" w:eastAsia="SimSun" w:cs="SimSun"/>
          <w:spacing w:val="-41"/>
        </w:rPr>
        <w:t xml:space="preserve"> </w:t>
      </w:r>
      <w:r>
        <w:rPr>
          <w:spacing w:val="10"/>
        </w:rPr>
        <w:t>项：金星、木星、火星都是行星，三者为并列关系，但不存在时间先后顺序，与题干逻辑关系不一</w:t>
      </w:r>
      <w:r>
        <w:rPr/>
        <w:t xml:space="preserve"> </w:t>
      </w:r>
      <w:r>
        <w:rPr>
          <w:spacing w:val="5"/>
        </w:rPr>
        <w:t>致，排除；</w:t>
      </w:r>
    </w:p>
    <w:p>
      <w:pPr>
        <w:pStyle w:val="BodyText"/>
        <w:ind w:left="920"/>
        <w:spacing w:before="139" w:line="213" w:lineRule="auto"/>
        <w:rPr/>
      </w:pPr>
      <w:r>
        <w:rPr>
          <w:rFonts w:ascii="SimSun" w:hAnsi="SimSun" w:eastAsia="SimSun" w:cs="SimSun"/>
          <w:spacing w:val="9"/>
        </w:rPr>
        <w:t>D</w:t>
      </w:r>
      <w:r>
        <w:rPr>
          <w:rFonts w:ascii="SimSun" w:hAnsi="SimSun" w:eastAsia="SimSun" w:cs="SimSun"/>
          <w:spacing w:val="-36"/>
        </w:rPr>
        <w:t xml:space="preserve"> </w:t>
      </w:r>
      <w:r>
        <w:rPr>
          <w:spacing w:val="9"/>
        </w:rPr>
        <w:t>项：教授是老师的职称，二者为对应关系，与题</w:t>
      </w:r>
      <w:r>
        <w:rPr>
          <w:spacing w:val="8"/>
        </w:rPr>
        <w:t>干逻辑关系不一致，排除。</w:t>
      </w:r>
    </w:p>
    <w:p>
      <w:pPr>
        <w:pStyle w:val="BodyText"/>
        <w:ind w:left="922"/>
        <w:spacing w:before="236" w:line="222" w:lineRule="auto"/>
        <w:rPr>
          <w:rFonts w:ascii="SimSun" w:hAnsi="SimSun" w:eastAsia="SimSun" w:cs="SimSun"/>
        </w:rPr>
      </w:pPr>
      <w:r>
        <w:rPr>
          <w:b/>
          <w:bCs/>
          <w:spacing w:val="3"/>
        </w:rPr>
        <w:t>故正确答案为</w:t>
      </w:r>
      <w:r>
        <w:rPr>
          <w:rFonts w:ascii="SimSun" w:hAnsi="SimSun" w:eastAsia="SimSun" w:cs="SimSun"/>
          <w:b/>
          <w:bCs/>
          <w:spacing w:val="3"/>
        </w:rPr>
        <w:t>A。</w:t>
      </w:r>
    </w:p>
    <w:p>
      <w:pPr>
        <w:pStyle w:val="BodyText"/>
        <w:ind w:left="322"/>
        <w:spacing w:before="212" w:line="222" w:lineRule="auto"/>
        <w:rPr/>
      </w:pPr>
      <w:r>
        <w:rPr>
          <w:rFonts w:ascii="SimSun" w:hAnsi="SimSun" w:eastAsia="SimSun" w:cs="SimSun"/>
          <w:b/>
          <w:bCs/>
          <w:spacing w:val="6"/>
        </w:rPr>
        <w:t>77</w:t>
      </w:r>
      <w:r>
        <w:rPr>
          <w:rFonts w:ascii="SimSun" w:hAnsi="SimSun" w:eastAsia="SimSun" w:cs="SimSun"/>
          <w:spacing w:val="3"/>
        </w:rPr>
        <w:t xml:space="preserve">    </w:t>
      </w:r>
      <w:r>
        <w:rPr>
          <w:spacing w:val="6"/>
        </w:rPr>
        <w:t>第一步：判断题干词语间逻辑关系。</w:t>
      </w:r>
    </w:p>
    <w:p>
      <w:pPr>
        <w:pStyle w:val="BodyText"/>
        <w:ind w:left="920" w:right="825"/>
        <w:spacing w:before="211" w:line="283" w:lineRule="auto"/>
        <w:rPr/>
      </w:pPr>
      <w:r>
        <w:rPr>
          <w:spacing w:val="10"/>
        </w:rPr>
        <w:t>佛龛是指供奉佛像、神位等的小阁子；佛窟是山壁开凿而成，窟内雕有佛像及宣扬佛教教义和佛教故</w:t>
      </w:r>
      <w:r>
        <w:rPr>
          <w:spacing w:val="15"/>
        </w:rPr>
        <w:t xml:space="preserve"> </w:t>
      </w:r>
      <w:r>
        <w:rPr>
          <w:spacing w:val="9"/>
        </w:rPr>
        <w:t>事的壁画等的建筑；二者为并列关系，与佛像均为存放地点的对应关系。</w:t>
      </w:r>
    </w:p>
    <w:p>
      <w:pPr>
        <w:pStyle w:val="BodyText"/>
        <w:ind w:left="922"/>
        <w:spacing w:before="133" w:line="222" w:lineRule="auto"/>
        <w:rPr/>
      </w:pPr>
      <w:r>
        <w:rPr>
          <w:b/>
          <w:bCs/>
          <w:spacing w:val="5"/>
        </w:rPr>
        <w:t>第二步：判断选项词语间逻辑关系。</w:t>
      </w:r>
    </w:p>
    <w:p>
      <w:pPr>
        <w:pStyle w:val="BodyText"/>
        <w:ind w:left="920" w:right="732"/>
        <w:spacing w:before="204" w:line="292" w:lineRule="auto"/>
        <w:rPr/>
      </w:pPr>
      <w:r>
        <w:rPr>
          <w:rFonts w:ascii="Times New Roman" w:hAnsi="Times New Roman" w:eastAsia="Times New Roman" w:cs="Times New Roman"/>
          <w:spacing w:val="14"/>
        </w:rPr>
        <w:t>A</w:t>
      </w:r>
      <w:r>
        <w:rPr>
          <w:spacing w:val="14"/>
        </w:rPr>
        <w:t>项：蜂箱是养蜂过程中供蜜蜂繁衍生息的</w:t>
      </w:r>
      <w:r>
        <w:rPr>
          <w:spacing w:val="13"/>
        </w:rPr>
        <w:t>处所，蜂蜡是由蜜蜂(工蜂)腹部四对蜡腺分泌出来的蜡，</w:t>
      </w:r>
      <w:r>
        <w:rPr/>
        <w:t xml:space="preserve"> </w:t>
      </w:r>
      <w:r>
        <w:rPr>
          <w:spacing w:val="9"/>
        </w:rPr>
        <w:t>二者不是并列关系，与题干逻辑关系不一致，排除；</w:t>
      </w:r>
    </w:p>
    <w:p>
      <w:pPr>
        <w:pStyle w:val="BodyText"/>
        <w:ind w:left="920" w:right="677"/>
        <w:spacing w:before="118" w:line="292" w:lineRule="auto"/>
        <w:rPr/>
      </w:pPr>
      <w:r>
        <w:rPr>
          <w:rFonts w:ascii="SimSun" w:hAnsi="SimSun" w:eastAsia="SimSun" w:cs="SimSun"/>
          <w:spacing w:val="10"/>
        </w:rPr>
        <w:t>B</w:t>
      </w:r>
      <w:r>
        <w:rPr>
          <w:rFonts w:ascii="SimSun" w:hAnsi="SimSun" w:eastAsia="SimSun" w:cs="SimSun"/>
          <w:spacing w:val="-46"/>
        </w:rPr>
        <w:t xml:space="preserve"> </w:t>
      </w:r>
      <w:r>
        <w:rPr>
          <w:spacing w:val="10"/>
        </w:rPr>
        <w:t>项：油桶是指盛油用的桶，油箱是指飞机上的或汽车上的装燃料的容器，二者为并列关系。油田指原</w:t>
      </w:r>
      <w:r>
        <w:rPr/>
        <w:t xml:space="preserve"> </w:t>
      </w:r>
      <w:r>
        <w:rPr>
          <w:spacing w:val="9"/>
        </w:rPr>
        <w:t>油生产的特定区域，与油桶、油箱之间无明显逻辑关系，与题干逻辑关系不一致，排除；</w:t>
      </w:r>
    </w:p>
    <w:p>
      <w:pPr>
        <w:pStyle w:val="BodyText"/>
        <w:ind w:left="920" w:right="702"/>
        <w:spacing w:before="116" w:line="283" w:lineRule="auto"/>
        <w:rPr/>
      </w:pPr>
      <w:r>
        <w:rPr>
          <w:rFonts w:ascii="SimSun" w:hAnsi="SimSun" w:eastAsia="SimSun" w:cs="SimSun"/>
          <w:spacing w:val="9"/>
        </w:rPr>
        <w:t>C</w:t>
      </w:r>
      <w:r>
        <w:rPr>
          <w:rFonts w:ascii="SimSun" w:hAnsi="SimSun" w:eastAsia="SimSun" w:cs="SimSun"/>
          <w:spacing w:val="-26"/>
        </w:rPr>
        <w:t xml:space="preserve"> </w:t>
      </w:r>
      <w:r>
        <w:rPr>
          <w:spacing w:val="9"/>
        </w:rPr>
        <w:t>项：内存是计算机中用于存放数据的重要部件，硬盘是计算机系统的数据存储器，二者为并列关系，</w:t>
      </w:r>
      <w:r>
        <w:rPr/>
        <w:t xml:space="preserve"> </w:t>
      </w:r>
      <w:r>
        <w:rPr>
          <w:spacing w:val="9"/>
        </w:rPr>
        <w:t>与数据均为存放地点的对应关系，与题干逻辑关系一致，当选；</w:t>
      </w:r>
    </w:p>
    <w:p>
      <w:pPr>
        <w:spacing w:line="283" w:lineRule="auto"/>
        <w:sectPr>
          <w:headerReference w:type="default" r:id="rId2"/>
          <w:footerReference w:type="default" r:id="rId60"/>
          <w:pgSz w:w="11910" w:h="16840"/>
          <w:pgMar w:top="534" w:right="447" w:bottom="469" w:left="459" w:header="226" w:footer="241" w:gutter="0"/>
        </w:sectPr>
        <w:rPr/>
      </w:pPr>
    </w:p>
    <w:p>
      <w:pPr>
        <w:pStyle w:val="BodyText"/>
        <w:ind w:left="320"/>
        <w:spacing w:before="66" w:line="213" w:lineRule="auto"/>
        <w:rPr/>
      </w:pPr>
      <w:r>
        <w:rPr>
          <w:rFonts w:ascii="Times New Roman" w:hAnsi="Times New Roman" w:eastAsia="Times New Roman" w:cs="Times New Roman"/>
          <w:spacing w:val="10"/>
        </w:rPr>
        <w:t>D</w:t>
      </w:r>
      <w:r>
        <w:rPr>
          <w:spacing w:val="10"/>
        </w:rPr>
        <w:t>项：钱币和黄金都是资产，二者为并列关</w:t>
      </w:r>
      <w:r>
        <w:rPr>
          <w:spacing w:val="9"/>
        </w:rPr>
        <w:t>系，与题干逻辑关系不一致，排除。</w:t>
      </w:r>
    </w:p>
    <w:p>
      <w:pPr>
        <w:pStyle w:val="BodyText"/>
        <w:ind w:left="320"/>
        <w:spacing w:before="208"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20"/>
        <w:spacing w:before="209" w:line="222" w:lineRule="auto"/>
        <w:rPr/>
      </w:pPr>
      <w:r>
        <w:rPr>
          <w:rFonts w:ascii="SimSun" w:hAnsi="SimSun" w:eastAsia="SimSun" w:cs="SimSun"/>
          <w:spacing w:val="6"/>
        </w:rPr>
        <w:t>78</w:t>
      </w:r>
      <w:r>
        <w:rPr>
          <w:rFonts w:ascii="SimSun" w:hAnsi="SimSun" w:eastAsia="SimSun" w:cs="SimSun"/>
          <w:spacing w:val="2"/>
        </w:rPr>
        <w:t xml:space="preserve">    </w:t>
      </w:r>
      <w:r>
        <w:rPr>
          <w:spacing w:val="6"/>
        </w:rPr>
        <w:t>第一步：判断题干词语间逻辑关系。</w:t>
      </w:r>
    </w:p>
    <w:p>
      <w:pPr>
        <w:pStyle w:val="BodyText"/>
        <w:ind w:left="910"/>
        <w:spacing w:before="220" w:line="213" w:lineRule="auto"/>
        <w:rPr/>
      </w:pPr>
      <w:r>
        <w:rPr>
          <w:spacing w:val="-4"/>
        </w:rPr>
        <w:t>解决社会中沉疴顽疾的方法是变革，“沉疴顽疾”与“变革”是问题与解决手段的对应</w:t>
      </w:r>
      <w:r>
        <w:rPr>
          <w:spacing w:val="-5"/>
        </w:rPr>
        <w:t>关系。</w:t>
      </w:r>
    </w:p>
    <w:p>
      <w:pPr>
        <w:pStyle w:val="BodyText"/>
        <w:ind w:left="910"/>
        <w:spacing w:before="218" w:line="222" w:lineRule="auto"/>
        <w:rPr/>
      </w:pPr>
      <w:r>
        <w:rPr>
          <w:spacing w:val="8"/>
        </w:rPr>
        <w:t>第二步：判断选项词语间逻辑关系。</w:t>
      </w:r>
    </w:p>
    <w:p>
      <w:pPr>
        <w:pStyle w:val="BodyText"/>
        <w:ind w:left="910"/>
        <w:spacing w:before="210" w:line="213" w:lineRule="auto"/>
        <w:rPr/>
      </w:pPr>
      <w:r>
        <w:rPr>
          <w:rFonts w:ascii="SimSun" w:hAnsi="SimSun" w:eastAsia="SimSun" w:cs="SimSun"/>
          <w:spacing w:val="9"/>
        </w:rPr>
        <w:t>A</w:t>
      </w:r>
      <w:r>
        <w:rPr>
          <w:rFonts w:ascii="SimSun" w:hAnsi="SimSun" w:eastAsia="SimSun" w:cs="SimSun"/>
          <w:spacing w:val="-31"/>
        </w:rPr>
        <w:t xml:space="preserve"> </w:t>
      </w:r>
      <w:r>
        <w:rPr>
          <w:spacing w:val="9"/>
        </w:rPr>
        <w:t>项：克服是面对生活中艰难困苦的态度，而不是解决方法，与题干逻辑关系不一致，排除；</w:t>
      </w:r>
    </w:p>
    <w:p>
      <w:pPr>
        <w:pStyle w:val="BodyText"/>
        <w:ind w:left="910"/>
        <w:spacing w:before="230" w:line="213" w:lineRule="auto"/>
        <w:rPr/>
      </w:pPr>
      <w:r>
        <w:rPr>
          <w:rFonts w:ascii="Times New Roman" w:hAnsi="Times New Roman" w:eastAsia="Times New Roman" w:cs="Times New Roman"/>
          <w:spacing w:val="9"/>
        </w:rPr>
        <w:t>B</w:t>
      </w:r>
      <w:r>
        <w:rPr>
          <w:spacing w:val="9"/>
        </w:rPr>
        <w:t>项：良正善治是管理中的优点，而不是问题，与题干逻辑关系不一致，排除；</w:t>
      </w:r>
    </w:p>
    <w:p>
      <w:pPr>
        <w:pStyle w:val="BodyText"/>
        <w:ind w:left="910"/>
        <w:spacing w:before="209" w:line="213" w:lineRule="auto"/>
        <w:rPr/>
      </w:pPr>
      <w:r>
        <w:rPr>
          <w:rFonts w:ascii="Times New Roman" w:hAnsi="Times New Roman" w:eastAsia="Times New Roman" w:cs="Times New Roman"/>
          <w:spacing w:val="10"/>
        </w:rPr>
        <w:t>C</w:t>
      </w:r>
      <w:r>
        <w:rPr>
          <w:spacing w:val="10"/>
        </w:rPr>
        <w:t>项：解决研究中停滞不前的方法应该是钻研，而不是投资，与题干逻辑关系不一</w:t>
      </w:r>
      <w:r>
        <w:rPr>
          <w:spacing w:val="9"/>
        </w:rPr>
        <w:t>致，排除；</w:t>
      </w:r>
    </w:p>
    <w:p>
      <w:pPr>
        <w:pStyle w:val="BodyText"/>
        <w:ind w:left="910" w:right="829"/>
        <w:spacing w:before="139" w:line="339" w:lineRule="auto"/>
        <w:rPr/>
      </w:pPr>
      <w:r>
        <w:rPr>
          <w:rFonts w:ascii="SimSun" w:hAnsi="SimSun" w:eastAsia="SimSun" w:cs="SimSun"/>
          <w:spacing w:val="-2"/>
        </w:rPr>
        <w:t>D</w:t>
      </w:r>
      <w:r>
        <w:rPr>
          <w:rFonts w:ascii="SimSun" w:hAnsi="SimSun" w:eastAsia="SimSun" w:cs="SimSun"/>
          <w:spacing w:val="-45"/>
        </w:rPr>
        <w:t xml:space="preserve"> </w:t>
      </w:r>
      <w:r>
        <w:rPr>
          <w:spacing w:val="-2"/>
        </w:rPr>
        <w:t>项：解决规制中繁文缛节的方法是精简，“繁文缛节”与“精简”是问题与解决手段的对应关系，与题干</w:t>
      </w:r>
      <w:r>
        <w:rPr/>
        <w:t xml:space="preserve"> </w:t>
      </w:r>
      <w:r>
        <w:rPr>
          <w:spacing w:val="8"/>
        </w:rPr>
        <w:t>逻辑关系一致，当选。</w:t>
      </w:r>
    </w:p>
    <w:p>
      <w:pPr>
        <w:pStyle w:val="BodyText"/>
        <w:ind w:left="912"/>
        <w:spacing w:before="92"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322"/>
        <w:spacing w:before="209" w:line="222" w:lineRule="auto"/>
        <w:outlineLvl w:val="4"/>
        <w:rPr/>
      </w:pPr>
      <w:r>
        <w:rPr>
          <w:rFonts w:ascii="SimSun" w:hAnsi="SimSun" w:eastAsia="SimSun" w:cs="SimSun"/>
          <w:b/>
          <w:bCs/>
          <w:spacing w:val="-1"/>
        </w:rPr>
        <w:t>79</w:t>
      </w:r>
      <w:r>
        <w:rPr>
          <w:rFonts w:ascii="SimSun" w:hAnsi="SimSun" w:eastAsia="SimSun" w:cs="SimSun"/>
          <w:spacing w:val="5"/>
        </w:rPr>
        <w:t xml:space="preserve">    </w:t>
      </w:r>
      <w:r>
        <w:rPr>
          <w:b/>
          <w:bCs/>
          <w:spacing w:val="-1"/>
        </w:rPr>
        <w:t>逐一代入选项。</w:t>
      </w:r>
    </w:p>
    <w:p>
      <w:pPr>
        <w:pStyle w:val="BodyText"/>
        <w:ind w:left="912" w:right="681" w:hanging="2"/>
        <w:spacing w:before="212" w:line="283" w:lineRule="auto"/>
        <w:rPr/>
      </w:pPr>
      <w:r>
        <w:rPr>
          <w:rFonts w:ascii="Times New Roman" w:hAnsi="Times New Roman" w:eastAsia="Times New Roman" w:cs="Times New Roman"/>
          <w:b/>
          <w:bCs/>
          <w:spacing w:val="8"/>
        </w:rPr>
        <w:t>A</w:t>
      </w:r>
      <w:r>
        <w:rPr>
          <w:b/>
          <w:bCs/>
          <w:spacing w:val="8"/>
        </w:rPr>
        <w:t>项：令尊是称对方父亲的敬词，二者为属性对应关系；贡献史稿，二者为动宾关系，前后逻辑关系不</w:t>
      </w:r>
      <w:r>
        <w:rPr>
          <w:spacing w:val="12"/>
        </w:rPr>
        <w:t xml:space="preserve"> </w:t>
      </w:r>
      <w:r>
        <w:rPr>
          <w:b/>
          <w:bCs/>
          <w:spacing w:val="3"/>
        </w:rPr>
        <w:t>一致，排除；</w:t>
      </w:r>
    </w:p>
    <w:p>
      <w:pPr>
        <w:pStyle w:val="BodyText"/>
        <w:ind w:left="912" w:right="745" w:hanging="2"/>
        <w:spacing w:before="136" w:line="283" w:lineRule="auto"/>
        <w:rPr/>
      </w:pPr>
      <w:r>
        <w:rPr>
          <w:rFonts w:ascii="Times New Roman" w:hAnsi="Times New Roman" w:eastAsia="Times New Roman" w:cs="Times New Roman"/>
          <w:b/>
          <w:bCs/>
          <w:spacing w:val="7"/>
        </w:rPr>
        <w:t>B</w:t>
      </w:r>
      <w:r>
        <w:rPr>
          <w:b/>
          <w:bCs/>
          <w:spacing w:val="7"/>
        </w:rPr>
        <w:t>项：令尊是称对方父亲的敬词，令尊是长辈，二者为种属关系；史稿由文字组成，二者为组成关系，</w:t>
      </w:r>
      <w:r>
        <w:rPr>
          <w:spacing w:val="5"/>
        </w:rPr>
        <w:t xml:space="preserve"> </w:t>
      </w:r>
      <w:r>
        <w:rPr>
          <w:b/>
          <w:bCs/>
          <w:spacing w:val="5"/>
        </w:rPr>
        <w:t>前后逻辑关系不一致，排除；</w:t>
      </w:r>
    </w:p>
    <w:p>
      <w:pPr>
        <w:pStyle w:val="BodyText"/>
        <w:ind w:left="912" w:right="681" w:hanging="2"/>
        <w:spacing w:before="137" w:line="283" w:lineRule="auto"/>
        <w:rPr/>
      </w:pPr>
      <w:r>
        <w:rPr>
          <w:rFonts w:ascii="Times New Roman" w:hAnsi="Times New Roman" w:eastAsia="Times New Roman" w:cs="Times New Roman"/>
          <w:b/>
          <w:bCs/>
          <w:spacing w:val="8"/>
        </w:rPr>
        <w:t>C</w:t>
      </w:r>
      <w:r>
        <w:rPr>
          <w:b/>
          <w:bCs/>
          <w:spacing w:val="8"/>
        </w:rPr>
        <w:t>项：令尊是称对方父亲的敬词，令堂是称对方母亲的敬词，二者为并列关系；药典和史稿均是记载不</w:t>
      </w:r>
      <w:r>
        <w:rPr>
          <w:spacing w:val="12"/>
        </w:rPr>
        <w:t xml:space="preserve"> </w:t>
      </w:r>
      <w:r>
        <w:rPr>
          <w:b/>
          <w:bCs/>
          <w:spacing w:val="7"/>
        </w:rPr>
        <w:t>同内容的资料，二者为并列关系，前后逻辑关系一致，</w:t>
      </w:r>
      <w:r>
        <w:rPr>
          <w:b/>
          <w:bCs/>
          <w:spacing w:val="6"/>
        </w:rPr>
        <w:t>当选；</w:t>
      </w:r>
    </w:p>
    <w:p>
      <w:pPr>
        <w:pStyle w:val="BodyText"/>
        <w:ind w:left="910" w:right="681"/>
        <w:spacing w:before="139" w:line="265" w:lineRule="auto"/>
        <w:rPr/>
      </w:pPr>
      <w:r>
        <w:rPr>
          <w:rFonts w:ascii="Times New Roman" w:hAnsi="Times New Roman" w:eastAsia="Times New Roman" w:cs="Times New Roman"/>
          <w:spacing w:val="10"/>
        </w:rPr>
        <w:t>D</w:t>
      </w:r>
      <w:r>
        <w:rPr>
          <w:spacing w:val="10"/>
        </w:rPr>
        <w:t>项：令尊是称对方父亲的敬词，二者为对应关系；传记是史稿，二者为种属关系，前后逻辑关系不一</w:t>
      </w:r>
      <w:r>
        <w:rPr>
          <w:spacing w:val="15"/>
        </w:rPr>
        <w:t xml:space="preserve"> </w:t>
      </w:r>
      <w:r>
        <w:rPr>
          <w:spacing w:val="6"/>
        </w:rPr>
        <w:t>致，排除。</w:t>
      </w:r>
    </w:p>
    <w:p>
      <w:pPr>
        <w:pStyle w:val="BodyText"/>
        <w:ind w:left="912"/>
        <w:spacing w:before="172" w:line="222" w:lineRule="auto"/>
        <w:rPr>
          <w:rFonts w:ascii="SimSun" w:hAnsi="SimSun" w:eastAsia="SimSun" w:cs="SimSun"/>
        </w:rPr>
      </w:pPr>
      <w:r>
        <w:rPr>
          <w:b/>
          <w:bCs/>
          <w:spacing w:val="4"/>
        </w:rPr>
        <w:t>故正确答案为</w:t>
      </w:r>
      <w:r>
        <w:rPr>
          <w:rFonts w:ascii="SimSun" w:hAnsi="SimSun" w:eastAsia="SimSun" w:cs="SimSun"/>
          <w:b/>
          <w:bCs/>
          <w:spacing w:val="4"/>
        </w:rPr>
        <w:t>C。</w:t>
      </w:r>
    </w:p>
    <w:p>
      <w:pPr>
        <w:pStyle w:val="BodyText"/>
        <w:ind w:left="322"/>
        <w:spacing w:before="210" w:line="222" w:lineRule="auto"/>
        <w:outlineLvl w:val="4"/>
        <w:rPr/>
      </w:pPr>
      <w:r>
        <w:rPr>
          <w:rFonts w:ascii="SimSun" w:hAnsi="SimSun" w:eastAsia="SimSun" w:cs="SimSun"/>
          <w:b/>
          <w:bCs/>
          <w:spacing w:val="1"/>
        </w:rPr>
        <w:t>80</w:t>
      </w:r>
      <w:r>
        <w:rPr>
          <w:rFonts w:ascii="SimSun" w:hAnsi="SimSun" w:eastAsia="SimSun" w:cs="SimSun"/>
          <w:spacing w:val="1"/>
        </w:rPr>
        <w:t xml:space="preserve">    </w:t>
      </w:r>
      <w:r>
        <w:rPr>
          <w:b/>
          <w:bCs/>
          <w:spacing w:val="1"/>
        </w:rPr>
        <w:t>逐一代入选项。</w:t>
      </w:r>
    </w:p>
    <w:p>
      <w:pPr>
        <w:pStyle w:val="BodyText"/>
        <w:ind w:left="910" w:right="675"/>
        <w:spacing w:before="212" w:line="293" w:lineRule="auto"/>
        <w:rPr/>
      </w:pPr>
      <w:r>
        <w:rPr>
          <w:rFonts w:ascii="SimSun" w:hAnsi="SimSun" w:eastAsia="SimSun" w:cs="SimSun"/>
          <w:spacing w:val="10"/>
        </w:rPr>
        <w:t>A</w:t>
      </w:r>
      <w:r>
        <w:rPr>
          <w:rFonts w:ascii="SimSun" w:hAnsi="SimSun" w:eastAsia="SimSun" w:cs="SimSun"/>
          <w:spacing w:val="-35"/>
        </w:rPr>
        <w:t xml:space="preserve"> </w:t>
      </w:r>
      <w:r>
        <w:rPr>
          <w:spacing w:val="10"/>
        </w:rPr>
        <w:t>项：枝干和树叶都是组成树木的一部分，二者为并列关系，建材为建筑物的原材料，二者为原材料的</w:t>
      </w:r>
      <w:r>
        <w:rPr/>
        <w:t xml:space="preserve"> </w:t>
      </w:r>
      <w:r>
        <w:rPr>
          <w:spacing w:val="8"/>
        </w:rPr>
        <w:t>对应关系，前后逻辑关系不一致，排除；</w:t>
      </w:r>
    </w:p>
    <w:p>
      <w:pPr>
        <w:pStyle w:val="BodyText"/>
        <w:ind w:left="910" w:right="680"/>
        <w:spacing w:before="117" w:line="292" w:lineRule="auto"/>
        <w:rPr/>
      </w:pPr>
      <w:r>
        <w:rPr>
          <w:rFonts w:ascii="Times New Roman" w:hAnsi="Times New Roman" w:eastAsia="Times New Roman" w:cs="Times New Roman"/>
          <w:spacing w:val="11"/>
        </w:rPr>
        <w:t>B</w:t>
      </w:r>
      <w:r>
        <w:rPr>
          <w:spacing w:val="11"/>
        </w:rPr>
        <w:t>项：枝干是大树的一部分，二者为组成关系，梁柱是建筑物</w:t>
      </w:r>
      <w:r>
        <w:rPr>
          <w:spacing w:val="10"/>
        </w:rPr>
        <w:t>的一部分，二者为组成关系，前后逻辑关</w:t>
      </w:r>
      <w:r>
        <w:rPr/>
        <w:t xml:space="preserve"> </w:t>
      </w:r>
      <w:r>
        <w:rPr>
          <w:spacing w:val="7"/>
        </w:rPr>
        <w:t>系一致，当选；</w:t>
      </w:r>
    </w:p>
    <w:p>
      <w:pPr>
        <w:pStyle w:val="BodyText"/>
        <w:ind w:left="910" w:right="889"/>
        <w:spacing w:before="118" w:line="292" w:lineRule="auto"/>
        <w:rPr/>
      </w:pPr>
      <w:r>
        <w:rPr>
          <w:rFonts w:ascii="Times New Roman" w:hAnsi="Times New Roman" w:eastAsia="Times New Roman" w:cs="Times New Roman"/>
          <w:spacing w:val="11"/>
        </w:rPr>
        <w:t>C</w:t>
      </w:r>
      <w:r>
        <w:rPr>
          <w:spacing w:val="11"/>
        </w:rPr>
        <w:t>项：有的鸟巢建筑在枝干上，二者为地点的对应关系，依据图</w:t>
      </w:r>
      <w:r>
        <w:rPr>
          <w:spacing w:val="10"/>
        </w:rPr>
        <w:t>纸修建建筑物，二者为依据的对应关</w:t>
      </w:r>
      <w:r>
        <w:rPr/>
        <w:t xml:space="preserve"> </w:t>
      </w:r>
      <w:r>
        <w:rPr>
          <w:spacing w:val="7"/>
        </w:rPr>
        <w:t>系，前后逻辑关系不一致，排除；</w:t>
      </w:r>
    </w:p>
    <w:p>
      <w:pPr>
        <w:pStyle w:val="BodyText"/>
        <w:ind w:left="910" w:right="685"/>
        <w:spacing w:before="116" w:line="274" w:lineRule="auto"/>
        <w:rPr/>
      </w:pPr>
      <w:r>
        <w:rPr>
          <w:rFonts w:ascii="SimSun" w:hAnsi="SimSun" w:eastAsia="SimSun" w:cs="SimSun"/>
          <w:spacing w:val="10"/>
        </w:rPr>
        <w:t>D</w:t>
      </w:r>
      <w:r>
        <w:rPr>
          <w:rFonts w:ascii="SimSun" w:hAnsi="SimSun" w:eastAsia="SimSun" w:cs="SimSun"/>
          <w:spacing w:val="-45"/>
        </w:rPr>
        <w:t xml:space="preserve"> </w:t>
      </w:r>
      <w:r>
        <w:rPr>
          <w:spacing w:val="10"/>
        </w:rPr>
        <w:t>项：枝干和树根都是组成树木的一部分，二者为并列关系，塔楼是一种建筑物，二者为种属关系，前</w:t>
      </w:r>
      <w:r>
        <w:rPr/>
        <w:t xml:space="preserve"> </w:t>
      </w:r>
      <w:r>
        <w:rPr>
          <w:spacing w:val="7"/>
        </w:rPr>
        <w:t>后逻辑关系不一致，排除。</w:t>
      </w:r>
    </w:p>
    <w:p>
      <w:pPr>
        <w:pStyle w:val="BodyText"/>
        <w:ind w:left="910"/>
        <w:spacing w:before="165"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320"/>
        <w:spacing w:before="201" w:line="213" w:lineRule="auto"/>
        <w:rPr/>
      </w:pPr>
      <w:r>
        <w:rPr>
          <w:rFonts w:ascii="SimSun" w:hAnsi="SimSun" w:eastAsia="SimSun" w:cs="SimSun"/>
          <w:spacing w:val="8"/>
        </w:rPr>
        <w:t>81</w:t>
      </w:r>
      <w:r>
        <w:rPr>
          <w:rFonts w:ascii="SimSun" w:hAnsi="SimSun" w:eastAsia="SimSun" w:cs="SimSun"/>
          <w:spacing w:val="37"/>
        </w:rPr>
        <w:t xml:space="preserve">   </w:t>
      </w:r>
      <w:r>
        <w:rPr>
          <w:spacing w:val="8"/>
        </w:rPr>
        <w:t>日常结论题，根据题干信息逐一分析选项。</w:t>
      </w:r>
    </w:p>
    <w:p>
      <w:pPr>
        <w:pStyle w:val="BodyText"/>
        <w:ind w:left="912" w:right="893"/>
        <w:spacing w:before="224" w:line="285" w:lineRule="auto"/>
        <w:rPr/>
      </w:pPr>
      <w:r>
        <w:rPr>
          <w:rFonts w:ascii="SimSun" w:hAnsi="SimSun" w:eastAsia="SimSun" w:cs="SimSun"/>
          <w:b/>
          <w:bCs/>
          <w:spacing w:val="12"/>
        </w:rPr>
        <w:t>A</w:t>
      </w:r>
      <w:r>
        <w:rPr>
          <w:rFonts w:ascii="SimSun" w:hAnsi="SimSun" w:eastAsia="SimSun" w:cs="SimSun"/>
          <w:spacing w:val="-39"/>
        </w:rPr>
        <w:t xml:space="preserve"> </w:t>
      </w:r>
      <w:r>
        <w:rPr>
          <w:b/>
          <w:bCs/>
          <w:spacing w:val="12"/>
        </w:rPr>
        <w:t>项：题干指出留恋校园生活以及想在学术上继续深造的考生占比分别超过40%,这二者可以完全重</w:t>
      </w:r>
      <w:r>
        <w:rPr/>
        <w:t xml:space="preserve"> </w:t>
      </w:r>
      <w:r>
        <w:rPr>
          <w:b/>
          <w:bCs/>
          <w:spacing w:val="8"/>
        </w:rPr>
        <w:t>叠，故无法得到有些留恋校园生活的考生不想在学术上继续深造，无法推出，排除</w:t>
      </w:r>
      <w:r>
        <w:rPr>
          <w:spacing w:val="8"/>
        </w:rPr>
        <w:t>；</w:t>
      </w:r>
    </w:p>
    <w:p>
      <w:pPr>
        <w:pStyle w:val="BodyText"/>
        <w:ind w:left="910" w:right="645"/>
        <w:spacing w:before="136" w:line="275" w:lineRule="auto"/>
        <w:rPr/>
      </w:pPr>
      <w:r>
        <w:rPr>
          <w:rFonts w:ascii="SimSun" w:hAnsi="SimSun" w:eastAsia="SimSun" w:cs="SimSun"/>
          <w:spacing w:val="19"/>
        </w:rPr>
        <w:t>B</w:t>
      </w:r>
      <w:r>
        <w:rPr>
          <w:rFonts w:ascii="SimSun" w:hAnsi="SimSun" w:eastAsia="SimSun" w:cs="SimSun"/>
          <w:spacing w:val="-37"/>
        </w:rPr>
        <w:t xml:space="preserve"> </w:t>
      </w:r>
      <w:r>
        <w:rPr>
          <w:spacing w:val="19"/>
        </w:rPr>
        <w:t>项：题干指出留恋校园生活的考生占比超过40%,想增强就业的考生占比超过</w:t>
      </w:r>
      <w:r>
        <w:rPr>
          <w:spacing w:val="18"/>
        </w:rPr>
        <w:t>60%,留恋校园生活的</w:t>
      </w:r>
      <w:r>
        <w:rPr/>
        <w:t xml:space="preserve"> </w:t>
      </w:r>
      <w:r>
        <w:rPr>
          <w:spacing w:val="10"/>
        </w:rPr>
        <w:t>考生可以完全被包含在想增强就业的考生中，故无法得到有些留恋校园生活的考生没有考虑到增强就</w:t>
      </w:r>
    </w:p>
    <w:p>
      <w:pPr>
        <w:pStyle w:val="BodyText"/>
        <w:ind w:left="910"/>
        <w:spacing w:before="16" w:line="213" w:lineRule="auto"/>
        <w:rPr/>
      </w:pPr>
      <w:r>
        <w:rPr>
          <w:spacing w:val="8"/>
        </w:rPr>
        <w:t>业竞争力，无法推出，排除；</w:t>
      </w:r>
    </w:p>
    <w:p>
      <w:pPr>
        <w:spacing w:line="213" w:lineRule="auto"/>
        <w:sectPr>
          <w:headerReference w:type="default" r:id="rId61"/>
          <w:footerReference w:type="default" r:id="rId62"/>
          <w:pgSz w:w="11910" w:h="16840"/>
          <w:pgMar w:top="551" w:right="447" w:bottom="469" w:left="459" w:header="243" w:footer="251" w:gutter="0"/>
        </w:sectPr>
        <w:rPr/>
      </w:pPr>
    </w:p>
    <w:p>
      <w:pPr>
        <w:pStyle w:val="BodyText"/>
        <w:ind w:left="312" w:hanging="312"/>
        <w:spacing w:before="1" w:line="293" w:lineRule="auto"/>
        <w:rPr/>
      </w:pPr>
      <w:r>
        <w:rPr>
          <w:spacing w:val="-4"/>
          <w:position w:val="2"/>
        </w:rPr>
        <w:t>202</w:t>
      </w:r>
      <w:r>
        <w:rPr>
          <w:b/>
          <w:bCs/>
          <w:spacing w:val="-4"/>
          <w:position w:val="2"/>
        </w:rPr>
        <w:t>5/7/2315:46</w:t>
      </w:r>
      <w:r>
        <w:rPr>
          <w:spacing w:val="-4"/>
          <w:position w:val="2"/>
        </w:rPr>
        <w:t xml:space="preserve">     </w:t>
      </w:r>
      <w:r>
        <w:rPr>
          <w:sz w:val="16"/>
          <w:szCs w:val="16"/>
          <w:b/>
          <w:bCs/>
          <w:spacing w:val="-4"/>
        </w:rPr>
        <w:t>2023年8月26日全国事业单位联考B</w:t>
      </w:r>
      <w:r>
        <w:rPr>
          <w:sz w:val="16"/>
          <w:szCs w:val="16"/>
          <w:spacing w:val="-43"/>
        </w:rPr>
        <w:t xml:space="preserve"> </w:t>
      </w:r>
      <w:r>
        <w:rPr>
          <w:sz w:val="16"/>
          <w:szCs w:val="16"/>
          <w:b/>
          <w:bCs/>
          <w:spacing w:val="-4"/>
        </w:rPr>
        <w:t>类《职业能力倾向测验》试题(黑龙江/湖南/甘肃/吉林/四川/重庆山西/安徽新疆</w:t>
      </w:r>
      <w:r>
        <w:rPr>
          <w:sz w:val="16"/>
          <w:szCs w:val="16"/>
          <w:spacing w:val="-4"/>
        </w:rPr>
        <w:t>/内蒙古/湖北.</w:t>
      </w:r>
      <w:r>
        <w:rPr>
          <w:sz w:val="16"/>
          <w:szCs w:val="16"/>
          <w:spacing w:val="-5"/>
        </w:rPr>
        <w:t>..</w:t>
      </w:r>
      <w:r>
        <w:rPr>
          <w:sz w:val="16"/>
          <w:szCs w:val="16"/>
        </w:rPr>
        <w:t xml:space="preserve">  </w:t>
      </w:r>
      <w:r>
        <w:rPr>
          <w:rFonts w:ascii="SimSun" w:hAnsi="SimSun" w:eastAsia="SimSun" w:cs="SimSun"/>
          <w:b/>
          <w:bCs/>
          <w:spacing w:val="8"/>
        </w:rPr>
        <w:t>C</w:t>
      </w:r>
      <w:r>
        <w:rPr>
          <w:rFonts w:ascii="SimSun" w:hAnsi="SimSun" w:eastAsia="SimSun" w:cs="SimSun"/>
          <w:spacing w:val="-34"/>
        </w:rPr>
        <w:t xml:space="preserve"> </w:t>
      </w:r>
      <w:r>
        <w:rPr>
          <w:b/>
          <w:bCs/>
          <w:spacing w:val="8"/>
        </w:rPr>
        <w:t>项：题干指出为了完善自身知识结构或提高文化素养的考生占比接近五成即不</w:t>
      </w:r>
      <w:r>
        <w:rPr>
          <w:b/>
          <w:bCs/>
          <w:spacing w:val="7"/>
        </w:rPr>
        <w:t>是为了完善自身知识结</w:t>
      </w:r>
    </w:p>
    <w:p>
      <w:pPr>
        <w:pStyle w:val="BodyText"/>
        <w:ind w:left="312"/>
        <w:spacing w:line="212" w:lineRule="auto"/>
        <w:rPr/>
      </w:pPr>
      <w:r>
        <w:rPr>
          <w:b/>
          <w:bCs/>
          <w:spacing w:val="8"/>
        </w:rPr>
        <w:t>构和提高文化素养的考生占比超过五成，且为了增强就业竞争力的考生占比超过六成，则不是为了提</w:t>
      </w:r>
    </w:p>
    <w:p>
      <w:pPr>
        <w:pStyle w:val="BodyText"/>
        <w:ind w:left="312"/>
        <w:spacing w:before="69" w:line="213" w:lineRule="auto"/>
        <w:rPr/>
      </w:pPr>
      <w:r>
        <w:rPr>
          <w:b/>
          <w:bCs/>
          <w:spacing w:val="12"/>
        </w:rPr>
        <w:t>高文化素养的考生占比及为了增强就业竞争力的考生占比之和超过100%,可得二者存在重合，必然有</w:t>
      </w:r>
    </w:p>
    <w:p>
      <w:pPr>
        <w:pStyle w:val="BodyText"/>
        <w:ind w:left="312"/>
        <w:spacing w:before="79" w:line="213" w:lineRule="auto"/>
        <w:rPr/>
      </w:pPr>
      <w:r>
        <w:rPr>
          <w:b/>
          <w:bCs/>
          <w:spacing w:val="9"/>
        </w:rPr>
        <w:t>些考生不是为了提高文化素养的同时为了增强</w:t>
      </w:r>
      <w:r>
        <w:rPr>
          <w:b/>
          <w:bCs/>
          <w:spacing w:val="8"/>
        </w:rPr>
        <w:t>就业竞争力，可以推出，当选</w:t>
      </w:r>
      <w:r>
        <w:rPr>
          <w:spacing w:val="8"/>
        </w:rPr>
        <w:t>；</w:t>
      </w:r>
    </w:p>
    <w:p>
      <w:pPr>
        <w:pStyle w:val="BodyText"/>
        <w:ind w:left="310"/>
        <w:spacing w:before="209" w:line="213" w:lineRule="auto"/>
        <w:rPr/>
      </w:pPr>
      <w:r>
        <w:rPr>
          <w:rFonts w:ascii="Times New Roman" w:hAnsi="Times New Roman" w:eastAsia="Times New Roman" w:cs="Times New Roman"/>
          <w:b/>
          <w:bCs/>
          <w:spacing w:val="9"/>
        </w:rPr>
        <w:t>D</w:t>
      </w:r>
      <w:r>
        <w:rPr>
          <w:b/>
          <w:bCs/>
          <w:spacing w:val="9"/>
        </w:rPr>
        <w:t>项：题干指出为了完善自身知识结构或提高</w:t>
      </w:r>
      <w:r>
        <w:rPr>
          <w:b/>
          <w:bCs/>
          <w:spacing w:val="8"/>
        </w:rPr>
        <w:t>文化素养的考生占比接近五成，想在学术上继续深造的考</w:t>
      </w:r>
    </w:p>
    <w:p>
      <w:pPr>
        <w:pStyle w:val="BodyText"/>
        <w:ind w:left="312"/>
        <w:spacing w:before="69" w:line="213" w:lineRule="auto"/>
        <w:rPr/>
      </w:pPr>
      <w:r>
        <w:rPr>
          <w:b/>
          <w:bCs/>
          <w:spacing w:val="17"/>
        </w:rPr>
        <w:t>生占比超过40%,这二者相加不到100%,所以</w:t>
      </w:r>
      <w:r>
        <w:rPr>
          <w:b/>
          <w:bCs/>
          <w:spacing w:val="16"/>
        </w:rPr>
        <w:t>可以完全不重合，故无法得出有些考生不仅为了完善自</w:t>
      </w:r>
    </w:p>
    <w:p>
      <w:pPr>
        <w:pStyle w:val="BodyText"/>
        <w:ind w:left="312"/>
        <w:spacing w:before="70" w:line="213" w:lineRule="auto"/>
        <w:rPr/>
      </w:pPr>
      <w:r>
        <w:rPr>
          <w:b/>
          <w:bCs/>
          <w:spacing w:val="7"/>
        </w:rPr>
        <w:t>身知识结构，而且想在学术上继续深造，无法推出，排除。</w:t>
      </w:r>
    </w:p>
    <w:p>
      <w:pPr>
        <w:pStyle w:val="BodyText"/>
        <w:ind w:left="312"/>
        <w:spacing w:before="218" w:line="222" w:lineRule="auto"/>
        <w:rPr>
          <w:rFonts w:ascii="SimSun" w:hAnsi="SimSun" w:eastAsia="SimSun" w:cs="SimSun"/>
        </w:rPr>
      </w:pPr>
      <w:r>
        <w:rPr>
          <w:b/>
          <w:bCs/>
          <w:spacing w:val="4"/>
        </w:rPr>
        <w:t>故正确答案为</w:t>
      </w:r>
      <w:r>
        <w:rPr>
          <w:rFonts w:ascii="SimSun" w:hAnsi="SimSun" w:eastAsia="SimSun" w:cs="SimSun"/>
          <w:b/>
          <w:bCs/>
          <w:spacing w:val="4"/>
        </w:rPr>
        <w:t>C。</w:t>
      </w:r>
    </w:p>
    <w:p>
      <w:pPr>
        <w:pStyle w:val="BodyText"/>
        <w:ind w:left="312"/>
        <w:spacing w:before="212" w:line="222" w:lineRule="auto"/>
        <w:rPr/>
      </w:pPr>
      <w:r>
        <w:rPr>
          <w:rFonts w:ascii="SimSun" w:hAnsi="SimSun" w:eastAsia="SimSun" w:cs="SimSun"/>
          <w:b/>
          <w:bCs/>
          <w:spacing w:val="5"/>
        </w:rPr>
        <w:t>82</w:t>
      </w:r>
      <w:r>
        <w:rPr>
          <w:rFonts w:ascii="SimSun" w:hAnsi="SimSun" w:eastAsia="SimSun" w:cs="SimSun"/>
          <w:spacing w:val="5"/>
        </w:rPr>
        <w:t xml:space="preserve">    </w:t>
      </w:r>
      <w:r>
        <w:rPr>
          <w:spacing w:val="5"/>
        </w:rPr>
        <w:t>第一步：找出论点和论据。</w:t>
      </w:r>
    </w:p>
    <w:p>
      <w:pPr>
        <w:pStyle w:val="BodyText"/>
        <w:ind w:left="910"/>
        <w:spacing w:before="239" w:line="221" w:lineRule="auto"/>
        <w:rPr/>
      </w:pPr>
      <w:r>
        <w:rPr>
          <w:spacing w:val="10"/>
        </w:rPr>
        <w:t>论点：维生素</w:t>
      </w:r>
      <w:r>
        <w:rPr>
          <w:rFonts w:ascii="Times New Roman" w:hAnsi="Times New Roman" w:eastAsia="Times New Roman" w:cs="Times New Roman"/>
          <w:spacing w:val="10"/>
        </w:rPr>
        <w:t>B₁</w:t>
      </w:r>
      <w:r>
        <w:rPr>
          <w:spacing w:val="10"/>
        </w:rPr>
        <w:t>并不能有效驱蚊。</w:t>
      </w:r>
    </w:p>
    <w:p>
      <w:pPr>
        <w:pStyle w:val="BodyText"/>
        <w:ind w:left="910"/>
        <w:spacing w:before="183" w:line="222" w:lineRule="auto"/>
        <w:rPr/>
      </w:pPr>
      <w:r>
        <w:rPr>
          <w:spacing w:val="2"/>
        </w:rPr>
        <w:t>论据：无。</w:t>
      </w:r>
    </w:p>
    <w:p>
      <w:pPr>
        <w:pStyle w:val="BodyText"/>
        <w:ind w:left="910"/>
        <w:spacing w:before="218" w:line="222" w:lineRule="auto"/>
        <w:rPr/>
      </w:pPr>
      <w:r>
        <w:rPr>
          <w:spacing w:val="7"/>
        </w:rPr>
        <w:t>第二步：逐一分析选项。</w:t>
      </w:r>
    </w:p>
    <w:p>
      <w:pPr>
        <w:pStyle w:val="BodyText"/>
        <w:ind w:left="910" w:right="634"/>
        <w:spacing w:before="211" w:line="283" w:lineRule="auto"/>
        <w:rPr/>
      </w:pPr>
      <w:r>
        <w:rPr>
          <w:rFonts w:ascii="Times New Roman" w:hAnsi="Times New Roman" w:eastAsia="Times New Roman" w:cs="Times New Roman"/>
          <w:spacing w:val="11"/>
        </w:rPr>
        <w:t>A</w:t>
      </w:r>
      <w:r>
        <w:rPr>
          <w:spacing w:val="11"/>
        </w:rPr>
        <w:t>项：该项说明蚊子未必不喜欢人觉得难闻的味道，但蚊子是否喜欢维生素</w:t>
      </w:r>
      <w:r>
        <w:rPr>
          <w:rFonts w:ascii="Times New Roman" w:hAnsi="Times New Roman" w:eastAsia="Times New Roman" w:cs="Times New Roman"/>
          <w:spacing w:val="11"/>
        </w:rPr>
        <w:t>B₁</w:t>
      </w:r>
      <w:r>
        <w:rPr>
          <w:spacing w:val="11"/>
        </w:rPr>
        <w:t>的味道不确定，为不明确</w:t>
      </w:r>
      <w:r>
        <w:rPr/>
        <w:t xml:space="preserve"> </w:t>
      </w:r>
      <w:r>
        <w:rPr>
          <w:spacing w:val="7"/>
        </w:rPr>
        <w:t>项，不能支持，排除；</w:t>
      </w:r>
    </w:p>
    <w:p>
      <w:pPr>
        <w:pStyle w:val="BodyText"/>
        <w:ind w:left="910"/>
        <w:spacing w:before="136" w:line="213" w:lineRule="auto"/>
        <w:rPr/>
      </w:pPr>
      <w:r>
        <w:rPr>
          <w:rFonts w:ascii="Times New Roman" w:hAnsi="Times New Roman" w:eastAsia="Times New Roman" w:cs="Times New Roman"/>
          <w:spacing w:val="9"/>
        </w:rPr>
        <w:t>B</w:t>
      </w:r>
      <w:r>
        <w:rPr>
          <w:spacing w:val="9"/>
        </w:rPr>
        <w:t>项：该项说明维生素</w:t>
      </w:r>
      <w:r>
        <w:rPr>
          <w:rFonts w:ascii="Times New Roman" w:hAnsi="Times New Roman" w:eastAsia="Times New Roman" w:cs="Times New Roman"/>
          <w:spacing w:val="9"/>
        </w:rPr>
        <w:t>B₁ </w:t>
      </w:r>
      <w:r>
        <w:rPr>
          <w:spacing w:val="9"/>
        </w:rPr>
        <w:t>特别不稳定，喷在身上很快就挥发了，因此完全无法驱蚊，为加强项，保留；</w:t>
      </w:r>
    </w:p>
    <w:p>
      <w:pPr>
        <w:pStyle w:val="BodyText"/>
        <w:ind w:left="910" w:right="637"/>
        <w:spacing w:before="149" w:line="348" w:lineRule="auto"/>
        <w:rPr/>
      </w:pPr>
      <w:r>
        <w:rPr>
          <w:rFonts w:ascii="SimSun" w:hAnsi="SimSun" w:eastAsia="SimSun" w:cs="SimSun"/>
          <w:spacing w:val="9"/>
        </w:rPr>
        <w:t>C</w:t>
      </w:r>
      <w:r>
        <w:rPr>
          <w:rFonts w:ascii="SimSun" w:hAnsi="SimSun" w:eastAsia="SimSun" w:cs="SimSun"/>
          <w:spacing w:val="-32"/>
        </w:rPr>
        <w:t xml:space="preserve"> </w:t>
      </w:r>
      <w:r>
        <w:rPr>
          <w:spacing w:val="9"/>
        </w:rPr>
        <w:t>项：该项说明有不少媒体指出维生素</w:t>
      </w:r>
      <w:r>
        <w:rPr>
          <w:rFonts w:ascii="SimSun" w:hAnsi="SimSun" w:eastAsia="SimSun" w:cs="SimSun"/>
          <w:spacing w:val="9"/>
        </w:rPr>
        <w:t>B</w:t>
      </w:r>
      <w:r>
        <w:rPr>
          <w:rFonts w:ascii="Calibri" w:hAnsi="Calibri" w:eastAsia="Calibri" w:cs="Calibri"/>
          <w:spacing w:val="9"/>
        </w:rPr>
        <w:t>₁  </w:t>
      </w:r>
      <w:r>
        <w:rPr>
          <w:spacing w:val="9"/>
        </w:rPr>
        <w:t>无法驱蚊，但媒体的说法是否正确不确定，为不明确项，不能</w:t>
      </w:r>
      <w:r>
        <w:rPr/>
        <w:t xml:space="preserve"> </w:t>
      </w:r>
      <w:r>
        <w:rPr>
          <w:spacing w:val="5"/>
        </w:rPr>
        <w:t>支持，排除；</w:t>
      </w:r>
    </w:p>
    <w:p>
      <w:pPr>
        <w:pStyle w:val="BodyText"/>
        <w:ind w:left="910" w:right="712"/>
        <w:spacing w:before="77" w:line="283" w:lineRule="auto"/>
        <w:rPr/>
      </w:pPr>
      <w:r>
        <w:rPr>
          <w:rFonts w:ascii="Times New Roman" w:hAnsi="Times New Roman" w:eastAsia="Times New Roman" w:cs="Times New Roman"/>
          <w:spacing w:val="4"/>
        </w:rPr>
        <w:t>D</w:t>
      </w:r>
      <w:r>
        <w:rPr>
          <w:spacing w:val="4"/>
        </w:rPr>
        <w:t>项：该项说明维生素</w:t>
      </w:r>
      <w:r>
        <w:rPr>
          <w:rFonts w:ascii="Times New Roman" w:hAnsi="Times New Roman" w:eastAsia="Times New Roman" w:cs="Times New Roman"/>
          <w:spacing w:val="4"/>
        </w:rPr>
        <w:t>B₁ </w:t>
      </w:r>
      <w:r>
        <w:rPr>
          <w:spacing w:val="4"/>
        </w:rPr>
        <w:t>的味道至多能干扰蚊子的感官系统，只是暂时</w:t>
      </w:r>
      <w:r>
        <w:rPr>
          <w:spacing w:val="3"/>
        </w:rPr>
        <w:t>性地“迷惑”蚊子，使其不能迅速</w:t>
      </w:r>
      <w:r>
        <w:rPr/>
        <w:t xml:space="preserve"> </w:t>
      </w:r>
      <w:r>
        <w:rPr>
          <w:spacing w:val="8"/>
        </w:rPr>
        <w:t>找到人，说明维生素</w:t>
      </w:r>
      <w:r>
        <w:rPr>
          <w:rFonts w:ascii="SimSun" w:hAnsi="SimSun" w:eastAsia="SimSun" w:cs="SimSun"/>
          <w:spacing w:val="8"/>
        </w:rPr>
        <w:t>B</w:t>
      </w:r>
      <w:r>
        <w:rPr>
          <w:rFonts w:ascii="Calibri" w:hAnsi="Calibri" w:eastAsia="Calibri" w:cs="Calibri"/>
          <w:spacing w:val="8"/>
        </w:rPr>
        <w:t>₁  </w:t>
      </w:r>
      <w:r>
        <w:rPr>
          <w:spacing w:val="8"/>
        </w:rPr>
        <w:t>无法达到最终驱蚊的目的，为加强项，保留。</w:t>
      </w:r>
    </w:p>
    <w:p>
      <w:pPr>
        <w:pStyle w:val="BodyText"/>
        <w:ind w:left="910" w:right="797"/>
        <w:spacing w:before="136" w:line="265" w:lineRule="auto"/>
        <w:rPr/>
      </w:pPr>
      <w:r>
        <w:rPr>
          <w:spacing w:val="5"/>
        </w:rPr>
        <w:t>对比</w:t>
      </w:r>
      <w:r>
        <w:rPr>
          <w:rFonts w:ascii="SimSun" w:hAnsi="SimSun" w:eastAsia="SimSun" w:cs="SimSun"/>
          <w:spacing w:val="5"/>
        </w:rPr>
        <w:t>B、D </w:t>
      </w:r>
      <w:r>
        <w:rPr>
          <w:spacing w:val="5"/>
        </w:rPr>
        <w:t>项</w:t>
      </w:r>
      <w:r>
        <w:rPr>
          <w:spacing w:val="-28"/>
        </w:rPr>
        <w:t xml:space="preserve"> </w:t>
      </w:r>
      <w:r>
        <w:rPr>
          <w:spacing w:val="5"/>
        </w:rPr>
        <w:t>，</w:t>
      </w:r>
      <w:r>
        <w:rPr>
          <w:rFonts w:ascii="SimSun" w:hAnsi="SimSun" w:eastAsia="SimSun" w:cs="SimSun"/>
          <w:spacing w:val="5"/>
        </w:rPr>
        <w:t>B</w:t>
      </w:r>
      <w:r>
        <w:rPr>
          <w:rFonts w:ascii="SimSun" w:hAnsi="SimSun" w:eastAsia="SimSun" w:cs="SimSun"/>
          <w:spacing w:val="-47"/>
        </w:rPr>
        <w:t xml:space="preserve"> </w:t>
      </w:r>
      <w:r>
        <w:rPr>
          <w:spacing w:val="5"/>
        </w:rPr>
        <w:t>项直接说明维生素</w:t>
      </w:r>
      <w:r>
        <w:rPr>
          <w:rFonts w:ascii="SimSun" w:hAnsi="SimSun" w:eastAsia="SimSun" w:cs="SimSun"/>
          <w:spacing w:val="5"/>
        </w:rPr>
        <w:t>B</w:t>
      </w:r>
      <w:r>
        <w:rPr>
          <w:rFonts w:ascii="Calibri" w:hAnsi="Calibri" w:eastAsia="Calibri" w:cs="Calibri"/>
          <w:spacing w:val="5"/>
        </w:rPr>
        <w:t>₁  </w:t>
      </w:r>
      <w:r>
        <w:rPr>
          <w:spacing w:val="5"/>
        </w:rPr>
        <w:t>特别不稳定，根本无法达到驱蚊效</w:t>
      </w:r>
      <w:r>
        <w:rPr>
          <w:spacing w:val="4"/>
        </w:rPr>
        <w:t>果，而</w:t>
      </w:r>
      <w:r>
        <w:rPr>
          <w:rFonts w:ascii="SimSun" w:hAnsi="SimSun" w:eastAsia="SimSun" w:cs="SimSun"/>
          <w:spacing w:val="4"/>
        </w:rPr>
        <w:t>D</w:t>
      </w:r>
      <w:r>
        <w:rPr>
          <w:rFonts w:ascii="SimSun" w:hAnsi="SimSun" w:eastAsia="SimSun" w:cs="SimSun"/>
          <w:spacing w:val="-36"/>
        </w:rPr>
        <w:t xml:space="preserve"> </w:t>
      </w:r>
      <w:r>
        <w:rPr>
          <w:spacing w:val="4"/>
        </w:rPr>
        <w:t>项说明维生素</w:t>
      </w:r>
      <w:r>
        <w:rPr>
          <w:rFonts w:ascii="SimSun" w:hAnsi="SimSun" w:eastAsia="SimSun" w:cs="SimSun"/>
          <w:spacing w:val="4"/>
        </w:rPr>
        <w:t>B</w:t>
      </w:r>
      <w:r>
        <w:rPr>
          <w:rFonts w:ascii="Calibri" w:hAnsi="Calibri" w:eastAsia="Calibri" w:cs="Calibri"/>
          <w:spacing w:val="4"/>
        </w:rPr>
        <w:t>₁  </w:t>
      </w:r>
      <w:r>
        <w:rPr>
          <w:spacing w:val="4"/>
        </w:rPr>
        <w:t>是</w:t>
      </w:r>
      <w:r>
        <w:rPr>
          <w:spacing w:val="-33"/>
        </w:rPr>
        <w:t xml:space="preserve"> </w:t>
      </w:r>
      <w:r>
        <w:rPr>
          <w:spacing w:val="4"/>
        </w:rPr>
        <w:t>能</w:t>
      </w:r>
      <w:r>
        <w:rPr/>
        <w:t xml:space="preserve"> </w:t>
      </w:r>
      <w:r>
        <w:rPr>
          <w:spacing w:val="2"/>
        </w:rPr>
        <w:t>暂时“迷惑”蚊子的，只是无法长时间有效。因此，</w:t>
      </w:r>
      <w:r>
        <w:rPr>
          <w:rFonts w:ascii="SimSun" w:hAnsi="SimSun" w:eastAsia="SimSun" w:cs="SimSun"/>
          <w:spacing w:val="2"/>
        </w:rPr>
        <w:t>B</w:t>
      </w:r>
      <w:r>
        <w:rPr>
          <w:rFonts w:ascii="SimSun" w:hAnsi="SimSun" w:eastAsia="SimSun" w:cs="SimSun"/>
          <w:spacing w:val="-37"/>
        </w:rPr>
        <w:t xml:space="preserve"> </w:t>
      </w:r>
      <w:r>
        <w:rPr>
          <w:spacing w:val="2"/>
        </w:rPr>
        <w:t>项加强力度更强</w:t>
      </w:r>
      <w:r>
        <w:rPr>
          <w:spacing w:val="1"/>
        </w:rPr>
        <w:t>，对比择优选择</w:t>
      </w:r>
      <w:r>
        <w:rPr>
          <w:rFonts w:ascii="SimSun" w:hAnsi="SimSun" w:eastAsia="SimSun" w:cs="SimSun"/>
          <w:spacing w:val="1"/>
        </w:rPr>
        <w:t>B</w:t>
      </w:r>
      <w:r>
        <w:rPr>
          <w:rFonts w:ascii="SimSun" w:hAnsi="SimSun" w:eastAsia="SimSun" w:cs="SimSun"/>
          <w:spacing w:val="-57"/>
        </w:rPr>
        <w:t xml:space="preserve"> </w:t>
      </w:r>
      <w:r>
        <w:rPr>
          <w:spacing w:val="1"/>
        </w:rPr>
        <w:t>项。</w:t>
      </w:r>
    </w:p>
    <w:p>
      <w:pPr>
        <w:pStyle w:val="BodyText"/>
        <w:ind w:left="912"/>
        <w:spacing w:before="172" w:line="222" w:lineRule="auto"/>
        <w:rPr>
          <w:rFonts w:ascii="SimSun" w:hAnsi="SimSun" w:eastAsia="SimSun" w:cs="SimSun"/>
        </w:rPr>
      </w:pPr>
      <w:r>
        <w:rPr>
          <w:b/>
          <w:bCs/>
          <w:spacing w:val="2"/>
        </w:rPr>
        <w:t>故正确答案为</w:t>
      </w:r>
      <w:r>
        <w:rPr>
          <w:rFonts w:ascii="SimSun" w:hAnsi="SimSun" w:eastAsia="SimSun" w:cs="SimSun"/>
          <w:b/>
          <w:bCs/>
          <w:spacing w:val="2"/>
        </w:rPr>
        <w:t>B。</w:t>
      </w:r>
    </w:p>
    <w:p>
      <w:pPr>
        <w:pStyle w:val="BodyText"/>
        <w:ind w:left="312"/>
        <w:spacing w:before="212" w:line="221" w:lineRule="auto"/>
        <w:rPr/>
      </w:pPr>
      <w:r>
        <w:rPr>
          <w:rFonts w:ascii="SimSun" w:hAnsi="SimSun" w:eastAsia="SimSun" w:cs="SimSun"/>
          <w:b/>
          <w:bCs/>
          <w:spacing w:val="4"/>
        </w:rPr>
        <w:t>83</w:t>
      </w:r>
      <w:r>
        <w:rPr>
          <w:rFonts w:ascii="SimSun" w:hAnsi="SimSun" w:eastAsia="SimSun" w:cs="SimSun"/>
          <w:spacing w:val="4"/>
        </w:rPr>
        <w:t xml:space="preserve">    </w:t>
      </w:r>
      <w:r>
        <w:rPr>
          <w:spacing w:val="4"/>
        </w:rPr>
        <w:t>第一步：翻译题干。</w:t>
      </w:r>
    </w:p>
    <w:p>
      <w:pPr>
        <w:pStyle w:val="BodyText"/>
        <w:ind w:left="910"/>
        <w:spacing w:before="222" w:line="213" w:lineRule="auto"/>
        <w:rPr/>
      </w:pPr>
      <w:r>
        <w:rPr>
          <w:spacing w:val="9"/>
        </w:rPr>
        <w:t>①吸纳优质的要素资源流入我国市场</w:t>
      </w:r>
      <w:r>
        <w:rPr>
          <w:spacing w:val="-77"/>
        </w:rPr>
        <w:t xml:space="preserve"> </w:t>
      </w:r>
      <w:r>
        <w:rPr>
          <w:spacing w:val="9"/>
        </w:rPr>
        <w:t>→促进高水平的对外开放且保</w:t>
      </w:r>
      <w:r>
        <w:rPr>
          <w:spacing w:val="8"/>
        </w:rPr>
        <w:t>持外贸规模稳定；</w:t>
      </w:r>
    </w:p>
    <w:p>
      <w:pPr>
        <w:pStyle w:val="BodyText"/>
        <w:ind w:left="910"/>
        <w:spacing w:before="209" w:line="213" w:lineRule="auto"/>
        <w:rPr/>
      </w:pPr>
      <w:r>
        <w:rPr>
          <w:spacing w:val="9"/>
        </w:rPr>
        <w:t>②经济结构顺利转型升级</w:t>
      </w:r>
      <w:r>
        <w:rPr>
          <w:spacing w:val="-76"/>
        </w:rPr>
        <w:t xml:space="preserve"> </w:t>
      </w:r>
      <w:r>
        <w:rPr>
          <w:spacing w:val="9"/>
        </w:rPr>
        <w:t>→促进高水平的对</w:t>
      </w:r>
      <w:r>
        <w:rPr>
          <w:spacing w:val="8"/>
        </w:rPr>
        <w:t>外开放且保持外贸规模稳定；</w:t>
      </w:r>
    </w:p>
    <w:p>
      <w:pPr>
        <w:pStyle w:val="BodyText"/>
        <w:ind w:left="910"/>
        <w:spacing w:before="219" w:line="213" w:lineRule="auto"/>
        <w:rPr/>
      </w:pPr>
      <w:r>
        <w:rPr>
          <w:spacing w:val="8"/>
        </w:rPr>
        <w:t>③国内经济实现高质量发展</w:t>
      </w:r>
      <w:r>
        <w:rPr>
          <w:spacing w:val="-74"/>
        </w:rPr>
        <w:t xml:space="preserve"> </w:t>
      </w:r>
      <w:r>
        <w:rPr>
          <w:spacing w:val="8"/>
        </w:rPr>
        <w:t>→经济结构顺利转型升级；</w:t>
      </w:r>
    </w:p>
    <w:p>
      <w:pPr>
        <w:pStyle w:val="BodyText"/>
        <w:ind w:left="910"/>
        <w:spacing w:before="220" w:line="213" w:lineRule="auto"/>
        <w:rPr/>
      </w:pPr>
      <w:r>
        <w:rPr>
          <w:spacing w:val="7"/>
        </w:rPr>
        <w:t>④经济结构顺利转型升级</w:t>
      </w:r>
      <w:r>
        <w:rPr>
          <w:spacing w:val="-75"/>
        </w:rPr>
        <w:t xml:space="preserve"> </w:t>
      </w:r>
      <w:r>
        <w:rPr>
          <w:spacing w:val="7"/>
        </w:rPr>
        <w:t>→发展数字经济；</w:t>
      </w:r>
    </w:p>
    <w:p>
      <w:pPr>
        <w:pStyle w:val="BodyText"/>
        <w:ind w:left="910"/>
        <w:spacing w:before="227" w:line="220" w:lineRule="auto"/>
        <w:rPr/>
      </w:pPr>
      <w:r>
        <w:rPr>
          <w:spacing w:val="9"/>
        </w:rPr>
        <w:t>串联②③可得：⑤国内经济实现高质量发展</w:t>
      </w:r>
      <w:r>
        <w:rPr>
          <w:spacing w:val="-62"/>
        </w:rPr>
        <w:t xml:space="preserve"> </w:t>
      </w:r>
      <w:r>
        <w:rPr>
          <w:spacing w:val="9"/>
        </w:rPr>
        <w:t>→经济结构顺利转型升级</w:t>
      </w:r>
      <w:r>
        <w:rPr>
          <w:spacing w:val="-76"/>
        </w:rPr>
        <w:t xml:space="preserve"> </w:t>
      </w:r>
      <w:r>
        <w:rPr>
          <w:spacing w:val="9"/>
        </w:rPr>
        <w:t>→促进高水平的对外开放且保持</w:t>
      </w:r>
    </w:p>
    <w:p>
      <w:pPr>
        <w:pStyle w:val="BodyText"/>
        <w:ind w:left="910"/>
        <w:spacing w:before="54" w:line="213" w:lineRule="auto"/>
        <w:rPr/>
      </w:pPr>
      <w:r>
        <w:rPr>
          <w:spacing w:val="5"/>
        </w:rPr>
        <w:t>外贸规模稳定；</w:t>
      </w:r>
    </w:p>
    <w:p>
      <w:pPr>
        <w:pStyle w:val="BodyText"/>
        <w:ind w:left="910"/>
        <w:spacing w:before="227" w:line="220" w:lineRule="auto"/>
        <w:rPr/>
      </w:pPr>
      <w:r>
        <w:rPr>
          <w:spacing w:val="8"/>
        </w:rPr>
        <w:t>串联③④可得：⑥国内经济实现高质量发展</w:t>
      </w:r>
      <w:r>
        <w:rPr>
          <w:spacing w:val="-69"/>
        </w:rPr>
        <w:t xml:space="preserve"> </w:t>
      </w:r>
      <w:r>
        <w:rPr>
          <w:spacing w:val="8"/>
        </w:rPr>
        <w:t>→经济结构顺利转型升级</w:t>
      </w:r>
      <w:r>
        <w:rPr>
          <w:spacing w:val="-77"/>
        </w:rPr>
        <w:t xml:space="preserve"> </w:t>
      </w:r>
      <w:r>
        <w:rPr>
          <w:spacing w:val="8"/>
        </w:rPr>
        <w:t>→发展数字经济。</w:t>
      </w:r>
    </w:p>
    <w:p>
      <w:pPr>
        <w:pStyle w:val="BodyText"/>
        <w:ind w:left="912"/>
        <w:spacing w:before="200" w:line="222" w:lineRule="auto"/>
        <w:rPr/>
      </w:pPr>
      <w:r>
        <w:rPr>
          <w:b/>
          <w:bCs/>
          <w:spacing w:val="4"/>
        </w:rPr>
        <w:t>第二步：逐一分析选项。</w:t>
      </w:r>
    </w:p>
    <w:p>
      <w:pPr>
        <w:pStyle w:val="BodyText"/>
        <w:ind w:left="912" w:right="683"/>
        <w:spacing w:before="200" w:line="293" w:lineRule="auto"/>
        <w:rPr/>
      </w:pPr>
      <w:r>
        <w:rPr>
          <w:rFonts w:ascii="SimSun" w:hAnsi="SimSun" w:eastAsia="SimSun" w:cs="SimSun"/>
          <w:b/>
          <w:bCs/>
          <w:spacing w:val="7"/>
        </w:rPr>
        <w:t>A</w:t>
      </w:r>
      <w:r>
        <w:rPr>
          <w:rFonts w:ascii="SimSun" w:hAnsi="SimSun" w:eastAsia="SimSun" w:cs="SimSun"/>
          <w:spacing w:val="-49"/>
        </w:rPr>
        <w:t xml:space="preserve"> </w:t>
      </w:r>
      <w:r>
        <w:rPr>
          <w:b/>
          <w:bCs/>
          <w:spacing w:val="7"/>
        </w:rPr>
        <w:t>项：翻译为：经济结构顺利转型升级→</w:t>
      </w:r>
      <w:r>
        <w:rPr>
          <w:spacing w:val="-70"/>
        </w:rPr>
        <w:t xml:space="preserve"> </w:t>
      </w:r>
      <w:r>
        <w:rPr>
          <w:b/>
          <w:bCs/>
          <w:spacing w:val="7"/>
        </w:rPr>
        <w:t>国内经济就能实现高质量发展，是对③的肯后，肯后无必然结</w:t>
      </w:r>
      <w:r>
        <w:rPr/>
        <w:t xml:space="preserve"> </w:t>
      </w:r>
      <w:r>
        <w:rPr>
          <w:b/>
          <w:bCs/>
          <w:spacing w:val="5"/>
        </w:rPr>
        <w:t>论，无法推出，排除；</w:t>
      </w:r>
    </w:p>
    <w:p>
      <w:pPr>
        <w:pStyle w:val="BodyText"/>
        <w:ind w:left="912"/>
        <w:spacing w:before="115" w:line="213" w:lineRule="auto"/>
        <w:rPr/>
      </w:pPr>
      <w:r>
        <w:rPr>
          <w:rFonts w:ascii="SimSun" w:hAnsi="SimSun" w:eastAsia="SimSun" w:cs="SimSun"/>
          <w:b/>
          <w:bCs/>
          <w:spacing w:val="8"/>
        </w:rPr>
        <w:t>B</w:t>
      </w:r>
      <w:r>
        <w:rPr>
          <w:rFonts w:ascii="SimSun" w:hAnsi="SimSun" w:eastAsia="SimSun" w:cs="SimSun"/>
          <w:spacing w:val="-57"/>
        </w:rPr>
        <w:t xml:space="preserve"> </w:t>
      </w:r>
      <w:r>
        <w:rPr>
          <w:b/>
          <w:bCs/>
          <w:spacing w:val="8"/>
        </w:rPr>
        <w:t>项：翻译为：打造均衡普惠的区域经济合作架构→发展数字经济，题干不涉及二者之间的关</w:t>
      </w:r>
      <w:r>
        <w:rPr>
          <w:b/>
          <w:bCs/>
          <w:spacing w:val="7"/>
        </w:rPr>
        <w:t>系，无法</w:t>
      </w:r>
    </w:p>
    <w:p>
      <w:pPr>
        <w:pStyle w:val="BodyText"/>
        <w:ind w:left="910"/>
        <w:spacing w:before="92" w:line="213" w:lineRule="auto"/>
        <w:rPr/>
      </w:pPr>
      <w:r>
        <w:rPr>
          <w:spacing w:val="4"/>
        </w:rPr>
        <w:t>推出，排除；</w:t>
      </w:r>
    </w:p>
    <w:p>
      <w:pPr>
        <w:pStyle w:val="BodyText"/>
        <w:ind w:left="912"/>
        <w:spacing w:before="207" w:line="213" w:lineRule="auto"/>
        <w:rPr/>
      </w:pPr>
      <w:r>
        <w:rPr>
          <w:rFonts w:ascii="SimSun" w:hAnsi="SimSun" w:eastAsia="SimSun" w:cs="SimSun"/>
          <w:b/>
          <w:bCs/>
          <w:spacing w:val="8"/>
        </w:rPr>
        <w:t>C</w:t>
      </w:r>
      <w:r>
        <w:rPr>
          <w:rFonts w:ascii="SimSun" w:hAnsi="SimSun" w:eastAsia="SimSun" w:cs="SimSun"/>
          <w:spacing w:val="-44"/>
        </w:rPr>
        <w:t xml:space="preserve"> </w:t>
      </w:r>
      <w:r>
        <w:rPr>
          <w:b/>
          <w:bCs/>
          <w:spacing w:val="8"/>
        </w:rPr>
        <w:t>项：翻译为：国内经济实现了高质量发展→我国外贸规</w:t>
      </w:r>
      <w:r>
        <w:rPr>
          <w:b/>
          <w:bCs/>
          <w:spacing w:val="7"/>
        </w:rPr>
        <w:t>模保持稳定，国内经济实现了高质量发展是对</w:t>
      </w:r>
    </w:p>
    <w:p>
      <w:pPr>
        <w:pStyle w:val="BodyText"/>
        <w:ind w:left="912" w:right="825"/>
        <w:spacing w:before="79" w:line="245" w:lineRule="auto"/>
        <w:rPr/>
      </w:pPr>
      <w:r>
        <w:rPr>
          <w:b/>
          <w:bCs/>
          <w:spacing w:val="8"/>
        </w:rPr>
        <w:t>⑤的肯前，肯前必肯后，可推出促进高水平的对外开放且保持外贸规模稳定，进而可推出保持外贸规</w:t>
      </w:r>
      <w:r>
        <w:rPr>
          <w:spacing w:val="5"/>
        </w:rPr>
        <w:t xml:space="preserve"> </w:t>
      </w:r>
      <w:r>
        <w:rPr>
          <w:b/>
          <w:bCs/>
          <w:spacing w:val="2"/>
        </w:rPr>
        <w:t>模稳定，当选；</w:t>
      </w:r>
    </w:p>
    <w:p>
      <w:pPr>
        <w:pStyle w:val="BodyText"/>
        <w:ind w:left="910" w:right="711" w:firstLine="2"/>
        <w:spacing w:before="200" w:line="246" w:lineRule="auto"/>
        <w:rPr/>
      </w:pPr>
      <w:r>
        <w:rPr>
          <w:rFonts w:ascii="SimSun" w:hAnsi="SimSun" w:eastAsia="SimSun" w:cs="SimSun"/>
          <w:b/>
          <w:bCs/>
          <w:spacing w:val="7"/>
        </w:rPr>
        <w:t>D</w:t>
      </w:r>
      <w:r>
        <w:rPr>
          <w:rFonts w:ascii="SimSun" w:hAnsi="SimSun" w:eastAsia="SimSun" w:cs="SimSun"/>
          <w:spacing w:val="-46"/>
        </w:rPr>
        <w:t xml:space="preserve"> </w:t>
      </w:r>
      <w:r>
        <w:rPr>
          <w:b/>
          <w:bCs/>
          <w:spacing w:val="7"/>
        </w:rPr>
        <w:t>项：翻译为：未能吸纳优质的要素资源流入我国市场→没有促进高水平的对外开放，是对①的否前，</w:t>
      </w:r>
      <w:r>
        <w:rPr/>
        <w:t xml:space="preserve"> </w:t>
      </w:r>
      <w:r>
        <w:rPr>
          <w:spacing w:val="8"/>
        </w:rPr>
        <w:t>否前无必然结论，无法推出，排除。</w:t>
      </w:r>
    </w:p>
    <w:p>
      <w:pPr>
        <w:spacing w:line="246" w:lineRule="auto"/>
        <w:sectPr>
          <w:headerReference w:type="default" r:id="rId4"/>
          <w:footerReference w:type="default" r:id="rId63"/>
          <w:pgSz w:w="11910" w:h="16840"/>
          <w:pgMar w:top="260" w:right="451" w:bottom="479" w:left="469" w:header="0" w:footer="252" w:gutter="0"/>
        </w:sectPr>
        <w:rPr/>
      </w:pPr>
    </w:p>
    <w:p>
      <w:pPr>
        <w:pStyle w:val="BodyText"/>
        <w:ind w:left="320"/>
        <w:spacing w:before="72"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20"/>
        <w:spacing w:before="209" w:line="222" w:lineRule="auto"/>
        <w:rPr/>
      </w:pPr>
      <w:r>
        <w:rPr>
          <w:rFonts w:ascii="Times New Roman" w:hAnsi="Times New Roman" w:eastAsia="Times New Roman" w:cs="Times New Roman"/>
          <w:sz w:val="16"/>
          <w:szCs w:val="16"/>
          <w:b/>
          <w:bCs/>
          <w:spacing w:val="5"/>
        </w:rPr>
        <w:t>84</w:t>
      </w:r>
      <w:r>
        <w:rPr>
          <w:rFonts w:ascii="Times New Roman" w:hAnsi="Times New Roman" w:eastAsia="Times New Roman" w:cs="Times New Roman"/>
          <w:sz w:val="16"/>
          <w:szCs w:val="16"/>
          <w:b/>
          <w:bCs/>
        </w:rPr>
        <w:t xml:space="preserve">           </w:t>
      </w:r>
      <w:r>
        <w:rPr>
          <w:spacing w:val="5"/>
        </w:rPr>
        <w:t>第一步：找出论点和论据。</w:t>
      </w:r>
    </w:p>
    <w:p>
      <w:pPr>
        <w:pStyle w:val="BodyText"/>
        <w:ind w:left="920"/>
        <w:spacing w:before="209" w:line="222" w:lineRule="auto"/>
        <w:rPr/>
      </w:pPr>
      <w:r>
        <w:rPr>
          <w:spacing w:val="8"/>
        </w:rPr>
        <w:t>论点：食品添加剂会危害儿童健康。</w:t>
      </w:r>
    </w:p>
    <w:p>
      <w:pPr>
        <w:pStyle w:val="BodyText"/>
        <w:ind w:left="920"/>
        <w:spacing w:before="220" w:line="213" w:lineRule="auto"/>
        <w:rPr/>
      </w:pPr>
      <w:r>
        <w:rPr>
          <w:spacing w:val="9"/>
        </w:rPr>
        <w:t>本题只有论点没有论据，要想削弱考虑否论点。</w:t>
      </w:r>
    </w:p>
    <w:p>
      <w:pPr>
        <w:pStyle w:val="BodyText"/>
        <w:ind w:left="920"/>
        <w:spacing w:before="218" w:line="222" w:lineRule="auto"/>
        <w:rPr/>
      </w:pPr>
      <w:r>
        <w:rPr>
          <w:spacing w:val="7"/>
        </w:rPr>
        <w:t>第二步：逐一分析选项。</w:t>
      </w:r>
    </w:p>
    <w:p>
      <w:pPr>
        <w:pStyle w:val="BodyText"/>
        <w:ind w:left="920" w:right="721"/>
        <w:spacing w:before="192" w:line="292" w:lineRule="auto"/>
        <w:rPr/>
      </w:pPr>
      <w:r>
        <w:rPr>
          <w:rFonts w:ascii="SimSun" w:hAnsi="SimSun" w:eastAsia="SimSun" w:cs="SimSun"/>
          <w:spacing w:val="9"/>
        </w:rPr>
        <w:t>A</w:t>
      </w:r>
      <w:r>
        <w:rPr>
          <w:rFonts w:ascii="SimSun" w:hAnsi="SimSun" w:eastAsia="SimSun" w:cs="SimSun"/>
          <w:spacing w:val="-46"/>
        </w:rPr>
        <w:t xml:space="preserve"> </w:t>
      </w:r>
      <w:r>
        <w:rPr>
          <w:spacing w:val="9"/>
        </w:rPr>
        <w:t>项：该项说明天然食品不一定安全，而论点讨论的是食品添加剂是否会危害儿童健康，话题不一致，</w:t>
      </w:r>
      <w:r>
        <w:rPr/>
        <w:t xml:space="preserve"> </w:t>
      </w:r>
      <w:r>
        <w:rPr>
          <w:spacing w:val="5"/>
        </w:rPr>
        <w:t>无关项，排除；</w:t>
      </w:r>
    </w:p>
    <w:p>
      <w:pPr>
        <w:pStyle w:val="BodyText"/>
        <w:ind w:left="920" w:right="722"/>
        <w:spacing w:before="115" w:line="293" w:lineRule="auto"/>
        <w:rPr/>
      </w:pPr>
      <w:r>
        <w:rPr>
          <w:rFonts w:ascii="Times New Roman" w:hAnsi="Times New Roman" w:eastAsia="Times New Roman" w:cs="Times New Roman"/>
          <w:spacing w:val="10"/>
        </w:rPr>
        <w:t>B</w:t>
      </w:r>
      <w:r>
        <w:rPr>
          <w:spacing w:val="10"/>
        </w:rPr>
        <w:t>项：该项说明合理范围内的食品添加剂是安</w:t>
      </w:r>
      <w:r>
        <w:rPr>
          <w:spacing w:val="9"/>
        </w:rPr>
        <w:t>全的，说明合理剂量的食品安全剂并不会危害儿童健康，</w:t>
      </w:r>
      <w:r>
        <w:rPr/>
        <w:t xml:space="preserve"> </w:t>
      </w:r>
      <w:r>
        <w:rPr>
          <w:spacing w:val="6"/>
        </w:rPr>
        <w:t>可以削弱，当选；</w:t>
      </w:r>
    </w:p>
    <w:p>
      <w:pPr>
        <w:pStyle w:val="BodyText"/>
        <w:ind w:left="920" w:right="680"/>
        <w:spacing w:before="117" w:line="292" w:lineRule="auto"/>
        <w:rPr/>
      </w:pPr>
      <w:r>
        <w:rPr>
          <w:rFonts w:ascii="Times New Roman" w:hAnsi="Times New Roman" w:eastAsia="Times New Roman" w:cs="Times New Roman"/>
          <w:spacing w:val="10"/>
        </w:rPr>
        <w:t>C</w:t>
      </w:r>
      <w:r>
        <w:rPr>
          <w:spacing w:val="10"/>
        </w:rPr>
        <w:t>项：该项说明食品添加剂具有防腐作用，而论点讨论的是食品添加剂是否会危害儿童健康，话题不一</w:t>
      </w:r>
      <w:r>
        <w:rPr>
          <w:spacing w:val="16"/>
        </w:rPr>
        <w:t xml:space="preserve"> </w:t>
      </w:r>
      <w:r>
        <w:rPr>
          <w:spacing w:val="6"/>
        </w:rPr>
        <w:t>致，无关项，排除；</w:t>
      </w:r>
    </w:p>
    <w:p>
      <w:pPr>
        <w:pStyle w:val="BodyText"/>
        <w:ind w:left="920" w:right="685"/>
        <w:spacing w:before="136" w:line="265" w:lineRule="auto"/>
        <w:rPr/>
      </w:pPr>
      <w:r>
        <w:rPr>
          <w:rFonts w:ascii="SimSun" w:hAnsi="SimSun" w:eastAsia="SimSun" w:cs="SimSun"/>
          <w:spacing w:val="10"/>
        </w:rPr>
        <w:t>D</w:t>
      </w:r>
      <w:r>
        <w:rPr>
          <w:rFonts w:ascii="SimSun" w:hAnsi="SimSun" w:eastAsia="SimSun" w:cs="SimSun"/>
          <w:spacing w:val="-46"/>
        </w:rPr>
        <w:t xml:space="preserve"> </w:t>
      </w:r>
      <w:r>
        <w:rPr>
          <w:spacing w:val="10"/>
        </w:rPr>
        <w:t>项：该项说明儿童经常吃零食会导致营养不均衡，从而导致健康问题的出现，但</w:t>
      </w:r>
      <w:r>
        <w:rPr>
          <w:spacing w:val="9"/>
        </w:rPr>
        <w:t>并不能够证明食品添</w:t>
      </w:r>
      <w:r>
        <w:rPr/>
        <w:t xml:space="preserve"> </w:t>
      </w:r>
      <w:r>
        <w:rPr>
          <w:spacing w:val="9"/>
        </w:rPr>
        <w:t>加剂是否会危害儿童健康，话题不一致，无关项，排除。</w:t>
      </w:r>
    </w:p>
    <w:p>
      <w:pPr>
        <w:pStyle w:val="BodyText"/>
        <w:ind w:left="922"/>
        <w:spacing w:before="172"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B</w:t>
      </w:r>
      <w:r>
        <w:rPr>
          <w:rFonts w:ascii="SimSun" w:hAnsi="SimSun" w:eastAsia="SimSun" w:cs="SimSun"/>
          <w:b/>
          <w:bCs/>
          <w:spacing w:val="3"/>
        </w:rPr>
        <w:t>。</w:t>
      </w:r>
    </w:p>
    <w:p>
      <w:pPr>
        <w:pStyle w:val="BodyText"/>
        <w:ind w:left="322"/>
        <w:spacing w:before="223" w:line="222" w:lineRule="auto"/>
        <w:rPr/>
      </w:pPr>
      <w:r>
        <w:rPr>
          <w:rFonts w:ascii="SimSun" w:hAnsi="SimSun" w:eastAsia="SimSun" w:cs="SimSun"/>
          <w:b/>
          <w:bCs/>
          <w:spacing w:val="5"/>
        </w:rPr>
        <w:t>85</w:t>
      </w:r>
      <w:r>
        <w:rPr>
          <w:rFonts w:ascii="SimSun" w:hAnsi="SimSun" w:eastAsia="SimSun" w:cs="SimSun"/>
          <w:spacing w:val="5"/>
        </w:rPr>
        <w:t xml:space="preserve">    </w:t>
      </w:r>
      <w:r>
        <w:rPr>
          <w:spacing w:val="5"/>
        </w:rPr>
        <w:t>第一步：找出论点和论据。</w:t>
      </w:r>
    </w:p>
    <w:p>
      <w:pPr>
        <w:pStyle w:val="BodyText"/>
        <w:ind w:left="920"/>
        <w:spacing w:before="198" w:line="220" w:lineRule="auto"/>
        <w:rPr/>
      </w:pPr>
      <w:r>
        <w:rPr>
          <w:spacing w:val="8"/>
        </w:rPr>
        <w:t>论点：这是一种能有效降解塑料垃圾的菌群。</w:t>
      </w:r>
    </w:p>
    <w:p>
      <w:pPr>
        <w:pStyle w:val="BodyText"/>
        <w:ind w:left="920"/>
        <w:spacing w:before="212" w:line="220" w:lineRule="auto"/>
        <w:rPr/>
      </w:pPr>
      <w:r>
        <w:rPr>
          <w:spacing w:val="9"/>
        </w:rPr>
        <w:t>论据：菌群在含有塑料垃圾的培养基中能维持旺盛的生长能力。</w:t>
      </w:r>
    </w:p>
    <w:p>
      <w:pPr>
        <w:pStyle w:val="BodyText"/>
        <w:ind w:left="922" w:right="784"/>
        <w:spacing w:before="201" w:line="420" w:lineRule="auto"/>
        <w:rPr/>
      </w:pPr>
      <w:r>
        <w:rPr>
          <w:b/>
          <w:bCs/>
          <w:spacing w:val="-4"/>
        </w:rPr>
        <w:t>论点论据话题不一致，优先考虑搭桥，即建立“维持旺盛的生长能</w:t>
      </w:r>
      <w:r>
        <w:rPr>
          <w:b/>
          <w:bCs/>
          <w:spacing w:val="-5"/>
        </w:rPr>
        <w:t>力”和“能有效降解塑料”之间的联系。</w:t>
      </w:r>
      <w:r>
        <w:rPr/>
        <w:t xml:space="preserve"> </w:t>
      </w:r>
      <w:r>
        <w:rPr>
          <w:b/>
          <w:bCs/>
          <w:spacing w:val="4"/>
        </w:rPr>
        <w:t>第二步：逐一分析选项。</w:t>
      </w:r>
    </w:p>
    <w:p>
      <w:pPr>
        <w:pStyle w:val="BodyText"/>
        <w:ind w:left="920"/>
        <w:spacing w:before="1" w:line="212" w:lineRule="auto"/>
        <w:rPr/>
      </w:pPr>
      <w:r>
        <w:rPr>
          <w:rFonts w:ascii="Times New Roman" w:hAnsi="Times New Roman" w:eastAsia="Times New Roman" w:cs="Times New Roman"/>
          <w:b/>
          <w:bCs/>
          <w:spacing w:val="7"/>
        </w:rPr>
        <w:t>A</w:t>
      </w:r>
      <w:r>
        <w:rPr>
          <w:b/>
          <w:bCs/>
          <w:spacing w:val="7"/>
        </w:rPr>
        <w:t>项：选项说明该菌群可以降解部分聚乙烯对苯二甲酸酯塑料，补充论据，可以加强，保留；</w:t>
      </w:r>
    </w:p>
    <w:p>
      <w:pPr>
        <w:pStyle w:val="BodyText"/>
        <w:ind w:left="920"/>
        <w:spacing w:before="229" w:line="213" w:lineRule="auto"/>
        <w:rPr/>
      </w:pPr>
      <w:r>
        <w:rPr>
          <w:rFonts w:ascii="Times New Roman" w:hAnsi="Times New Roman" w:eastAsia="Times New Roman" w:cs="Times New Roman"/>
          <w:b/>
          <w:bCs/>
          <w:spacing w:val="8"/>
        </w:rPr>
        <w:t>B</w:t>
      </w:r>
      <w:r>
        <w:rPr>
          <w:b/>
          <w:bCs/>
          <w:spacing w:val="8"/>
        </w:rPr>
        <w:t>项：选项说明该菌群喜好聚乙烯塑料，能够将其分解为碎片，补充论据，可以加强，保留</w:t>
      </w:r>
      <w:r>
        <w:rPr>
          <w:spacing w:val="8"/>
        </w:rPr>
        <w:t>；</w:t>
      </w:r>
    </w:p>
    <w:p>
      <w:pPr>
        <w:pStyle w:val="BodyText"/>
        <w:ind w:left="922" w:right="683" w:hanging="2"/>
        <w:spacing w:before="198" w:line="293" w:lineRule="auto"/>
        <w:rPr/>
      </w:pPr>
      <w:r>
        <w:rPr>
          <w:rFonts w:ascii="Times New Roman" w:hAnsi="Times New Roman" w:eastAsia="Times New Roman" w:cs="Times New Roman"/>
          <w:b/>
          <w:bCs/>
          <w:spacing w:val="8"/>
        </w:rPr>
        <w:t>C</w:t>
      </w:r>
      <w:r>
        <w:rPr>
          <w:b/>
          <w:bCs/>
          <w:spacing w:val="8"/>
        </w:rPr>
        <w:t>项：选项说明该菌群是通过高效降解塑料以获得能量维持生命的，建立论据论点联系，为搭桥项，可</w:t>
      </w:r>
      <w:r>
        <w:rPr/>
        <w:t xml:space="preserve"> </w:t>
      </w:r>
      <w:r>
        <w:rPr>
          <w:b/>
          <w:bCs/>
          <w:spacing w:val="2"/>
        </w:rPr>
        <w:t>以加强，保留；</w:t>
      </w:r>
    </w:p>
    <w:p>
      <w:pPr>
        <w:pStyle w:val="BodyText"/>
        <w:ind w:left="920" w:right="680"/>
        <w:spacing w:before="130" w:line="283" w:lineRule="auto"/>
        <w:rPr/>
      </w:pPr>
      <w:r>
        <w:rPr>
          <w:rFonts w:ascii="Times New Roman" w:hAnsi="Times New Roman" w:eastAsia="Times New Roman" w:cs="Times New Roman"/>
          <w:spacing w:val="10"/>
        </w:rPr>
        <w:t>D</w:t>
      </w:r>
      <w:r>
        <w:rPr>
          <w:spacing w:val="10"/>
        </w:rPr>
        <w:t>项：选项说明该菌群为发展降解塑料垃圾生物制品产业提供了可能，说明该菌群对降解塑料垃圾有帮</w:t>
      </w:r>
      <w:r>
        <w:rPr>
          <w:spacing w:val="5"/>
        </w:rPr>
        <w:t xml:space="preserve"> </w:t>
      </w:r>
      <w:r>
        <w:rPr>
          <w:spacing w:val="8"/>
        </w:rPr>
        <w:t>助，补充论据，可以加强，保留。</w:t>
      </w:r>
    </w:p>
    <w:p>
      <w:pPr>
        <w:pStyle w:val="BodyText"/>
        <w:ind w:left="920"/>
        <w:spacing w:before="126" w:line="213" w:lineRule="auto"/>
        <w:rPr/>
      </w:pPr>
      <w:r>
        <w:rPr>
          <w:spacing w:val="6"/>
        </w:rPr>
        <w:t>对比</w:t>
      </w:r>
      <w:r>
        <w:rPr>
          <w:rFonts w:ascii="Arial" w:hAnsi="Arial" w:eastAsia="Arial" w:cs="Arial"/>
          <w:spacing w:val="6"/>
        </w:rPr>
        <w:t>A</w:t>
      </w:r>
      <w:r>
        <w:rPr>
          <w:rFonts w:ascii="SimSun" w:hAnsi="SimSun" w:eastAsia="SimSun" w:cs="SimSun"/>
          <w:spacing w:val="6"/>
        </w:rPr>
        <w:t>、</w:t>
      </w:r>
      <w:r>
        <w:rPr>
          <w:rFonts w:ascii="Arial" w:hAnsi="Arial" w:eastAsia="Arial" w:cs="Arial"/>
          <w:spacing w:val="6"/>
        </w:rPr>
        <w:t>B</w:t>
      </w:r>
      <w:r>
        <w:rPr>
          <w:rFonts w:ascii="SimSun" w:hAnsi="SimSun" w:eastAsia="SimSun" w:cs="SimSun"/>
          <w:spacing w:val="6"/>
        </w:rPr>
        <w:t>、</w:t>
      </w:r>
      <w:r>
        <w:rPr>
          <w:rFonts w:ascii="Arial" w:hAnsi="Arial" w:eastAsia="Arial" w:cs="Arial"/>
          <w:spacing w:val="6"/>
        </w:rPr>
        <w:t>C</w:t>
      </w:r>
      <w:r>
        <w:rPr>
          <w:rFonts w:ascii="SimSun" w:hAnsi="SimSun" w:eastAsia="SimSun" w:cs="SimSun"/>
          <w:spacing w:val="6"/>
        </w:rPr>
        <w:t>、</w:t>
      </w:r>
      <w:r>
        <w:rPr>
          <w:rFonts w:ascii="Arial" w:hAnsi="Arial" w:eastAsia="Arial" w:cs="Arial"/>
          <w:spacing w:val="6"/>
        </w:rPr>
        <w:t>D </w:t>
      </w:r>
      <w:r>
        <w:rPr>
          <w:spacing w:val="6"/>
        </w:rPr>
        <w:t>项，搭桥项力度比补充论据力度强，优选。</w:t>
      </w:r>
    </w:p>
    <w:p>
      <w:pPr>
        <w:pStyle w:val="BodyText"/>
        <w:ind w:left="920"/>
        <w:spacing w:before="238" w:line="222" w:lineRule="auto"/>
        <w:rPr>
          <w:rFonts w:ascii="SimSun" w:hAnsi="SimSun" w:eastAsia="SimSun" w:cs="SimSun"/>
        </w:rPr>
      </w:pPr>
      <w:r>
        <w:rPr>
          <w:spacing w:val="5"/>
        </w:rPr>
        <w:t>故正确答案为</w:t>
      </w:r>
      <w:r>
        <w:rPr>
          <w:rFonts w:ascii="SimSun" w:hAnsi="SimSun" w:eastAsia="SimSun" w:cs="SimSun"/>
          <w:spacing w:val="5"/>
        </w:rPr>
        <w:t>C。</w:t>
      </w:r>
    </w:p>
    <w:p>
      <w:pPr>
        <w:pStyle w:val="BodyText"/>
        <w:ind w:left="922"/>
        <w:spacing w:before="207" w:line="222" w:lineRule="auto"/>
        <w:rPr/>
      </w:pPr>
      <w:r>
        <w:rPr>
          <w:b/>
          <w:bCs/>
          <w:spacing w:val="6"/>
        </w:rPr>
        <w:t>注：</w:t>
      </w:r>
      <w:r>
        <w:rPr>
          <w:rFonts w:ascii="SimSun" w:hAnsi="SimSun" w:eastAsia="SimSun" w:cs="SimSun"/>
          <w:b/>
          <w:bCs/>
          <w:spacing w:val="6"/>
        </w:rPr>
        <w:t>B</w:t>
      </w:r>
      <w:r>
        <w:rPr>
          <w:rFonts w:ascii="SimSun" w:hAnsi="SimSun" w:eastAsia="SimSun" w:cs="SimSun"/>
          <w:spacing w:val="-29"/>
        </w:rPr>
        <w:t xml:space="preserve"> </w:t>
      </w:r>
      <w:r>
        <w:rPr>
          <w:b/>
          <w:bCs/>
          <w:spacing w:val="6"/>
        </w:rPr>
        <w:t>项中的将塑料分解成碎片也是塑料降解的典型表现之一。</w:t>
      </w:r>
    </w:p>
    <w:p>
      <w:pPr>
        <w:pStyle w:val="BodyText"/>
        <w:ind w:left="322"/>
        <w:spacing w:before="209" w:line="222" w:lineRule="auto"/>
        <w:outlineLvl w:val="4"/>
        <w:rPr/>
      </w:pPr>
      <w:r>
        <w:rPr>
          <w:rFonts w:ascii="SimSun" w:hAnsi="SimSun" w:eastAsia="SimSun" w:cs="SimSun"/>
          <w:b/>
          <w:bCs/>
          <w:spacing w:val="3"/>
        </w:rPr>
        <w:t>86</w:t>
      </w:r>
      <w:r>
        <w:rPr>
          <w:rFonts w:ascii="SimSun" w:hAnsi="SimSun" w:eastAsia="SimSun" w:cs="SimSun"/>
          <w:spacing w:val="3"/>
        </w:rPr>
        <w:t xml:space="preserve">    </w:t>
      </w:r>
      <w:r>
        <w:rPr>
          <w:b/>
          <w:bCs/>
          <w:spacing w:val="3"/>
        </w:rPr>
        <w:t>第一步：找出论点和论据。</w:t>
      </w:r>
    </w:p>
    <w:p>
      <w:pPr>
        <w:pStyle w:val="BodyText"/>
        <w:ind w:left="920" w:right="1026"/>
        <w:spacing w:before="194" w:line="283" w:lineRule="auto"/>
        <w:rPr/>
      </w:pPr>
      <w:r>
        <w:rPr>
          <w:spacing w:val="11"/>
        </w:rPr>
        <w:t>论点：有人认为柑橘更甜不是自然条件下的变甜，而是</w:t>
      </w:r>
      <w:r>
        <w:rPr>
          <w:spacing w:val="10"/>
        </w:rPr>
        <w:t>因为果农给果实注射了食品甜味剂——甜蜜</w:t>
      </w:r>
      <w:r>
        <w:rPr/>
        <w:t xml:space="preserve"> </w:t>
      </w:r>
      <w:r>
        <w:rPr>
          <w:spacing w:val="6"/>
        </w:rPr>
        <w:t>素，才会增加甜度。</w:t>
      </w:r>
    </w:p>
    <w:p>
      <w:pPr>
        <w:pStyle w:val="BodyText"/>
        <w:ind w:left="922"/>
        <w:spacing w:before="154" w:line="222" w:lineRule="auto"/>
        <w:rPr/>
      </w:pPr>
      <w:r>
        <w:rPr>
          <w:b/>
          <w:bCs/>
        </w:rPr>
        <w:t>论据：无。</w:t>
      </w:r>
    </w:p>
    <w:p>
      <w:pPr>
        <w:pStyle w:val="BodyText"/>
        <w:ind w:left="920"/>
        <w:spacing w:before="202" w:line="213" w:lineRule="auto"/>
        <w:rPr/>
      </w:pPr>
      <w:r>
        <w:rPr>
          <w:spacing w:val="9"/>
        </w:rPr>
        <w:t>本题只有论点，没有论据，要想削弱考虑否论点。</w:t>
      </w:r>
    </w:p>
    <w:p>
      <w:pPr>
        <w:pStyle w:val="BodyText"/>
        <w:ind w:left="922"/>
        <w:spacing w:before="225" w:line="222" w:lineRule="auto"/>
        <w:rPr/>
      </w:pPr>
      <w:r>
        <w:rPr>
          <w:b/>
          <w:bCs/>
          <w:spacing w:val="4"/>
        </w:rPr>
        <w:t>第二步：逐一分析选项。</w:t>
      </w:r>
    </w:p>
    <w:p>
      <w:pPr>
        <w:pStyle w:val="BodyText"/>
        <w:ind w:left="920" w:right="681"/>
        <w:spacing w:before="215" w:line="283" w:lineRule="auto"/>
        <w:rPr/>
      </w:pPr>
      <w:r>
        <w:rPr>
          <w:rFonts w:ascii="Times New Roman" w:hAnsi="Times New Roman" w:eastAsia="Times New Roman" w:cs="Times New Roman"/>
          <w:spacing w:val="10"/>
        </w:rPr>
        <w:t>A</w:t>
      </w:r>
      <w:r>
        <w:rPr>
          <w:spacing w:val="10"/>
        </w:rPr>
        <w:t>项：该项说明甜蜜素是安全食品添加剂，许多国家和地区都允许添加，但题干论点讨论的是柑橘变甜</w:t>
      </w:r>
      <w:r>
        <w:rPr>
          <w:spacing w:val="5"/>
        </w:rPr>
        <w:t xml:space="preserve"> </w:t>
      </w:r>
      <w:r>
        <w:rPr>
          <w:spacing w:val="8"/>
        </w:rPr>
        <w:t>的原因，话题不一致，为无关项，不能削弱，当选；</w:t>
      </w:r>
    </w:p>
    <w:p>
      <w:pPr>
        <w:pStyle w:val="BodyText"/>
        <w:ind w:left="920" w:right="683"/>
        <w:spacing w:before="115" w:line="302" w:lineRule="auto"/>
        <w:rPr/>
      </w:pPr>
      <w:r>
        <w:rPr>
          <w:rFonts w:ascii="Times New Roman" w:hAnsi="Times New Roman" w:eastAsia="Times New Roman" w:cs="Times New Roman"/>
          <w:spacing w:val="10"/>
        </w:rPr>
        <w:t>B</w:t>
      </w:r>
      <w:r>
        <w:rPr>
          <w:spacing w:val="10"/>
        </w:rPr>
        <w:t>项：该项说明注射的针眼会成为微生物入侵的通道，易导致水果腐烂，说明了注射甜蜜素会带来的劣</w:t>
      </w:r>
      <w:r>
        <w:rPr>
          <w:spacing w:val="14"/>
        </w:rPr>
        <w:t xml:space="preserve"> </w:t>
      </w:r>
      <w:r>
        <w:rPr>
          <w:spacing w:val="9"/>
        </w:rPr>
        <w:t>势，故果农不会冒着水果腐烂的风险来注射甜蜜素增加甜度，可以削弱，排除；</w:t>
      </w:r>
    </w:p>
    <w:p>
      <w:pPr>
        <w:spacing w:line="302" w:lineRule="auto"/>
        <w:sectPr>
          <w:headerReference w:type="default" r:id="rId2"/>
          <w:footerReference w:type="default" r:id="rId64"/>
          <w:pgSz w:w="11910" w:h="16840"/>
          <w:pgMar w:top="534" w:right="447" w:bottom="469" w:left="459" w:header="226" w:footer="251" w:gutter="0"/>
        </w:sectPr>
        <w:rPr/>
      </w:pPr>
    </w:p>
    <w:p>
      <w:pPr>
        <w:pStyle w:val="BodyText"/>
        <w:spacing w:line="233" w:lineRule="auto"/>
        <w:jc w:val="right"/>
        <w:rPr/>
      </w:pPr>
      <w:r>
        <w:rPr>
          <w:spacing w:val="-20"/>
          <w:w w:val="92"/>
          <w:position w:val="2"/>
        </w:rPr>
        <w:t>2</w:t>
      </w:r>
      <w:r>
        <w:rPr>
          <w:b/>
          <w:bCs/>
          <w:spacing w:val="-20"/>
          <w:w w:val="92"/>
          <w:position w:val="2"/>
        </w:rPr>
        <w:t>025/7/2315:46</w:t>
      </w:r>
      <w:r>
        <w:rPr>
          <w:spacing w:val="-20"/>
          <w:w w:val="92"/>
          <w:position w:val="2"/>
        </w:rPr>
        <w:t xml:space="preserve">       </w:t>
      </w:r>
      <w:r>
        <w:rPr>
          <w:b/>
          <w:bCs/>
          <w:spacing w:val="-20"/>
          <w:w w:val="92"/>
        </w:rPr>
        <w:t>2023年8月26日全国事业单位联考B类《职业能力倾向测验》试题(黑龙江/湖南/甘肃/吉林/四川/重庆山西/安徽新疆/内</w:t>
      </w:r>
      <w:r>
        <w:rPr>
          <w:spacing w:val="-20"/>
          <w:w w:val="92"/>
        </w:rPr>
        <w:t>蒙古/湖北...</w:t>
      </w:r>
    </w:p>
    <w:p>
      <w:pPr>
        <w:pStyle w:val="BodyText"/>
        <w:ind w:left="322" w:right="1255"/>
        <w:spacing w:before="71" w:line="245" w:lineRule="auto"/>
        <w:rPr/>
      </w:pPr>
      <w:r>
        <w:rPr>
          <w:rFonts w:ascii="SimSun" w:hAnsi="SimSun" w:eastAsia="SimSun" w:cs="SimSun"/>
          <w:b/>
          <w:bCs/>
          <w:spacing w:val="8"/>
        </w:rPr>
        <w:t>C</w:t>
      </w:r>
      <w:r>
        <w:rPr>
          <w:rFonts w:ascii="SimSun" w:hAnsi="SimSun" w:eastAsia="SimSun" w:cs="SimSun"/>
          <w:spacing w:val="-34"/>
        </w:rPr>
        <w:t xml:space="preserve"> </w:t>
      </w:r>
      <w:r>
        <w:rPr>
          <w:b/>
          <w:bCs/>
          <w:spacing w:val="8"/>
        </w:rPr>
        <w:t>项：该项说明注射无法保证甜蜜素在水果内均匀分布，还可能影响口感，说明了注射甜蜜素会带来的</w:t>
      </w:r>
      <w:r>
        <w:rPr/>
        <w:t xml:space="preserve"> </w:t>
      </w:r>
      <w:r>
        <w:rPr>
          <w:b/>
          <w:bCs/>
          <w:spacing w:val="7"/>
        </w:rPr>
        <w:t>劣势，故果农不会采取注射甜蜜素的手段来增加甜度，可以削弱，排除；</w:t>
      </w:r>
    </w:p>
    <w:p>
      <w:pPr>
        <w:pStyle w:val="BodyText"/>
        <w:ind w:left="322" w:right="1258" w:hanging="2"/>
        <w:spacing w:before="219" w:line="291" w:lineRule="auto"/>
        <w:rPr/>
      </w:pPr>
      <w:r>
        <w:rPr>
          <w:rFonts w:ascii="Arial" w:hAnsi="Arial" w:eastAsia="Arial" w:cs="Arial"/>
          <w:b/>
          <w:bCs/>
          <w:spacing w:val="8"/>
        </w:rPr>
        <w:t>D</w:t>
      </w:r>
      <w:r>
        <w:rPr>
          <w:rFonts w:ascii="Arial" w:hAnsi="Arial" w:eastAsia="Arial" w:cs="Arial"/>
          <w:b/>
          <w:bCs/>
          <w:spacing w:val="-23"/>
        </w:rPr>
        <w:t xml:space="preserve"> </w:t>
      </w:r>
      <w:r>
        <w:rPr>
          <w:b/>
          <w:bCs/>
          <w:spacing w:val="8"/>
        </w:rPr>
        <w:t>项：该项说明果林里柑橘数量巨大，逐个为果实注入甜蜜素几乎不可能，故果</w:t>
      </w:r>
      <w:r>
        <w:rPr>
          <w:b/>
          <w:bCs/>
          <w:spacing w:val="7"/>
        </w:rPr>
        <w:t>农不会采取注射甜蜜素</w:t>
      </w:r>
      <w:r>
        <w:rPr/>
        <w:t xml:space="preserve"> </w:t>
      </w:r>
      <w:r>
        <w:rPr>
          <w:b/>
          <w:bCs/>
          <w:spacing w:val="5"/>
        </w:rPr>
        <w:t>的手段来增加甜度，可以削弱，排除。</w:t>
      </w:r>
    </w:p>
    <w:p>
      <w:pPr>
        <w:pStyle w:val="BodyText"/>
        <w:ind w:left="322"/>
        <w:spacing w:before="169" w:line="213" w:lineRule="auto"/>
        <w:rPr>
          <w:rFonts w:ascii="SimSun" w:hAnsi="SimSun" w:eastAsia="SimSun" w:cs="SimSun"/>
        </w:rPr>
      </w:pPr>
      <w:r>
        <w:rPr>
          <w:b/>
          <w:bCs/>
          <w:spacing w:val="5"/>
        </w:rPr>
        <w:t>本题为选非题，故正确答案为</w:t>
      </w:r>
      <w:r>
        <w:rPr>
          <w:rFonts w:ascii="SimSun" w:hAnsi="SimSun" w:eastAsia="SimSun" w:cs="SimSun"/>
          <w:b/>
          <w:bCs/>
          <w:spacing w:val="5"/>
        </w:rPr>
        <w:t>A。</w:t>
      </w:r>
    </w:p>
    <w:p>
      <w:pPr>
        <w:pStyle w:val="BodyText"/>
        <w:ind w:left="322"/>
        <w:spacing w:before="178" w:line="222" w:lineRule="auto"/>
        <w:outlineLvl w:val="4"/>
        <w:rPr/>
      </w:pPr>
      <w:r>
        <w:rPr>
          <w:rFonts w:ascii="SimSun" w:hAnsi="SimSun" w:eastAsia="SimSun" w:cs="SimSun"/>
          <w:b/>
          <w:bCs/>
          <w:spacing w:val="3"/>
        </w:rPr>
        <w:t>87</w:t>
      </w:r>
      <w:r>
        <w:rPr>
          <w:rFonts w:ascii="SimSun" w:hAnsi="SimSun" w:eastAsia="SimSun" w:cs="SimSun"/>
          <w:spacing w:val="3"/>
        </w:rPr>
        <w:t xml:space="preserve">    </w:t>
      </w:r>
      <w:r>
        <w:rPr>
          <w:b/>
          <w:bCs/>
          <w:spacing w:val="3"/>
        </w:rPr>
        <w:t>第一步：找出论点和论据。</w:t>
      </w:r>
    </w:p>
    <w:p>
      <w:pPr>
        <w:pStyle w:val="BodyText"/>
        <w:ind w:left="910"/>
        <w:spacing w:before="203" w:line="213" w:lineRule="auto"/>
        <w:rPr/>
      </w:pPr>
      <w:r>
        <w:rPr>
          <w:spacing w:val="9"/>
        </w:rPr>
        <w:t>论点：容貌焦虑的来源在于对美颜的过度依赖，而这种依赖正是来自社交平台的反馈。</w:t>
      </w:r>
    </w:p>
    <w:p>
      <w:pPr>
        <w:pStyle w:val="BodyText"/>
        <w:ind w:left="910"/>
        <w:spacing w:before="219" w:line="213" w:lineRule="auto"/>
        <w:rPr/>
      </w:pPr>
      <w:r>
        <w:rPr>
          <w:spacing w:val="12"/>
        </w:rPr>
        <w:t>论据：约55%的人去做整容手术是为了让自己看起来和美颜照片一样漂亮，因容貌焦虑导致的整容上</w:t>
      </w:r>
    </w:p>
    <w:p>
      <w:pPr>
        <w:pStyle w:val="BodyText"/>
        <w:ind w:left="912"/>
        <w:spacing w:before="75" w:line="221" w:lineRule="auto"/>
        <w:rPr/>
      </w:pPr>
      <w:r>
        <w:rPr>
          <w:b/>
          <w:bCs/>
          <w:spacing w:val="5"/>
        </w:rPr>
        <w:t>瘾已经成为一种新的就医现象。</w:t>
      </w:r>
    </w:p>
    <w:p>
      <w:pPr>
        <w:pStyle w:val="BodyText"/>
        <w:ind w:left="910"/>
        <w:spacing w:before="214" w:line="222" w:lineRule="auto"/>
        <w:rPr/>
      </w:pPr>
      <w:r>
        <w:rPr>
          <w:spacing w:val="7"/>
        </w:rPr>
        <w:t>第二步：逐一分析选项。</w:t>
      </w:r>
    </w:p>
    <w:p>
      <w:pPr>
        <w:pStyle w:val="BodyText"/>
        <w:ind w:left="910" w:right="672"/>
        <w:spacing w:before="221" w:line="274" w:lineRule="auto"/>
        <w:rPr/>
      </w:pPr>
      <w:r>
        <w:rPr>
          <w:rFonts w:ascii="Times New Roman" w:hAnsi="Times New Roman" w:eastAsia="Times New Roman" w:cs="Times New Roman"/>
          <w:spacing w:val="11"/>
        </w:rPr>
        <w:t>A</w:t>
      </w:r>
      <w:r>
        <w:rPr>
          <w:spacing w:val="11"/>
        </w:rPr>
        <w:t>项：该项说明社交平台会使人们根据反馈不断</w:t>
      </w:r>
      <w:r>
        <w:rPr>
          <w:spacing w:val="10"/>
        </w:rPr>
        <w:t>地进行自我观察，说明容貌焦虑确实来自于社交平台的</w:t>
      </w:r>
      <w:r>
        <w:rPr/>
        <w:t xml:space="preserve"> </w:t>
      </w:r>
      <w:r>
        <w:rPr>
          <w:spacing w:val="8"/>
        </w:rPr>
        <w:t>反馈，补充论据，可以加强，排除；</w:t>
      </w:r>
    </w:p>
    <w:p>
      <w:pPr>
        <w:pStyle w:val="BodyText"/>
        <w:ind w:left="910" w:right="683"/>
        <w:spacing w:before="137" w:line="292" w:lineRule="auto"/>
        <w:rPr/>
      </w:pPr>
      <w:r>
        <w:rPr>
          <w:rFonts w:ascii="Times New Roman" w:hAnsi="Times New Roman" w:eastAsia="Times New Roman" w:cs="Times New Roman"/>
          <w:spacing w:val="11"/>
        </w:rPr>
        <w:t>B</w:t>
      </w:r>
      <w:r>
        <w:rPr>
          <w:spacing w:val="11"/>
        </w:rPr>
        <w:t>项：该项说明经常使用美颜功能和浏览社交平</w:t>
      </w:r>
      <w:r>
        <w:rPr>
          <w:spacing w:val="10"/>
        </w:rPr>
        <w:t>台的照片，会加重对自身容貌和外形瑕疵的不满意，说</w:t>
      </w:r>
      <w:r>
        <w:rPr/>
        <w:t xml:space="preserve"> </w:t>
      </w:r>
      <w:r>
        <w:rPr>
          <w:spacing w:val="9"/>
        </w:rPr>
        <w:t>明容貌焦虑确实来自于对美颜的过度依赖及社交平台的反馈，补充论据，可以加强，排除；</w:t>
      </w:r>
    </w:p>
    <w:p>
      <w:pPr>
        <w:pStyle w:val="BodyText"/>
        <w:ind w:left="910" w:right="675"/>
        <w:spacing w:before="118" w:line="292" w:lineRule="auto"/>
        <w:rPr/>
      </w:pPr>
      <w:r>
        <w:rPr>
          <w:rFonts w:ascii="Times New Roman" w:hAnsi="Times New Roman" w:eastAsia="Times New Roman" w:cs="Times New Roman"/>
          <w:spacing w:val="11"/>
        </w:rPr>
        <w:t>C</w:t>
      </w:r>
      <w:r>
        <w:rPr>
          <w:spacing w:val="11"/>
        </w:rPr>
        <w:t>项：该项说明社交平台呈现的美化后的照片易给浏览者带来焦虑</w:t>
      </w:r>
      <w:r>
        <w:rPr>
          <w:spacing w:val="10"/>
        </w:rPr>
        <w:t>，说明容貌焦虑确实来自于社交平台</w:t>
      </w:r>
      <w:r>
        <w:rPr/>
        <w:t xml:space="preserve"> </w:t>
      </w:r>
      <w:r>
        <w:rPr>
          <w:spacing w:val="8"/>
        </w:rPr>
        <w:t>的反馈，补充论据，可以加强，排除；</w:t>
      </w:r>
    </w:p>
    <w:p>
      <w:pPr>
        <w:pStyle w:val="BodyText"/>
        <w:ind w:left="910" w:right="681"/>
        <w:spacing w:before="115" w:line="376" w:lineRule="auto"/>
        <w:rPr/>
      </w:pPr>
      <w:r>
        <w:rPr>
          <w:rFonts w:ascii="Times New Roman" w:hAnsi="Times New Roman" w:eastAsia="Times New Roman" w:cs="Times New Roman"/>
          <w:spacing w:val="10"/>
        </w:rPr>
        <w:t>D</w:t>
      </w:r>
      <w:r>
        <w:rPr>
          <w:spacing w:val="10"/>
        </w:rPr>
        <w:t>项：该项说明部分因容貌焦虑去整容的人会出现病态的重复性整容行为，该项说明的是有了容貌焦虑</w:t>
      </w:r>
      <w:r>
        <w:rPr>
          <w:spacing w:val="12"/>
        </w:rPr>
        <w:t xml:space="preserve"> </w:t>
      </w:r>
      <w:r>
        <w:rPr>
          <w:spacing w:val="9"/>
        </w:rPr>
        <w:t>之后的行为，与论点讨论的容貌焦虑的原因无关，为无关项，当选。</w:t>
      </w:r>
    </w:p>
    <w:p>
      <w:pPr>
        <w:pStyle w:val="BodyText"/>
        <w:ind w:left="910"/>
        <w:spacing w:before="6"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22"/>
        <w:spacing w:before="188" w:line="222" w:lineRule="auto"/>
        <w:rPr/>
      </w:pPr>
      <w:r>
        <w:rPr>
          <w:rFonts w:ascii="SimSun" w:hAnsi="SimSun" w:eastAsia="SimSun" w:cs="SimSun"/>
          <w:b/>
          <w:bCs/>
          <w:spacing w:val="5"/>
        </w:rPr>
        <w:t>88</w:t>
      </w:r>
      <w:r>
        <w:rPr>
          <w:rFonts w:ascii="SimSun" w:hAnsi="SimSun" w:eastAsia="SimSun" w:cs="SimSun"/>
          <w:spacing w:val="5"/>
        </w:rPr>
        <w:t xml:space="preserve">    </w:t>
      </w:r>
      <w:r>
        <w:rPr>
          <w:spacing w:val="5"/>
        </w:rPr>
        <w:t>第一步：找出论点和论据。</w:t>
      </w:r>
    </w:p>
    <w:p>
      <w:pPr>
        <w:pStyle w:val="BodyText"/>
        <w:ind w:left="910"/>
        <w:spacing w:before="170" w:line="222" w:lineRule="auto"/>
        <w:rPr/>
      </w:pPr>
      <w:r>
        <w:rPr>
          <w:spacing w:val="7"/>
        </w:rPr>
        <w:t>论点：老姜并非更有价值。</w:t>
      </w:r>
    </w:p>
    <w:p>
      <w:pPr>
        <w:pStyle w:val="BodyText"/>
        <w:ind w:left="910"/>
        <w:spacing w:before="219" w:line="222" w:lineRule="auto"/>
        <w:rPr/>
      </w:pPr>
      <w:r>
        <w:rPr>
          <w:spacing w:val="7"/>
        </w:rPr>
        <w:t>论据：老姜是由嫩生姜长成的。</w:t>
      </w:r>
    </w:p>
    <w:p>
      <w:pPr>
        <w:pStyle w:val="BodyText"/>
        <w:ind w:left="910"/>
        <w:spacing w:before="221" w:line="213" w:lineRule="auto"/>
        <w:rPr/>
      </w:pPr>
      <w:r>
        <w:rPr>
          <w:spacing w:val="10"/>
        </w:rPr>
        <w:t>论点讨论老姜的价值，论据分析老姜是如何长成而来的即老姜的来源，论点论据话题不一致，削弱优</w:t>
      </w:r>
    </w:p>
    <w:p>
      <w:pPr>
        <w:pStyle w:val="BodyText"/>
        <w:ind w:left="910"/>
        <w:spacing w:before="60" w:line="222" w:lineRule="auto"/>
        <w:rPr/>
      </w:pPr>
      <w:r>
        <w:rPr>
          <w:spacing w:val="5"/>
        </w:rPr>
        <w:t>先考虑拆桥。</w:t>
      </w:r>
    </w:p>
    <w:p>
      <w:pPr>
        <w:pStyle w:val="BodyText"/>
        <w:ind w:left="910"/>
        <w:spacing w:before="218" w:line="222" w:lineRule="auto"/>
        <w:rPr/>
      </w:pPr>
      <w:r>
        <w:rPr>
          <w:spacing w:val="7"/>
        </w:rPr>
        <w:t>第二步：逐一分析选项。</w:t>
      </w:r>
    </w:p>
    <w:p>
      <w:pPr>
        <w:pStyle w:val="BodyText"/>
        <w:ind w:left="912"/>
        <w:spacing w:before="197" w:line="213" w:lineRule="auto"/>
        <w:rPr/>
      </w:pPr>
      <w:r>
        <w:rPr>
          <w:rFonts w:ascii="SimSun" w:hAnsi="SimSun" w:eastAsia="SimSun" w:cs="SimSun"/>
          <w:b/>
          <w:bCs/>
          <w:spacing w:val="8"/>
        </w:rPr>
        <w:t>A</w:t>
      </w:r>
      <w:r>
        <w:rPr>
          <w:rFonts w:ascii="SimSun" w:hAnsi="SimSun" w:eastAsia="SimSun" w:cs="SimSun"/>
          <w:spacing w:val="-39"/>
        </w:rPr>
        <w:t xml:space="preserve"> </w:t>
      </w:r>
      <w:r>
        <w:rPr>
          <w:b/>
          <w:bCs/>
          <w:spacing w:val="8"/>
        </w:rPr>
        <w:t>项：该项说明嫩姜与老姜价值各有不同，没有涉及比较，与老姜</w:t>
      </w:r>
      <w:r>
        <w:rPr>
          <w:b/>
          <w:bCs/>
          <w:spacing w:val="7"/>
        </w:rPr>
        <w:t>价值是否更高无关，不能削弱，排</w:t>
      </w:r>
    </w:p>
    <w:p>
      <w:pPr>
        <w:pStyle w:val="BodyText"/>
        <w:ind w:left="912"/>
        <w:spacing w:before="80" w:line="213" w:lineRule="auto"/>
        <w:rPr/>
      </w:pPr>
      <w:r>
        <w:rPr>
          <w:b/>
          <w:bCs/>
          <w:spacing w:val="-11"/>
        </w:rPr>
        <w:t>除</w:t>
      </w:r>
      <w:r>
        <w:rPr>
          <w:spacing w:val="-52"/>
        </w:rPr>
        <w:t xml:space="preserve"> </w:t>
      </w:r>
      <w:r>
        <w:rPr>
          <w:b/>
          <w:bCs/>
          <w:spacing w:val="-11"/>
        </w:rPr>
        <w:t>；</w:t>
      </w:r>
    </w:p>
    <w:p>
      <w:pPr>
        <w:pStyle w:val="BodyText"/>
        <w:ind w:left="912" w:right="712"/>
        <w:spacing w:before="210" w:line="283" w:lineRule="auto"/>
        <w:rPr/>
      </w:pPr>
      <w:r>
        <w:rPr>
          <w:rFonts w:ascii="SimSun" w:hAnsi="SimSun" w:eastAsia="SimSun" w:cs="SimSun"/>
          <w:b/>
          <w:bCs/>
          <w:spacing w:val="8"/>
        </w:rPr>
        <w:t>B</w:t>
      </w:r>
      <w:r>
        <w:rPr>
          <w:rFonts w:ascii="SimSun" w:hAnsi="SimSun" w:eastAsia="SimSun" w:cs="SimSun"/>
          <w:spacing w:val="-57"/>
        </w:rPr>
        <w:t xml:space="preserve"> </w:t>
      </w:r>
      <w:r>
        <w:rPr>
          <w:b/>
          <w:bCs/>
          <w:spacing w:val="8"/>
        </w:rPr>
        <w:t>项：该项说明是否爱吃完全是个人喜好，强</w:t>
      </w:r>
      <w:r>
        <w:rPr>
          <w:b/>
          <w:bCs/>
          <w:spacing w:val="7"/>
        </w:rPr>
        <w:t>调的是个人喜好，与老姜价值是否更高无关，不能削弱，</w:t>
      </w:r>
      <w:r>
        <w:rPr/>
        <w:t xml:space="preserve"> </w:t>
      </w:r>
      <w:r>
        <w:rPr>
          <w:b/>
          <w:bCs/>
          <w:spacing w:val="-1"/>
        </w:rPr>
        <w:t>排除；</w:t>
      </w:r>
    </w:p>
    <w:p>
      <w:pPr>
        <w:pStyle w:val="BodyText"/>
        <w:ind w:left="912" w:right="751" w:hanging="2"/>
        <w:spacing w:before="137" w:line="292" w:lineRule="auto"/>
        <w:rPr/>
      </w:pPr>
      <w:r>
        <w:rPr>
          <w:rFonts w:ascii="Times New Roman" w:hAnsi="Times New Roman" w:eastAsia="Times New Roman" w:cs="Times New Roman"/>
          <w:b/>
          <w:bCs/>
          <w:spacing w:val="7"/>
        </w:rPr>
        <w:t>C</w:t>
      </w:r>
      <w:r>
        <w:rPr>
          <w:b/>
          <w:bCs/>
          <w:spacing w:val="7"/>
        </w:rPr>
        <w:t>项：该项说明老姜的价值由辛辣程度决定，而不是由其来源决定的，切</w:t>
      </w:r>
      <w:r>
        <w:rPr>
          <w:b/>
          <w:bCs/>
          <w:spacing w:val="6"/>
        </w:rPr>
        <w:t>断了价值与来源之间的联系</w:t>
      </w:r>
      <w:r>
        <w:rPr>
          <w:spacing w:val="6"/>
        </w:rPr>
        <w:t>，</w:t>
      </w:r>
      <w:r>
        <w:rPr/>
        <w:t xml:space="preserve"> </w:t>
      </w:r>
      <w:r>
        <w:rPr>
          <w:b/>
          <w:bCs/>
          <w:spacing w:val="5"/>
        </w:rPr>
        <w:t>为拆桥项，可以削弱，当选；</w:t>
      </w:r>
    </w:p>
    <w:p>
      <w:pPr>
        <w:pStyle w:val="BodyText"/>
        <w:ind w:left="910"/>
        <w:spacing w:before="119" w:line="213" w:lineRule="auto"/>
        <w:rPr/>
      </w:pPr>
      <w:r>
        <w:rPr>
          <w:rFonts w:ascii="SimSun" w:hAnsi="SimSun" w:eastAsia="SimSun" w:cs="SimSun"/>
          <w:spacing w:val="10"/>
        </w:rPr>
        <w:t>D</w:t>
      </w:r>
      <w:r>
        <w:rPr>
          <w:rFonts w:ascii="SimSun" w:hAnsi="SimSun" w:eastAsia="SimSun" w:cs="SimSun"/>
          <w:spacing w:val="-32"/>
        </w:rPr>
        <w:t xml:space="preserve"> </w:t>
      </w:r>
      <w:r>
        <w:rPr>
          <w:spacing w:val="10"/>
        </w:rPr>
        <w:t>项：该项说明人们的喜好不同，不必强求，强调的是个人喜好，与老姜价值是否更高无关，不能削</w:t>
      </w:r>
    </w:p>
    <w:p>
      <w:pPr>
        <w:pStyle w:val="BodyText"/>
        <w:ind w:left="910"/>
        <w:spacing w:before="69" w:line="213" w:lineRule="auto"/>
        <w:rPr/>
      </w:pPr>
      <w:r>
        <w:rPr>
          <w:spacing w:val="4"/>
        </w:rPr>
        <w:t>弱，排除。</w:t>
      </w:r>
    </w:p>
    <w:p>
      <w:pPr>
        <w:pStyle w:val="BodyText"/>
        <w:ind w:left="910"/>
        <w:spacing w:before="22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320"/>
        <w:spacing w:before="210" w:line="222" w:lineRule="auto"/>
        <w:rPr/>
      </w:pPr>
      <w:r>
        <w:rPr>
          <w:rFonts w:ascii="SimSun" w:hAnsi="SimSun" w:eastAsia="SimSun" w:cs="SimSun"/>
          <w:spacing w:val="5"/>
        </w:rPr>
        <w:t>89    </w:t>
      </w:r>
      <w:r>
        <w:rPr>
          <w:spacing w:val="5"/>
        </w:rPr>
        <w:t>第一步：找出论点和论据。</w:t>
      </w:r>
    </w:p>
    <w:p>
      <w:pPr>
        <w:pStyle w:val="BodyText"/>
        <w:ind w:left="910"/>
        <w:spacing w:before="200" w:line="213" w:lineRule="auto"/>
        <w:rPr/>
      </w:pPr>
      <w:r>
        <w:rPr>
          <w:spacing w:val="9"/>
        </w:rPr>
        <w:t>论点：古人的寿命比现代人短，主要原因就是中医落后。</w:t>
      </w:r>
    </w:p>
    <w:p>
      <w:pPr>
        <w:pStyle w:val="BodyText"/>
        <w:ind w:left="910"/>
        <w:spacing w:before="230" w:line="222" w:lineRule="auto"/>
        <w:rPr/>
      </w:pPr>
      <w:r>
        <w:rPr>
          <w:spacing w:val="4"/>
        </w:rPr>
        <w:t>论据：无。</w:t>
      </w:r>
    </w:p>
    <w:p>
      <w:pPr>
        <w:pStyle w:val="BodyText"/>
        <w:ind w:left="910"/>
        <w:spacing w:before="199" w:line="213" w:lineRule="auto"/>
        <w:rPr/>
      </w:pPr>
      <w:r>
        <w:rPr>
          <w:spacing w:val="9"/>
        </w:rPr>
        <w:t>论点包含因果关系，削弱优先考虑因果倒置或者他因削弱。</w:t>
      </w:r>
    </w:p>
    <w:p>
      <w:pPr>
        <w:pStyle w:val="BodyText"/>
        <w:ind w:left="910"/>
        <w:spacing w:before="228" w:line="222" w:lineRule="auto"/>
        <w:rPr/>
      </w:pPr>
      <w:r>
        <w:rPr>
          <w:spacing w:val="6"/>
        </w:rPr>
        <w:t>第二步：逐一分析。</w:t>
      </w:r>
    </w:p>
    <w:p>
      <w:pPr>
        <w:spacing w:before="153" w:line="263" w:lineRule="exact"/>
        <w:rPr>
          <w:rFonts w:ascii="Times New Roman" w:hAnsi="Times New Roman" w:eastAsia="Times New Roman" w:cs="Times New Roman"/>
          <w:sz w:val="20"/>
          <w:szCs w:val="20"/>
        </w:rPr>
      </w:pPr>
      <w:hyperlink w:history="true" r:id="rId65">
        <w:r>
          <w:rPr>
            <w:rFonts w:ascii="Arial" w:hAnsi="Arial" w:eastAsia="Arial" w:cs="Arial"/>
            <w:sz w:val="20"/>
            <w:szCs w:val="20"/>
            <w:spacing w:val="-17"/>
            <w:w w:val="97"/>
            <w:position w:val="3"/>
          </w:rPr>
          <w:t>http</w:t>
        </w:r>
        <w:r>
          <w:rPr>
            <w:rFonts w:ascii="Arial" w:hAnsi="Arial" w:eastAsia="Arial" w:cs="Arial"/>
            <w:sz w:val="20"/>
            <w:szCs w:val="20"/>
            <w:spacing w:val="-16"/>
            <w:w w:val="97"/>
            <w:position w:val="3"/>
          </w:rPr>
          <w:t>s://www.gkzenti.cn/explain/1702961782231?mathcode=11#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7"/>
            <w:position w:val="3"/>
          </w:rPr>
          <w:t>24/2</w:t>
        </w:r>
        <w:r>
          <w:rPr>
            <w:rFonts w:ascii="Times New Roman" w:hAnsi="Times New Roman" w:eastAsia="Times New Roman" w:cs="Times New Roman"/>
            <w:sz w:val="20"/>
            <w:szCs w:val="20"/>
            <w:b/>
            <w:bCs/>
            <w:spacing w:val="-12"/>
            <w:w w:val="97"/>
            <w:position w:val="3"/>
          </w:rPr>
          <w:t>8</w:t>
        </w:r>
      </w:hyperlink>
    </w:p>
    <w:p>
      <w:pPr>
        <w:spacing w:line="263" w:lineRule="exact"/>
        <w:sectPr>
          <w:headerReference w:type="default" r:id="rId4"/>
          <w:footerReference w:type="default" r:id="rId5"/>
          <w:pgSz w:w="11910" w:h="16840"/>
          <w:pgMar w:top="260" w:right="450" w:bottom="246" w:left="459" w:header="0" w:footer="0" w:gutter="0"/>
        </w:sectPr>
        <w:rPr>
          <w:rFonts w:ascii="Times New Roman" w:hAnsi="Times New Roman" w:eastAsia="Times New Roman" w:cs="Times New Roman"/>
          <w:sz w:val="20"/>
          <w:szCs w:val="20"/>
        </w:rPr>
      </w:pPr>
    </w:p>
    <w:p>
      <w:pPr>
        <w:pStyle w:val="BodyText"/>
        <w:ind w:left="320" w:right="1309"/>
        <w:spacing w:before="74" w:line="292" w:lineRule="auto"/>
        <w:rPr/>
      </w:pPr>
      <w:r>
        <w:rPr>
          <w:spacing w:val="13"/>
        </w:rPr>
        <w:t>网友1:说明在受访者中首选西医的人多于首选中医的人，与</w:t>
      </w:r>
      <w:r>
        <w:rPr>
          <w:spacing w:val="12"/>
        </w:rPr>
        <w:t>古人寿命比现代人短的原因无关，无关选</w:t>
      </w:r>
      <w:r>
        <w:rPr/>
        <w:t xml:space="preserve"> </w:t>
      </w:r>
      <w:r>
        <w:rPr>
          <w:spacing w:val="7"/>
        </w:rPr>
        <w:t>项，不能削弱；</w:t>
      </w:r>
    </w:p>
    <w:p>
      <w:pPr>
        <w:pStyle w:val="BodyText"/>
        <w:ind w:left="320" w:right="1299"/>
        <w:spacing w:before="117" w:line="292" w:lineRule="auto"/>
        <w:rPr/>
      </w:pPr>
      <w:r>
        <w:rPr>
          <w:spacing w:val="13"/>
        </w:rPr>
        <w:t>网友2:说明古人生病之后没有条件看中医，提出了另外一个导致古人寿命比现代人短</w:t>
      </w:r>
      <w:r>
        <w:rPr>
          <w:spacing w:val="12"/>
        </w:rPr>
        <w:t>的原因，为他因</w:t>
      </w:r>
      <w:r>
        <w:rPr/>
        <w:t xml:space="preserve"> </w:t>
      </w:r>
      <w:r>
        <w:rPr>
          <w:spacing w:val="7"/>
        </w:rPr>
        <w:t>削弱，可以削弱；</w:t>
      </w:r>
    </w:p>
    <w:p>
      <w:pPr>
        <w:pStyle w:val="BodyText"/>
        <w:ind w:left="320" w:right="1513"/>
        <w:spacing w:before="105" w:line="302" w:lineRule="auto"/>
        <w:rPr/>
      </w:pPr>
      <w:r>
        <w:rPr>
          <w:spacing w:val="13"/>
        </w:rPr>
        <w:t>网友3:说明古代自然灾害频繁，造成大量人口死亡，提出了另外一个导致古人寿</w:t>
      </w:r>
      <w:r>
        <w:rPr>
          <w:spacing w:val="12"/>
        </w:rPr>
        <w:t>命比现代人短的原</w:t>
      </w:r>
      <w:r>
        <w:rPr/>
        <w:t xml:space="preserve"> </w:t>
      </w:r>
      <w:r>
        <w:rPr>
          <w:spacing w:val="7"/>
        </w:rPr>
        <w:t>因，为他因削弱，可以削弱；</w:t>
      </w:r>
    </w:p>
    <w:p>
      <w:pPr>
        <w:pStyle w:val="BodyText"/>
        <w:ind w:left="320" w:right="1517"/>
        <w:spacing w:before="97" w:line="292" w:lineRule="auto"/>
        <w:rPr/>
      </w:pPr>
      <w:r>
        <w:rPr>
          <w:spacing w:val="13"/>
        </w:rPr>
        <w:t>网友4:说明中医和西医各有所长，需要根据病症做出正确的选择，与古</w:t>
      </w:r>
      <w:r>
        <w:rPr>
          <w:spacing w:val="12"/>
        </w:rPr>
        <w:t>人寿命比现代人短的原因无</w:t>
      </w:r>
      <w:r>
        <w:rPr/>
        <w:t xml:space="preserve"> </w:t>
      </w:r>
      <w:r>
        <w:rPr>
          <w:spacing w:val="7"/>
        </w:rPr>
        <w:t>关，无关选项，不能削弱；</w:t>
      </w:r>
    </w:p>
    <w:p>
      <w:pPr>
        <w:pStyle w:val="BodyText"/>
        <w:ind w:left="320" w:right="1294"/>
        <w:spacing w:before="115" w:line="293" w:lineRule="auto"/>
        <w:rPr/>
      </w:pPr>
      <w:r>
        <w:rPr>
          <w:spacing w:val="13"/>
        </w:rPr>
        <w:t>网友5:说明是现代发达农业技术大大减少了人类非正常的死亡，使得现代人的寿命比古人长，提</w:t>
      </w:r>
      <w:r>
        <w:rPr>
          <w:spacing w:val="12"/>
        </w:rPr>
        <w:t>出了</w:t>
      </w:r>
      <w:r>
        <w:rPr/>
        <w:t xml:space="preserve"> </w:t>
      </w:r>
      <w:r>
        <w:rPr>
          <w:spacing w:val="9"/>
        </w:rPr>
        <w:t>另外一个导致古人寿命比现代人短的原因，为他因削弱，可以削弱；</w:t>
      </w:r>
    </w:p>
    <w:p>
      <w:pPr>
        <w:pStyle w:val="BodyText"/>
        <w:ind w:left="320" w:right="1510"/>
        <w:spacing w:before="137" w:line="283" w:lineRule="auto"/>
        <w:rPr/>
      </w:pPr>
      <w:r>
        <w:rPr>
          <w:spacing w:val="13"/>
        </w:rPr>
        <w:t>网友6:说明人们认为得了急症要去看西医，与古人寿命比现代人短的原因无关，无关选</w:t>
      </w:r>
      <w:r>
        <w:rPr>
          <w:spacing w:val="12"/>
        </w:rPr>
        <w:t>项，不能削</w:t>
      </w:r>
      <w:r>
        <w:rPr/>
        <w:t xml:space="preserve"> </w:t>
      </w:r>
      <w:r>
        <w:rPr>
          <w:spacing w:val="-7"/>
        </w:rPr>
        <w:t>弱</w:t>
      </w:r>
      <w:r>
        <w:rPr>
          <w:spacing w:val="-50"/>
        </w:rPr>
        <w:t xml:space="preserve"> </w:t>
      </w:r>
      <w:r>
        <w:rPr>
          <w:spacing w:val="-7"/>
        </w:rPr>
        <w:t>；</w:t>
      </w:r>
    </w:p>
    <w:p>
      <w:pPr>
        <w:pStyle w:val="BodyText"/>
        <w:ind w:left="320" w:right="1338"/>
        <w:spacing w:before="136" w:line="279" w:lineRule="auto"/>
        <w:rPr/>
      </w:pPr>
      <w:r>
        <w:rPr>
          <w:spacing w:val="12"/>
        </w:rPr>
        <w:t>网友7:说明只有看过中医的人才会知道中医的好处，与古人寿命比现代人短的原因无关，无关选项，</w:t>
      </w:r>
      <w:r>
        <w:rPr/>
        <w:t xml:space="preserve"> </w:t>
      </w:r>
      <w:r>
        <w:rPr>
          <w:spacing w:val="6"/>
        </w:rPr>
        <w:t>不能削弱。</w:t>
      </w:r>
    </w:p>
    <w:p>
      <w:pPr>
        <w:pStyle w:val="BodyText"/>
        <w:ind w:left="320"/>
        <w:spacing w:before="145" w:line="213" w:lineRule="auto"/>
        <w:rPr/>
      </w:pPr>
      <w:r>
        <w:rPr>
          <w:spacing w:val="7"/>
        </w:rPr>
        <w:t>能够反驳“古人的寿命比现代人短，主要原</w:t>
      </w:r>
      <w:r>
        <w:rPr>
          <w:spacing w:val="6"/>
        </w:rPr>
        <w:t>因就是中医落后”的有网友2、网友3、网友5,共3项。</w:t>
      </w:r>
    </w:p>
    <w:p>
      <w:pPr>
        <w:pStyle w:val="BodyText"/>
        <w:ind w:left="320"/>
        <w:spacing w:before="219" w:line="222" w:lineRule="auto"/>
        <w:rPr>
          <w:rFonts w:ascii="SimSun" w:hAnsi="SimSun" w:eastAsia="SimSun" w:cs="SimSun"/>
        </w:rPr>
      </w:pPr>
      <w:r>
        <w:rPr>
          <w:spacing w:val="6"/>
        </w:rPr>
        <w:t>故正确答案为</w:t>
      </w:r>
      <w:r>
        <w:rPr>
          <w:rFonts w:ascii="Times New Roman" w:hAnsi="Times New Roman" w:eastAsia="Times New Roman" w:cs="Times New Roman"/>
          <w:spacing w:val="6"/>
        </w:rPr>
        <w:t>C</w:t>
      </w:r>
      <w:r>
        <w:rPr>
          <w:rFonts w:ascii="SimSun" w:hAnsi="SimSun" w:eastAsia="SimSun" w:cs="SimSun"/>
          <w:spacing w:val="6"/>
        </w:rPr>
        <w:t>。</w:t>
      </w:r>
    </w:p>
    <w:p>
      <w:pPr>
        <w:pStyle w:val="BodyText"/>
        <w:ind w:left="322"/>
        <w:spacing w:before="209" w:line="222" w:lineRule="auto"/>
        <w:rPr/>
      </w:pPr>
      <w:r>
        <w:rPr>
          <w:rFonts w:ascii="SimSun" w:hAnsi="SimSun" w:eastAsia="SimSun" w:cs="SimSun"/>
          <w:b/>
          <w:bCs/>
          <w:spacing w:val="5"/>
        </w:rPr>
        <w:t>90</w:t>
      </w:r>
      <w:r>
        <w:rPr>
          <w:rFonts w:ascii="SimSun" w:hAnsi="SimSun" w:eastAsia="SimSun" w:cs="SimSun"/>
          <w:spacing w:val="5"/>
        </w:rPr>
        <w:t xml:space="preserve">    </w:t>
      </w:r>
      <w:r>
        <w:rPr>
          <w:spacing w:val="5"/>
        </w:rPr>
        <w:t>第一步：找出论点和论据。</w:t>
      </w:r>
    </w:p>
    <w:p>
      <w:pPr>
        <w:pStyle w:val="BodyText"/>
        <w:ind w:left="932"/>
        <w:spacing w:before="206" w:line="221" w:lineRule="auto"/>
        <w:rPr/>
      </w:pPr>
      <w:r>
        <w:rPr>
          <w:b/>
          <w:bCs/>
          <w:spacing w:val="5"/>
        </w:rPr>
        <w:t>论点：所以中医落后于西医。</w:t>
      </w:r>
    </w:p>
    <w:p>
      <w:pPr>
        <w:pStyle w:val="BodyText"/>
        <w:ind w:left="930"/>
        <w:spacing w:before="205" w:line="213" w:lineRule="auto"/>
        <w:rPr/>
      </w:pPr>
      <w:r>
        <w:rPr>
          <w:spacing w:val="12"/>
        </w:rPr>
        <w:t>论据：调查显示，有42.7%的受访者表示首选西医，而只有17.7%的受</w:t>
      </w:r>
      <w:r>
        <w:rPr>
          <w:spacing w:val="11"/>
        </w:rPr>
        <w:t>访者表示首选中医。</w:t>
      </w:r>
    </w:p>
    <w:p>
      <w:pPr>
        <w:pStyle w:val="BodyText"/>
        <w:ind w:left="932"/>
        <w:spacing w:before="226" w:line="222" w:lineRule="auto"/>
        <w:rPr/>
      </w:pPr>
      <w:r>
        <w:rPr>
          <w:b/>
          <w:bCs/>
          <w:spacing w:val="4"/>
        </w:rPr>
        <w:t>第二步：逐一分析选项。</w:t>
      </w:r>
    </w:p>
    <w:p>
      <w:pPr>
        <w:pStyle w:val="BodyText"/>
        <w:ind w:left="930" w:right="667"/>
        <w:spacing w:before="194" w:line="292" w:lineRule="auto"/>
        <w:rPr/>
      </w:pPr>
      <w:r>
        <w:rPr>
          <w:rFonts w:ascii="SimSun" w:hAnsi="SimSun" w:eastAsia="SimSun" w:cs="SimSun"/>
          <w:spacing w:val="10"/>
        </w:rPr>
        <w:t>A</w:t>
      </w:r>
      <w:r>
        <w:rPr>
          <w:rFonts w:ascii="SimSun" w:hAnsi="SimSun" w:eastAsia="SimSun" w:cs="SimSun"/>
          <w:spacing w:val="-48"/>
        </w:rPr>
        <w:t xml:space="preserve"> </w:t>
      </w:r>
      <w:r>
        <w:rPr>
          <w:spacing w:val="10"/>
        </w:rPr>
        <w:t>项：该项说明西医医院和科室远多于中医，所以西医要先进于中医，医院和科室的多少不能证明</w:t>
      </w:r>
      <w:r>
        <w:rPr>
          <w:spacing w:val="9"/>
        </w:rPr>
        <w:t>中医</w:t>
      </w:r>
      <w:r>
        <w:rPr/>
        <w:t xml:space="preserve"> </w:t>
      </w:r>
      <w:r>
        <w:rPr>
          <w:spacing w:val="9"/>
        </w:rPr>
        <w:t>和西医谁更先进，与网友1论证无关，没有指出论证错误，排除；</w:t>
      </w:r>
    </w:p>
    <w:p>
      <w:pPr>
        <w:pStyle w:val="BodyText"/>
        <w:ind w:left="930" w:right="667"/>
        <w:spacing w:before="126" w:line="302" w:lineRule="auto"/>
        <w:rPr/>
      </w:pPr>
      <w:r>
        <w:rPr>
          <w:rFonts w:ascii="Times New Roman" w:hAnsi="Times New Roman" w:eastAsia="Times New Roman" w:cs="Times New Roman"/>
          <w:spacing w:val="10"/>
        </w:rPr>
        <w:t>B</w:t>
      </w:r>
      <w:r>
        <w:rPr>
          <w:spacing w:val="10"/>
        </w:rPr>
        <w:t>项：该项说明首选西医的受访者在西医治疗无效后或许也会选择中医，并不能证明中医和西医谁更先</w:t>
      </w:r>
      <w:r>
        <w:rPr>
          <w:spacing w:val="16"/>
        </w:rPr>
        <w:t xml:space="preserve"> </w:t>
      </w:r>
      <w:r>
        <w:rPr>
          <w:spacing w:val="9"/>
        </w:rPr>
        <w:t>进，与网友1论证无关，没有指出论证错误，排除；</w:t>
      </w:r>
    </w:p>
    <w:p>
      <w:pPr>
        <w:pStyle w:val="BodyText"/>
        <w:ind w:left="930" w:right="668"/>
        <w:spacing w:before="106" w:line="254" w:lineRule="auto"/>
        <w:rPr/>
      </w:pPr>
      <w:r>
        <w:rPr>
          <w:rFonts w:ascii="SimSun" w:hAnsi="SimSun" w:eastAsia="SimSun" w:cs="SimSun"/>
          <w:spacing w:val="12"/>
        </w:rPr>
        <w:t>C</w:t>
      </w:r>
      <w:r>
        <w:rPr>
          <w:rFonts w:ascii="SimSun" w:hAnsi="SimSun" w:eastAsia="SimSun" w:cs="SimSun"/>
          <w:spacing w:val="-41"/>
        </w:rPr>
        <w:t xml:space="preserve"> </w:t>
      </w:r>
      <w:r>
        <w:rPr>
          <w:spacing w:val="12"/>
        </w:rPr>
        <w:t>项：该项说明不知道其余受访者选择的是什么,所以不能说中医落后于西医，然而即便知道其余受访</w:t>
      </w:r>
      <w:r>
        <w:rPr/>
        <w:t xml:space="preserve"> </w:t>
      </w:r>
      <w:r>
        <w:rPr>
          <w:spacing w:val="10"/>
        </w:rPr>
        <w:t>者的选择，也不能单凭受访者的选择得出中医落后于西医的结论，故该项没</w:t>
      </w:r>
      <w:r>
        <w:rPr>
          <w:spacing w:val="9"/>
        </w:rPr>
        <w:t>有指出论证错误，排除；</w:t>
      </w:r>
    </w:p>
    <w:p>
      <w:pPr>
        <w:pStyle w:val="BodyText"/>
        <w:ind w:left="930" w:right="654"/>
        <w:spacing w:before="189" w:line="250" w:lineRule="auto"/>
        <w:rPr/>
      </w:pPr>
      <w:r>
        <w:rPr>
          <w:rFonts w:ascii="SimSun" w:hAnsi="SimSun" w:eastAsia="SimSun" w:cs="SimSun"/>
          <w:spacing w:val="10"/>
        </w:rPr>
        <w:t>D</w:t>
      </w:r>
      <w:r>
        <w:rPr>
          <w:rFonts w:ascii="SimSun" w:hAnsi="SimSun" w:eastAsia="SimSun" w:cs="SimSun"/>
          <w:spacing w:val="-37"/>
        </w:rPr>
        <w:t xml:space="preserve"> </w:t>
      </w:r>
      <w:r>
        <w:rPr>
          <w:spacing w:val="10"/>
        </w:rPr>
        <w:t>项：该项说明首选西医或者中医只代表受访者的认知和选择，不能证明中医落后，即由论据不能得出</w:t>
      </w:r>
      <w:r>
        <w:rPr/>
        <w:t xml:space="preserve"> </w:t>
      </w:r>
      <w:r>
        <w:rPr>
          <w:spacing w:val="8"/>
        </w:rPr>
        <w:t>论点，可以指出论证错误，当选。</w:t>
      </w:r>
    </w:p>
    <w:p>
      <w:pPr>
        <w:pStyle w:val="BodyText"/>
        <w:ind w:left="930"/>
        <w:spacing w:before="218"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30" w:right="743" w:hanging="610"/>
        <w:spacing w:before="201" w:line="275" w:lineRule="auto"/>
        <w:rPr/>
      </w:pPr>
      <w:r>
        <w:rPr>
          <w:rFonts w:ascii="SimSun" w:hAnsi="SimSun" w:eastAsia="SimSun" w:cs="SimSun"/>
          <w:spacing w:val="5"/>
        </w:rPr>
        <w:t>91    </w:t>
      </w:r>
      <w:r>
        <w:rPr>
          <w:spacing w:val="5"/>
        </w:rPr>
        <w:t>本题为语句填空题，且横线在中间，需承上启</w:t>
      </w:r>
      <w:r>
        <w:rPr>
          <w:spacing w:val="4"/>
        </w:rPr>
        <w:t>下。后文表明横线处所填俗语真实地描述出“这种变化”,</w:t>
      </w:r>
      <w:r>
        <w:rPr/>
        <w:t xml:space="preserve"> </w:t>
      </w:r>
      <w:r>
        <w:rPr>
          <w:spacing w:val="-2"/>
        </w:rPr>
        <w:t>故应从前文寻找“这种变化”的具体指代对象，即“冬至过后，白昼便一天天延长”的现象。</w:t>
      </w:r>
      <w:r>
        <w:rPr>
          <w:spacing w:val="-3"/>
        </w:rPr>
        <w:t>对应</w:t>
      </w:r>
      <w:r>
        <w:rPr>
          <w:rFonts w:ascii="SimSun" w:hAnsi="SimSun" w:eastAsia="SimSun" w:cs="SimSun"/>
          <w:spacing w:val="-3"/>
        </w:rPr>
        <w:t>C</w:t>
      </w:r>
      <w:r>
        <w:rPr>
          <w:rFonts w:ascii="SimSun" w:hAnsi="SimSun" w:eastAsia="SimSun" w:cs="SimSun"/>
          <w:spacing w:val="-34"/>
        </w:rPr>
        <w:t xml:space="preserve"> </w:t>
      </w:r>
      <w:r>
        <w:rPr>
          <w:spacing w:val="-3"/>
        </w:rPr>
        <w:t>项，表</w:t>
      </w:r>
      <w:r>
        <w:rPr/>
        <w:t xml:space="preserve"> </w:t>
      </w:r>
      <w:r>
        <w:rPr>
          <w:spacing w:val="9"/>
        </w:rPr>
        <w:t>明冬至这天白天最短，过了这一天就一天比一天长。</w:t>
      </w:r>
    </w:p>
    <w:p>
      <w:pPr>
        <w:pStyle w:val="BodyText"/>
        <w:ind w:left="930"/>
        <w:spacing w:before="166" w:line="213" w:lineRule="auto"/>
        <w:rPr/>
      </w:pPr>
      <w:r>
        <w:rPr>
          <w:rFonts w:ascii="SimSun" w:hAnsi="SimSun" w:eastAsia="SimSun" w:cs="SimSun"/>
          <w:spacing w:val="9"/>
        </w:rPr>
        <w:t>A</w:t>
      </w:r>
      <w:r>
        <w:rPr>
          <w:rFonts w:ascii="SimSun" w:hAnsi="SimSun" w:eastAsia="SimSun" w:cs="SimSun"/>
          <w:spacing w:val="-44"/>
        </w:rPr>
        <w:t xml:space="preserve"> </w:t>
      </w:r>
      <w:r>
        <w:rPr>
          <w:spacing w:val="9"/>
        </w:rPr>
        <w:t>项，侧重体现冬至当天夜晚的时间最长，无法体现冬至之后白昼延长的现象，排除；</w:t>
      </w:r>
    </w:p>
    <w:p>
      <w:pPr>
        <w:pStyle w:val="BodyText"/>
        <w:ind w:left="930"/>
        <w:spacing w:before="179" w:line="213" w:lineRule="auto"/>
        <w:rPr/>
      </w:pPr>
      <w:r>
        <w:rPr>
          <w:rFonts w:ascii="SimSun" w:hAnsi="SimSun" w:eastAsia="SimSun" w:cs="SimSun"/>
          <w:spacing w:val="9"/>
        </w:rPr>
        <w:t>B</w:t>
      </w:r>
      <w:r>
        <w:rPr>
          <w:rFonts w:ascii="SimSun" w:hAnsi="SimSun" w:eastAsia="SimSun" w:cs="SimSun"/>
          <w:spacing w:val="-50"/>
        </w:rPr>
        <w:t xml:space="preserve"> </w:t>
      </w:r>
      <w:r>
        <w:rPr>
          <w:spacing w:val="9"/>
        </w:rPr>
        <w:t>项，表明冬至过后四十五天或四十六天，立春节气会准时到来，与前后文话题不一致，排除；</w:t>
      </w:r>
    </w:p>
    <w:p>
      <w:pPr>
        <w:pStyle w:val="BodyText"/>
        <w:ind w:left="930" w:right="784"/>
        <w:spacing w:before="179" w:line="376" w:lineRule="auto"/>
        <w:rPr/>
      </w:pPr>
      <w:r>
        <w:rPr>
          <w:rFonts w:ascii="SimSun" w:hAnsi="SimSun" w:eastAsia="SimSun" w:cs="SimSun"/>
          <w:spacing w:val="7"/>
        </w:rPr>
        <w:t>D</w:t>
      </w:r>
      <w:r>
        <w:rPr>
          <w:rFonts w:ascii="SimSun" w:hAnsi="SimSun" w:eastAsia="SimSun" w:cs="SimSun"/>
          <w:spacing w:val="-40"/>
        </w:rPr>
        <w:t xml:space="preserve"> </w:t>
      </w:r>
      <w:r>
        <w:rPr>
          <w:spacing w:val="7"/>
        </w:rPr>
        <w:t>项，这两句古诗意为傍晚的冷风渐渐变急，冬至之后日落变晚。因文段需填入流行于民间的俗语，</w:t>
      </w:r>
      <w:r>
        <w:rPr>
          <w:spacing w:val="7"/>
        </w:rPr>
        <w:t xml:space="preserve"> </w:t>
      </w:r>
      <w:r>
        <w:rPr>
          <w:rFonts w:ascii="SimSun" w:hAnsi="SimSun" w:eastAsia="SimSun" w:cs="SimSun"/>
          <w:spacing w:val="7"/>
        </w:rPr>
        <w:t>C</w:t>
      </w:r>
      <w:r>
        <w:rPr>
          <w:rFonts w:ascii="SimSun" w:hAnsi="SimSun" w:eastAsia="SimSun" w:cs="SimSun"/>
        </w:rPr>
        <w:t xml:space="preserve"> </w:t>
      </w:r>
      <w:r>
        <w:rPr>
          <w:spacing w:val="-2"/>
        </w:rPr>
        <w:t>项通过“吃冬至面”的民间风俗更明确体现“冬至过后，白昼便一天</w:t>
      </w:r>
      <w:r>
        <w:rPr>
          <w:spacing w:val="-3"/>
        </w:rPr>
        <w:t>天延长”的现象，对比择优，排除。</w:t>
      </w:r>
    </w:p>
    <w:p>
      <w:pPr>
        <w:pStyle w:val="BodyText"/>
        <w:ind w:left="930"/>
        <w:spacing w:before="1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49"/>
        <w:spacing w:before="219" w:line="221" w:lineRule="auto"/>
        <w:rPr/>
      </w:pPr>
      <w:r>
        <w:rPr>
          <w:spacing w:val="3"/>
        </w:rPr>
        <w:t>【文段出处】《黄河流域冬至节的产生与变异》</w:t>
      </w:r>
    </w:p>
    <w:p>
      <w:pPr>
        <w:ind w:left="320"/>
        <w:spacing w:before="272"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92</w:t>
      </w:r>
    </w:p>
    <w:p>
      <w:pPr>
        <w:spacing w:line="188" w:lineRule="auto"/>
        <w:sectPr>
          <w:headerReference w:type="default" r:id="rId66"/>
          <w:footerReference w:type="default" r:id="rId67"/>
          <w:pgSz w:w="11910" w:h="16840"/>
          <w:pgMar w:top="534" w:right="451" w:bottom="469" w:left="459" w:header="226" w:footer="251" w:gutter="0"/>
        </w:sectPr>
        <w:rPr>
          <w:rFonts w:ascii="Times New Roman" w:hAnsi="Times New Roman" w:eastAsia="Times New Roman" w:cs="Times New Roman"/>
          <w:sz w:val="16"/>
          <w:szCs w:val="16"/>
        </w:rPr>
      </w:pPr>
    </w:p>
    <w:p>
      <w:pPr>
        <w:pStyle w:val="BodyText"/>
        <w:ind w:left="320" w:hanging="310"/>
        <w:spacing w:before="1" w:line="283" w:lineRule="auto"/>
        <w:rPr/>
      </w:pPr>
      <w:r>
        <w:rPr>
          <w:spacing w:val="-19"/>
          <w:w w:val="93"/>
          <w:position w:val="2"/>
        </w:rPr>
        <w:t>2025/7/2315:46</w:t>
      </w:r>
      <w:r>
        <w:rPr>
          <w:spacing w:val="-19"/>
          <w:w w:val="93"/>
          <w:position w:val="2"/>
        </w:rPr>
        <w:t xml:space="preserve">       </w:t>
      </w:r>
      <w:r>
        <w:rPr>
          <w:spacing w:val="-19"/>
          <w:w w:val="93"/>
        </w:rPr>
        <w:t>2023年8月26</w:t>
      </w:r>
      <w:r>
        <w:rPr>
          <w:spacing w:val="-20"/>
          <w:w w:val="93"/>
        </w:rPr>
        <w:t>日全国事业单位联考B类《职业能力倾向测验》试题(黑龙江/湖南/甘肃/吉林/四川/重庆山西/安徽新疆/内蒙古/湖北...</w:t>
      </w:r>
      <w:r>
        <w:rPr/>
        <w:t xml:space="preserve"> </w:t>
      </w:r>
      <w:r>
        <w:rPr>
          <w:spacing w:val="4"/>
        </w:rPr>
        <w:t>本句话重在表明统治者因推崇“阳”而十分青睐与重视冬至这一节气，故其所在位置的前后文也应涵盖这</w:t>
      </w:r>
    </w:p>
    <w:p>
      <w:pPr>
        <w:pStyle w:val="BodyText"/>
        <w:ind w:left="320"/>
        <w:spacing w:line="212" w:lineRule="auto"/>
        <w:rPr/>
      </w:pPr>
      <w:r>
        <w:rPr>
          <w:spacing w:val="7"/>
        </w:rPr>
        <w:t>一重点内容。④处前文表明古人给冬至定性为“阴极之至，</w:t>
      </w:r>
      <w:r>
        <w:rPr>
          <w:spacing w:val="6"/>
        </w:rPr>
        <w:t>阳气始生”,说明冬至象征着阳气的开始，后</w:t>
      </w:r>
    </w:p>
    <w:p>
      <w:pPr>
        <w:pStyle w:val="BodyText"/>
        <w:ind w:left="320"/>
        <w:spacing w:before="69" w:line="213" w:lineRule="auto"/>
        <w:rPr/>
      </w:pPr>
      <w:r>
        <w:rPr>
          <w:spacing w:val="7"/>
        </w:rPr>
        <w:t>文通过时间顺序具体解释说明统治者对冬至当天祭祀风俗的传承与重视。故填入④处可承上启下，</w:t>
      </w:r>
      <w:r>
        <w:rPr>
          <w:spacing w:val="7"/>
        </w:rPr>
        <w:t xml:space="preserve"> </w:t>
      </w:r>
      <w:r>
        <w:rPr>
          <w:rFonts w:ascii="Arial" w:hAnsi="Arial" w:eastAsia="Arial" w:cs="Arial"/>
          <w:spacing w:val="7"/>
        </w:rPr>
        <w:t>D</w:t>
      </w:r>
      <w:r>
        <w:rPr>
          <w:spacing w:val="7"/>
        </w:rPr>
        <w:t>项</w:t>
      </w:r>
    </w:p>
    <w:p>
      <w:pPr>
        <w:pStyle w:val="BodyText"/>
        <w:ind w:left="320"/>
        <w:spacing w:before="79" w:line="222" w:lineRule="auto"/>
        <w:rPr/>
      </w:pPr>
      <w:r>
        <w:rPr/>
        <w:t>当选。</w:t>
      </w:r>
    </w:p>
    <w:p>
      <w:pPr>
        <w:pStyle w:val="BodyText"/>
        <w:ind w:left="320"/>
        <w:spacing w:before="189" w:line="213" w:lineRule="auto"/>
        <w:rPr/>
      </w:pPr>
      <w:r>
        <w:rPr>
          <w:rFonts w:ascii="SimSun" w:hAnsi="SimSun" w:eastAsia="SimSun" w:cs="SimSun"/>
          <w:spacing w:val="9"/>
        </w:rPr>
        <w:t>A</w:t>
      </w:r>
      <w:r>
        <w:rPr>
          <w:rFonts w:ascii="SimSun" w:hAnsi="SimSun" w:eastAsia="SimSun" w:cs="SimSun"/>
          <w:spacing w:val="-49"/>
        </w:rPr>
        <w:t xml:space="preserve"> </w:t>
      </w:r>
      <w:r>
        <w:rPr>
          <w:spacing w:val="9"/>
        </w:rPr>
        <w:t>项，①处后文表明冬至与阴阳哲学观念密切相关，话题不一致，排除；</w:t>
      </w:r>
    </w:p>
    <w:p>
      <w:pPr>
        <w:pStyle w:val="BodyText"/>
        <w:ind w:left="320"/>
        <w:spacing w:before="229" w:line="213" w:lineRule="auto"/>
        <w:rPr/>
      </w:pPr>
      <w:r>
        <w:rPr>
          <w:rFonts w:ascii="Arial" w:hAnsi="Arial" w:eastAsia="Arial" w:cs="Arial"/>
          <w:spacing w:val="9"/>
        </w:rPr>
        <w:t>B</w:t>
      </w:r>
      <w:r>
        <w:rPr>
          <w:rFonts w:ascii="Arial" w:hAnsi="Arial" w:eastAsia="Arial" w:cs="Arial"/>
          <w:spacing w:val="-24"/>
        </w:rPr>
        <w:t xml:space="preserve"> </w:t>
      </w:r>
      <w:r>
        <w:rPr>
          <w:spacing w:val="9"/>
        </w:rPr>
        <w:t>项，②处后文说明区分阴阳对自然与社会稳定的</w:t>
      </w:r>
      <w:r>
        <w:rPr>
          <w:spacing w:val="8"/>
        </w:rPr>
        <w:t>作用，话题不一致，排除；</w:t>
      </w:r>
    </w:p>
    <w:p>
      <w:pPr>
        <w:pStyle w:val="BodyText"/>
        <w:ind w:left="320"/>
        <w:spacing w:before="230" w:line="213" w:lineRule="auto"/>
        <w:rPr/>
      </w:pPr>
      <w:r>
        <w:rPr>
          <w:rFonts w:ascii="Arial" w:hAnsi="Arial" w:eastAsia="Arial" w:cs="Arial"/>
        </w:rPr>
        <w:t>C</w:t>
      </w:r>
      <w:r>
        <w:rPr/>
        <w:t>项，③处后文表明冬至是“阳”开始的象征，话题不一致，排除。</w:t>
      </w:r>
    </w:p>
    <w:p>
      <w:pPr>
        <w:pStyle w:val="BodyText"/>
        <w:ind w:left="320"/>
        <w:spacing w:before="22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50"/>
        <w:spacing w:before="209" w:line="221" w:lineRule="auto"/>
        <w:rPr/>
      </w:pPr>
      <w:r>
        <w:rPr>
          <w:spacing w:val="3"/>
        </w:rPr>
        <w:t>【文段出处】《黄河流域冬至节的产生与变异》</w:t>
      </w:r>
    </w:p>
    <w:p>
      <w:pPr>
        <w:pStyle w:val="BodyText"/>
        <w:ind w:left="920" w:right="754" w:hanging="600"/>
        <w:spacing w:before="192" w:line="302" w:lineRule="auto"/>
        <w:rPr/>
      </w:pPr>
      <w:r>
        <w:rPr>
          <w:rFonts w:ascii="Times New Roman" w:hAnsi="Times New Roman" w:eastAsia="Times New Roman" w:cs="Times New Roman"/>
          <w:spacing w:val="6"/>
        </w:rPr>
        <w:t>93       A</w:t>
      </w:r>
      <w:r>
        <w:rPr>
          <w:spacing w:val="6"/>
        </w:rPr>
        <w:t>项，依据第一段“早在西周、春秋时代，我们的祖先业已用土圭观测太阳确定了冬至”,可知冬至节气</w:t>
      </w:r>
      <w:r>
        <w:rPr>
          <w:spacing w:val="2"/>
        </w:rPr>
        <w:t xml:space="preserve"> </w:t>
      </w:r>
      <w:r>
        <w:rPr>
          <w:spacing w:val="9"/>
        </w:rPr>
        <w:t>的确立是在西周、春秋，而非夏朝，选项偷换概念，排除；</w:t>
      </w:r>
    </w:p>
    <w:p>
      <w:pPr>
        <w:pStyle w:val="BodyText"/>
        <w:ind w:left="920"/>
        <w:spacing w:before="96" w:line="213" w:lineRule="auto"/>
        <w:rPr/>
      </w:pPr>
      <w:r>
        <w:rPr>
          <w:rFonts w:ascii="SimSun" w:hAnsi="SimSun" w:eastAsia="SimSun" w:cs="SimSun"/>
          <w:spacing w:val="7"/>
        </w:rPr>
        <w:t>B</w:t>
      </w:r>
      <w:r>
        <w:rPr>
          <w:rFonts w:ascii="SimSun" w:hAnsi="SimSun" w:eastAsia="SimSun" w:cs="SimSun"/>
          <w:spacing w:val="-57"/>
        </w:rPr>
        <w:t xml:space="preserve"> </w:t>
      </w:r>
      <w:r>
        <w:rPr>
          <w:spacing w:val="7"/>
        </w:rPr>
        <w:t>项，依据第三段“汉代人蔡邕在其著作《独断》中释其原委说……这一天，京师百</w:t>
      </w:r>
      <w:r>
        <w:rPr>
          <w:spacing w:val="6"/>
        </w:rPr>
        <w:t>官均放假休息，皇</w:t>
      </w:r>
    </w:p>
    <w:p>
      <w:pPr>
        <w:pStyle w:val="BodyText"/>
        <w:ind w:left="920"/>
        <w:spacing w:before="99" w:line="213" w:lineRule="auto"/>
        <w:rPr/>
      </w:pPr>
      <w:r>
        <w:rPr>
          <w:spacing w:val="8"/>
        </w:rPr>
        <w:t>帝在南郊举行祭天之祀”,可知在汉朝时于南郊祭天，而非周朝，选项偷换概念，排除；</w:t>
      </w:r>
    </w:p>
    <w:p>
      <w:pPr>
        <w:pStyle w:val="BodyText"/>
        <w:ind w:left="920" w:right="806"/>
        <w:spacing w:before="191" w:line="292" w:lineRule="auto"/>
        <w:rPr/>
      </w:pPr>
      <w:r>
        <w:rPr>
          <w:rFonts w:ascii="SimSun" w:hAnsi="SimSun" w:eastAsia="SimSun" w:cs="SimSun"/>
          <w:spacing w:val="5"/>
        </w:rPr>
        <w:t>C</w:t>
      </w:r>
      <w:r>
        <w:rPr>
          <w:rFonts w:ascii="SimSun" w:hAnsi="SimSun" w:eastAsia="SimSun" w:cs="SimSun"/>
          <w:spacing w:val="-44"/>
        </w:rPr>
        <w:t xml:space="preserve"> </w:t>
      </w:r>
      <w:r>
        <w:rPr>
          <w:spacing w:val="5"/>
        </w:rPr>
        <w:t>项，依据第四段“至迟从东汉起，冬至节走出宫廷，走出上层社会，成为全</w:t>
      </w:r>
      <w:r>
        <w:rPr>
          <w:spacing w:val="4"/>
        </w:rPr>
        <w:t>社会各阶层的共同节日”,</w:t>
      </w:r>
      <w:r>
        <w:rPr/>
        <w:t xml:space="preserve"> </w:t>
      </w:r>
      <w:r>
        <w:rPr>
          <w:spacing w:val="6"/>
        </w:rPr>
        <w:t>可知从东汉起冬至节由宫廷走向社会各阶层，</w:t>
      </w:r>
      <w:r>
        <w:rPr>
          <w:spacing w:val="6"/>
        </w:rPr>
        <w:t xml:space="preserve"> </w:t>
      </w:r>
      <w:r>
        <w:rPr>
          <w:spacing w:val="6"/>
        </w:rPr>
        <w:t>选项表</w:t>
      </w:r>
      <w:r>
        <w:rPr>
          <w:spacing w:val="5"/>
        </w:rPr>
        <w:t>述正确，保留；</w:t>
      </w:r>
    </w:p>
    <w:p>
      <w:pPr>
        <w:pStyle w:val="BodyText"/>
        <w:ind w:left="920" w:right="752"/>
        <w:spacing w:before="115" w:line="293" w:lineRule="auto"/>
        <w:rPr/>
      </w:pPr>
      <w:r>
        <w:rPr>
          <w:rFonts w:ascii="Times New Roman" w:hAnsi="Times New Roman" w:eastAsia="Times New Roman" w:cs="Times New Roman"/>
          <w:spacing w:val="6"/>
        </w:rPr>
        <w:t>D</w:t>
      </w:r>
      <w:r>
        <w:rPr>
          <w:spacing w:val="6"/>
        </w:rPr>
        <w:t>项，依据第七段“早在汉代，学童拜师读书便定在此月”,可知冬至所在的夏历十一月是汉代学童拜师</w:t>
      </w:r>
      <w:r>
        <w:rPr>
          <w:spacing w:val="8"/>
        </w:rPr>
        <w:t xml:space="preserve"> </w:t>
      </w:r>
      <w:r>
        <w:rPr>
          <w:spacing w:val="-7"/>
        </w:rPr>
        <w:t>读书的时节，而“敬酒”无中生有，排除。</w:t>
      </w:r>
    </w:p>
    <w:p>
      <w:pPr>
        <w:pStyle w:val="BodyText"/>
        <w:ind w:left="922"/>
        <w:spacing w:before="132"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C</w:t>
      </w:r>
      <w:r>
        <w:rPr>
          <w:rFonts w:ascii="SimSun" w:hAnsi="SimSun" w:eastAsia="SimSun" w:cs="SimSun"/>
          <w:b/>
          <w:bCs/>
          <w:spacing w:val="3"/>
        </w:rPr>
        <w:t>。</w:t>
      </w:r>
    </w:p>
    <w:p>
      <w:pPr>
        <w:pStyle w:val="BodyText"/>
        <w:ind w:left="949"/>
        <w:spacing w:before="212" w:line="221" w:lineRule="auto"/>
        <w:rPr/>
      </w:pPr>
      <w:r>
        <w:rPr>
          <w:spacing w:val="3"/>
        </w:rPr>
        <w:t>【文段出处】《黄河流域冬至节的产生与变异》</w:t>
      </w:r>
    </w:p>
    <w:p>
      <w:pPr>
        <w:pStyle w:val="BodyText"/>
        <w:ind w:left="920" w:right="744" w:hanging="600"/>
        <w:spacing w:before="193" w:line="292" w:lineRule="auto"/>
        <w:rPr/>
      </w:pPr>
      <w:r>
        <w:rPr>
          <w:rFonts w:ascii="Times New Roman" w:hAnsi="Times New Roman" w:eastAsia="Times New Roman" w:cs="Times New Roman"/>
          <w:b/>
          <w:bCs/>
          <w:spacing w:val="6"/>
        </w:rPr>
        <w:t>94       </w:t>
      </w:r>
      <w:r>
        <w:rPr>
          <w:rFonts w:ascii="Times New Roman" w:hAnsi="Times New Roman" w:eastAsia="Times New Roman" w:cs="Times New Roman"/>
          <w:spacing w:val="6"/>
        </w:rPr>
        <w:t>A</w:t>
      </w:r>
      <w:r>
        <w:rPr>
          <w:spacing w:val="6"/>
        </w:rPr>
        <w:t>项，依据第五段“冬至节在长期传承过程中，出现了许多新内容”,可知引用《太平御览》是为了介绍</w:t>
      </w:r>
      <w:r>
        <w:rPr>
          <w:spacing w:val="12"/>
        </w:rPr>
        <w:t xml:space="preserve"> </w:t>
      </w:r>
      <w:r>
        <w:rPr>
          <w:spacing w:val="10"/>
        </w:rPr>
        <w:t>在长期传承过程中冬至节出现的吃赤小豆等新习俗，而未将冬至时和元旦时的宫廷祭祀进行比较，无</w:t>
      </w:r>
      <w:r>
        <w:rPr>
          <w:spacing w:val="5"/>
        </w:rPr>
        <w:t xml:space="preserve">  </w:t>
      </w:r>
      <w:r>
        <w:rPr>
          <w:b/>
          <w:bCs/>
          <w:spacing w:val="4"/>
        </w:rPr>
        <w:t>关对比，当选；</w:t>
      </w:r>
    </w:p>
    <w:p>
      <w:pPr>
        <w:pStyle w:val="BodyText"/>
        <w:ind w:left="920"/>
        <w:spacing w:before="140" w:line="213" w:lineRule="auto"/>
        <w:rPr/>
      </w:pPr>
      <w:r>
        <w:rPr>
          <w:rFonts w:ascii="SimSun" w:hAnsi="SimSun" w:eastAsia="SimSun" w:cs="SimSun"/>
          <w:spacing w:val="9"/>
        </w:rPr>
        <w:t>B</w:t>
      </w:r>
      <w:r>
        <w:rPr>
          <w:rFonts w:ascii="SimSun" w:hAnsi="SimSun" w:eastAsia="SimSun" w:cs="SimSun"/>
          <w:spacing w:val="-43"/>
        </w:rPr>
        <w:t xml:space="preserve"> </w:t>
      </w:r>
      <w:r>
        <w:rPr>
          <w:spacing w:val="9"/>
        </w:rPr>
        <w:t>项，依据第四段可知《四民月令》体现了冬至节气时敬贺对象之多，表述正确，排除；</w:t>
      </w:r>
    </w:p>
    <w:p>
      <w:pPr>
        <w:pStyle w:val="BodyText"/>
        <w:ind w:left="920"/>
        <w:spacing w:before="199" w:line="213" w:lineRule="auto"/>
        <w:rPr/>
      </w:pPr>
      <w:r>
        <w:rPr>
          <w:rFonts w:ascii="Times New Roman" w:hAnsi="Times New Roman" w:eastAsia="Times New Roman" w:cs="Times New Roman"/>
          <w:spacing w:val="10"/>
        </w:rPr>
        <w:t>C</w:t>
      </w:r>
      <w:r>
        <w:rPr>
          <w:spacing w:val="10"/>
        </w:rPr>
        <w:t>项，依据第五段可知《冬至献袜颂表》体现了冬至节出现向敬贺对象献袜履之俗，表述正</w:t>
      </w:r>
      <w:r>
        <w:rPr>
          <w:spacing w:val="9"/>
        </w:rPr>
        <w:t>确，排除；</w:t>
      </w:r>
    </w:p>
    <w:p>
      <w:pPr>
        <w:pStyle w:val="BodyText"/>
        <w:ind w:left="920" w:right="680"/>
        <w:spacing w:before="139" w:line="339" w:lineRule="auto"/>
        <w:rPr/>
      </w:pPr>
      <w:r>
        <w:rPr>
          <w:rFonts w:ascii="SimSun" w:hAnsi="SimSun" w:eastAsia="SimSun" w:cs="SimSun"/>
          <w:spacing w:val="1"/>
        </w:rPr>
        <w:t>D</w:t>
      </w:r>
      <w:r>
        <w:rPr>
          <w:rFonts w:ascii="SimSun" w:hAnsi="SimSun" w:eastAsia="SimSun" w:cs="SimSun"/>
          <w:spacing w:val="-47"/>
        </w:rPr>
        <w:t xml:space="preserve"> </w:t>
      </w:r>
      <w:r>
        <w:rPr>
          <w:spacing w:val="1"/>
        </w:rPr>
        <w:t>项，依据第三段“冬至，阳气起，君道长，故贺”可知，《独断》具体解释自上而下兴起冬至庆贺习俗的</w:t>
      </w:r>
      <w:r>
        <w:rPr/>
        <w:t xml:space="preserve"> </w:t>
      </w:r>
      <w:r>
        <w:rPr>
          <w:spacing w:val="7"/>
        </w:rPr>
        <w:t>原因，表述正确，排除。</w:t>
      </w:r>
    </w:p>
    <w:p>
      <w:pPr>
        <w:pStyle w:val="BodyText"/>
        <w:ind w:left="922"/>
        <w:spacing w:before="93"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A</w:t>
      </w:r>
      <w:r>
        <w:rPr>
          <w:rFonts w:ascii="SimSun" w:hAnsi="SimSun" w:eastAsia="SimSun" w:cs="SimSun"/>
          <w:b/>
          <w:bCs/>
          <w:spacing w:val="5"/>
        </w:rPr>
        <w:t>。</w:t>
      </w:r>
    </w:p>
    <w:p>
      <w:pPr>
        <w:pStyle w:val="BodyText"/>
        <w:ind w:left="952"/>
        <w:spacing w:before="238" w:line="221" w:lineRule="auto"/>
        <w:rPr/>
      </w:pPr>
      <w:r>
        <w:rPr>
          <w:b/>
          <w:bCs/>
          <w:spacing w:val="1"/>
        </w:rPr>
        <w:t>【文段出处】《黄河流域冬至节的产生与变异》</w:t>
      </w:r>
    </w:p>
    <w:p>
      <w:pPr>
        <w:pStyle w:val="BodyText"/>
        <w:ind w:left="920" w:right="692" w:hanging="600"/>
        <w:spacing w:before="186" w:line="330" w:lineRule="auto"/>
        <w:rPr/>
      </w:pPr>
      <w:r>
        <w:rPr>
          <w:rFonts w:ascii="SimSun" w:hAnsi="SimSun" w:eastAsia="SimSun" w:cs="SimSun"/>
          <w:spacing w:val="4"/>
        </w:rPr>
        <w:t>95</w:t>
      </w:r>
      <w:r>
        <w:rPr>
          <w:rFonts w:ascii="SimSun" w:hAnsi="SimSun" w:eastAsia="SimSun" w:cs="SimSun"/>
          <w:spacing w:val="33"/>
        </w:rPr>
        <w:t xml:space="preserve">   </w:t>
      </w:r>
      <w:r>
        <w:rPr>
          <w:spacing w:val="4"/>
        </w:rPr>
        <w:t>文章第一段引出“冬至”这一话题，第二段介绍冬至过后，白昼便一天天延长的特点，第三段至第</w:t>
      </w:r>
      <w:r>
        <w:rPr>
          <w:spacing w:val="3"/>
        </w:rPr>
        <w:t>七段介</w:t>
      </w:r>
      <w:r>
        <w:rPr/>
        <w:t xml:space="preserve"> </w:t>
      </w:r>
      <w:r>
        <w:rPr>
          <w:spacing w:val="6"/>
        </w:rPr>
        <w:t>绍冬至由天文节气名成为古代节日，成为“冬至节”,并具体介绍在节日中祭祀、敬贺的缘由、发展与演</w:t>
      </w:r>
      <w:r>
        <w:rPr>
          <w:spacing w:val="12"/>
        </w:rPr>
        <w:t xml:space="preserve"> </w:t>
      </w:r>
      <w:r>
        <w:rPr>
          <w:spacing w:val="3"/>
        </w:rPr>
        <w:t>变。故整个文段均围绕“冬至节”展开论述，介绍此节气的特色以及有关的文化风俗，对</w:t>
      </w:r>
      <w:r>
        <w:rPr>
          <w:spacing w:val="2"/>
        </w:rPr>
        <w:t>应</w:t>
      </w:r>
      <w:r>
        <w:rPr>
          <w:rFonts w:ascii="SimSun" w:hAnsi="SimSun" w:eastAsia="SimSun" w:cs="SimSun"/>
          <w:spacing w:val="2"/>
        </w:rPr>
        <w:t>D</w:t>
      </w:r>
      <w:r>
        <w:rPr>
          <w:rFonts w:ascii="SimSun" w:hAnsi="SimSun" w:eastAsia="SimSun" w:cs="SimSun"/>
          <w:spacing w:val="-47"/>
        </w:rPr>
        <w:t xml:space="preserve"> </w:t>
      </w:r>
      <w:r>
        <w:rPr>
          <w:spacing w:val="2"/>
        </w:rPr>
        <w:t>项。</w:t>
      </w:r>
    </w:p>
    <w:p>
      <w:pPr>
        <w:pStyle w:val="BodyText"/>
        <w:ind w:left="920"/>
        <w:spacing w:before="6" w:line="213" w:lineRule="auto"/>
        <w:rPr/>
      </w:pPr>
      <w:r>
        <w:rPr>
          <w:rFonts w:ascii="SimSun" w:hAnsi="SimSun" w:eastAsia="SimSun" w:cs="SimSun"/>
          <w:spacing w:val="4"/>
        </w:rPr>
        <w:t>A</w:t>
      </w:r>
      <w:r>
        <w:rPr>
          <w:rFonts w:ascii="SimSun" w:hAnsi="SimSun" w:eastAsia="SimSun" w:cs="SimSun"/>
          <w:spacing w:val="-40"/>
        </w:rPr>
        <w:t xml:space="preserve"> </w:t>
      </w:r>
      <w:r>
        <w:rPr>
          <w:spacing w:val="4"/>
        </w:rPr>
        <w:t>项，仅对应第六段“唐宋明清时期，冬至节已次于春节”,无法概括全文，排除；</w:t>
      </w:r>
    </w:p>
    <w:p>
      <w:pPr>
        <w:pStyle w:val="BodyText"/>
        <w:ind w:left="920" w:right="750"/>
        <w:spacing w:before="190" w:line="283" w:lineRule="auto"/>
        <w:rPr/>
      </w:pPr>
      <w:r>
        <w:rPr>
          <w:rFonts w:ascii="SimSun" w:hAnsi="SimSun" w:eastAsia="SimSun" w:cs="SimSun"/>
          <w:spacing w:val="-4"/>
        </w:rPr>
        <w:t>B</w:t>
      </w:r>
      <w:r>
        <w:rPr>
          <w:rFonts w:ascii="SimSun" w:hAnsi="SimSun" w:eastAsia="SimSun" w:cs="SimSun"/>
          <w:spacing w:val="-56"/>
        </w:rPr>
        <w:t xml:space="preserve"> </w:t>
      </w:r>
      <w:r>
        <w:rPr>
          <w:spacing w:val="-4"/>
        </w:rPr>
        <w:t>项，文段重点围绕“冬至节”展开，选项“冬至”偷换概念</w:t>
      </w:r>
      <w:r>
        <w:rPr>
          <w:spacing w:val="-5"/>
        </w:rPr>
        <w:t>，且依据“久而久之，敬师就成为冬至节的一项</w:t>
      </w:r>
      <w:r>
        <w:rPr/>
        <w:t xml:space="preserve"> </w:t>
      </w:r>
      <w:r>
        <w:rPr>
          <w:spacing w:val="1"/>
        </w:rPr>
        <w:t>重要活动，成为黄河人辈辈传承的一种美俗”可知，冬至节有些风俗代代相传，可保留至今，“古人”范</w:t>
      </w:r>
    </w:p>
    <w:p>
      <w:pPr>
        <w:pStyle w:val="BodyText"/>
        <w:ind w:left="920"/>
        <w:spacing w:before="6" w:line="213" w:lineRule="auto"/>
        <w:rPr/>
      </w:pPr>
      <w:r>
        <w:rPr>
          <w:spacing w:val="7"/>
        </w:rPr>
        <w:t>围缩小，排除；</w:t>
      </w:r>
    </w:p>
    <w:p>
      <w:pPr>
        <w:pStyle w:val="BodyText"/>
        <w:ind w:left="920"/>
        <w:spacing w:before="200" w:line="213" w:lineRule="auto"/>
        <w:rPr/>
      </w:pPr>
      <w:r>
        <w:rPr>
          <w:rFonts w:ascii="SimSun" w:hAnsi="SimSun" w:eastAsia="SimSun" w:cs="SimSun"/>
          <w:spacing w:val="-1"/>
        </w:rPr>
        <w:t>C</w:t>
      </w:r>
      <w:r>
        <w:rPr>
          <w:rFonts w:ascii="SimSun" w:hAnsi="SimSun" w:eastAsia="SimSun" w:cs="SimSun"/>
          <w:spacing w:val="-34"/>
        </w:rPr>
        <w:t xml:space="preserve"> </w:t>
      </w:r>
      <w:r>
        <w:rPr>
          <w:spacing w:val="-1"/>
        </w:rPr>
        <w:t>项，“敬师美俗”仅对应第七段，为风俗之一，</w:t>
      </w:r>
      <w:r>
        <w:rPr>
          <w:spacing w:val="-2"/>
        </w:rPr>
        <w:t>表述片面，排除。</w:t>
      </w:r>
    </w:p>
    <w:p>
      <w:pPr>
        <w:pStyle w:val="BodyText"/>
        <w:ind w:left="920"/>
        <w:spacing w:before="23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949"/>
        <w:spacing w:before="209" w:line="221" w:lineRule="auto"/>
        <w:rPr/>
      </w:pPr>
      <w:r>
        <w:rPr>
          <w:spacing w:val="3"/>
        </w:rPr>
        <w:t>【文段出处】《黄河流域冬至节的产生与变异》</w:t>
      </w:r>
    </w:p>
    <w:p>
      <w:pPr>
        <w:ind w:left="320"/>
        <w:spacing w:before="244"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96</w:t>
      </w:r>
    </w:p>
    <w:p>
      <w:pPr>
        <w:spacing w:line="188" w:lineRule="auto"/>
        <w:sectPr>
          <w:headerReference w:type="default" r:id="rId4"/>
          <w:footerReference w:type="default" r:id="rId68"/>
          <w:pgSz w:w="11910" w:h="16840"/>
          <w:pgMar w:top="263" w:right="447" w:bottom="519" w:left="459" w:header="0" w:footer="246" w:gutter="0"/>
        </w:sectPr>
        <w:rPr>
          <w:rFonts w:ascii="Times New Roman" w:hAnsi="Times New Roman" w:eastAsia="Times New Roman" w:cs="Times New Roman"/>
          <w:sz w:val="20"/>
          <w:szCs w:val="20"/>
        </w:rPr>
      </w:pPr>
    </w:p>
    <w:p>
      <w:pPr>
        <w:pStyle w:val="BodyText"/>
        <w:ind w:left="320" w:right="1356"/>
        <w:spacing w:before="81" w:line="276" w:lineRule="auto"/>
        <w:jc w:val="both"/>
        <w:rPr/>
      </w:pPr>
      <w:r>
        <w:rPr>
          <w:spacing w:val="-2"/>
        </w:rPr>
        <w:t>根据代词“这个过程”可知，所给语段前应论述有关“土壤”的内容，且能够体现土壤富有生命力，有微量</w:t>
      </w:r>
      <w:r>
        <w:rPr>
          <w:spacing w:val="15"/>
        </w:rPr>
        <w:t xml:space="preserve"> </w:t>
      </w:r>
      <w:r>
        <w:rPr>
          <w:spacing w:val="10"/>
        </w:rPr>
        <w:t>元素在其间维持平衡的含义。④段论述生成新的土壤的过程，即土壤中的残枝烂叶是土壤有机质的来</w:t>
      </w:r>
      <w:r>
        <w:rPr>
          <w:spacing w:val="7"/>
        </w:rPr>
        <w:t xml:space="preserve"> </w:t>
      </w:r>
      <w:r>
        <w:rPr>
          <w:spacing w:val="10"/>
        </w:rPr>
        <w:t>源，有机质是小动物的食物来源，食物残渣会释放微量元素，微量元素与岩石颗粒结合后形成新的土</w:t>
      </w:r>
      <w:r>
        <w:rPr>
          <w:spacing w:val="7"/>
        </w:rPr>
        <w:t xml:space="preserve"> </w:t>
      </w:r>
      <w:r>
        <w:rPr>
          <w:spacing w:val="9"/>
        </w:rPr>
        <w:t>壤，以此支持植物生长。与所给语段话题一致，并体现土壤充满生机，可构成捆绑关系，对应</w:t>
      </w:r>
      <w:r>
        <w:rPr>
          <w:rFonts w:ascii="SimSun" w:hAnsi="SimSun" w:eastAsia="SimSun" w:cs="SimSun"/>
          <w:spacing w:val="9"/>
        </w:rPr>
        <w:t>C</w:t>
      </w:r>
      <w:r>
        <w:rPr>
          <w:rFonts w:ascii="SimSun" w:hAnsi="SimSun" w:eastAsia="SimSun" w:cs="SimSun"/>
          <w:spacing w:val="-24"/>
        </w:rPr>
        <w:t xml:space="preserve"> </w:t>
      </w:r>
      <w:r>
        <w:rPr>
          <w:spacing w:val="9"/>
        </w:rPr>
        <w:t>项。</w:t>
      </w:r>
    </w:p>
    <w:p>
      <w:pPr>
        <w:pStyle w:val="BodyText"/>
        <w:ind w:left="320" w:right="1344"/>
        <w:spacing w:before="147" w:line="249" w:lineRule="auto"/>
        <w:rPr>
          <w:rFonts w:ascii="SimSun" w:hAnsi="SimSun" w:eastAsia="SimSun" w:cs="SimSun"/>
        </w:rPr>
      </w:pPr>
      <w:r>
        <w:rPr>
          <w:spacing w:val="10"/>
        </w:rPr>
        <w:t>②段论述早期土壤生产的过程，体现了微生物在其间的重要作用，③段论述</w:t>
      </w:r>
      <w:r>
        <w:rPr>
          <w:spacing w:val="9"/>
        </w:rPr>
        <w:t>岩石层附近的土壤生成，</w:t>
      </w:r>
      <w:r>
        <w:rPr/>
        <w:t xml:space="preserve">  </w:t>
      </w:r>
      <w:r>
        <w:rPr>
          <w:spacing w:val="9"/>
        </w:rPr>
        <w:t>⑤段论述微生物的重要性，三段均未体现土壤充满生机，和所给</w:t>
      </w:r>
      <w:r>
        <w:rPr>
          <w:spacing w:val="8"/>
        </w:rPr>
        <w:t>语段话题不一致，无法构成捆绑，</w:t>
      </w:r>
      <w:r>
        <w:rPr>
          <w:rFonts w:ascii="Times New Roman" w:hAnsi="Times New Roman" w:eastAsia="Times New Roman" w:cs="Times New Roman"/>
          <w:spacing w:val="8"/>
        </w:rPr>
        <w:t>A</w:t>
      </w:r>
      <w:r>
        <w:rPr>
          <w:rFonts w:ascii="SimSun" w:hAnsi="SimSun" w:eastAsia="SimSun" w:cs="SimSun"/>
          <w:spacing w:val="8"/>
        </w:rPr>
        <w:t>、</w:t>
      </w:r>
    </w:p>
    <w:p>
      <w:pPr>
        <w:pStyle w:val="BodyText"/>
        <w:ind w:left="320"/>
        <w:spacing w:before="58" w:line="222" w:lineRule="auto"/>
        <w:rPr/>
      </w:pPr>
      <w:r>
        <w:rPr>
          <w:rFonts w:ascii="Times New Roman" w:hAnsi="Times New Roman" w:eastAsia="Times New Roman" w:cs="Times New Roman"/>
          <w:spacing w:val="-3"/>
        </w:rPr>
        <w:t>B</w:t>
      </w:r>
      <w:r>
        <w:rPr>
          <w:rFonts w:ascii="Times New Roman" w:hAnsi="Times New Roman" w:eastAsia="Times New Roman" w:cs="Times New Roman"/>
          <w:spacing w:val="-24"/>
        </w:rPr>
        <w:t xml:space="preserve"> </w:t>
      </w:r>
      <w:r>
        <w:rPr>
          <w:rFonts w:ascii="SimSun" w:hAnsi="SimSun" w:eastAsia="SimSun" w:cs="SimSun"/>
          <w:spacing w:val="-3"/>
        </w:rPr>
        <w:t>、</w:t>
      </w:r>
      <w:r>
        <w:rPr>
          <w:rFonts w:ascii="Times New Roman" w:hAnsi="Times New Roman" w:eastAsia="Times New Roman" w:cs="Times New Roman"/>
          <w:spacing w:val="-3"/>
        </w:rPr>
        <w:t>D</w:t>
      </w:r>
      <w:r>
        <w:rPr>
          <w:rFonts w:ascii="Times New Roman" w:hAnsi="Times New Roman" w:eastAsia="Times New Roman" w:cs="Times New Roman"/>
          <w:spacing w:val="-14"/>
        </w:rPr>
        <w:t xml:space="preserve"> </w:t>
      </w:r>
      <w:r>
        <w:rPr>
          <w:spacing w:val="-3"/>
        </w:rPr>
        <w:t>项排除。</w:t>
      </w:r>
    </w:p>
    <w:p>
      <w:pPr>
        <w:pStyle w:val="BodyText"/>
        <w:ind w:left="320"/>
        <w:spacing w:before="209"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350"/>
        <w:spacing w:before="220" w:line="213" w:lineRule="auto"/>
        <w:rPr/>
      </w:pPr>
      <w:r>
        <w:rPr>
          <w:spacing w:val="4"/>
        </w:rPr>
        <w:t>【文段出处】《人类未来，吃什么——全球农业考察记》</w:t>
      </w:r>
    </w:p>
    <w:p>
      <w:pPr>
        <w:pStyle w:val="BodyText"/>
        <w:ind w:left="920" w:right="816" w:hanging="600"/>
        <w:spacing w:before="211" w:line="312" w:lineRule="auto"/>
        <w:rPr/>
      </w:pPr>
      <w:r>
        <w:rPr>
          <w:rFonts w:ascii="SimSun" w:hAnsi="SimSun" w:eastAsia="SimSun" w:cs="SimSun"/>
          <w:spacing w:val="10"/>
        </w:rPr>
        <w:t>97</w:t>
      </w:r>
      <w:r>
        <w:rPr>
          <w:rFonts w:ascii="SimSun" w:hAnsi="SimSun" w:eastAsia="SimSun" w:cs="SimSun"/>
          <w:spacing w:val="4"/>
        </w:rPr>
        <w:t xml:space="preserve">    </w:t>
      </w:r>
      <w:r>
        <w:rPr>
          <w:spacing w:val="10"/>
        </w:rPr>
        <w:t>横线出现在文段开头，应起到概括后文内容。后文论述微量</w:t>
      </w:r>
      <w:r>
        <w:rPr>
          <w:spacing w:val="9"/>
        </w:rPr>
        <w:t>元素以农产品的形式被人类带走，会导致</w:t>
      </w:r>
      <w:r>
        <w:rPr>
          <w:spacing w:val="3"/>
        </w:rPr>
        <w:t xml:space="preserve"> </w:t>
      </w:r>
      <w:r>
        <w:rPr>
          <w:spacing w:val="10"/>
        </w:rPr>
        <w:t>土壤中的微量元素短缺这一问题。接着分析问题引发的后果，指出土壤微生物可以释放微量元素，但</w:t>
      </w:r>
      <w:r>
        <w:rPr>
          <w:spacing w:val="17"/>
        </w:rPr>
        <w:t xml:space="preserve"> </w:t>
      </w:r>
      <w:r>
        <w:rPr>
          <w:spacing w:val="11"/>
        </w:rPr>
        <w:t>是这一过程较慢，且微生物同样需要有机质</w:t>
      </w:r>
      <w:r>
        <w:rPr>
          <w:spacing w:val="10"/>
        </w:rPr>
        <w:t>维持能量，有机质含量偏低便无法继续生产新土壤。故文</w:t>
      </w:r>
      <w:r>
        <w:rPr/>
        <w:t xml:space="preserve"> </w:t>
      </w:r>
      <w:r>
        <w:rPr>
          <w:spacing w:val="-11"/>
        </w:rPr>
        <w:t>段围绕“农产品”“土壤”“微量元素”的话题展开，所填语句应与文段话题一致，对应</w:t>
      </w:r>
      <w:r>
        <w:rPr>
          <w:rFonts w:ascii="SimSun" w:hAnsi="SimSun" w:eastAsia="SimSun" w:cs="SimSun"/>
          <w:spacing w:val="-11"/>
        </w:rPr>
        <w:t>D</w:t>
      </w:r>
      <w:r>
        <w:rPr>
          <w:rFonts w:ascii="SimSun" w:hAnsi="SimSun" w:eastAsia="SimSun" w:cs="SimSun"/>
          <w:spacing w:val="-36"/>
        </w:rPr>
        <w:t xml:space="preserve"> </w:t>
      </w:r>
      <w:r>
        <w:rPr>
          <w:spacing w:val="-11"/>
        </w:rPr>
        <w:t>项。</w:t>
      </w:r>
    </w:p>
    <w:p>
      <w:pPr>
        <w:pStyle w:val="BodyText"/>
        <w:ind w:left="920"/>
        <w:spacing w:before="6" w:line="213" w:lineRule="auto"/>
        <w:rPr/>
      </w:pPr>
      <w:r>
        <w:rPr>
          <w:rFonts w:ascii="SimSun" w:hAnsi="SimSun" w:eastAsia="SimSun" w:cs="SimSun"/>
          <w:spacing w:val="-4"/>
        </w:rPr>
        <w:t>A</w:t>
      </w:r>
      <w:r>
        <w:rPr>
          <w:rFonts w:ascii="SimSun" w:hAnsi="SimSun" w:eastAsia="SimSun" w:cs="SimSun"/>
          <w:spacing w:val="-42"/>
        </w:rPr>
        <w:t xml:space="preserve"> </w:t>
      </w:r>
      <w:r>
        <w:rPr>
          <w:spacing w:val="-4"/>
        </w:rPr>
        <w:t>项，强调“农业”的重要性，文段未体现，无中生有，且未提到“土壤”这一核心话题，排除；</w:t>
      </w:r>
    </w:p>
    <w:p>
      <w:pPr>
        <w:pStyle w:val="BodyText"/>
        <w:ind w:left="920" w:right="691"/>
        <w:spacing w:before="210" w:line="292" w:lineRule="auto"/>
        <w:rPr/>
      </w:pPr>
      <w:r>
        <w:rPr>
          <w:rFonts w:ascii="Times New Roman" w:hAnsi="Times New Roman" w:eastAsia="Times New Roman" w:cs="Times New Roman"/>
          <w:spacing w:val="-7"/>
        </w:rPr>
        <w:t>B</w:t>
      </w:r>
      <w:r>
        <w:rPr>
          <w:spacing w:val="-7"/>
        </w:rPr>
        <w:t>项，未提及“土壤”这一关键话题，且文段并非强调“微量元素”对于“农作物生长”的作用，而是</w:t>
      </w:r>
      <w:r>
        <w:rPr>
          <w:spacing w:val="-8"/>
        </w:rPr>
        <w:t>论述其对</w:t>
      </w:r>
      <w:r>
        <w:rPr/>
        <w:t xml:space="preserve"> </w:t>
      </w:r>
      <w:r>
        <w:rPr>
          <w:spacing w:val="-10"/>
        </w:rPr>
        <w:t>于“产生新土壤”的影响，排除；</w:t>
      </w:r>
    </w:p>
    <w:p>
      <w:pPr>
        <w:pStyle w:val="BodyText"/>
        <w:ind w:left="920"/>
        <w:spacing w:before="117" w:line="213" w:lineRule="auto"/>
        <w:rPr/>
      </w:pPr>
      <w:r>
        <w:rPr>
          <w:rFonts w:ascii="Times New Roman" w:hAnsi="Times New Roman" w:eastAsia="Times New Roman" w:cs="Times New Roman"/>
          <w:spacing w:val="-1"/>
        </w:rPr>
        <w:t>C</w:t>
      </w:r>
      <w:r>
        <w:rPr>
          <w:rFonts w:ascii="Times New Roman" w:hAnsi="Times New Roman" w:eastAsia="Times New Roman" w:cs="Times New Roman"/>
          <w:spacing w:val="-3"/>
        </w:rPr>
        <w:t xml:space="preserve"> </w:t>
      </w:r>
      <w:r>
        <w:rPr>
          <w:spacing w:val="-1"/>
        </w:rPr>
        <w:t>项，未提及文段关键话题“微量元素”,排除。</w:t>
      </w:r>
    </w:p>
    <w:p>
      <w:pPr>
        <w:pStyle w:val="BodyText"/>
        <w:ind w:left="920"/>
        <w:spacing w:before="228"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949"/>
        <w:spacing w:before="200" w:line="213" w:lineRule="auto"/>
        <w:rPr/>
      </w:pPr>
      <w:r>
        <w:rPr>
          <w:spacing w:val="4"/>
        </w:rPr>
        <w:t>【文段出处】《人类未来，吃什</w:t>
      </w:r>
      <w:r>
        <w:rPr>
          <w:u w:val="single" w:color="auto"/>
          <w:spacing w:val="4"/>
        </w:rPr>
        <w:t>么</w:t>
      </w:r>
      <w:r>
        <w:rPr>
          <w:u w:val="single" w:color="auto"/>
          <w:spacing w:val="4"/>
        </w:rPr>
        <w:t xml:space="preserve">    </w:t>
      </w:r>
      <w:r>
        <w:rPr>
          <w:spacing w:val="4"/>
        </w:rPr>
        <w:t>全球农业考察记》</w:t>
      </w:r>
    </w:p>
    <w:p>
      <w:pPr>
        <w:pStyle w:val="BodyText"/>
        <w:ind w:left="320"/>
        <w:spacing w:before="240" w:line="213" w:lineRule="auto"/>
        <w:rPr/>
      </w:pPr>
      <w:r>
        <w:rPr>
          <w:rFonts w:ascii="SimSun" w:hAnsi="SimSun" w:eastAsia="SimSun" w:cs="SimSun"/>
          <w:spacing w:val="-5"/>
        </w:rPr>
        <w:t>98    A</w:t>
      </w:r>
      <w:r>
        <w:rPr>
          <w:rFonts w:ascii="SimSun" w:hAnsi="SimSun" w:eastAsia="SimSun" w:cs="SimSun"/>
          <w:spacing w:val="-35"/>
        </w:rPr>
        <w:t xml:space="preserve"> </w:t>
      </w:r>
      <w:r>
        <w:rPr>
          <w:spacing w:val="-5"/>
        </w:rPr>
        <w:t>项，文章未论述“作物”相关内容，当选；</w:t>
      </w:r>
    </w:p>
    <w:p>
      <w:pPr>
        <w:pStyle w:val="BodyText"/>
        <w:ind w:left="920" w:right="740"/>
        <w:spacing w:before="210" w:line="283" w:lineRule="auto"/>
        <w:rPr/>
      </w:pPr>
      <w:r>
        <w:rPr>
          <w:rFonts w:ascii="Times New Roman" w:hAnsi="Times New Roman" w:eastAsia="Times New Roman" w:cs="Times New Roman"/>
          <w:spacing w:val="5"/>
        </w:rPr>
        <w:t>B</w:t>
      </w:r>
      <w:r>
        <w:rPr>
          <w:spacing w:val="5"/>
        </w:rPr>
        <w:t>项，根据文章第②段“……土壤就是这样</w:t>
      </w:r>
      <w:r>
        <w:rPr>
          <w:spacing w:val="4"/>
        </w:rPr>
        <w:t>在各种生命形式的通力合作之下被一点一点地生产出来的”及</w:t>
      </w:r>
      <w:r>
        <w:rPr/>
        <w:t xml:space="preserve"> </w:t>
      </w:r>
      <w:r>
        <w:rPr/>
        <w:t>第③段“……为地球生产新的土壤”可知，该项文章已论述，排除；</w:t>
      </w:r>
    </w:p>
    <w:p>
      <w:pPr>
        <w:pStyle w:val="BodyText"/>
        <w:ind w:left="920" w:right="821"/>
        <w:spacing w:before="126" w:line="254" w:lineRule="auto"/>
        <w:rPr/>
      </w:pPr>
      <w:r>
        <w:rPr>
          <w:rFonts w:ascii="SimSun" w:hAnsi="SimSun" w:eastAsia="SimSun" w:cs="SimSun"/>
          <w:spacing w:val="7"/>
        </w:rPr>
        <w:t>C</w:t>
      </w:r>
      <w:r>
        <w:rPr>
          <w:rFonts w:ascii="SimSun" w:hAnsi="SimSun" w:eastAsia="SimSun" w:cs="SimSun"/>
          <w:spacing w:val="-44"/>
        </w:rPr>
        <w:t xml:space="preserve"> </w:t>
      </w:r>
      <w:r>
        <w:rPr>
          <w:spacing w:val="7"/>
        </w:rPr>
        <w:t>项，根据文章第②段“这两种微生物密切合作，大大加快了岩石</w:t>
      </w:r>
      <w:r>
        <w:rPr>
          <w:spacing w:val="6"/>
        </w:rPr>
        <w:t>的风化速度，逐渐形成了最初的土壤</w:t>
      </w:r>
      <w:r>
        <w:rPr/>
        <w:t xml:space="preserve"> </w:t>
      </w:r>
      <w:r>
        <w:rPr>
          <w:spacing w:val="-1"/>
        </w:rPr>
        <w:t>层”可知，该项文章已论述，排除；</w:t>
      </w:r>
    </w:p>
    <w:p>
      <w:pPr>
        <w:pStyle w:val="BodyText"/>
        <w:ind w:left="920" w:right="819"/>
        <w:spacing w:before="209" w:line="282" w:lineRule="auto"/>
        <w:rPr/>
      </w:pPr>
      <w:r>
        <w:rPr>
          <w:rFonts w:ascii="SimSun" w:hAnsi="SimSun" w:eastAsia="SimSun" w:cs="SimSun"/>
          <w:spacing w:val="7"/>
        </w:rPr>
        <w:t>D</w:t>
      </w:r>
      <w:r>
        <w:rPr>
          <w:rFonts w:ascii="SimSun" w:hAnsi="SimSun" w:eastAsia="SimSun" w:cs="SimSun"/>
          <w:spacing w:val="-46"/>
        </w:rPr>
        <w:t xml:space="preserve"> </w:t>
      </w:r>
      <w:r>
        <w:rPr>
          <w:spacing w:val="7"/>
        </w:rPr>
        <w:t>项，根据文章第⑥段“为了招募微生物来为自己服务，很多植物都会……其</w:t>
      </w:r>
      <w:r>
        <w:rPr>
          <w:spacing w:val="6"/>
        </w:rPr>
        <w:t>总量甚至可以占到植物光</w:t>
      </w:r>
      <w:r>
        <w:rPr/>
        <w:t xml:space="preserve"> </w:t>
      </w:r>
      <w:r>
        <w:rPr>
          <w:spacing w:val="4"/>
        </w:rPr>
        <w:t>合作用总量的三分之一以上”可知，该项文章已论述，排除。</w:t>
      </w:r>
    </w:p>
    <w:p>
      <w:pPr>
        <w:pStyle w:val="BodyText"/>
        <w:ind w:left="920"/>
        <w:spacing w:before="149"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949"/>
        <w:spacing w:before="220" w:line="213" w:lineRule="auto"/>
        <w:rPr/>
      </w:pPr>
      <w:r>
        <w:rPr>
          <w:spacing w:val="4"/>
        </w:rPr>
        <w:t>【文段出处】《人类未来，吃什么——全球农业考察记》</w:t>
      </w:r>
    </w:p>
    <w:p>
      <w:pPr>
        <w:pStyle w:val="BodyText"/>
        <w:ind w:left="920" w:right="691" w:hanging="600"/>
        <w:spacing w:before="217" w:line="257" w:lineRule="auto"/>
        <w:rPr/>
      </w:pPr>
      <w:r>
        <w:rPr>
          <w:rFonts w:ascii="SimSun" w:hAnsi="SimSun" w:eastAsia="SimSun" w:cs="SimSun"/>
          <w:spacing w:val="10"/>
        </w:rPr>
        <w:t>99</w:t>
      </w:r>
      <w:r>
        <w:rPr>
          <w:rFonts w:ascii="SimSun" w:hAnsi="SimSun" w:eastAsia="SimSun" w:cs="SimSun"/>
          <w:spacing w:val="4"/>
        </w:rPr>
        <w:t xml:space="preserve">    </w:t>
      </w:r>
      <w:r>
        <w:rPr>
          <w:spacing w:val="10"/>
        </w:rPr>
        <w:t>文章第①、②段介绍地球早期土壤产生的过程；第</w:t>
      </w:r>
      <w:r>
        <w:rPr>
          <w:spacing w:val="9"/>
        </w:rPr>
        <w:t>③④两段论述现有的土壤表层如何继续生成新的土</w:t>
      </w:r>
      <w:r>
        <w:rPr>
          <w:spacing w:val="1"/>
        </w:rPr>
        <w:t xml:space="preserve">  </w:t>
      </w:r>
      <w:r>
        <w:rPr>
          <w:spacing w:val="6"/>
        </w:rPr>
        <w:t>壤；第⑤⑥段指出微生物在这一过程的重要性，并介绍植物会释放营养物质招募“微生物”,释放其中含</w:t>
      </w:r>
      <w:r>
        <w:rPr>
          <w:spacing w:val="10"/>
        </w:rPr>
        <w:t xml:space="preserve"> </w:t>
      </w:r>
      <w:r>
        <w:rPr>
          <w:spacing w:val="11"/>
        </w:rPr>
        <w:t>有的微量元素，进而变成植物的肥料；第⑦⑧</w:t>
      </w:r>
      <w:r>
        <w:rPr>
          <w:spacing w:val="10"/>
        </w:rPr>
        <w:t>⑨段指出农业的发明打破了微量元素在土壤中的动态平</w:t>
      </w:r>
      <w:r>
        <w:rPr/>
        <w:t xml:space="preserve">  </w:t>
      </w:r>
      <w:r>
        <w:rPr>
          <w:spacing w:val="10"/>
        </w:rPr>
        <w:t>衡，古代农民通过施粪肥和烧秸秆的方式维持土壤肥力，土壤中的微量元素过少，则需要人为补充化</w:t>
      </w:r>
      <w:r>
        <w:rPr>
          <w:spacing w:val="8"/>
        </w:rPr>
        <w:t xml:space="preserve">  </w:t>
      </w:r>
      <w:r>
        <w:rPr>
          <w:spacing w:val="-3"/>
        </w:rPr>
        <w:t>肥，但是这种方式的真实利用率较低。故文章围绕“微量元素”对“土壤”的重要作用展开，对应</w:t>
      </w:r>
      <w:r>
        <w:rPr>
          <w:rFonts w:ascii="SimSun" w:hAnsi="SimSun" w:eastAsia="SimSun" w:cs="SimSun"/>
          <w:spacing w:val="-3"/>
        </w:rPr>
        <w:t>D </w:t>
      </w:r>
      <w:r>
        <w:rPr>
          <w:spacing w:val="-3"/>
        </w:rPr>
        <w:t>项。</w:t>
      </w:r>
    </w:p>
    <w:p>
      <w:pPr>
        <w:pStyle w:val="BodyText"/>
        <w:ind w:left="920"/>
        <w:spacing w:before="270" w:line="213" w:lineRule="auto"/>
        <w:rPr/>
      </w:pPr>
      <w:r>
        <w:rPr>
          <w:rFonts w:ascii="Times New Roman" w:hAnsi="Times New Roman" w:eastAsia="Times New Roman" w:cs="Times New Roman"/>
          <w:spacing w:val="-4"/>
        </w:rPr>
        <w:t>A</w:t>
      </w:r>
      <w:r>
        <w:rPr>
          <w:rFonts w:ascii="Times New Roman" w:hAnsi="Times New Roman" w:eastAsia="Times New Roman" w:cs="Times New Roman"/>
          <w:spacing w:val="-17"/>
        </w:rPr>
        <w:t xml:space="preserve"> </w:t>
      </w:r>
      <w:r>
        <w:rPr>
          <w:rFonts w:ascii="SimSun" w:hAnsi="SimSun" w:eastAsia="SimSun" w:cs="SimSun"/>
          <w:spacing w:val="-4"/>
        </w:rPr>
        <w:t>、</w:t>
      </w:r>
      <w:r>
        <w:rPr>
          <w:rFonts w:ascii="Times New Roman" w:hAnsi="Times New Roman" w:eastAsia="Times New Roman" w:cs="Times New Roman"/>
          <w:spacing w:val="-4"/>
        </w:rPr>
        <w:t>C </w:t>
      </w:r>
      <w:r>
        <w:rPr>
          <w:spacing w:val="-4"/>
        </w:rPr>
        <w:t>项，未提及核心话题“土壤”,排除；</w:t>
      </w:r>
    </w:p>
    <w:p>
      <w:pPr>
        <w:pStyle w:val="BodyText"/>
        <w:ind w:left="920" w:right="741"/>
        <w:spacing w:before="199" w:line="287" w:lineRule="auto"/>
        <w:rPr/>
      </w:pPr>
      <w:r>
        <w:rPr>
          <w:rFonts w:ascii="Times New Roman" w:hAnsi="Times New Roman" w:eastAsia="Times New Roman" w:cs="Times New Roman"/>
          <w:spacing w:val="7"/>
        </w:rPr>
        <w:t>B</w:t>
      </w:r>
      <w:r>
        <w:rPr>
          <w:spacing w:val="7"/>
        </w:rPr>
        <w:t>项，强调土壤富有生命力，对应文章第④段内容，表述片面</w:t>
      </w:r>
      <w:r>
        <w:rPr>
          <w:spacing w:val="6"/>
        </w:rPr>
        <w:t>，且未提及另一关键话题“微量元素”,排</w:t>
      </w:r>
      <w:r>
        <w:rPr/>
        <w:t xml:space="preserve"> </w:t>
      </w:r>
      <w:r>
        <w:rPr/>
        <w:t>除。</w:t>
      </w:r>
    </w:p>
    <w:p>
      <w:pPr>
        <w:pStyle w:val="BodyText"/>
        <w:ind w:left="920"/>
        <w:spacing w:before="137"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949"/>
        <w:spacing w:before="201" w:line="213" w:lineRule="auto"/>
        <w:rPr/>
      </w:pPr>
      <w:r>
        <w:rPr>
          <w:spacing w:val="4"/>
        </w:rPr>
        <w:t>【文段出处】《人类未来，吃什么——全球农业考察记》</w:t>
      </w:r>
    </w:p>
    <w:p>
      <w:pPr>
        <w:pStyle w:val="BodyText"/>
        <w:ind w:left="920" w:right="820" w:hanging="600"/>
        <w:spacing w:before="219" w:line="275" w:lineRule="auto"/>
        <w:rPr/>
      </w:pPr>
      <w:r>
        <w:rPr>
          <w:rFonts w:ascii="SimSun" w:hAnsi="SimSun" w:eastAsia="SimSun" w:cs="SimSun"/>
          <w:spacing w:val="10"/>
        </w:rPr>
        <w:t>100</w:t>
      </w:r>
      <w:r>
        <w:rPr>
          <w:rFonts w:ascii="SimSun" w:hAnsi="SimSun" w:eastAsia="SimSun" w:cs="SimSun"/>
          <w:spacing w:val="1"/>
        </w:rPr>
        <w:t xml:space="preserve">   </w:t>
      </w:r>
      <w:r>
        <w:rPr>
          <w:spacing w:val="10"/>
        </w:rPr>
        <w:t>本题为接语选择题，需重点阅读文章最后一段。文章第⑨段指出</w:t>
      </w:r>
      <w:r>
        <w:rPr>
          <w:spacing w:val="9"/>
        </w:rPr>
        <w:t>为了弥补土壤缺失的微量元素，需要</w:t>
      </w:r>
      <w:r>
        <w:rPr/>
        <w:t xml:space="preserve"> </w:t>
      </w:r>
      <w:r>
        <w:rPr>
          <w:spacing w:val="10"/>
        </w:rPr>
        <w:t>人为补充化肥，但是这种做法的利用率非常低，而且会污染大气和水源。故本段主要分析人为补充化</w:t>
      </w:r>
      <w:r>
        <w:rPr>
          <w:spacing w:val="16"/>
        </w:rPr>
        <w:t xml:space="preserve"> </w:t>
      </w:r>
      <w:r>
        <w:rPr>
          <w:spacing w:val="10"/>
        </w:rPr>
        <w:t>肥的劣势，意在表明补充化肥的作用有限，因此接下来可能讨论提高土壤</w:t>
      </w:r>
      <w:r>
        <w:rPr>
          <w:spacing w:val="9"/>
        </w:rPr>
        <w:t>微量元素含量的其他方法。</w:t>
      </w:r>
    </w:p>
    <w:p>
      <w:pPr>
        <w:spacing w:line="275" w:lineRule="auto"/>
        <w:sectPr>
          <w:headerReference w:type="default" r:id="rId69"/>
          <w:footerReference w:type="default" r:id="rId70"/>
          <w:pgSz w:w="11910" w:h="16840"/>
          <w:pgMar w:top="534" w:right="451" w:bottom="469" w:left="459" w:header="226" w:footer="241" w:gutter="0"/>
        </w:sectPr>
        <w:rPr/>
      </w:pPr>
    </w:p>
    <w:p>
      <w:pPr>
        <w:pStyle w:val="BodyText"/>
        <w:ind w:left="320" w:right="1312"/>
        <w:spacing w:before="82" w:line="269" w:lineRule="auto"/>
        <w:rPr/>
      </w:pPr>
      <w:r>
        <w:rPr>
          <w:spacing w:val="4"/>
        </w:rPr>
        <w:t>结合前文可知，有机质是土壤微量元素的来源，故“提高土壤有机质</w:t>
      </w:r>
      <w:r>
        <w:rPr>
          <w:spacing w:val="3"/>
        </w:rPr>
        <w:t>含量”便能提高土壤微量元素含量，</w:t>
      </w:r>
      <w:r>
        <w:rPr/>
        <w:t xml:space="preserve"> </w:t>
      </w:r>
      <w:r>
        <w:rPr>
          <w:spacing w:val="4"/>
        </w:rPr>
        <w:t>对应</w:t>
      </w:r>
      <w:r>
        <w:rPr>
          <w:rFonts w:ascii="SimSun" w:hAnsi="SimSun" w:eastAsia="SimSun" w:cs="SimSun"/>
          <w:spacing w:val="4"/>
        </w:rPr>
        <w:t>A</w:t>
      </w:r>
      <w:r>
        <w:rPr>
          <w:rFonts w:ascii="SimSun" w:hAnsi="SimSun" w:eastAsia="SimSun" w:cs="SimSun"/>
          <w:spacing w:val="-56"/>
        </w:rPr>
        <w:t xml:space="preserve"> </w:t>
      </w:r>
      <w:r>
        <w:rPr>
          <w:spacing w:val="4"/>
        </w:rPr>
        <w:t>项。</w:t>
      </w:r>
    </w:p>
    <w:p>
      <w:pPr>
        <w:pStyle w:val="BodyText"/>
        <w:ind w:left="322"/>
        <w:spacing w:before="174" w:line="213" w:lineRule="auto"/>
        <w:rPr/>
      </w:pPr>
      <w:r>
        <w:rPr>
          <w:rFonts w:ascii="SimSun" w:hAnsi="SimSun" w:eastAsia="SimSun" w:cs="SimSun"/>
          <w:b/>
          <w:bCs/>
          <w:spacing w:val="-8"/>
        </w:rPr>
        <w:t>B、C</w:t>
      </w:r>
      <w:r>
        <w:rPr>
          <w:rFonts w:ascii="SimSun" w:hAnsi="SimSun" w:eastAsia="SimSun" w:cs="SimSun"/>
          <w:spacing w:val="-8"/>
        </w:rPr>
        <w:t xml:space="preserve"> </w:t>
      </w:r>
      <w:r>
        <w:rPr>
          <w:b/>
          <w:bCs/>
          <w:spacing w:val="-8"/>
        </w:rPr>
        <w:t>项，尾段未提及“光合作用”“粮食安全”,无中生有，排除；</w:t>
      </w:r>
    </w:p>
    <w:p>
      <w:pPr>
        <w:pStyle w:val="BodyText"/>
        <w:ind w:left="322" w:right="1333"/>
        <w:spacing w:before="199" w:line="245" w:lineRule="auto"/>
        <w:rPr/>
      </w:pPr>
      <w:r>
        <w:rPr>
          <w:rFonts w:ascii="SimSun" w:hAnsi="SimSun" w:eastAsia="SimSun" w:cs="SimSun"/>
          <w:b/>
          <w:bCs/>
          <w:spacing w:val="2"/>
        </w:rPr>
        <w:t>D</w:t>
      </w:r>
      <w:r>
        <w:rPr>
          <w:rFonts w:ascii="SimSun" w:hAnsi="SimSun" w:eastAsia="SimSun" w:cs="SimSun"/>
          <w:spacing w:val="-36"/>
        </w:rPr>
        <w:t xml:space="preserve"> </w:t>
      </w:r>
      <w:r>
        <w:rPr>
          <w:b/>
          <w:bCs/>
          <w:spacing w:val="2"/>
        </w:rPr>
        <w:t>项，尾段强调“化肥”对于提高土壤微量元素含量的用处不大，故接下来应讨论其他</w:t>
      </w:r>
      <w:r>
        <w:rPr>
          <w:b/>
          <w:bCs/>
          <w:spacing w:val="1"/>
        </w:rPr>
        <w:t>有效方法，选项无</w:t>
      </w:r>
      <w:r>
        <w:rPr/>
        <w:t xml:space="preserve"> </w:t>
      </w:r>
      <w:r>
        <w:rPr>
          <w:b/>
          <w:bCs/>
          <w:spacing w:val="5"/>
        </w:rPr>
        <w:t>法衔接尾句，排除。</w:t>
      </w:r>
    </w:p>
    <w:p>
      <w:pPr>
        <w:pStyle w:val="BodyText"/>
        <w:ind w:left="322"/>
        <w:spacing w:before="218" w:line="222" w:lineRule="auto"/>
        <w:rPr>
          <w:rFonts w:ascii="SimSun" w:hAnsi="SimSun" w:eastAsia="SimSun" w:cs="SimSun"/>
        </w:rPr>
      </w:pPr>
      <w:r>
        <w:rPr>
          <w:b/>
          <w:bCs/>
          <w:spacing w:val="5"/>
        </w:rPr>
        <w:t>故正确答案为</w:t>
      </w:r>
      <w:r>
        <w:rPr>
          <w:rFonts w:ascii="SimSun" w:hAnsi="SimSun" w:eastAsia="SimSun" w:cs="SimSun"/>
          <w:b/>
          <w:bCs/>
          <w:spacing w:val="5"/>
        </w:rPr>
        <w:t>A。</w:t>
      </w:r>
    </w:p>
    <w:p>
      <w:pPr>
        <w:pStyle w:val="BodyText"/>
        <w:ind w:left="350"/>
        <w:spacing w:before="223" w:line="213" w:lineRule="auto"/>
        <w:rPr/>
      </w:pPr>
      <w:r>
        <w:rPr>
          <w:spacing w:val="4"/>
        </w:rPr>
        <w:t>【文段出处】《人类未来，吃什么——全球农业考察记》</w:t>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pStyle w:val="BodyText"/>
        <w:ind w:left="322"/>
        <w:spacing w:before="65" w:line="212" w:lineRule="auto"/>
        <w:rPr>
          <w:rFonts w:ascii="Times New Roman" w:hAnsi="Times New Roman" w:eastAsia="Times New Roman" w:cs="Times New Roman"/>
        </w:rPr>
      </w:pPr>
      <w:r>
        <w:rPr>
          <w:b/>
          <w:bCs/>
          <w:spacing w:val="4"/>
        </w:rPr>
        <w:t>欢迎使用公开真题库</w:t>
      </w:r>
      <w:r>
        <w:rPr>
          <w:spacing w:val="4"/>
        </w:rPr>
        <w:t xml:space="preserve"> </w:t>
      </w:r>
      <w:r>
        <w:rPr>
          <w:rFonts w:ascii="Times New Roman" w:hAnsi="Times New Roman" w:eastAsia="Times New Roman" w:cs="Times New Roman"/>
          <w:b/>
          <w:bCs/>
          <w:spacing w:val="4"/>
        </w:rPr>
        <w:t>(</w:t>
      </w:r>
      <w:hyperlink w:history="true" r:id="rId72">
        <w:r>
          <w:rPr>
            <w:rFonts w:ascii="Times New Roman" w:hAnsi="Times New Roman" w:eastAsia="Times New Roman" w:cs="Times New Roman"/>
            <w:b/>
            <w:bCs/>
          </w:rPr>
          <w:t>https</w:t>
        </w:r>
        <w:r>
          <w:rPr>
            <w:rFonts w:ascii="Times New Roman" w:hAnsi="Times New Roman" w:eastAsia="Times New Roman" w:cs="Times New Roman"/>
            <w:b/>
            <w:bCs/>
            <w:spacing w:val="4"/>
          </w:rPr>
          <w:t>://</w:t>
        </w:r>
        <w:r>
          <w:rPr>
            <w:rFonts w:ascii="Times New Roman" w:hAnsi="Times New Roman" w:eastAsia="Times New Roman" w:cs="Times New Roman"/>
            <w:b/>
            <w:bCs/>
          </w:rPr>
          <w:t>www</w:t>
        </w:r>
        <w:r>
          <w:rPr>
            <w:rFonts w:ascii="Times New Roman" w:hAnsi="Times New Roman" w:eastAsia="Times New Roman" w:cs="Times New Roman"/>
            <w:b/>
            <w:bCs/>
            <w:spacing w:val="4"/>
          </w:rPr>
          <w:t>.</w:t>
        </w:r>
        <w:r>
          <w:rPr>
            <w:rFonts w:ascii="Times New Roman" w:hAnsi="Times New Roman" w:eastAsia="Times New Roman" w:cs="Times New Roman"/>
            <w:b/>
            <w:bCs/>
          </w:rPr>
          <w:t>gkzenti</w:t>
        </w:r>
        <w:r>
          <w:rPr>
            <w:rFonts w:ascii="Times New Roman" w:hAnsi="Times New Roman" w:eastAsia="Times New Roman" w:cs="Times New Roman"/>
            <w:b/>
            <w:bCs/>
            <w:spacing w:val="4"/>
          </w:rPr>
          <w:t>.</w:t>
        </w:r>
        <w:r>
          <w:rPr>
            <w:rFonts w:ascii="Times New Roman" w:hAnsi="Times New Roman" w:eastAsia="Times New Roman" w:cs="Times New Roman"/>
            <w:b/>
            <w:bCs/>
          </w:rPr>
          <w:t>cn</w:t>
        </w:r>
        <w:r>
          <w:rPr>
            <w:rFonts w:ascii="Times New Roman" w:hAnsi="Times New Roman" w:eastAsia="Times New Roman" w:cs="Times New Roman"/>
            <w:b/>
            <w:bCs/>
            <w:spacing w:val="4"/>
          </w:rPr>
          <w:t>)</w:t>
        </w:r>
      </w:hyperlink>
    </w:p>
    <w:sectPr>
      <w:headerReference w:type="default" r:id="rId2"/>
      <w:footerReference w:type="default" r:id="rId71"/>
      <w:pgSz w:w="11910" w:h="16840"/>
      <w:pgMar w:top="534" w:right="447" w:bottom="469" w:left="459" w:header="226" w:footer="25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https://www.gkzenti.cn/explain/1702961782231?mathcode=11#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2/28</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https://www.gkzenti.cn/explain/1702961782231?mathcode=11#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4/28</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www.gkzenti.cn/explain/1702961782231?m</w:t>
      </w:r>
      <w:r>
        <w:rPr>
          <w:rFonts w:ascii="Arial" w:hAnsi="Arial" w:eastAsia="Arial" w:cs="Arial"/>
          <w:sz w:val="20"/>
          <w:szCs w:val="20"/>
          <w:spacing w:val="-16"/>
          <w:w w:val="96"/>
          <w:position w:val="3"/>
        </w:rPr>
        <w:t>athcode=11#</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6"/>
          <w:position w:val="3"/>
        </w:rPr>
        <w:t>5/2</w:t>
      </w:r>
      <w:r>
        <w:rPr>
          <w:rFonts w:ascii="Times New Roman" w:hAnsi="Times New Roman" w:eastAsia="Times New Roman" w:cs="Times New Roman"/>
          <w:sz w:val="20"/>
          <w:szCs w:val="20"/>
          <w:b/>
          <w:bCs/>
          <w:spacing w:val="-8"/>
          <w:w w:val="96"/>
          <w:position w:val="3"/>
        </w:rPr>
        <w:t>8</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www.gkzenti.cn/explain/1702961782231?mathcode=11</w:t>
      </w:r>
      <w:r>
        <w:rPr>
          <w:rFonts w:ascii="Arial" w:hAnsi="Arial" w:eastAsia="Arial" w:cs="Arial"/>
          <w:sz w:val="20"/>
          <w:szCs w:val="20"/>
          <w:spacing w:val="-16"/>
          <w:w w:val="96"/>
          <w:position w:val="3"/>
        </w:rPr>
        <w:t>#</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6"/>
          <w:position w:val="3"/>
        </w:rPr>
        <w:t>6/2</w:t>
      </w:r>
      <w:r>
        <w:rPr>
          <w:rFonts w:ascii="Times New Roman" w:hAnsi="Times New Roman" w:eastAsia="Times New Roman" w:cs="Times New Roman"/>
          <w:sz w:val="20"/>
          <w:szCs w:val="20"/>
          <w:b/>
          <w:bCs/>
          <w:spacing w:val="-8"/>
          <w:w w:val="96"/>
          <w:position w:val="3"/>
        </w:rPr>
        <w:t>8</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www.gkzenti.cn/explain/1702961782231?m</w:t>
      </w:r>
      <w:r>
        <w:rPr>
          <w:rFonts w:ascii="Arial" w:hAnsi="Arial" w:eastAsia="Arial" w:cs="Arial"/>
          <w:sz w:val="20"/>
          <w:szCs w:val="20"/>
          <w:spacing w:val="-16"/>
          <w:w w:val="96"/>
          <w:position w:val="3"/>
        </w:rPr>
        <w:t>athcode=11#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6"/>
          <w:position w:val="3"/>
        </w:rPr>
        <w:t>7/2</w:t>
      </w:r>
      <w:r>
        <w:rPr>
          <w:rFonts w:ascii="Times New Roman" w:hAnsi="Times New Roman" w:eastAsia="Times New Roman" w:cs="Times New Roman"/>
          <w:sz w:val="20"/>
          <w:szCs w:val="20"/>
          <w:b/>
          <w:bCs/>
          <w:spacing w:val="-8"/>
          <w:w w:val="96"/>
          <w:position w:val="3"/>
        </w:rPr>
        <w:t>8</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https://www.gkzenti.cn/explain/1702961782231?mathcode=11#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9/28</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https://www.gkzenti.cn/explain/1702961782231?mathcode=11#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15/28</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https://www.gkzenti.cn/explain/1702961782231?mathcode=11#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16/28</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https://www.gkzenti.cn/explain/1702961782231?mathcode=11#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spacing w:val="-1"/>
          <w:position w:val="2"/>
        </w:rPr>
        <w:t>18/28</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https://www.gkzenti.cn/explain/1702961782231?mathcode=11#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19/28</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https://www.gkzenti.cn/explain/1702961782231?mathcode=11#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20/28</w:t>
      </w:r>
    </w:hyperlink>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https://www.gkzenti.cn/explain/1702961782231?mathcode=11#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21/28</w:t>
      </w:r>
    </w:hyperlink>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https://www.gkzenti.cn/explain/1702961782231?mathcode=11#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22/28</w:t>
      </w:r>
    </w:hyperlink>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https://www.gkzenti.cn/explain/1702961782231?mathcode=11#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23/28</w:t>
      </w:r>
    </w:hyperlink>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https://www.gkzenti.cn/explain/1702961782231?mathcode=11#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25/28</w:t>
      </w:r>
    </w:hyperlink>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rPr>
        <w:rFonts w:ascii="Times New Roman" w:hAnsi="Times New Roman" w:eastAsia="Times New Roman" w:cs="Times New Roman"/>
        <w:sz w:val="20"/>
        <w:szCs w:val="20"/>
      </w:rPr>
    </w:pPr>
    <w:hyperlink w:history="true" r:id="rId1">
      <w:r>
        <w:rPr>
          <w:rFonts w:ascii="Arial" w:hAnsi="Arial" w:eastAsia="Arial" w:cs="Arial"/>
          <w:sz w:val="20"/>
          <w:szCs w:val="20"/>
          <w:spacing w:val="-17"/>
          <w:w w:val="97"/>
          <w:position w:val="3"/>
        </w:rPr>
        <w:t>h</w:t>
      </w:r>
      <w:r>
        <w:rPr>
          <w:rFonts w:ascii="Arial" w:hAnsi="Arial" w:eastAsia="Arial" w:cs="Arial"/>
          <w:sz w:val="20"/>
          <w:szCs w:val="20"/>
          <w:spacing w:val="-16"/>
          <w:w w:val="97"/>
          <w:position w:val="3"/>
        </w:rPr>
        <w:t>ttps://www.gkzenti.cn/explain/1702961782231?mathcode=11#</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6"/>
          <w:w w:val="97"/>
          <w:position w:val="3"/>
        </w:rPr>
        <w:t>26/2</w:t>
      </w:r>
      <w:r>
        <w:rPr>
          <w:rFonts w:ascii="Times New Roman" w:hAnsi="Times New Roman" w:eastAsia="Times New Roman" w:cs="Times New Roman"/>
          <w:sz w:val="20"/>
          <w:szCs w:val="20"/>
          <w:b/>
          <w:bCs/>
          <w:spacing w:val="-15"/>
          <w:w w:val="97"/>
          <w:position w:val="3"/>
        </w:rPr>
        <w:t>8</w:t>
      </w:r>
    </w:hyperlink>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https://www.gkzenti.cn/explain/1702961782231?mathcode=11#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27/28</w:t>
      </w:r>
    </w:hyperlink>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https://www.gkzenti.cn/explain/1702961782231?mathcode=11#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28/28</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jc w:val="right"/>
      <w:rPr>
        <w:sz w:val="16"/>
        <w:szCs w:val="16"/>
      </w:rPr>
    </w:pPr>
    <w:r>
      <w:rPr>
        <w:spacing w:val="-2"/>
        <w:position w:val="2"/>
      </w:rPr>
      <w:t>2025/7/2315:46</w:t>
    </w:r>
    <w:r>
      <w:rPr>
        <w:spacing w:val="-2"/>
        <w:position w:val="2"/>
      </w:rPr>
      <w:t xml:space="preserve">     </w:t>
    </w:r>
    <w:r>
      <w:rPr>
        <w:sz w:val="16"/>
        <w:szCs w:val="16"/>
        <w:spacing w:val="-2"/>
      </w:rPr>
      <w:t>2023年8月26日全国事业单位</w:t>
    </w:r>
    <w:r>
      <w:rPr>
        <w:sz w:val="16"/>
        <w:szCs w:val="16"/>
        <w:spacing w:val="-3"/>
      </w:rPr>
      <w:t>联考B</w:t>
    </w:r>
    <w:r>
      <w:rPr>
        <w:sz w:val="16"/>
        <w:szCs w:val="16"/>
        <w:spacing w:val="-43"/>
      </w:rPr>
      <w:t xml:space="preserve"> </w:t>
    </w:r>
    <w:r>
      <w:rPr>
        <w:sz w:val="16"/>
        <w:szCs w:val="16"/>
        <w:spacing w:val="-3"/>
      </w:rPr>
      <w:t>类《职业能力倾向测验》试题(黑龙江/湖南/甘肃/吉林/四川/重庆山西/安徽新疆/内蒙古/湖北...</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9"/>
        <w:w w:val="93"/>
        <w:position w:val="2"/>
      </w:rPr>
      <w:t>2025/7/2315:46</w:t>
    </w:r>
    <w:r>
      <w:rPr>
        <w:spacing w:val="-19"/>
        <w:w w:val="93"/>
        <w:position w:val="2"/>
      </w:rPr>
      <w:t xml:space="preserve">       </w:t>
    </w:r>
    <w:r>
      <w:rPr>
        <w:spacing w:val="-19"/>
        <w:w w:val="93"/>
      </w:rPr>
      <w:t>2023年8月26</w:t>
    </w:r>
    <w:r>
      <w:rPr>
        <w:spacing w:val="-20"/>
        <w:w w:val="93"/>
      </w:rPr>
      <w:t>日全国事业单位联考B类《职业能力倾向测验》试题(黑龙江/湖南/甘肃/吉林/四川/重庆山西/安徽新疆/内蒙古/湖北...</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9"/>
        <w:w w:val="93"/>
        <w:position w:val="2"/>
      </w:rPr>
      <w:t>2025/7/2315:46</w:t>
    </w:r>
    <w:r>
      <w:rPr>
        <w:spacing w:val="-19"/>
        <w:w w:val="93"/>
        <w:position w:val="2"/>
      </w:rPr>
      <w:t xml:space="preserve">       </w:t>
    </w:r>
    <w:r>
      <w:rPr>
        <w:spacing w:val="-19"/>
        <w:w w:val="93"/>
      </w:rPr>
      <w:t>2023年8月26</w:t>
    </w:r>
    <w:r>
      <w:rPr>
        <w:spacing w:val="-20"/>
        <w:w w:val="93"/>
      </w:rPr>
      <w:t>日全国事业单位联考B类《职业能力倾向测验》试题(黑龙江/湖南/甘肃/吉林/四川/重庆山西/安徽新疆/内蒙古/湖北...</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3" w:line="205" w:lineRule="auto"/>
      <w:jc w:val="right"/>
      <w:rPr>
        <w:sz w:val="16"/>
        <w:szCs w:val="16"/>
      </w:rPr>
    </w:pPr>
    <w:r>
      <w:rPr>
        <w:rFonts w:ascii="Times New Roman" w:hAnsi="Times New Roman" w:eastAsia="Times New Roman" w:cs="Times New Roman"/>
        <w:spacing w:val="-1"/>
        <w:position w:val="3"/>
      </w:rPr>
      <w:t>2025/7/2315:46           </w:t>
    </w:r>
    <w:r>
      <w:rPr>
        <w:sz w:val="16"/>
        <w:szCs w:val="16"/>
        <w:spacing w:val="-1"/>
      </w:rPr>
      <w:t>2023年8月26日全国事业单位联考</w:t>
    </w:r>
    <w:r>
      <w:rPr>
        <w:sz w:val="16"/>
        <w:szCs w:val="16"/>
        <w:spacing w:val="-2"/>
      </w:rPr>
      <w:t>B</w:t>
    </w:r>
    <w:r>
      <w:rPr>
        <w:sz w:val="16"/>
        <w:szCs w:val="16"/>
        <w:spacing w:val="-43"/>
      </w:rPr>
      <w:t xml:space="preserve"> </w:t>
    </w:r>
    <w:r>
      <w:rPr>
        <w:sz w:val="16"/>
        <w:szCs w:val="16"/>
        <w:spacing w:val="-2"/>
      </w:rPr>
      <w:t>类《职业能力倾向测验》试题(黑龙江/湖南/甘肃/吉林/四川/重庆山西/安徽新疆/内蒙古/湖北...</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jc w:val="right"/>
      <w:rPr>
        <w:sz w:val="16"/>
        <w:szCs w:val="16"/>
      </w:rPr>
    </w:pPr>
    <w:r>
      <w:rPr>
        <w:spacing w:val="-2"/>
        <w:position w:val="2"/>
      </w:rPr>
      <w:t>2025/7/2315:46</w:t>
    </w:r>
    <w:r>
      <w:rPr>
        <w:spacing w:val="-2"/>
        <w:position w:val="2"/>
      </w:rPr>
      <w:t xml:space="preserve">     </w:t>
    </w:r>
    <w:r>
      <w:rPr>
        <w:sz w:val="16"/>
        <w:szCs w:val="16"/>
        <w:spacing w:val="-2"/>
      </w:rPr>
      <w:t>2023年8月26日全国</w:t>
    </w:r>
    <w:r>
      <w:rPr>
        <w:sz w:val="16"/>
        <w:szCs w:val="16"/>
        <w:spacing w:val="-3"/>
      </w:rPr>
      <w:t>事业单位联考B</w:t>
    </w:r>
    <w:r>
      <w:rPr>
        <w:sz w:val="16"/>
        <w:szCs w:val="16"/>
        <w:spacing w:val="-43"/>
      </w:rPr>
      <w:t xml:space="preserve"> </w:t>
    </w:r>
    <w:r>
      <w:rPr>
        <w:sz w:val="16"/>
        <w:szCs w:val="16"/>
        <w:spacing w:val="-3"/>
      </w:rPr>
      <w:t>类《职业能力倾向测验》试题(黑龙江/湖南/甘肃/吉林/四川/重庆山西/安徽新疆/内蒙古/湖北...</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jc w:val="right"/>
      <w:rPr>
        <w:sz w:val="16"/>
        <w:szCs w:val="16"/>
      </w:rPr>
    </w:pPr>
    <w:r>
      <w:rPr>
        <w:spacing w:val="-2"/>
        <w:position w:val="2"/>
      </w:rPr>
      <w:t>2025/7/2315:46</w:t>
    </w:r>
    <w:r>
      <w:rPr>
        <w:spacing w:val="-2"/>
        <w:position w:val="2"/>
      </w:rPr>
      <w:t xml:space="preserve">     </w:t>
    </w:r>
    <w:r>
      <w:rPr>
        <w:sz w:val="16"/>
        <w:szCs w:val="16"/>
        <w:spacing w:val="-2"/>
      </w:rPr>
      <w:t>2023年8月26日全国</w:t>
    </w:r>
    <w:r>
      <w:rPr>
        <w:sz w:val="16"/>
        <w:szCs w:val="16"/>
        <w:spacing w:val="-3"/>
      </w:rPr>
      <w:t>事业单位联考B</w:t>
    </w:r>
    <w:r>
      <w:rPr>
        <w:sz w:val="16"/>
        <w:szCs w:val="16"/>
        <w:spacing w:val="-43"/>
      </w:rPr>
      <w:t xml:space="preserve"> </w:t>
    </w:r>
    <w:r>
      <w:rPr>
        <w:sz w:val="16"/>
        <w:szCs w:val="16"/>
        <w:spacing w:val="-3"/>
      </w:rPr>
      <w:t>类《职业能力倾向测验》试题(黑龙江/湖南/甘肃/吉林/四川/重庆山西/安徽新疆/内蒙古/湖北...</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0"/>
      <w:szCs w:val="20"/>
      <w:lang w:val="en-US" w:eastAsia="en-US" w:bidi="ar-SA"/>
    </w:rPr>
  </w:style>
  <w:style w:type="paragraph" w:styleId="TableText">
    <w:name w:val="Table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5" Type="http://schemas.openxmlformats.org/officeDocument/2006/relationships/fontTable" Target="fontTable.xml"/><Relationship Id="rId74" Type="http://schemas.openxmlformats.org/officeDocument/2006/relationships/styles" Target="styles.xml"/><Relationship Id="rId73" Type="http://schemas.openxmlformats.org/officeDocument/2006/relationships/settings" Target="settings.xml"/><Relationship Id="rId72" Type="http://schemas.openxmlformats.org/officeDocument/2006/relationships/hyperlink" Target="https://www.gkzenti.cn)" TargetMode="External"/><Relationship Id="rId71" Type="http://schemas.openxmlformats.org/officeDocument/2006/relationships/footer" Target="footer19.xml"/><Relationship Id="rId70" Type="http://schemas.openxmlformats.org/officeDocument/2006/relationships/footer" Target="footer18.xml"/><Relationship Id="rId7" Type="http://schemas.openxmlformats.org/officeDocument/2006/relationships/footer" Target="footer3.xml"/><Relationship Id="rId69" Type="http://schemas.openxmlformats.org/officeDocument/2006/relationships/header" Target="header7.xml"/><Relationship Id="rId68" Type="http://schemas.openxmlformats.org/officeDocument/2006/relationships/footer" Target="footer17.xml"/><Relationship Id="rId67" Type="http://schemas.openxmlformats.org/officeDocument/2006/relationships/footer" Target="footer16.xml"/><Relationship Id="rId66" Type="http://schemas.openxmlformats.org/officeDocument/2006/relationships/header" Target="header6.xml"/><Relationship Id="rId65" Type="http://schemas.openxmlformats.org/officeDocument/2006/relationships/hyperlink" Target="https://www.gkzenti.cn/explain/1702961782231?mathcode=11#24/28" TargetMode="External"/><Relationship Id="rId64" Type="http://schemas.openxmlformats.org/officeDocument/2006/relationships/footer" Target="footer15.xml"/><Relationship Id="rId63" Type="http://schemas.openxmlformats.org/officeDocument/2006/relationships/footer" Target="footer14.xml"/><Relationship Id="rId62" Type="http://schemas.openxmlformats.org/officeDocument/2006/relationships/footer" Target="footer13.xml"/><Relationship Id="rId61" Type="http://schemas.openxmlformats.org/officeDocument/2006/relationships/header" Target="header5.xml"/><Relationship Id="rId60" Type="http://schemas.openxmlformats.org/officeDocument/2006/relationships/footer" Target="footer12.xml"/><Relationship Id="rId6" Type="http://schemas.openxmlformats.org/officeDocument/2006/relationships/hyperlink" Target="https://www.gkzenti.cn/explain/1702961782231?mathcode=11#3/28" TargetMode="External"/><Relationship Id="rId59" Type="http://schemas.openxmlformats.org/officeDocument/2006/relationships/footer" Target="footer11.xml"/><Relationship Id="rId58" Type="http://schemas.openxmlformats.org/officeDocument/2006/relationships/footer" Target="footer10.xml"/><Relationship Id="rId57" Type="http://schemas.openxmlformats.org/officeDocument/2006/relationships/hyperlink" Target="https://www.gkzenti.cn/explain/1702961782231?mathcode=11#17/28" TargetMode="External"/><Relationship Id="rId56" Type="http://schemas.openxmlformats.org/officeDocument/2006/relationships/footer" Target="footer9.xml"/><Relationship Id="rId55" Type="http://schemas.openxmlformats.org/officeDocument/2006/relationships/footer" Target="footer8.xml"/><Relationship Id="rId54" Type="http://schemas.openxmlformats.org/officeDocument/2006/relationships/hyperlink" Target="https://www.gkzenti.cn/explain/1702961782231?mathcode=11#14/28" TargetMode="External"/><Relationship Id="rId53" Type="http://schemas.openxmlformats.org/officeDocument/2006/relationships/image" Target="media/image35.jpeg"/><Relationship Id="rId52" Type="http://schemas.openxmlformats.org/officeDocument/2006/relationships/image" Target="media/image34.jpeg"/><Relationship Id="rId51" Type="http://schemas.openxmlformats.org/officeDocument/2006/relationships/image" Target="media/image33.jpeg"/><Relationship Id="rId50" Type="http://schemas.openxmlformats.org/officeDocument/2006/relationships/image" Target="media/image32.jpeg"/><Relationship Id="rId5" Type="http://schemas.openxmlformats.org/officeDocument/2006/relationships/footer" Target="footer2.xml"/><Relationship Id="rId49" Type="http://schemas.openxmlformats.org/officeDocument/2006/relationships/image" Target="media/image31.jpeg"/><Relationship Id="rId48" Type="http://schemas.openxmlformats.org/officeDocument/2006/relationships/image" Target="media/image30.jpeg"/><Relationship Id="rId47" Type="http://schemas.openxmlformats.org/officeDocument/2006/relationships/image" Target="media/image29.jpeg"/><Relationship Id="rId46" Type="http://schemas.openxmlformats.org/officeDocument/2006/relationships/image" Target="media/image28.jpeg"/><Relationship Id="rId45" Type="http://schemas.openxmlformats.org/officeDocument/2006/relationships/image" Target="media/image27.jpeg"/><Relationship Id="rId44" Type="http://schemas.openxmlformats.org/officeDocument/2006/relationships/image" Target="media/image26.jpeg"/><Relationship Id="rId43" Type="http://schemas.openxmlformats.org/officeDocument/2006/relationships/image" Target="media/image25.jpeg"/><Relationship Id="rId42" Type="http://schemas.openxmlformats.org/officeDocument/2006/relationships/hyperlink" Target="https://www.gkzenti.cn/explain/1702961782231?mathcode=11#13/28" TargetMode="External"/><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header" Target="header2.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hyperlink" Target="https://www.gkzenti.cn/explain/1702961782231?mathcode=11#12/28" TargetMode="External"/><Relationship Id="rId30" Type="http://schemas.openxmlformats.org/officeDocument/2006/relationships/image" Target="media/image14.png"/><Relationship Id="rId3" Type="http://schemas.openxmlformats.org/officeDocument/2006/relationships/footer" Target="footer1.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hyperlink" Target="https://www.gkzenti.cn/explain/1702961782231?mathcode=11#11/28" TargetMode="External"/><Relationship Id="rId20" Type="http://schemas.openxmlformats.org/officeDocument/2006/relationships/image" Target="media/image5.png"/><Relationship Id="rId2" Type="http://schemas.openxmlformats.org/officeDocument/2006/relationships/header" Target="header1.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hyperlink" Target="https://www.gkzenti.cn/explain/1702961782231?mathcode=11#10/28" TargetMode="External"/><Relationship Id="rId14" Type="http://schemas.openxmlformats.org/officeDocument/2006/relationships/footer" Target="footer7.xml"/><Relationship Id="rId13" Type="http://schemas.openxmlformats.org/officeDocument/2006/relationships/hyperlink" Target="https://www.gkzenti.cn/explain/1702961782231?mathcode=11#8/28" TargetMode="Externa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hyperlink" Target="https://www.gkzenti.cn/explain/1702961782231?mathcode=11#1/28"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explain/1702961782231?mathcode=11#2/28"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explain/1702961782231?mathcode=11#4/28"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explain/1702961782231?mathcode=11#5/28"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explain/1702961782231?mathcode=11#6/28"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explain/1702961782231?mathcode=11#7/28"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explain/1702961782231?mathcode=11#9/28"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explain/1702961782231?mathcode=11#15/28"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explain/1702961782231?mathcode=11#16/28"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explain/1702961782231?mathcode=11#18/28"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explain/1702961782231?mathcode=11#19/28"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explain/1702961782231?mathcode=11#20/28"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www.gkzenti.cn/explain/1702961782231?mathcode=11#21/28"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s://www.gkzenti.cn/explain/1702961782231?mathcode=11#22/28"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s://www.gkzenti.cn/explain/1702961782231?mathcode=11#23/28" TargetMode="External"/></Relationships>
</file>

<file path=word/_rels/footer16.xml.rels><?xml version="1.0" encoding="UTF-8" standalone="yes"?>
<Relationships xmlns="http://schemas.openxmlformats.org/package/2006/relationships"><Relationship Id="rId1" Type="http://schemas.openxmlformats.org/officeDocument/2006/relationships/hyperlink" Target="https://www.gkzenti.cn/explain/1702961782231?mathcode=11#25/28" TargetMode="External"/></Relationships>
</file>

<file path=word/_rels/footer17.xml.rels><?xml version="1.0" encoding="UTF-8" standalone="yes"?>
<Relationships xmlns="http://schemas.openxmlformats.org/package/2006/relationships"><Relationship Id="rId1" Type="http://schemas.openxmlformats.org/officeDocument/2006/relationships/hyperlink" Target="https://www.gkzenti.cn/explain/1702961782231?mathcode=11#26/28" TargetMode="External"/></Relationships>
</file>

<file path=word/_rels/footer18.xml.rels><?xml version="1.0" encoding="UTF-8" standalone="yes"?>
<Relationships xmlns="http://schemas.openxmlformats.org/package/2006/relationships"><Relationship Id="rId1" Type="http://schemas.openxmlformats.org/officeDocument/2006/relationships/hyperlink" Target="https://www.gkzenti.cn/explain/1702961782231?mathcode=11#27/28" TargetMode="External"/></Relationships>
</file>

<file path=word/_rels/footer19.xml.rels><?xml version="1.0" encoding="UTF-8" standalone="yes"?>
<Relationships xmlns="http://schemas.openxmlformats.org/package/2006/relationships"><Relationship Id="rId1" Type="http://schemas.openxmlformats.org/officeDocument/2006/relationships/hyperlink" Target="https://www.gkzenti.cn/explain/1702961782231?mathcode=11#28/28"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2025-07-23T16:22:53Z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2025-07-23T16:22:59</vt:filetime>
  </property>
  <property fmtid="{D5CDD505-2E9C-101B-9397-08002B2CF9AE}" pid="4" name="UsrData">
    <vt:lpwstr>68809bd2321cfb001fc9b93fwl</vt:lpwstr>
  </property>
</Properties>
</file>