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41" w:line="216" w:lineRule="auto"/>
        <w:jc w:val="right"/>
        <w:rPr/>
      </w:pPr>
      <w:r>
        <w:rPr>
          <w:rFonts w:ascii="Times New Roman" w:hAnsi="Times New Roman" w:eastAsia="Times New Roman" w:cs="Times New Roman"/>
          <w:spacing w:val="-17"/>
          <w:w w:val="93"/>
          <w:position w:val="2"/>
        </w:rPr>
        <w:t>2025/7/2314:56              </w:t>
      </w:r>
      <w:r>
        <w:rPr>
          <w:spacing w:val="-17"/>
          <w:w w:val="93"/>
        </w:rPr>
        <w:t>2024年11月2日全国事业单位联考B类</w:t>
      </w:r>
      <w:r>
        <w:rPr>
          <w:spacing w:val="-18"/>
          <w:w w:val="93"/>
        </w:rPr>
        <w:t>《职业能力倾向测验》笔试试题(黑龙江/云南/甘肃/吉林/四川/天津/湖北新疆/重庆/安徽/青…</w:t>
      </w:r>
    </w:p>
    <w:p>
      <w:pPr>
        <w:pStyle w:val="BodyText"/>
        <w:ind w:left="375"/>
        <w:spacing w:before="330" w:line="206" w:lineRule="auto"/>
        <w:rPr>
          <w:sz w:val="35"/>
          <w:szCs w:val="35"/>
        </w:rPr>
      </w:pPr>
      <w:r>
        <w:rPr>
          <w:sz w:val="35"/>
          <w:szCs w:val="35"/>
          <w:b/>
          <w:bCs/>
          <w:spacing w:val="8"/>
        </w:rPr>
        <w:t>2024年11月2日全国事业单位联考B</w:t>
      </w:r>
      <w:r>
        <w:rPr>
          <w:sz w:val="35"/>
          <w:szCs w:val="35"/>
          <w:spacing w:val="-74"/>
        </w:rPr>
        <w:t xml:space="preserve"> </w:t>
      </w:r>
      <w:r>
        <w:rPr>
          <w:sz w:val="35"/>
          <w:szCs w:val="35"/>
          <w:b/>
          <w:bCs/>
          <w:spacing w:val="8"/>
        </w:rPr>
        <w:t>类《职业能力倾向测验》笔试</w:t>
      </w:r>
    </w:p>
    <w:p>
      <w:pPr>
        <w:pStyle w:val="BodyText"/>
        <w:ind w:left="504"/>
        <w:spacing w:line="206" w:lineRule="auto"/>
        <w:rPr>
          <w:sz w:val="35"/>
          <w:szCs w:val="35"/>
        </w:rPr>
      </w:pPr>
      <w:r>
        <w:rPr>
          <w:sz w:val="35"/>
          <w:szCs w:val="35"/>
          <w:b/>
          <w:bCs/>
          <w:spacing w:val="-13"/>
        </w:rPr>
        <w:t>试题(黑龙江/云南/甘肃/吉林/四川/天津/湖北/新疆/</w:t>
      </w:r>
      <w:r>
        <w:rPr>
          <w:sz w:val="35"/>
          <w:szCs w:val="35"/>
          <w:b/>
          <w:bCs/>
          <w:spacing w:val="-14"/>
        </w:rPr>
        <w:t>重庆/安徽/青</w:t>
      </w:r>
    </w:p>
    <w:p>
      <w:pPr>
        <w:pStyle w:val="BodyText"/>
        <w:ind w:left="3355"/>
        <w:spacing w:before="1" w:line="221" w:lineRule="auto"/>
        <w:rPr>
          <w:sz w:val="35"/>
          <w:szCs w:val="35"/>
        </w:rPr>
      </w:pPr>
      <w:r>
        <w:rPr>
          <w:sz w:val="35"/>
          <w:szCs w:val="35"/>
          <w:b/>
          <w:bCs/>
          <w:spacing w:val="33"/>
        </w:rPr>
        <w:t>海)(网友回忆版)(解析)</w:t>
      </w:r>
    </w:p>
    <w:p>
      <w:pPr>
        <w:pStyle w:val="BodyText"/>
        <w:ind w:left="3622"/>
        <w:spacing w:before="175" w:line="221" w:lineRule="auto"/>
        <w:rPr>
          <w:rFonts w:ascii="SimSun" w:hAnsi="SimSun" w:eastAsia="SimSun" w:cs="SimSun"/>
        </w:rPr>
      </w:pPr>
      <w:r>
        <w:rPr>
          <w:b/>
          <w:bCs/>
          <w:spacing w:val="-1"/>
        </w:rPr>
        <w:t>分类：事业单位-职测/联考</w:t>
      </w:r>
      <w:r>
        <w:rPr>
          <w:spacing w:val="22"/>
        </w:rPr>
        <w:t xml:space="preserve">  </w:t>
      </w:r>
      <w:r>
        <w:rPr>
          <w:b/>
          <w:bCs/>
          <w:spacing w:val="-1"/>
        </w:rPr>
        <w:t>来源：</w:t>
      </w:r>
      <w:r>
        <w:rPr>
          <w:rFonts w:ascii="SimSun" w:hAnsi="SimSun" w:eastAsia="SimSun" w:cs="SimSun"/>
          <w:b/>
          <w:bCs/>
          <w:spacing w:val="-1"/>
        </w:rPr>
        <w:t>fenbi</w:t>
      </w:r>
    </w:p>
    <w:p>
      <w:pPr>
        <w:pStyle w:val="BodyText"/>
        <w:ind w:left="320"/>
        <w:spacing w:before="224" w:line="222" w:lineRule="auto"/>
        <w:rPr/>
      </w:pPr>
      <w:r>
        <w:rPr>
          <w:rFonts w:ascii="Times New Roman" w:hAnsi="Times New Roman" w:eastAsia="Times New Roman" w:cs="Times New Roman"/>
          <w:spacing w:val="3"/>
        </w:rPr>
        <w:t>1          </w:t>
      </w:r>
      <w:r>
        <w:rPr>
          <w:spacing w:val="3"/>
        </w:rPr>
        <w:t>本题考查时事政治。</w:t>
      </w:r>
    </w:p>
    <w:p>
      <w:pPr>
        <w:pStyle w:val="BodyText"/>
        <w:ind w:left="930" w:right="662"/>
        <w:spacing w:before="179" w:line="290" w:lineRule="auto"/>
        <w:rPr/>
      </w:pPr>
      <w:r>
        <w:rPr>
          <w:rFonts w:ascii="SimSun" w:hAnsi="SimSun" w:eastAsia="SimSun" w:cs="SimSun"/>
          <w:spacing w:val="7"/>
        </w:rPr>
        <w:t>A</w:t>
      </w:r>
      <w:r>
        <w:rPr>
          <w:rFonts w:ascii="SimSun" w:hAnsi="SimSun" w:eastAsia="SimSun" w:cs="SimSun"/>
          <w:spacing w:val="-50"/>
        </w:rPr>
        <w:t xml:space="preserve"> </w:t>
      </w:r>
      <w:r>
        <w:rPr>
          <w:spacing w:val="7"/>
        </w:rPr>
        <w:t>项错误，根据《通知》内容，“根据考试难易程度、岗位要求等，合理设定成绩合格分数线，未达到</w:t>
      </w:r>
      <w:r>
        <w:rPr/>
        <w:t xml:space="preserve">  </w:t>
      </w:r>
      <w:r>
        <w:rPr/>
        <w:t>成绩合格分数线的人员不得进入招聘下一个环节，避免超低分聘用问题。”《通知》中并</w:t>
      </w:r>
      <w:r>
        <w:rPr>
          <w:spacing w:val="-1"/>
        </w:rPr>
        <w:t>未要求“成绩合格</w:t>
      </w:r>
      <w:r>
        <w:rPr/>
        <w:t xml:space="preserve"> </w:t>
      </w:r>
      <w:r>
        <w:rPr>
          <w:spacing w:val="10"/>
        </w:rPr>
        <w:t>分数线设定不得低于满分的60%”,故</w:t>
      </w:r>
      <w:r>
        <w:rPr>
          <w:rFonts w:ascii="SimSun" w:hAnsi="SimSun" w:eastAsia="SimSun" w:cs="SimSun"/>
          <w:spacing w:val="10"/>
        </w:rPr>
        <w:t>A</w:t>
      </w:r>
      <w:r>
        <w:rPr>
          <w:rFonts w:ascii="SimSun" w:hAnsi="SimSun" w:eastAsia="SimSun" w:cs="SimSun"/>
          <w:spacing w:val="-41"/>
        </w:rPr>
        <w:t xml:space="preserve"> </w:t>
      </w:r>
      <w:r>
        <w:rPr>
          <w:spacing w:val="10"/>
        </w:rPr>
        <w:t>项不符合《通知》内容。</w:t>
      </w:r>
    </w:p>
    <w:p>
      <w:pPr>
        <w:pStyle w:val="BodyText"/>
        <w:ind w:left="930"/>
        <w:spacing w:before="128" w:line="213" w:lineRule="auto"/>
        <w:rPr/>
      </w:pPr>
      <w:r>
        <w:rPr>
          <w:rFonts w:ascii="SimSun" w:hAnsi="SimSun" w:eastAsia="SimSun" w:cs="SimSun"/>
          <w:spacing w:val="7"/>
        </w:rPr>
        <w:t>B</w:t>
      </w:r>
      <w:r>
        <w:rPr>
          <w:rFonts w:ascii="SimSun" w:hAnsi="SimSun" w:eastAsia="SimSun" w:cs="SimSun"/>
          <w:spacing w:val="-36"/>
        </w:rPr>
        <w:t xml:space="preserve"> </w:t>
      </w:r>
      <w:r>
        <w:rPr>
          <w:spacing w:val="7"/>
        </w:rPr>
        <w:t>项正确，根据《通知》内容，“严格按照《事业单位公</w:t>
      </w:r>
      <w:r>
        <w:rPr>
          <w:spacing w:val="6"/>
        </w:rPr>
        <w:t>开招聘人员暂行规定》等相关规定实施招聘。</w:t>
      </w:r>
    </w:p>
    <w:p>
      <w:pPr>
        <w:pStyle w:val="BodyText"/>
        <w:ind w:left="930"/>
        <w:spacing w:before="78" w:line="221" w:lineRule="auto"/>
        <w:rPr/>
      </w:pPr>
      <w:r>
        <w:rPr>
          <w:spacing w:val="-10"/>
        </w:rPr>
        <w:t>不得借‘人才引进’等名义违反事业单位公开招聘规定搞‘绕道进人’。”故</w:t>
      </w:r>
      <w:r>
        <w:rPr>
          <w:rFonts w:ascii="SimSun" w:hAnsi="SimSun" w:eastAsia="SimSun" w:cs="SimSun"/>
          <w:spacing w:val="-10"/>
        </w:rPr>
        <w:t>B</w:t>
      </w:r>
      <w:r>
        <w:rPr>
          <w:rFonts w:ascii="SimSun" w:hAnsi="SimSun" w:eastAsia="SimSun" w:cs="SimSun"/>
          <w:spacing w:val="-42"/>
        </w:rPr>
        <w:t xml:space="preserve"> </w:t>
      </w:r>
      <w:r>
        <w:rPr>
          <w:spacing w:val="-10"/>
        </w:rPr>
        <w:t>项说法符合《通知》内容。</w:t>
      </w:r>
    </w:p>
    <w:p>
      <w:pPr>
        <w:pStyle w:val="BodyText"/>
        <w:ind w:left="930" w:right="799"/>
        <w:spacing w:before="192" w:line="254" w:lineRule="auto"/>
        <w:rPr/>
      </w:pPr>
      <w:r>
        <w:rPr>
          <w:rFonts w:ascii="SimSun" w:hAnsi="SimSun" w:eastAsia="SimSun" w:cs="SimSun"/>
          <w:spacing w:val="7"/>
        </w:rPr>
        <w:t>C</w:t>
      </w:r>
      <w:r>
        <w:rPr>
          <w:rFonts w:ascii="SimSun" w:hAnsi="SimSun" w:eastAsia="SimSun" w:cs="SimSun"/>
          <w:spacing w:val="-54"/>
        </w:rPr>
        <w:t xml:space="preserve"> </w:t>
      </w:r>
      <w:r>
        <w:rPr>
          <w:spacing w:val="7"/>
        </w:rPr>
        <w:t>项正确，根据《通知》内容，“资格审查应当严格规范。资格审查应当贯穿公开招聘全过</w:t>
      </w:r>
      <w:r>
        <w:rPr>
          <w:spacing w:val="6"/>
        </w:rPr>
        <w:t>程，任何环</w:t>
      </w:r>
      <w:r>
        <w:rPr/>
        <w:t xml:space="preserve"> </w:t>
      </w:r>
      <w:r>
        <w:rPr>
          <w:spacing w:val="4"/>
        </w:rPr>
        <w:t>节发现应聘人员不符合资格条件的，均应取消应聘或者聘用资格。”</w:t>
      </w:r>
      <w:r>
        <w:rPr>
          <w:spacing w:val="3"/>
        </w:rPr>
        <w:t>故</w:t>
      </w:r>
      <w:r>
        <w:rPr>
          <w:rFonts w:ascii="SimSun" w:hAnsi="SimSun" w:eastAsia="SimSun" w:cs="SimSun"/>
          <w:spacing w:val="3"/>
        </w:rPr>
        <w:t>C</w:t>
      </w:r>
      <w:r>
        <w:rPr>
          <w:rFonts w:ascii="SimSun" w:hAnsi="SimSun" w:eastAsia="SimSun" w:cs="SimSun"/>
          <w:spacing w:val="-43"/>
        </w:rPr>
        <w:t xml:space="preserve"> </w:t>
      </w:r>
      <w:r>
        <w:rPr>
          <w:spacing w:val="3"/>
        </w:rPr>
        <w:t>项说法符合《通知》内容。</w:t>
      </w:r>
    </w:p>
    <w:p>
      <w:pPr>
        <w:pStyle w:val="BodyText"/>
        <w:ind w:left="930" w:right="700"/>
        <w:spacing w:before="200" w:line="245" w:lineRule="auto"/>
        <w:rPr/>
      </w:pPr>
      <w:r>
        <w:rPr>
          <w:rFonts w:ascii="SimSun" w:hAnsi="SimSun" w:eastAsia="SimSun" w:cs="SimSun"/>
          <w:spacing w:val="2"/>
        </w:rPr>
        <w:t>D</w:t>
      </w:r>
      <w:r>
        <w:rPr>
          <w:rFonts w:ascii="SimSun" w:hAnsi="SimSun" w:eastAsia="SimSun" w:cs="SimSun"/>
          <w:spacing w:val="-39"/>
        </w:rPr>
        <w:t xml:space="preserve"> </w:t>
      </w:r>
      <w:r>
        <w:rPr>
          <w:spacing w:val="2"/>
        </w:rPr>
        <w:t>项正确，根据《通知》内容，“切实提高命题工作质量。坚持‘干什么、考什么’,严格执行命题工作规</w:t>
      </w:r>
      <w:r>
        <w:rPr/>
        <w:t xml:space="preserve"> </w:t>
      </w:r>
      <w:r>
        <w:rPr>
          <w:spacing w:val="4"/>
        </w:rPr>
        <w:t>则和要求，坚决防止出现试题抄袭拼凑、重复使用等问题。”故</w:t>
      </w:r>
      <w:r>
        <w:rPr>
          <w:rFonts w:ascii="SimSun" w:hAnsi="SimSun" w:eastAsia="SimSun" w:cs="SimSun"/>
          <w:spacing w:val="4"/>
        </w:rPr>
        <w:t>D</w:t>
      </w:r>
      <w:r>
        <w:rPr>
          <w:rFonts w:ascii="SimSun" w:hAnsi="SimSun" w:eastAsia="SimSun" w:cs="SimSun"/>
          <w:spacing w:val="-57"/>
        </w:rPr>
        <w:t xml:space="preserve"> </w:t>
      </w:r>
      <w:r>
        <w:rPr>
          <w:spacing w:val="4"/>
        </w:rPr>
        <w:t>项说法</w:t>
      </w:r>
      <w:r>
        <w:rPr>
          <w:spacing w:val="3"/>
        </w:rPr>
        <w:t>符合《通知》内容。</w:t>
      </w:r>
    </w:p>
    <w:p>
      <w:pPr>
        <w:pStyle w:val="BodyText"/>
        <w:ind w:left="932"/>
        <w:spacing w:before="216" w:line="213" w:lineRule="auto"/>
        <w:rPr>
          <w:rFonts w:ascii="SimSun" w:hAnsi="SimSun" w:eastAsia="SimSun" w:cs="SimSun"/>
        </w:rPr>
      </w:pPr>
      <w:r>
        <w:rPr>
          <w:b/>
          <w:bCs/>
          <w:spacing w:val="5"/>
        </w:rPr>
        <w:t>本题为选非题，故正确答案为</w:t>
      </w:r>
      <w:r>
        <w:rPr>
          <w:rFonts w:ascii="Times New Roman" w:hAnsi="Times New Roman" w:eastAsia="Times New Roman" w:cs="Times New Roman"/>
          <w:b/>
          <w:bCs/>
          <w:spacing w:val="5"/>
        </w:rPr>
        <w:t>A</w:t>
      </w:r>
      <w:r>
        <w:rPr>
          <w:rFonts w:ascii="SimSun" w:hAnsi="SimSun" w:eastAsia="SimSun" w:cs="SimSun"/>
          <w:b/>
          <w:bCs/>
          <w:spacing w:val="5"/>
        </w:rPr>
        <w:t>。</w:t>
      </w:r>
    </w:p>
    <w:p>
      <w:pPr>
        <w:pStyle w:val="BodyText"/>
        <w:ind w:left="322"/>
        <w:spacing w:before="238" w:line="222" w:lineRule="auto"/>
        <w:outlineLvl w:val="4"/>
        <w:rPr/>
      </w:pPr>
      <w:r>
        <w:rPr>
          <w:rFonts w:ascii="SimSun" w:hAnsi="SimSun" w:eastAsia="SimSun" w:cs="SimSun"/>
          <w:b/>
          <w:bCs/>
          <w:spacing w:val="2"/>
        </w:rPr>
        <w:t>2</w:t>
      </w:r>
      <w:r>
        <w:rPr>
          <w:rFonts w:ascii="SimSun" w:hAnsi="SimSun" w:eastAsia="SimSun" w:cs="SimSun"/>
          <w:spacing w:val="2"/>
        </w:rPr>
        <w:t xml:space="preserve">     </w:t>
      </w:r>
      <w:r>
        <w:rPr>
          <w:b/>
          <w:bCs/>
          <w:spacing w:val="2"/>
        </w:rPr>
        <w:t>本题考查时事政治。</w:t>
      </w:r>
    </w:p>
    <w:p>
      <w:pPr>
        <w:pStyle w:val="BodyText"/>
        <w:ind w:left="929" w:right="806"/>
        <w:spacing w:before="212" w:line="271" w:lineRule="auto"/>
        <w:jc w:val="both"/>
        <w:rPr/>
      </w:pPr>
      <w:r>
        <w:rPr>
          <w:spacing w:val="11"/>
        </w:rPr>
        <w:t>《中共中央国务院关于弘扬教育家精神加强新时代高素质专业化教师队伍建设的意见》分为六个部</w:t>
      </w:r>
      <w:r>
        <w:rPr>
          <w:spacing w:val="8"/>
        </w:rPr>
        <w:t xml:space="preserve">  </w:t>
      </w:r>
      <w:r>
        <w:rPr>
          <w:spacing w:val="10"/>
        </w:rPr>
        <w:t>分：一、总体要求；二、加强教师队伍思想政治建设；三、涵养高尚师德师风；四、提升教师专业素</w:t>
      </w:r>
      <w:r>
        <w:rPr>
          <w:spacing w:val="8"/>
        </w:rPr>
        <w:t xml:space="preserve"> </w:t>
      </w:r>
      <w:r>
        <w:rPr>
          <w:spacing w:val="9"/>
        </w:rPr>
        <w:t>养；五、加强教师权益保障；六、弘扬尊师重教社会风尚。</w:t>
      </w:r>
    </w:p>
    <w:p>
      <w:pPr>
        <w:pStyle w:val="BodyText"/>
        <w:ind w:left="930" w:right="619"/>
        <w:spacing w:before="149" w:line="282" w:lineRule="auto"/>
        <w:jc w:val="both"/>
        <w:rPr/>
      </w:pPr>
      <w:r>
        <w:rPr>
          <w:rFonts w:ascii="Times New Roman" w:hAnsi="Times New Roman" w:eastAsia="Times New Roman" w:cs="Times New Roman"/>
          <w:spacing w:val="1"/>
        </w:rPr>
        <w:t>A</w:t>
      </w:r>
      <w:r>
        <w:rPr>
          <w:spacing w:val="1"/>
        </w:rPr>
        <w:t>项正确，《意见》指出，“四、提升教师专业素养。(七)健全中国特色教师教育体系。</w:t>
      </w:r>
      <w:r>
        <w:rPr>
          <w:spacing w:val="66"/>
        </w:rPr>
        <w:t xml:space="preserve"> </w:t>
      </w:r>
      <w:r>
        <w:rPr>
          <w:spacing w:val="1"/>
        </w:rPr>
        <w:t>……师范院校普</w:t>
      </w:r>
      <w:r>
        <w:rPr/>
        <w:t xml:space="preserve"> </w:t>
      </w:r>
      <w:r>
        <w:rPr>
          <w:spacing w:val="-1"/>
        </w:rPr>
        <w:t>遍建立数学、科技、工程类教育中心，加强师范生科技史教育，提高科普传播能力</w:t>
      </w:r>
      <w:r>
        <w:rPr>
          <w:spacing w:val="-2"/>
        </w:rPr>
        <w:t>。</w:t>
      </w:r>
      <w:r>
        <w:rPr>
          <w:spacing w:val="49"/>
        </w:rPr>
        <w:t xml:space="preserve"> </w:t>
      </w:r>
      <w:r>
        <w:rPr>
          <w:spacing w:val="-2"/>
        </w:rPr>
        <w:t>”</w:t>
      </w:r>
      <w:r>
        <w:rPr>
          <w:rFonts w:ascii="Times New Roman" w:hAnsi="Times New Roman" w:eastAsia="Times New Roman" w:cs="Times New Roman"/>
          <w:spacing w:val="-2"/>
        </w:rPr>
        <w:t>A</w:t>
      </w:r>
      <w:r>
        <w:rPr>
          <w:spacing w:val="-2"/>
        </w:rPr>
        <w:t>项说法属于“提升</w:t>
      </w:r>
      <w:r>
        <w:rPr/>
        <w:t xml:space="preserve"> </w:t>
      </w:r>
      <w:r>
        <w:rPr>
          <w:spacing w:val="-7"/>
        </w:rPr>
        <w:t>教师专业素养”内容。</w:t>
      </w:r>
    </w:p>
    <w:p>
      <w:pPr>
        <w:pStyle w:val="BodyText"/>
        <w:ind w:left="930" w:right="607"/>
        <w:spacing w:before="135" w:line="275" w:lineRule="auto"/>
        <w:jc w:val="both"/>
        <w:rPr/>
      </w:pPr>
      <w:r>
        <w:rPr>
          <w:rFonts w:ascii="SimSun" w:hAnsi="SimSun" w:eastAsia="SimSun" w:cs="SimSun"/>
          <w:spacing w:val="-4"/>
        </w:rPr>
        <w:t>B</w:t>
      </w:r>
      <w:r>
        <w:rPr>
          <w:rFonts w:ascii="SimSun" w:hAnsi="SimSun" w:eastAsia="SimSun" w:cs="SimSun"/>
          <w:spacing w:val="-47"/>
        </w:rPr>
        <w:t xml:space="preserve"> </w:t>
      </w:r>
      <w:r>
        <w:rPr>
          <w:spacing w:val="-4"/>
        </w:rPr>
        <w:t>项错误，《意见》指出，“三、涵养高尚师德师风。……(六)坚持师德违规‘零容忍’。……落实教职员工</w:t>
      </w:r>
      <w:r>
        <w:rPr/>
        <w:t xml:space="preserve">  </w:t>
      </w:r>
      <w:r>
        <w:rPr>
          <w:spacing w:val="-6"/>
        </w:rPr>
        <w:t>准入查询和从业禁止制度。”故</w:t>
      </w:r>
      <w:r>
        <w:rPr>
          <w:rFonts w:ascii="Arial" w:hAnsi="Arial" w:eastAsia="Arial" w:cs="Arial"/>
          <w:spacing w:val="-6"/>
        </w:rPr>
        <w:t>B</w:t>
      </w:r>
      <w:r>
        <w:rPr>
          <w:spacing w:val="-6"/>
        </w:rPr>
        <w:t>项说法属于“涵养高尚师德师风”的内容，不属于“提升教师专业素养”的内</w:t>
      </w:r>
      <w:r>
        <w:rPr>
          <w:spacing w:val="8"/>
        </w:rPr>
        <w:t xml:space="preserve"> </w:t>
      </w:r>
      <w:r>
        <w:rPr>
          <w:spacing w:val="5"/>
        </w:rPr>
        <w:t>容。因此，</w:t>
      </w:r>
      <w:r>
        <w:rPr>
          <w:rFonts w:ascii="SimSun" w:hAnsi="SimSun" w:eastAsia="SimSun" w:cs="SimSun"/>
          <w:spacing w:val="5"/>
        </w:rPr>
        <w:t>B</w:t>
      </w:r>
      <w:r>
        <w:rPr>
          <w:rFonts w:ascii="SimSun" w:hAnsi="SimSun" w:eastAsia="SimSun" w:cs="SimSun"/>
          <w:spacing w:val="-51"/>
        </w:rPr>
        <w:t xml:space="preserve"> </w:t>
      </w:r>
      <w:r>
        <w:rPr>
          <w:spacing w:val="5"/>
        </w:rPr>
        <w:t>项错误。</w:t>
      </w:r>
    </w:p>
    <w:p>
      <w:pPr>
        <w:pStyle w:val="BodyText"/>
        <w:ind w:left="932"/>
        <w:spacing w:before="154" w:line="213" w:lineRule="auto"/>
        <w:rPr/>
      </w:pPr>
      <w:r>
        <w:rPr>
          <w:rFonts w:ascii="SimSun" w:hAnsi="SimSun" w:eastAsia="SimSun" w:cs="SimSun"/>
          <w:b/>
          <w:bCs/>
          <w:spacing w:val="-2"/>
        </w:rPr>
        <w:t>C</w:t>
      </w:r>
      <w:r>
        <w:rPr>
          <w:rFonts w:ascii="SimSun" w:hAnsi="SimSun" w:eastAsia="SimSun" w:cs="SimSun"/>
          <w:spacing w:val="-44"/>
        </w:rPr>
        <w:t xml:space="preserve"> </w:t>
      </w:r>
      <w:r>
        <w:rPr>
          <w:b/>
          <w:bCs/>
          <w:spacing w:val="-2"/>
        </w:rPr>
        <w:t>项正确，《意见》指出，“四、提升教师专业素</w:t>
      </w:r>
      <w:r>
        <w:rPr>
          <w:b/>
          <w:bCs/>
          <w:spacing w:val="-3"/>
        </w:rPr>
        <w:t>养。</w:t>
      </w:r>
      <w:r>
        <w:rPr>
          <w:spacing w:val="-33"/>
        </w:rPr>
        <w:t xml:space="preserve"> </w:t>
      </w:r>
      <w:r>
        <w:rPr>
          <w:b/>
          <w:bCs/>
          <w:spacing w:val="-3"/>
        </w:rPr>
        <w:t>……</w:t>
      </w:r>
      <w:r>
        <w:rPr>
          <w:spacing w:val="-52"/>
        </w:rPr>
        <w:t xml:space="preserve"> </w:t>
      </w:r>
      <w:r>
        <w:rPr>
          <w:b/>
          <w:bCs/>
          <w:spacing w:val="-3"/>
        </w:rPr>
        <w:t>(九)提升教师教书育人能力。……实施数字化</w:t>
      </w:r>
    </w:p>
    <w:p>
      <w:pPr>
        <w:pStyle w:val="BodyText"/>
        <w:ind w:left="932" w:right="611"/>
        <w:spacing w:before="69" w:line="253" w:lineRule="auto"/>
        <w:rPr/>
      </w:pPr>
      <w:r>
        <w:rPr>
          <w:b/>
          <w:bCs/>
          <w:spacing w:val="-3"/>
        </w:rPr>
        <w:t>赋能教师发展行动，推动教师积极应对新技术变革，着眼未来培养人才。</w:t>
      </w:r>
      <w:r>
        <w:rPr>
          <w:spacing w:val="49"/>
        </w:rPr>
        <w:t xml:space="preserve"> </w:t>
      </w:r>
      <w:r>
        <w:rPr>
          <w:b/>
          <w:bCs/>
          <w:spacing w:val="-3"/>
        </w:rPr>
        <w:t>”</w:t>
      </w:r>
      <w:r>
        <w:rPr>
          <w:rFonts w:ascii="Arial" w:hAnsi="Arial" w:eastAsia="Arial" w:cs="Arial"/>
          <w:b/>
          <w:bCs/>
          <w:spacing w:val="-3"/>
        </w:rPr>
        <w:t>C</w:t>
      </w:r>
      <w:r>
        <w:rPr>
          <w:b/>
          <w:bCs/>
          <w:spacing w:val="-3"/>
        </w:rPr>
        <w:t>项说法属于</w:t>
      </w:r>
      <w:r>
        <w:rPr>
          <w:b/>
          <w:bCs/>
          <w:spacing w:val="-4"/>
        </w:rPr>
        <w:t>“提升教师专业素</w:t>
      </w:r>
      <w:r>
        <w:rPr/>
        <w:t xml:space="preserve"> </w:t>
      </w:r>
      <w:r>
        <w:rPr>
          <w:b/>
          <w:bCs/>
          <w:spacing w:val="-21"/>
        </w:rPr>
        <w:t>养”内容。</w:t>
      </w:r>
    </w:p>
    <w:p>
      <w:pPr>
        <w:pStyle w:val="BodyText"/>
        <w:ind w:left="932" w:right="794"/>
        <w:spacing w:before="223" w:line="249" w:lineRule="auto"/>
        <w:rPr/>
      </w:pPr>
      <w:r>
        <w:rPr>
          <w:rFonts w:ascii="SimSun" w:hAnsi="SimSun" w:eastAsia="SimSun" w:cs="SimSun"/>
          <w:b/>
          <w:bCs/>
          <w:spacing w:val="-2"/>
        </w:rPr>
        <w:t>D</w:t>
      </w:r>
      <w:r>
        <w:rPr>
          <w:rFonts w:ascii="SimSun" w:hAnsi="SimSun" w:eastAsia="SimSun" w:cs="SimSun"/>
          <w:spacing w:val="-36"/>
        </w:rPr>
        <w:t xml:space="preserve"> </w:t>
      </w:r>
      <w:r>
        <w:rPr>
          <w:b/>
          <w:bCs/>
          <w:spacing w:val="-2"/>
        </w:rPr>
        <w:t>项正确，《意见》指出，“四、提升教师专业素养</w:t>
      </w:r>
      <w:r>
        <w:rPr>
          <w:b/>
          <w:bCs/>
          <w:spacing w:val="-3"/>
        </w:rPr>
        <w:t>。</w:t>
      </w:r>
      <w:r>
        <w:rPr>
          <w:spacing w:val="-35"/>
        </w:rPr>
        <w:t xml:space="preserve"> </w:t>
      </w:r>
      <w:r>
        <w:rPr>
          <w:b/>
          <w:bCs/>
          <w:spacing w:val="-3"/>
        </w:rPr>
        <w:t>……</w:t>
      </w:r>
      <w:r>
        <w:rPr>
          <w:spacing w:val="-52"/>
        </w:rPr>
        <w:t xml:space="preserve"> </w:t>
      </w:r>
      <w:r>
        <w:rPr>
          <w:b/>
          <w:bCs/>
          <w:spacing w:val="-3"/>
        </w:rPr>
        <w:t>(八)提高教师学科能力和学科素养。……适应</w:t>
      </w:r>
      <w:r>
        <w:rPr/>
        <w:t xml:space="preserve"> </w:t>
      </w:r>
      <w:r>
        <w:rPr>
          <w:b/>
          <w:bCs/>
          <w:spacing w:val="8"/>
        </w:rPr>
        <w:t>基础学科、新兴学科、交叉学科发展趋势，支持高校教师开展跨学科学习与研究，加强学科领军人才</w:t>
      </w:r>
      <w:r>
        <w:rPr>
          <w:spacing w:val="11"/>
        </w:rPr>
        <w:t xml:space="preserve"> </w:t>
      </w:r>
      <w:r>
        <w:rPr>
          <w:b/>
          <w:bCs/>
          <w:spacing w:val="-9"/>
        </w:rPr>
        <w:t>队伍建设，发挥引领带动作用。</w:t>
      </w:r>
      <w:r>
        <w:rPr>
          <w:spacing w:val="-54"/>
        </w:rPr>
        <w:t xml:space="preserve"> </w:t>
      </w:r>
      <w:r>
        <w:rPr>
          <w:b/>
          <w:bCs/>
          <w:spacing w:val="-9"/>
        </w:rPr>
        <w:t>”</w:t>
      </w:r>
      <w:r>
        <w:rPr>
          <w:rFonts w:ascii="Times New Roman" w:hAnsi="Times New Roman" w:eastAsia="Times New Roman" w:cs="Times New Roman"/>
          <w:b/>
          <w:bCs/>
          <w:spacing w:val="-9"/>
        </w:rPr>
        <w:t>D</w:t>
      </w:r>
      <w:r>
        <w:rPr>
          <w:b/>
          <w:bCs/>
          <w:spacing w:val="-9"/>
        </w:rPr>
        <w:t>项说法属于“提升教师专业素养”内容</w:t>
      </w:r>
      <w:r>
        <w:rPr>
          <w:spacing w:val="-9"/>
        </w:rPr>
        <w:t>。</w:t>
      </w:r>
    </w:p>
    <w:p>
      <w:pPr>
        <w:pStyle w:val="BodyText"/>
        <w:ind w:left="930"/>
        <w:spacing w:before="232"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B</w:t>
      </w:r>
      <w:r>
        <w:rPr>
          <w:rFonts w:ascii="SimSun" w:hAnsi="SimSun" w:eastAsia="SimSun" w:cs="SimSun"/>
          <w:spacing w:val="8"/>
        </w:rPr>
        <w:t>。</w:t>
      </w:r>
    </w:p>
    <w:p>
      <w:pPr>
        <w:pStyle w:val="BodyText"/>
        <w:ind w:left="322"/>
        <w:spacing w:before="226" w:line="222" w:lineRule="auto"/>
        <w:outlineLvl w:val="4"/>
        <w:rPr/>
      </w:pPr>
      <w:r>
        <w:rPr>
          <w:rFonts w:ascii="SimSun" w:hAnsi="SimSun" w:eastAsia="SimSun" w:cs="SimSun"/>
          <w:b/>
          <w:bCs/>
          <w:spacing w:val="2"/>
        </w:rPr>
        <w:t>3</w:t>
      </w:r>
      <w:r>
        <w:rPr>
          <w:rFonts w:ascii="SimSun" w:hAnsi="SimSun" w:eastAsia="SimSun" w:cs="SimSun"/>
          <w:spacing w:val="2"/>
        </w:rPr>
        <w:t xml:space="preserve">     </w:t>
      </w:r>
      <w:r>
        <w:rPr>
          <w:b/>
          <w:bCs/>
          <w:spacing w:val="2"/>
        </w:rPr>
        <w:t>本题考查时事政治。</w:t>
      </w:r>
    </w:p>
    <w:p>
      <w:pPr>
        <w:pStyle w:val="BodyText"/>
        <w:ind w:left="932" w:right="729"/>
        <w:spacing w:before="200" w:line="275" w:lineRule="auto"/>
        <w:rPr/>
      </w:pPr>
      <w:r>
        <w:rPr>
          <w:rFonts w:ascii="SimSun" w:hAnsi="SimSun" w:eastAsia="SimSun" w:cs="SimSun"/>
          <w:b/>
          <w:bCs/>
          <w:spacing w:val="2"/>
        </w:rPr>
        <w:t>A</w:t>
      </w:r>
      <w:r>
        <w:rPr>
          <w:rFonts w:ascii="SimSun" w:hAnsi="SimSun" w:eastAsia="SimSun" w:cs="SimSun"/>
          <w:spacing w:val="-49"/>
        </w:rPr>
        <w:t xml:space="preserve"> </w:t>
      </w:r>
      <w:r>
        <w:rPr>
          <w:b/>
          <w:bCs/>
          <w:spacing w:val="2"/>
        </w:rPr>
        <w:t>项正确，《中共中央关于进一步全面深化改革，推进中国式现代化的决定》指出，“改进科</w:t>
      </w:r>
      <w:r>
        <w:rPr>
          <w:b/>
          <w:bCs/>
          <w:spacing w:val="1"/>
        </w:rPr>
        <w:t>技计划管</w:t>
      </w:r>
      <w:r>
        <w:rPr/>
        <w:t xml:space="preserve">   </w:t>
      </w:r>
      <w:r>
        <w:rPr>
          <w:b/>
          <w:bCs/>
          <w:spacing w:val="2"/>
        </w:rPr>
        <w:t>理，强化基础研究领域、交叉前沿领域、重点领域前瞻性、引领性布</w:t>
      </w:r>
      <w:r>
        <w:rPr>
          <w:b/>
          <w:bCs/>
          <w:spacing w:val="1"/>
        </w:rPr>
        <w:t>局。</w:t>
      </w:r>
      <w:r>
        <w:rPr>
          <w:spacing w:val="53"/>
        </w:rPr>
        <w:t xml:space="preserve"> </w:t>
      </w:r>
      <w:r>
        <w:rPr>
          <w:b/>
          <w:bCs/>
          <w:spacing w:val="1"/>
        </w:rPr>
        <w:t>……深化科技评价体系改革，</w:t>
      </w:r>
      <w:r>
        <w:rPr/>
        <w:t xml:space="preserve"> </w:t>
      </w:r>
      <w:r>
        <w:rPr>
          <w:b/>
          <w:bCs/>
          <w:spacing w:val="-2"/>
        </w:rPr>
        <w:t>加强科技伦理治理，严肃整治学术不端行为。”故选项表述正确。</w:t>
      </w:r>
    </w:p>
    <w:p>
      <w:pPr>
        <w:pStyle w:val="BodyText"/>
        <w:ind w:left="932" w:right="621"/>
        <w:spacing w:before="157" w:line="280" w:lineRule="auto"/>
        <w:rPr/>
      </w:pPr>
      <w:r>
        <w:rPr>
          <w:rFonts w:ascii="SimSun" w:hAnsi="SimSun" w:eastAsia="SimSun" w:cs="SimSun"/>
          <w:b/>
          <w:bCs/>
          <w:spacing w:val="2"/>
        </w:rPr>
        <w:t>B</w:t>
      </w:r>
      <w:r>
        <w:rPr>
          <w:rFonts w:ascii="SimSun" w:hAnsi="SimSun" w:eastAsia="SimSun" w:cs="SimSun"/>
          <w:spacing w:val="-39"/>
        </w:rPr>
        <w:t xml:space="preserve"> </w:t>
      </w:r>
      <w:r>
        <w:rPr>
          <w:b/>
          <w:bCs/>
          <w:spacing w:val="2"/>
        </w:rPr>
        <w:t>项错误，《中共中央关于进一步全面深化改革，推进中国式现代化的决定》指出，“优化区域教育资源</w:t>
      </w:r>
      <w:r>
        <w:rPr/>
        <w:t xml:space="preserve">  </w:t>
      </w:r>
      <w:r>
        <w:rPr>
          <w:b/>
          <w:bCs/>
          <w:spacing w:val="8"/>
        </w:rPr>
        <w:t>配置，建立同人口变化相协调的基本公共教育服务供给机制。完善义务教育优质均衡推进机制，探索</w:t>
      </w:r>
      <w:r>
        <w:rPr>
          <w:spacing w:val="4"/>
        </w:rPr>
        <w:t xml:space="preserve">   </w:t>
      </w:r>
      <w:r>
        <w:rPr>
          <w:b/>
          <w:bCs/>
          <w:spacing w:val="-6"/>
        </w:rPr>
        <w:t>逐步扩大免费教育范围。”故“与区域经济发展水平相协调的义务教育”的说法错误，应是“建立同人口变化</w:t>
      </w:r>
      <w:r>
        <w:rPr>
          <w:spacing w:val="9"/>
        </w:rPr>
        <w:t xml:space="preserve">  </w:t>
      </w:r>
      <w:r>
        <w:rPr>
          <w:b/>
          <w:bCs/>
          <w:spacing w:val="-2"/>
        </w:rPr>
        <w:t>相协调的基本公共教育服务供给机制”。</w:t>
      </w:r>
    </w:p>
    <w:p>
      <w:pPr>
        <w:spacing w:line="250" w:lineRule="auto"/>
        <w:rPr>
          <w:rFonts w:ascii="Arial"/>
          <w:sz w:val="21"/>
        </w:rPr>
      </w:pPr>
      <w:r/>
    </w:p>
    <w:p>
      <w:pPr>
        <w:spacing w:line="250" w:lineRule="auto"/>
        <w:rPr>
          <w:rFonts w:ascii="Arial"/>
          <w:sz w:val="21"/>
        </w:rPr>
      </w:pPr>
      <w:r/>
    </w:p>
    <w:p>
      <w:pPr>
        <w:spacing w:before="58" w:line="273"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/www.gkzenti.cn/explain/1731924010473?mathcode=5#</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1/2</w:t>
        </w:r>
        <w:r>
          <w:rPr>
            <w:rFonts w:ascii="Times New Roman" w:hAnsi="Times New Roman" w:eastAsia="Times New Roman" w:cs="Times New Roman"/>
            <w:sz w:val="20"/>
            <w:szCs w:val="20"/>
            <w:b/>
            <w:bCs/>
            <w:spacing w:val="-8"/>
            <w:w w:val="96"/>
            <w:position w:val="3"/>
          </w:rPr>
          <w:t>9</w:t>
        </w:r>
      </w:hyperlink>
    </w:p>
    <w:p>
      <w:pPr>
        <w:spacing w:line="273" w:lineRule="exact"/>
        <w:sectPr>
          <w:pgSz w:w="11910" w:h="16840"/>
          <w:pgMar w:top="256" w:right="463" w:bottom="0" w:left="459" w:header="0" w:footer="0" w:gutter="0"/>
        </w:sectPr>
        <w:rPr>
          <w:rFonts w:ascii="Times New Roman" w:hAnsi="Times New Roman" w:eastAsia="Times New Roman" w:cs="Times New Roman"/>
          <w:sz w:val="20"/>
          <w:szCs w:val="20"/>
        </w:rPr>
      </w:pPr>
    </w:p>
    <w:p>
      <w:pPr>
        <w:pStyle w:val="BodyText"/>
        <w:ind w:left="320"/>
        <w:spacing w:before="72" w:line="213" w:lineRule="auto"/>
        <w:rPr/>
      </w:pPr>
      <w:r>
        <w:rPr>
          <w:rFonts w:ascii="SimSun" w:hAnsi="SimSun" w:eastAsia="SimSun" w:cs="SimSun"/>
          <w:spacing w:val="5"/>
        </w:rPr>
        <w:t>C</w:t>
      </w:r>
      <w:r>
        <w:rPr>
          <w:rFonts w:ascii="SimSun" w:hAnsi="SimSun" w:eastAsia="SimSun" w:cs="SimSun"/>
          <w:spacing w:val="-34"/>
        </w:rPr>
        <w:t xml:space="preserve"> </w:t>
      </w:r>
      <w:r>
        <w:rPr>
          <w:spacing w:val="5"/>
        </w:rPr>
        <w:t>项错误，《中共中央关于进一步全面深化改革，推进中国式现代</w:t>
      </w:r>
      <w:r>
        <w:rPr>
          <w:spacing w:val="4"/>
        </w:rPr>
        <w:t>化的决定》指出，“强化人才激励机</w:t>
      </w:r>
    </w:p>
    <w:p>
      <w:pPr>
        <w:pStyle w:val="BodyText"/>
        <w:ind w:left="320"/>
        <w:spacing w:before="69" w:line="213" w:lineRule="auto"/>
        <w:rPr/>
      </w:pPr>
      <w:r>
        <w:rPr>
          <w:spacing w:val="11"/>
        </w:rPr>
        <w:t>制，坚持向用人主体授权、为人才松绑。建立以创新能</w:t>
      </w:r>
      <w:r>
        <w:rPr>
          <w:spacing w:val="10"/>
        </w:rPr>
        <w:t>力、质量、实效、贡献为导向的人才评价体</w:t>
      </w:r>
    </w:p>
    <w:p>
      <w:pPr>
        <w:pStyle w:val="BodyText"/>
        <w:ind w:left="320" w:right="1258"/>
        <w:spacing w:before="68" w:line="277" w:lineRule="auto"/>
        <w:rPr/>
      </w:pPr>
      <w:r>
        <w:rPr>
          <w:spacing w:val="-4"/>
        </w:rPr>
        <w:t>系。打通高校、科研院所和企业人才交流通道。”故“以创新理念、研究成果为导向”的说法错误，应是“以</w:t>
      </w:r>
      <w:r>
        <w:rPr>
          <w:spacing w:val="10"/>
        </w:rPr>
        <w:t xml:space="preserve"> </w:t>
      </w:r>
      <w:r>
        <w:rPr/>
        <w:t>创新能力、质量、实效、贡献为导向”。</w:t>
      </w:r>
    </w:p>
    <w:p>
      <w:pPr>
        <w:pStyle w:val="BodyText"/>
        <w:ind w:left="320" w:right="1310"/>
        <w:spacing w:before="138" w:line="276" w:lineRule="auto"/>
        <w:rPr/>
      </w:pPr>
      <w:r>
        <w:rPr>
          <w:rFonts w:ascii="Times New Roman" w:hAnsi="Times New Roman" w:eastAsia="Times New Roman" w:cs="Times New Roman"/>
          <w:spacing w:val="5"/>
        </w:rPr>
        <w:t>D</w:t>
      </w:r>
      <w:r>
        <w:rPr>
          <w:spacing w:val="5"/>
        </w:rPr>
        <w:t>项错误，《中共中央关于进一步全面深化改革，推进中国式现代化的决定》指出，“</w:t>
      </w:r>
      <w:r>
        <w:rPr>
          <w:spacing w:val="4"/>
        </w:rPr>
        <w:t>强化企业科技创新</w:t>
      </w:r>
      <w:r>
        <w:rPr/>
        <w:t xml:space="preserve"> </w:t>
      </w:r>
      <w:r>
        <w:rPr>
          <w:spacing w:val="10"/>
        </w:rPr>
        <w:t>主体地位，建立培育壮大科技领军企业机制，加强企业主导的产学研深度融合，建立企业研发准备金</w:t>
      </w:r>
      <w:r>
        <w:rPr>
          <w:spacing w:val="8"/>
        </w:rPr>
        <w:t xml:space="preserve">  </w:t>
      </w:r>
      <w:r>
        <w:rPr>
          <w:spacing w:val="4"/>
        </w:rPr>
        <w:t>制度，支持企业主动牵头或参与国家科技攻关任务。</w:t>
      </w:r>
      <w:r>
        <w:rPr>
          <w:spacing w:val="69"/>
        </w:rPr>
        <w:t xml:space="preserve"> </w:t>
      </w:r>
      <w:r>
        <w:rPr>
          <w:spacing w:val="4"/>
        </w:rPr>
        <w:t>……鼓励和引导高校、科研院所按照先使用后付费</w:t>
      </w:r>
      <w:r>
        <w:rPr/>
        <w:t xml:space="preserve"> </w:t>
      </w:r>
      <w:r>
        <w:rPr>
          <w:spacing w:val="-8"/>
        </w:rPr>
        <w:t>方式把科技成果许可给中小微企业使用。”故“先付费后使用”的说法错误，应是“先使用后付</w:t>
      </w:r>
      <w:r>
        <w:rPr>
          <w:spacing w:val="-9"/>
        </w:rPr>
        <w:t>费”。</w:t>
      </w:r>
    </w:p>
    <w:p>
      <w:pPr>
        <w:pStyle w:val="BodyText"/>
        <w:ind w:left="320"/>
        <w:spacing w:before="175" w:line="222" w:lineRule="auto"/>
        <w:rPr>
          <w:rFonts w:ascii="SimSun" w:hAnsi="SimSun" w:eastAsia="SimSun" w:cs="SimSun"/>
        </w:rPr>
      </w:pPr>
      <w:r>
        <w:rPr>
          <w:spacing w:val="6"/>
        </w:rPr>
        <w:t>故正确答案为</w:t>
      </w:r>
      <w:r>
        <w:rPr>
          <w:rFonts w:ascii="SimSun" w:hAnsi="SimSun" w:eastAsia="SimSun" w:cs="SimSun"/>
          <w:spacing w:val="6"/>
        </w:rPr>
        <w:t>A。</w:t>
      </w:r>
    </w:p>
    <w:p>
      <w:pPr>
        <w:pStyle w:val="BodyText"/>
        <w:ind w:left="320"/>
        <w:spacing w:before="219" w:line="222" w:lineRule="auto"/>
        <w:rPr/>
      </w:pPr>
      <w:r>
        <w:rPr>
          <w:rFonts w:ascii="Times New Roman" w:hAnsi="Times New Roman" w:eastAsia="Times New Roman" w:cs="Times New Roman"/>
          <w:spacing w:val="4"/>
        </w:rPr>
        <w:t>4</w:t>
      </w:r>
      <w:r>
        <w:rPr>
          <w:rFonts w:ascii="Times New Roman" w:hAnsi="Times New Roman" w:eastAsia="Times New Roman" w:cs="Times New Roman"/>
          <w:spacing w:val="5"/>
        </w:rPr>
        <w:t xml:space="preserve">         </w:t>
      </w:r>
      <w:r>
        <w:rPr>
          <w:spacing w:val="4"/>
        </w:rPr>
        <w:t>本题考查时事政治。</w:t>
      </w:r>
    </w:p>
    <w:p>
      <w:pPr>
        <w:pStyle w:val="BodyText"/>
        <w:ind w:left="910" w:right="691"/>
        <w:spacing w:before="181" w:line="275" w:lineRule="auto"/>
        <w:jc w:val="both"/>
        <w:rPr/>
      </w:pPr>
      <w:r>
        <w:rPr>
          <w:rFonts w:ascii="Times New Roman" w:hAnsi="Times New Roman" w:eastAsia="Times New Roman" w:cs="Times New Roman"/>
          <w:spacing w:val="6"/>
        </w:rPr>
        <w:t>A</w:t>
      </w:r>
      <w:r>
        <w:rPr>
          <w:spacing w:val="6"/>
        </w:rPr>
        <w:t>项正确，《中共中央关于进一步全面深化改革</w:t>
      </w:r>
      <w:r>
        <w:rPr>
          <w:spacing w:val="5"/>
        </w:rPr>
        <w:t>推进中国式现代化的决定》指出，“深化党的建设制度改</w:t>
      </w:r>
      <w:r>
        <w:rPr/>
        <w:t xml:space="preserve"> </w:t>
      </w:r>
      <w:r>
        <w:rPr>
          <w:spacing w:val="4"/>
        </w:rPr>
        <w:t>革。以调动全党抓改革、促发展的积极性、主动性、创造性为着力点，完善党的建设制度机制。</w:t>
      </w:r>
      <w:r>
        <w:rPr>
          <w:spacing w:val="53"/>
        </w:rPr>
        <w:t xml:space="preserve"> </w:t>
      </w:r>
      <w:r>
        <w:rPr>
          <w:spacing w:val="4"/>
        </w:rPr>
        <w:t>……推</w:t>
      </w:r>
      <w:r>
        <w:rPr/>
        <w:t xml:space="preserve"> </w:t>
      </w:r>
      <w:r>
        <w:rPr>
          <w:spacing w:val="4"/>
        </w:rPr>
        <w:t>进领导干部能上能下常态化，加大调整不适宜担任现职干部力度。</w:t>
      </w:r>
      <w:r>
        <w:rPr>
          <w:spacing w:val="3"/>
        </w:rPr>
        <w:t>”故选项表述正确。</w:t>
      </w:r>
    </w:p>
    <w:p>
      <w:pPr>
        <w:pStyle w:val="BodyText"/>
        <w:ind w:left="910" w:right="661"/>
        <w:spacing w:before="156" w:line="275" w:lineRule="auto"/>
        <w:rPr/>
      </w:pPr>
      <w:r>
        <w:rPr>
          <w:rFonts w:ascii="SimSun" w:hAnsi="SimSun" w:eastAsia="SimSun" w:cs="SimSun"/>
          <w:spacing w:val="6"/>
        </w:rPr>
        <w:t>B</w:t>
      </w:r>
      <w:r>
        <w:rPr>
          <w:rFonts w:ascii="SimSun" w:hAnsi="SimSun" w:eastAsia="SimSun" w:cs="SimSun"/>
          <w:spacing w:val="-51"/>
        </w:rPr>
        <w:t xml:space="preserve"> </w:t>
      </w:r>
      <w:r>
        <w:rPr>
          <w:spacing w:val="6"/>
        </w:rPr>
        <w:t>项错误，《中共中央关于进一步全面深化改革推进中国式现代化的决定》指出，“完善党和国家监督体</w:t>
      </w:r>
      <w:r>
        <w:rPr/>
        <w:t xml:space="preserve"> </w:t>
      </w:r>
      <w:r>
        <w:rPr>
          <w:spacing w:val="9"/>
        </w:rPr>
        <w:t>系。强化全面从严治党主体责任和监督责任。</w:t>
      </w:r>
      <w:r>
        <w:rPr>
          <w:spacing w:val="9"/>
        </w:rPr>
        <w:t xml:space="preserve">  </w:t>
      </w:r>
      <w:r>
        <w:rPr>
          <w:spacing w:val="9"/>
        </w:rPr>
        <w:t>…</w:t>
      </w:r>
      <w:r>
        <w:rPr>
          <w:spacing w:val="8"/>
        </w:rPr>
        <w:t>优化监督检查和审查调查机构职能，完善垂直管理单</w:t>
      </w:r>
      <w:r>
        <w:rPr/>
        <w:t xml:space="preserve"> </w:t>
      </w:r>
      <w:r>
        <w:rPr>
          <w:spacing w:val="-4"/>
        </w:rPr>
        <w:t>位纪检监察体制，推进向中管企业全面派驻纪检监察组。”故“行业龙头企业”的说法错误，应是“中</w:t>
      </w:r>
      <w:r>
        <w:rPr>
          <w:spacing w:val="-5"/>
        </w:rPr>
        <w:t>管企</w:t>
      </w:r>
    </w:p>
    <w:p>
      <w:pPr>
        <w:pStyle w:val="BodyText"/>
        <w:ind w:left="910"/>
        <w:spacing w:before="26" w:line="231" w:lineRule="auto"/>
        <w:rPr/>
      </w:pPr>
      <w:r>
        <w:rPr>
          <w:spacing w:val="-32"/>
        </w:rPr>
        <w:t>业”。</w:t>
      </w:r>
    </w:p>
    <w:p>
      <w:pPr>
        <w:pStyle w:val="BodyText"/>
        <w:ind w:left="910" w:right="660"/>
        <w:spacing w:before="180" w:line="291" w:lineRule="auto"/>
        <w:jc w:val="both"/>
        <w:rPr/>
      </w:pPr>
      <w:r>
        <w:rPr>
          <w:rFonts w:ascii="Times New Roman" w:hAnsi="Times New Roman" w:eastAsia="Times New Roman" w:cs="Times New Roman"/>
          <w:spacing w:val="6"/>
        </w:rPr>
        <w:t>C</w:t>
      </w:r>
      <w:r>
        <w:rPr>
          <w:spacing w:val="6"/>
        </w:rPr>
        <w:t>项正确，《中共中央关于进一步全面深化改革推进中国式现代化的决定》指出，“深化党的建设制度改</w:t>
      </w:r>
      <w:r>
        <w:rPr>
          <w:spacing w:val="16"/>
        </w:rPr>
        <w:t xml:space="preserve"> </w:t>
      </w:r>
      <w:r>
        <w:rPr>
          <w:spacing w:val="10"/>
        </w:rPr>
        <w:t>革。</w:t>
      </w:r>
      <w:r>
        <w:rPr>
          <w:spacing w:val="51"/>
        </w:rPr>
        <w:t xml:space="preserve"> </w:t>
      </w:r>
      <w:r>
        <w:rPr>
          <w:spacing w:val="10"/>
        </w:rPr>
        <w:t>…增强党组织政治功能和组织功能。探索加强新经济组织、新社会组织、新就业群体党的建设有</w:t>
      </w:r>
      <w:r>
        <w:rPr/>
        <w:t xml:space="preserve"> </w:t>
      </w:r>
      <w:r>
        <w:rPr/>
        <w:t>效途径。完善党员教育管理、作用发挥机制。”故选项表述正确。</w:t>
      </w:r>
    </w:p>
    <w:p>
      <w:pPr>
        <w:pStyle w:val="BodyText"/>
        <w:ind w:left="910" w:right="659"/>
        <w:spacing w:before="103" w:line="322" w:lineRule="auto"/>
        <w:rPr>
          <w:rFonts w:ascii="SimSun" w:hAnsi="SimSun" w:eastAsia="SimSun" w:cs="SimSun"/>
        </w:rPr>
      </w:pPr>
      <w:r>
        <w:rPr>
          <w:rFonts w:ascii="SimSun" w:hAnsi="SimSun" w:eastAsia="SimSun" w:cs="SimSun"/>
          <w:spacing w:val="6"/>
        </w:rPr>
        <w:t>D</w:t>
      </w:r>
      <w:r>
        <w:rPr>
          <w:rFonts w:ascii="SimSun" w:hAnsi="SimSun" w:eastAsia="SimSun" w:cs="SimSun"/>
          <w:spacing w:val="-46"/>
        </w:rPr>
        <w:t xml:space="preserve"> </w:t>
      </w:r>
      <w:r>
        <w:rPr>
          <w:spacing w:val="6"/>
        </w:rPr>
        <w:t>项正确，《中共中央关于进一步全面深化改革推进中国式现代化的决定》指出，“深入推进党风</w:t>
      </w:r>
      <w:r>
        <w:rPr>
          <w:spacing w:val="5"/>
        </w:rPr>
        <w:t>廉政建</w:t>
      </w:r>
      <w:r>
        <w:rPr/>
        <w:t xml:space="preserve"> </w:t>
      </w:r>
      <w:r>
        <w:rPr>
          <w:spacing w:val="7"/>
        </w:rPr>
        <w:t>设和反腐败斗争。</w:t>
      </w:r>
      <w:r>
        <w:rPr>
          <w:spacing w:val="-22"/>
        </w:rPr>
        <w:t xml:space="preserve"> </w:t>
      </w:r>
      <w:r>
        <w:rPr>
          <w:spacing w:val="7"/>
        </w:rPr>
        <w:t>……持续精简规范会议文</w:t>
      </w:r>
      <w:r>
        <w:rPr>
          <w:spacing w:val="6"/>
        </w:rPr>
        <w:t>件和各类创建示范、评比达标、节庆展会论坛活动，严格控</w:t>
      </w:r>
      <w:r>
        <w:rPr/>
        <w:t xml:space="preserve"> </w:t>
      </w:r>
      <w:r>
        <w:rPr>
          <w:spacing w:val="5"/>
        </w:rPr>
        <w:t>制面向基层的督查、检查、考核总量，提高调研质量，下</w:t>
      </w:r>
      <w:r>
        <w:rPr>
          <w:spacing w:val="4"/>
        </w:rPr>
        <w:t>大气力解决过频过繁问题。”故选项表述正确。</w:t>
      </w:r>
      <w:r>
        <w:rPr/>
        <w:t xml:space="preserve"> </w:t>
      </w:r>
      <w:r>
        <w:rPr>
          <w:spacing w:val="8"/>
        </w:rPr>
        <w:t>本题为选非题，故正确答案为</w:t>
      </w:r>
      <w:r>
        <w:rPr>
          <w:rFonts w:ascii="Times New Roman" w:hAnsi="Times New Roman" w:eastAsia="Times New Roman" w:cs="Times New Roman"/>
          <w:spacing w:val="8"/>
        </w:rPr>
        <w:t>B</w:t>
      </w:r>
      <w:r>
        <w:rPr>
          <w:rFonts w:ascii="SimSun" w:hAnsi="SimSun" w:eastAsia="SimSun" w:cs="SimSun"/>
          <w:spacing w:val="8"/>
        </w:rPr>
        <w:t>。</w:t>
      </w:r>
    </w:p>
    <w:p>
      <w:pPr>
        <w:pStyle w:val="BodyText"/>
        <w:ind w:left="320"/>
        <w:spacing w:before="125" w:line="222" w:lineRule="auto"/>
        <w:rPr/>
      </w:pPr>
      <w:r>
        <w:rPr>
          <w:rFonts w:ascii="SimSun" w:hAnsi="SimSun" w:eastAsia="SimSun" w:cs="SimSun"/>
          <w:spacing w:val="4"/>
        </w:rPr>
        <w:t>5     </w:t>
      </w:r>
      <w:r>
        <w:rPr>
          <w:spacing w:val="4"/>
        </w:rPr>
        <w:t>本题考查人文常识。</w:t>
      </w:r>
    </w:p>
    <w:p>
      <w:pPr>
        <w:pStyle w:val="BodyText"/>
        <w:ind w:left="910" w:right="735"/>
        <w:spacing w:before="198" w:line="281" w:lineRule="auto"/>
        <w:rPr/>
      </w:pPr>
      <w:r>
        <w:rPr>
          <w:spacing w:val="12"/>
        </w:rPr>
        <w:t>A</w:t>
      </w:r>
      <w:r>
        <w:rPr>
          <w:spacing w:val="-38"/>
        </w:rPr>
        <w:t xml:space="preserve"> </w:t>
      </w:r>
      <w:r>
        <w:rPr>
          <w:spacing w:val="12"/>
        </w:rPr>
        <w:t>项错误，1947年5月13日至16日</w:t>
      </w:r>
      <w:r>
        <w:rPr>
          <w:spacing w:val="11"/>
        </w:rPr>
        <w:t>，人民解放军华东野战军遵照毛泽东的指示，在陈毅、粟裕的指挥</w:t>
      </w:r>
      <w:r>
        <w:rPr/>
        <w:t xml:space="preserve">  </w:t>
      </w:r>
      <w:r>
        <w:rPr>
          <w:spacing w:val="7"/>
        </w:rPr>
        <w:t>下，发扬敢打必胜的革命英雄主义精神，在孟良崮进行了一场山地运动歼灭战，全歼国民党“五大主力</w:t>
      </w:r>
      <w:r>
        <w:rPr>
          <w:spacing w:val="11"/>
        </w:rPr>
        <w:t xml:space="preserve"> </w:t>
      </w:r>
      <w:r>
        <w:rPr>
          <w:spacing w:val="5"/>
        </w:rPr>
        <w:t>之首”的整编第74师，</w:t>
      </w:r>
      <w:r>
        <w:rPr>
          <w:spacing w:val="5"/>
        </w:rPr>
        <w:t xml:space="preserve"> </w:t>
      </w:r>
      <w:r>
        <w:rPr>
          <w:spacing w:val="5"/>
        </w:rPr>
        <w:t>一举扭转了华东战局。所以，孟良崮战役的作战主力不是东北野战军，而是华东</w:t>
      </w:r>
      <w:r>
        <w:rPr>
          <w:spacing w:val="16"/>
        </w:rPr>
        <w:t xml:space="preserve"> </w:t>
      </w:r>
      <w:r>
        <w:rPr>
          <w:spacing w:val="4"/>
        </w:rPr>
        <w:t>野战军。</w:t>
      </w:r>
    </w:p>
    <w:p>
      <w:pPr>
        <w:pStyle w:val="BodyText"/>
        <w:ind w:left="910" w:right="676"/>
        <w:spacing w:before="135" w:line="280" w:lineRule="auto"/>
        <w:rPr/>
      </w:pPr>
      <w:r>
        <w:rPr>
          <w:rFonts w:ascii="Times New Roman" w:hAnsi="Times New Roman" w:eastAsia="Times New Roman" w:cs="Times New Roman"/>
          <w:spacing w:val="6"/>
        </w:rPr>
        <w:t>B</w:t>
      </w:r>
      <w:r>
        <w:rPr>
          <w:spacing w:val="6"/>
        </w:rPr>
        <w:t>项正确，淮海战役，国民党称“徐蚌会战”,是解放战争时期中国人民解放军中原野战军、中国人民解</w:t>
      </w:r>
      <w:r>
        <w:rPr>
          <w:spacing w:val="3"/>
        </w:rPr>
        <w:t xml:space="preserve">  </w:t>
      </w:r>
      <w:r>
        <w:rPr>
          <w:spacing w:val="19"/>
        </w:rPr>
        <w:t>放军华东野战军在以徐州为中心，东起海州(连云港),西至商丘，北起临城(今枣庄市薛城),南达</w:t>
      </w:r>
      <w:r>
        <w:rPr/>
        <w:t xml:space="preserve">  </w:t>
      </w:r>
      <w:r>
        <w:rPr>
          <w:spacing w:val="12"/>
        </w:rPr>
        <w:t>淮河的广大地区，对国民党军队进行的战略性进攻战役。此战于1948年11月6日开始，1949年1月1</w:t>
      </w:r>
      <w:r>
        <w:rPr>
          <w:spacing w:val="11"/>
        </w:rPr>
        <w:t>0日</w:t>
      </w:r>
      <w:r>
        <w:rPr/>
        <w:t xml:space="preserve"> </w:t>
      </w:r>
      <w:r>
        <w:rPr>
          <w:spacing w:val="9"/>
        </w:rPr>
        <w:t>结束。我军主要指挥官有刘伯承、邓小平、陈毅、粟裕。</w:t>
      </w:r>
    </w:p>
    <w:p>
      <w:pPr>
        <w:pStyle w:val="BodyText"/>
        <w:ind w:left="910" w:right="770"/>
        <w:spacing w:before="136" w:line="261" w:lineRule="auto"/>
        <w:rPr/>
      </w:pPr>
      <w:r>
        <w:rPr>
          <w:spacing w:val="6"/>
        </w:rPr>
        <w:t>C</w:t>
      </w:r>
      <w:r>
        <w:rPr>
          <w:spacing w:val="-53"/>
        </w:rPr>
        <w:t xml:space="preserve"> </w:t>
      </w:r>
      <w:r>
        <w:rPr>
          <w:spacing w:val="6"/>
        </w:rPr>
        <w:t>项正确，1949年4月20日，以“百万雄师过大</w:t>
      </w:r>
      <w:r>
        <w:rPr>
          <w:spacing w:val="5"/>
        </w:rPr>
        <w:t>江”为标志，解放战争进入战略追击阶段。渡江战役是解</w:t>
      </w:r>
      <w:r>
        <w:rPr/>
        <w:t xml:space="preserve"> </w:t>
      </w:r>
      <w:r>
        <w:rPr>
          <w:spacing w:val="11"/>
        </w:rPr>
        <w:t>放战争战略追击阶段第一个大的战役，中国人民解放军百</w:t>
      </w:r>
      <w:r>
        <w:rPr>
          <w:spacing w:val="10"/>
        </w:rPr>
        <w:t>万雄师过大江，解放南京，结束了国民党的</w:t>
      </w:r>
      <w:r>
        <w:rPr/>
        <w:t xml:space="preserve"> </w:t>
      </w:r>
      <w:r>
        <w:rPr/>
        <w:t>反动统治。</w:t>
      </w:r>
    </w:p>
    <w:p>
      <w:pPr>
        <w:pStyle w:val="BodyText"/>
        <w:ind w:left="910" w:right="688"/>
        <w:spacing w:before="223"/>
        <w:rPr/>
      </w:pPr>
      <w:r>
        <w:rPr>
          <w:spacing w:val="11"/>
        </w:rPr>
        <w:t>D</w:t>
      </w:r>
      <w:r>
        <w:rPr>
          <w:spacing w:val="-41"/>
        </w:rPr>
        <w:t xml:space="preserve"> </w:t>
      </w:r>
      <w:r>
        <w:rPr>
          <w:spacing w:val="11"/>
        </w:rPr>
        <w:t>项正确，在1948年11月辽沈战役结束之后，我军在全国的兵力突破了300万人，国民党军队总兵力则</w:t>
      </w:r>
      <w:r>
        <w:rPr/>
        <w:t xml:space="preserve"> </w:t>
      </w:r>
      <w:r>
        <w:rPr>
          <w:spacing w:val="10"/>
        </w:rPr>
        <w:t>从最高峰时期的800万人下降到290万人，我军兵力数量上超越了国军。</w:t>
      </w:r>
    </w:p>
    <w:p>
      <w:pPr>
        <w:pStyle w:val="BodyText"/>
        <w:ind w:left="910"/>
        <w:spacing w:before="229"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A</w:t>
      </w:r>
      <w:r>
        <w:rPr>
          <w:rFonts w:ascii="SimSun" w:hAnsi="SimSun" w:eastAsia="SimSun" w:cs="SimSun"/>
          <w:spacing w:val="7"/>
        </w:rPr>
        <w:t>。</w:t>
      </w:r>
    </w:p>
    <w:p>
      <w:pPr>
        <w:pStyle w:val="BodyText"/>
        <w:ind w:left="320"/>
        <w:spacing w:before="220" w:line="222" w:lineRule="auto"/>
        <w:rPr/>
      </w:pPr>
      <w:r>
        <w:rPr>
          <w:rFonts w:ascii="SimSun" w:hAnsi="SimSun" w:eastAsia="SimSun" w:cs="SimSun"/>
          <w:spacing w:val="4"/>
        </w:rPr>
        <w:t>6     </w:t>
      </w:r>
      <w:r>
        <w:rPr>
          <w:spacing w:val="4"/>
        </w:rPr>
        <w:t>本题考查法律常识。</w:t>
      </w:r>
    </w:p>
    <w:p>
      <w:pPr>
        <w:pStyle w:val="BodyText"/>
        <w:ind w:left="910" w:right="818"/>
        <w:spacing w:before="188" w:line="309" w:lineRule="auto"/>
        <w:rPr/>
      </w:pPr>
      <w:r>
        <w:rPr>
          <w:spacing w:val="11"/>
        </w:rPr>
        <w:t>知识产权，是指权利人对其所创作的智力劳动成果依法享有的专</w:t>
      </w:r>
      <w:r>
        <w:rPr>
          <w:spacing w:val="10"/>
        </w:rPr>
        <w:t>有权利，包括著作权、商标权和专利</w:t>
      </w:r>
      <w:r>
        <w:rPr/>
        <w:t xml:space="preserve"> </w:t>
      </w:r>
      <w:r>
        <w:rPr/>
        <w:t>权。</w:t>
      </w:r>
    </w:p>
    <w:p>
      <w:pPr>
        <w:spacing w:line="309" w:lineRule="auto"/>
        <w:sectPr>
          <w:headerReference w:type="default" r:id="rId2"/>
          <w:footerReference w:type="default" r:id="rId3"/>
          <w:pgSz w:w="11910" w:h="16840"/>
          <w:pgMar w:top="535" w:right="451" w:bottom="519" w:left="459" w:header="227" w:footer="246" w:gutter="0"/>
        </w:sectPr>
        <w:rPr/>
      </w:pPr>
    </w:p>
    <w:p>
      <w:pPr>
        <w:pStyle w:val="BodyText"/>
        <w:ind w:left="10"/>
        <w:spacing w:line="235" w:lineRule="auto"/>
        <w:rPr>
          <w:sz w:val="16"/>
          <w:szCs w:val="16"/>
        </w:rPr>
      </w:pPr>
      <w:r>
        <w:rPr>
          <w:spacing w:val="-4"/>
          <w:position w:val="2"/>
        </w:rPr>
        <w:t>2025/7/2314:56</w:t>
      </w:r>
      <w:r>
        <w:rPr>
          <w:spacing w:val="-4"/>
          <w:position w:val="2"/>
        </w:rPr>
        <w:t xml:space="preserve">      </w:t>
      </w:r>
      <w:r>
        <w:rPr>
          <w:sz w:val="16"/>
          <w:szCs w:val="16"/>
          <w:spacing w:val="-4"/>
        </w:rPr>
        <w:t>2024年11月2日全国事业单位联考B</w:t>
      </w:r>
      <w:r>
        <w:rPr>
          <w:sz w:val="16"/>
          <w:szCs w:val="16"/>
          <w:spacing w:val="-43"/>
        </w:rPr>
        <w:t xml:space="preserve"> </w:t>
      </w:r>
      <w:r>
        <w:rPr>
          <w:sz w:val="16"/>
          <w:szCs w:val="16"/>
          <w:spacing w:val="-4"/>
        </w:rPr>
        <w:t>类《职业能力倾向测验》笔试试题(黑龙江/云南/甘肃/吉林/四川/天津/湖北新疆/重庆/安</w:t>
      </w:r>
      <w:r>
        <w:rPr>
          <w:sz w:val="16"/>
          <w:szCs w:val="16"/>
          <w:spacing w:val="-5"/>
        </w:rPr>
        <w:t>徽/青…</w:t>
      </w:r>
    </w:p>
    <w:p>
      <w:pPr>
        <w:pStyle w:val="BodyText"/>
        <w:ind w:left="320" w:right="1285"/>
        <w:spacing w:before="90" w:line="261" w:lineRule="auto"/>
        <w:rPr/>
      </w:pPr>
      <w:r>
        <w:rPr>
          <w:rFonts w:ascii="SimSun" w:hAnsi="SimSun" w:eastAsia="SimSun" w:cs="SimSun"/>
          <w:spacing w:val="7"/>
        </w:rPr>
        <w:t>A、B </w:t>
      </w:r>
      <w:r>
        <w:rPr>
          <w:spacing w:val="7"/>
        </w:rPr>
        <w:t>项正确，根据《著作权法》第二条第一款规</w:t>
      </w:r>
      <w:r>
        <w:rPr>
          <w:spacing w:val="6"/>
        </w:rPr>
        <w:t>定：“中国公民、法人或者非法人组织的作品，不论是</w:t>
      </w:r>
      <w:r>
        <w:rPr/>
        <w:t xml:space="preserve"> </w:t>
      </w:r>
      <w:r>
        <w:rPr>
          <w:spacing w:val="2"/>
        </w:rPr>
        <w:t>否发表，依照本法享有著作权。”第三条规定：“本法所称的作品，是指文学、艺术和科学领</w:t>
      </w:r>
      <w:r>
        <w:rPr>
          <w:spacing w:val="1"/>
        </w:rPr>
        <w:t>域内具有独</w:t>
      </w:r>
      <w:r>
        <w:rPr/>
        <w:t xml:space="preserve">  </w:t>
      </w:r>
      <w:r>
        <w:rPr>
          <w:spacing w:val="17"/>
        </w:rPr>
        <w:t>创性并能以一定形式表现的智力成果，包括：(一)文字作品；(二)口述作品；(三)音</w:t>
      </w:r>
      <w:r>
        <w:rPr>
          <w:spacing w:val="16"/>
        </w:rPr>
        <w:t>乐、戏剧、曲</w:t>
      </w:r>
      <w:r>
        <w:rPr/>
        <w:t xml:space="preserve"> </w:t>
      </w:r>
      <w:r>
        <w:rPr>
          <w:spacing w:val="19"/>
        </w:rPr>
        <w:t>艺、舞蹈、杂技艺术作品；(四)美术、建筑作品；(五)摄影作品</w:t>
      </w:r>
      <w:r>
        <w:rPr>
          <w:spacing w:val="18"/>
        </w:rPr>
        <w:t>；(六)视听作品；(七)工程设计</w:t>
      </w:r>
    </w:p>
    <w:p>
      <w:pPr>
        <w:pStyle w:val="BodyText"/>
        <w:ind w:left="320"/>
        <w:spacing w:before="69" w:line="213" w:lineRule="auto"/>
        <w:rPr/>
      </w:pPr>
      <w:r>
        <w:rPr>
          <w:spacing w:val="15"/>
        </w:rPr>
        <w:t>图、产品设计图、地图、示意图等图形作品和模型作品；(八)计算</w:t>
      </w:r>
      <w:r>
        <w:rPr>
          <w:spacing w:val="14"/>
        </w:rPr>
        <w:t>机软件；(九)符合作品特征的其</w:t>
      </w:r>
    </w:p>
    <w:p>
      <w:pPr>
        <w:pStyle w:val="BodyText"/>
        <w:ind w:left="320" w:right="1241"/>
        <w:spacing w:before="70" w:line="261" w:lineRule="auto"/>
        <w:rPr/>
      </w:pPr>
      <w:r>
        <w:rPr/>
        <w:t>他智力成果。”</w:t>
      </w:r>
      <w:r>
        <w:rPr>
          <w:rFonts w:ascii="SimSun" w:hAnsi="SimSun" w:eastAsia="SimSun" w:cs="SimSun"/>
        </w:rPr>
        <w:t>A</w:t>
      </w:r>
      <w:r>
        <w:rPr/>
        <w:t>项中，张某创作的网络小说是“文字作品”,属于知识产权保护范围；</w:t>
      </w:r>
      <w:r>
        <w:rPr/>
        <w:t xml:space="preserve"> </w:t>
      </w:r>
      <w:r>
        <w:rPr>
          <w:rFonts w:ascii="SimSun" w:hAnsi="SimSun" w:eastAsia="SimSun" w:cs="SimSun"/>
        </w:rPr>
        <w:t>B</w:t>
      </w:r>
      <w:r>
        <w:rPr>
          <w:rFonts w:ascii="SimSun" w:hAnsi="SimSun" w:eastAsia="SimSun" w:cs="SimSun"/>
          <w:spacing w:val="-47"/>
        </w:rPr>
        <w:t xml:space="preserve"> </w:t>
      </w:r>
      <w:r>
        <w:rPr/>
        <w:t>项中，甲</w:t>
      </w:r>
      <w:r>
        <w:rPr>
          <w:spacing w:val="-1"/>
        </w:rPr>
        <w:t>公司制作</w:t>
      </w:r>
      <w:r>
        <w:rPr/>
        <w:t xml:space="preserve"> </w:t>
      </w:r>
      <w:r>
        <w:rPr>
          <w:spacing w:val="7"/>
        </w:rPr>
        <w:t>并通过审批上线的动画片中的人物形象，是创作者通过智力劳动创作出来的独特艺术表达，属于“美术</w:t>
      </w:r>
      <w:r>
        <w:rPr>
          <w:spacing w:val="6"/>
        </w:rPr>
        <w:t xml:space="preserve">  </w:t>
      </w:r>
      <w:r>
        <w:rPr>
          <w:spacing w:val="4"/>
        </w:rPr>
        <w:t>作品”,受知识产权保护。</w:t>
      </w:r>
    </w:p>
    <w:p>
      <w:pPr>
        <w:pStyle w:val="BodyText"/>
        <w:ind w:left="320" w:right="1242"/>
        <w:spacing w:before="190" w:line="245" w:lineRule="auto"/>
        <w:rPr/>
      </w:pPr>
      <w:r>
        <w:rPr>
          <w:rFonts w:ascii="SimSun" w:hAnsi="SimSun" w:eastAsia="SimSun" w:cs="SimSun"/>
          <w:spacing w:val="2"/>
        </w:rPr>
        <w:t>C</w:t>
      </w:r>
      <w:r>
        <w:rPr>
          <w:rFonts w:ascii="SimSun" w:hAnsi="SimSun" w:eastAsia="SimSun" w:cs="SimSun"/>
          <w:spacing w:val="-24"/>
        </w:rPr>
        <w:t xml:space="preserve"> </w:t>
      </w:r>
      <w:r>
        <w:rPr>
          <w:spacing w:val="2"/>
        </w:rPr>
        <w:t>项错误，《中华人民共和国商标法》第八条规定：“任</w:t>
      </w:r>
      <w:r>
        <w:rPr>
          <w:spacing w:val="1"/>
        </w:rPr>
        <w:t>何能够将自然人、法人或者其他组织的商品与他人</w:t>
      </w:r>
      <w:r>
        <w:rPr/>
        <w:t xml:space="preserve"> </w:t>
      </w:r>
      <w:r>
        <w:rPr>
          <w:spacing w:val="11"/>
        </w:rPr>
        <w:t>的商品区别开的标志，包括文字、图形、字母、数</w:t>
      </w:r>
      <w:r>
        <w:rPr>
          <w:spacing w:val="10"/>
        </w:rPr>
        <w:t>字、三维标志、颜色组合和声音等，以及上述要素</w:t>
      </w:r>
    </w:p>
    <w:p>
      <w:pPr>
        <w:pStyle w:val="BodyText"/>
        <w:ind w:left="320" w:right="1380"/>
        <w:spacing w:before="70" w:line="245" w:lineRule="auto"/>
        <w:rPr/>
      </w:pPr>
      <w:r>
        <w:rPr>
          <w:spacing w:val="2"/>
        </w:rPr>
        <w:t>的组合，均可以作为商标申请注册。”单纯的颜色组合通常不属于知识产权保护的对象，该项未提及“红</w:t>
      </w:r>
      <w:r>
        <w:rPr>
          <w:spacing w:val="18"/>
        </w:rPr>
        <w:t xml:space="preserve"> </w:t>
      </w:r>
      <w:r>
        <w:rPr>
          <w:spacing w:val="6"/>
        </w:rPr>
        <w:t>色和绿色”是否具有显著性并注册为商标，因此默认不属于知识</w:t>
      </w:r>
      <w:r>
        <w:rPr>
          <w:spacing w:val="5"/>
        </w:rPr>
        <w:t>产权保护的范围。</w:t>
      </w:r>
    </w:p>
    <w:p>
      <w:pPr>
        <w:pStyle w:val="BodyText"/>
        <w:ind w:left="320" w:right="1325"/>
        <w:spacing w:before="219" w:line="245" w:lineRule="auto"/>
        <w:rPr/>
      </w:pPr>
      <w:r>
        <w:rPr>
          <w:rFonts w:ascii="SimSun" w:hAnsi="SimSun" w:eastAsia="SimSun" w:cs="SimSun"/>
          <w:spacing w:val="5"/>
        </w:rPr>
        <w:t>D</w:t>
      </w:r>
      <w:r>
        <w:rPr>
          <w:rFonts w:ascii="SimSun" w:hAnsi="SimSun" w:eastAsia="SimSun" w:cs="SimSun"/>
          <w:spacing w:val="-56"/>
        </w:rPr>
        <w:t xml:space="preserve"> </w:t>
      </w:r>
      <w:r>
        <w:rPr>
          <w:spacing w:val="5"/>
        </w:rPr>
        <w:t>项正确，《中华人民共和国民法典》第一百二十三条规定：“民事主体依法享有知</w:t>
      </w:r>
      <w:r>
        <w:rPr>
          <w:spacing w:val="4"/>
        </w:rPr>
        <w:t>识产权。知识产权是</w:t>
      </w:r>
      <w:r>
        <w:rPr/>
        <w:t xml:space="preserve"> </w:t>
      </w:r>
      <w:r>
        <w:rPr>
          <w:spacing w:val="17"/>
        </w:rPr>
        <w:t>权利人依法就下列客体享有的专有的权利：(一)作品；(二)发明、实用新型、外观设计；</w:t>
      </w:r>
      <w:r>
        <w:rPr>
          <w:spacing w:val="16"/>
        </w:rPr>
        <w:t>(三)商</w:t>
      </w:r>
    </w:p>
    <w:p>
      <w:pPr>
        <w:pStyle w:val="BodyText"/>
        <w:ind w:left="320" w:right="1314"/>
        <w:spacing w:before="69" w:line="253" w:lineRule="auto"/>
        <w:rPr/>
      </w:pPr>
      <w:r>
        <w:rPr>
          <w:spacing w:val="21"/>
        </w:rPr>
        <w:t>标；(四)地理标志；(五)商业秘密；(六)集成电路布图设计；(七)植物新</w:t>
      </w:r>
      <w:r>
        <w:rPr>
          <w:spacing w:val="20"/>
        </w:rPr>
        <w:t>品种；(八)法律规定的</w:t>
      </w:r>
      <w:r>
        <w:rPr/>
        <w:t xml:space="preserve"> </w:t>
      </w:r>
      <w:r>
        <w:rPr>
          <w:spacing w:val="-2"/>
        </w:rPr>
        <w:t>其他客体。”故植物新品种属于知识产权保护的对象。</w:t>
      </w:r>
    </w:p>
    <w:p>
      <w:pPr>
        <w:pStyle w:val="BodyText"/>
        <w:ind w:left="320"/>
        <w:spacing w:before="212" w:line="213" w:lineRule="auto"/>
        <w:rPr>
          <w:rFonts w:ascii="SimSun" w:hAnsi="SimSun" w:eastAsia="SimSun" w:cs="SimSun"/>
        </w:rPr>
      </w:pPr>
      <w:r>
        <w:rPr>
          <w:spacing w:val="7"/>
        </w:rPr>
        <w:t>本题为选非题，故正确答案为</w:t>
      </w:r>
      <w:r>
        <w:rPr>
          <w:rFonts w:ascii="SimSun" w:hAnsi="SimSun" w:eastAsia="SimSun" w:cs="SimSun"/>
          <w:spacing w:val="7"/>
        </w:rPr>
        <w:t>C。</w:t>
      </w:r>
    </w:p>
    <w:p>
      <w:pPr>
        <w:pStyle w:val="BodyText"/>
        <w:ind w:left="322"/>
        <w:spacing w:before="218" w:line="222" w:lineRule="auto"/>
        <w:rPr/>
      </w:pPr>
      <w:r>
        <w:rPr>
          <w:rFonts w:ascii="SimSun" w:hAnsi="SimSun" w:eastAsia="SimSun" w:cs="SimSun"/>
          <w:b/>
          <w:bCs/>
          <w:spacing w:val="4"/>
        </w:rPr>
        <w:t>7</w:t>
      </w:r>
      <w:r>
        <w:rPr>
          <w:rFonts w:ascii="SimSun" w:hAnsi="SimSun" w:eastAsia="SimSun" w:cs="SimSun"/>
          <w:spacing w:val="4"/>
        </w:rPr>
        <w:t xml:space="preserve">     </w:t>
      </w:r>
      <w:r>
        <w:rPr>
          <w:spacing w:val="4"/>
        </w:rPr>
        <w:t>本题考查人文常识。</w:t>
      </w:r>
    </w:p>
    <w:p>
      <w:pPr>
        <w:pStyle w:val="BodyText"/>
        <w:ind w:left="930" w:right="685"/>
        <w:spacing w:before="220" w:line="265" w:lineRule="auto"/>
        <w:rPr/>
      </w:pPr>
      <w:r>
        <w:rPr>
          <w:rFonts w:ascii="Times New Roman" w:hAnsi="Times New Roman" w:eastAsia="Times New Roman" w:cs="Times New Roman"/>
          <w:spacing w:val="10"/>
        </w:rPr>
        <w:t>A</w:t>
      </w:r>
      <w:r>
        <w:rPr>
          <w:spacing w:val="10"/>
        </w:rPr>
        <w:t>项正确，骚体是古典文学体裁的一种，起源于战国时楚国，以大诗人屈原所作《离骚》为代表。五言</w:t>
      </w:r>
      <w:r>
        <w:rPr>
          <w:spacing w:val="1"/>
        </w:rPr>
        <w:t xml:space="preserve"> </w:t>
      </w:r>
      <w:r>
        <w:rPr>
          <w:spacing w:val="10"/>
        </w:rPr>
        <w:t>诗是每句五个字的诗体，它作为一种独立的诗体，大约起源于西汉，在东汉末年趋于成熟。传奇是唐</w:t>
      </w:r>
    </w:p>
    <w:p>
      <w:pPr>
        <w:pStyle w:val="BodyText"/>
        <w:ind w:left="930"/>
        <w:spacing w:before="6" w:line="213" w:lineRule="auto"/>
        <w:rPr/>
      </w:pPr>
      <w:r>
        <w:rPr>
          <w:spacing w:val="7"/>
        </w:rPr>
        <w:t>代开始流行的文言短篇小说，作者大多以记、传名篇，以史家笔法</w:t>
      </w:r>
      <w:r>
        <w:rPr>
          <w:spacing w:val="6"/>
        </w:rPr>
        <w:t>，传奇闻异事。</w:t>
      </w:r>
      <w:r>
        <w:rPr>
          <w:spacing w:val="-30"/>
        </w:rPr>
        <w:t xml:space="preserve"> </w:t>
      </w:r>
      <w:r>
        <w:rPr>
          <w:rFonts w:ascii="SimSun" w:hAnsi="SimSun" w:eastAsia="SimSun" w:cs="SimSun"/>
          <w:spacing w:val="6"/>
        </w:rPr>
        <w:t>A</w:t>
      </w:r>
      <w:r>
        <w:rPr>
          <w:rFonts w:ascii="SimSun" w:hAnsi="SimSun" w:eastAsia="SimSun" w:cs="SimSun"/>
          <w:spacing w:val="-29"/>
        </w:rPr>
        <w:t xml:space="preserve"> </w:t>
      </w:r>
      <w:r>
        <w:rPr>
          <w:spacing w:val="6"/>
        </w:rPr>
        <w:t>项排序正确。</w:t>
      </w:r>
    </w:p>
    <w:p>
      <w:pPr>
        <w:pStyle w:val="BodyText"/>
        <w:ind w:left="930" w:right="674"/>
        <w:spacing w:before="220" w:line="274" w:lineRule="auto"/>
        <w:rPr/>
      </w:pPr>
      <w:r>
        <w:rPr>
          <w:rFonts w:ascii="Times New Roman" w:hAnsi="Times New Roman" w:eastAsia="Times New Roman" w:cs="Times New Roman"/>
          <w:spacing w:val="10"/>
        </w:rPr>
        <w:t>B</w:t>
      </w:r>
      <w:r>
        <w:rPr>
          <w:spacing w:val="10"/>
        </w:rPr>
        <w:t>项正确，汉字成为系统的文字大约是在公元前16世纪前后的商朝，以甲骨文为代表。小篆是秦始皇统</w:t>
      </w:r>
      <w:r>
        <w:rPr>
          <w:spacing w:val="12"/>
        </w:rPr>
        <w:t xml:space="preserve"> </w:t>
      </w:r>
      <w:r>
        <w:rPr>
          <w:spacing w:val="10"/>
        </w:rPr>
        <w:t>一六国后通行全国的标准字体，字形由大篆演变而来。楷书兴于汉末，通行于魏晋以后。楷书由隶书</w:t>
      </w:r>
    </w:p>
    <w:p>
      <w:pPr>
        <w:pStyle w:val="BodyText"/>
        <w:ind w:left="930"/>
        <w:spacing w:before="6" w:line="213" w:lineRule="auto"/>
        <w:rPr/>
      </w:pPr>
      <w:r>
        <w:rPr>
          <w:spacing w:val="4"/>
        </w:rPr>
        <w:t>演变而来，特点是字体端正，笔画清楚易辨。</w:t>
      </w:r>
      <w:r>
        <w:rPr>
          <w:spacing w:val="4"/>
        </w:rPr>
        <w:t xml:space="preserve"> </w:t>
      </w:r>
      <w:r>
        <w:rPr>
          <w:rFonts w:ascii="SimSun" w:hAnsi="SimSun" w:eastAsia="SimSun" w:cs="SimSun"/>
          <w:spacing w:val="4"/>
        </w:rPr>
        <w:t>B</w:t>
      </w:r>
      <w:r>
        <w:rPr>
          <w:rFonts w:ascii="SimSun" w:hAnsi="SimSun" w:eastAsia="SimSun" w:cs="SimSun"/>
          <w:spacing w:val="-33"/>
        </w:rPr>
        <w:t xml:space="preserve"> </w:t>
      </w:r>
      <w:r>
        <w:rPr>
          <w:spacing w:val="4"/>
        </w:rPr>
        <w:t>项排序正确。</w:t>
      </w:r>
    </w:p>
    <w:p>
      <w:pPr>
        <w:pStyle w:val="BodyText"/>
        <w:ind w:left="930" w:right="671"/>
        <w:spacing w:before="241" w:line="249" w:lineRule="auto"/>
        <w:rPr/>
      </w:pPr>
      <w:r>
        <w:rPr>
          <w:rFonts w:ascii="SimSun" w:hAnsi="SimSun" w:eastAsia="SimSun" w:cs="SimSun"/>
          <w:spacing w:val="10"/>
        </w:rPr>
        <w:t>C</w:t>
      </w:r>
      <w:r>
        <w:rPr>
          <w:rFonts w:ascii="SimSun" w:hAnsi="SimSun" w:eastAsia="SimSun" w:cs="SimSun"/>
          <w:spacing w:val="-41"/>
        </w:rPr>
        <w:t xml:space="preserve"> </w:t>
      </w:r>
      <w:r>
        <w:rPr>
          <w:spacing w:val="10"/>
        </w:rPr>
        <w:t>项正确，察举制是西汉汉武帝时期开始推行的一项官吏选拔制度，主要是地方和中央根据个人的才能</w:t>
      </w:r>
      <w:r>
        <w:rPr/>
        <w:t xml:space="preserve"> </w:t>
      </w:r>
      <w:r>
        <w:rPr>
          <w:spacing w:val="10"/>
        </w:rPr>
        <w:t>和品行对个人进行推举。九品中正制又称九品官人法，是魏晋南北朝时期的官吏选拔制度。科举制度</w:t>
      </w:r>
      <w:r>
        <w:rPr>
          <w:spacing w:val="4"/>
        </w:rPr>
        <w:t xml:space="preserve">  </w:t>
      </w:r>
      <w:r>
        <w:rPr>
          <w:spacing w:val="9"/>
        </w:rPr>
        <w:t>为隋朝隋炀帝以后各封建王朝设科考试、选拔官吏的制度，以分科取士而得名。所以</w:t>
      </w:r>
      <w:r>
        <w:rPr>
          <w:rFonts w:ascii="Arial" w:hAnsi="Arial" w:eastAsia="Arial" w:cs="Arial"/>
          <w:spacing w:val="9"/>
        </w:rPr>
        <w:t>C</w:t>
      </w:r>
      <w:r>
        <w:rPr>
          <w:spacing w:val="9"/>
        </w:rPr>
        <w:t>项排序正确。</w:t>
      </w:r>
    </w:p>
    <w:p>
      <w:pPr>
        <w:pStyle w:val="BodyText"/>
        <w:ind w:left="930" w:right="670"/>
        <w:spacing w:before="230" w:line="255" w:lineRule="auto"/>
        <w:rPr/>
      </w:pPr>
      <w:r>
        <w:rPr>
          <w:rFonts w:ascii="SimSun" w:hAnsi="SimSun" w:eastAsia="SimSun" w:cs="SimSun"/>
          <w:spacing w:val="10"/>
        </w:rPr>
        <w:t>D</w:t>
      </w:r>
      <w:r>
        <w:rPr>
          <w:rFonts w:ascii="SimSun" w:hAnsi="SimSun" w:eastAsia="SimSun" w:cs="SimSun"/>
          <w:spacing w:val="-40"/>
        </w:rPr>
        <w:t xml:space="preserve"> </w:t>
      </w:r>
      <w:r>
        <w:rPr>
          <w:spacing w:val="10"/>
        </w:rPr>
        <w:t>项错误，三省六部制是一套确立于隋朝，结束于清末的中央官制。三公九卿是秦汉时期中央政府设置</w:t>
      </w:r>
      <w:r>
        <w:rPr/>
        <w:t xml:space="preserve"> </w:t>
      </w:r>
      <w:r>
        <w:rPr>
          <w:spacing w:val="10"/>
        </w:rPr>
        <w:t>的高级官僚机构，指封建王朝中掌握中央政权的高级官员。二府三司制是宋代为了削弱相权，加强君</w:t>
      </w:r>
      <w:r>
        <w:rPr>
          <w:spacing w:val="4"/>
        </w:rPr>
        <w:t xml:space="preserve">  </w:t>
      </w:r>
      <w:r>
        <w:rPr>
          <w:spacing w:val="7"/>
        </w:rPr>
        <w:t>权的重要举措。</w:t>
      </w:r>
      <w:r>
        <w:rPr>
          <w:spacing w:val="-41"/>
        </w:rPr>
        <w:t xml:space="preserve"> </w:t>
      </w:r>
      <w:r>
        <w:rPr>
          <w:rFonts w:ascii="SimSun" w:hAnsi="SimSun" w:eastAsia="SimSun" w:cs="SimSun"/>
          <w:spacing w:val="7"/>
        </w:rPr>
        <w:t>D</w:t>
      </w:r>
      <w:r>
        <w:rPr>
          <w:rFonts w:ascii="SimSun" w:hAnsi="SimSun" w:eastAsia="SimSun" w:cs="SimSun"/>
          <w:spacing w:val="-36"/>
        </w:rPr>
        <w:t xml:space="preserve"> </w:t>
      </w:r>
      <w:r>
        <w:rPr>
          <w:spacing w:val="7"/>
        </w:rPr>
        <w:t>项正确排序应当是：三公九卿制、三省六部制、二府三司制。</w:t>
      </w:r>
    </w:p>
    <w:p>
      <w:pPr>
        <w:pStyle w:val="BodyText"/>
        <w:ind w:left="930"/>
        <w:spacing w:before="210"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20"/>
        <w:spacing w:before="238" w:line="222" w:lineRule="auto"/>
        <w:rPr/>
      </w:pPr>
      <w:r>
        <w:rPr>
          <w:rFonts w:ascii="SimSun" w:hAnsi="SimSun" w:eastAsia="SimSun" w:cs="SimSun"/>
          <w:spacing w:val="4"/>
        </w:rPr>
        <w:t>8     </w:t>
      </w:r>
      <w:r>
        <w:rPr>
          <w:spacing w:val="4"/>
        </w:rPr>
        <w:t>本题考查人文常识。</w:t>
      </w:r>
    </w:p>
    <w:p>
      <w:pPr>
        <w:pStyle w:val="BodyText"/>
        <w:ind w:left="930" w:right="673"/>
        <w:spacing w:before="201" w:line="283" w:lineRule="auto"/>
        <w:rPr/>
      </w:pPr>
      <w:r>
        <w:rPr>
          <w:rFonts w:ascii="SimSun" w:hAnsi="SimSun" w:eastAsia="SimSun" w:cs="SimSun"/>
          <w:spacing w:val="10"/>
        </w:rPr>
        <w:t>A</w:t>
      </w:r>
      <w:r>
        <w:rPr>
          <w:rFonts w:ascii="SimSun" w:hAnsi="SimSun" w:eastAsia="SimSun" w:cs="SimSun"/>
          <w:spacing w:val="-42"/>
        </w:rPr>
        <w:t xml:space="preserve"> </w:t>
      </w:r>
      <w:r>
        <w:rPr>
          <w:spacing w:val="10"/>
        </w:rPr>
        <w:t>项错误，古罗马文明是欧洲历史上的一个重要阶段，而《汉谟拉比王的法律丰碑》与古巴比伦的法律</w:t>
      </w:r>
      <w:r>
        <w:rPr/>
        <w:t xml:space="preserve"> </w:t>
      </w:r>
      <w:r>
        <w:rPr>
          <w:spacing w:val="6"/>
        </w:rPr>
        <w:t>和文明相关，与古罗马文明无直接联系。因此，</w:t>
      </w:r>
      <w:r>
        <w:rPr>
          <w:spacing w:val="-29"/>
        </w:rPr>
        <w:t xml:space="preserve"> </w:t>
      </w:r>
      <w:r>
        <w:rPr>
          <w:rFonts w:ascii="SimSun" w:hAnsi="SimSun" w:eastAsia="SimSun" w:cs="SimSun"/>
          <w:spacing w:val="6"/>
        </w:rPr>
        <w:t>A</w:t>
      </w:r>
      <w:r>
        <w:rPr>
          <w:rFonts w:ascii="SimSun" w:hAnsi="SimSun" w:eastAsia="SimSun" w:cs="SimSun"/>
          <w:spacing w:val="-39"/>
        </w:rPr>
        <w:t xml:space="preserve"> </w:t>
      </w:r>
      <w:r>
        <w:rPr>
          <w:spacing w:val="6"/>
        </w:rPr>
        <w:t>选项的关联性不强。</w:t>
      </w:r>
    </w:p>
    <w:p>
      <w:pPr>
        <w:pStyle w:val="BodyText"/>
        <w:ind w:left="930" w:right="662"/>
        <w:spacing w:before="138" w:line="282" w:lineRule="auto"/>
        <w:jc w:val="both"/>
        <w:rPr/>
      </w:pPr>
      <w:r>
        <w:rPr>
          <w:rFonts w:ascii="SimSun" w:hAnsi="SimSun" w:eastAsia="SimSun" w:cs="SimSun"/>
          <w:spacing w:val="11"/>
        </w:rPr>
        <w:t>B</w:t>
      </w:r>
      <w:r>
        <w:rPr>
          <w:rFonts w:ascii="SimSun" w:hAnsi="SimSun" w:eastAsia="SimSun" w:cs="SimSun"/>
          <w:spacing w:val="-57"/>
        </w:rPr>
        <w:t xml:space="preserve"> </w:t>
      </w:r>
      <w:r>
        <w:rPr>
          <w:spacing w:val="11"/>
        </w:rPr>
        <w:t>项错误，蒸汽时代指的是工业革命时期，特别是蒸汽机</w:t>
      </w:r>
      <w:r>
        <w:rPr>
          <w:spacing w:val="10"/>
        </w:rPr>
        <w:t>的广泛应用带来的社会变革。而《玻尔与爱因</w:t>
      </w:r>
      <w:r>
        <w:rPr/>
        <w:t xml:space="preserve"> </w:t>
      </w:r>
      <w:r>
        <w:rPr>
          <w:spacing w:val="8"/>
        </w:rPr>
        <w:t>斯坦的时代之争》主要涉及量子力学领域的争论，与蒸汽时代的技术和社会变革无直接关联</w:t>
      </w:r>
      <w:r>
        <w:rPr>
          <w:spacing w:val="7"/>
        </w:rPr>
        <w:t>。因此，</w:t>
      </w:r>
      <w:r>
        <w:rPr>
          <w:spacing w:val="-20"/>
        </w:rPr>
        <w:t xml:space="preserve"> </w:t>
      </w:r>
      <w:r>
        <w:rPr>
          <w:rFonts w:ascii="SimSun" w:hAnsi="SimSun" w:eastAsia="SimSun" w:cs="SimSun"/>
          <w:spacing w:val="7"/>
        </w:rPr>
        <w:t>B</w:t>
      </w:r>
      <w:r>
        <w:rPr>
          <w:rFonts w:ascii="SimSun" w:hAnsi="SimSun" w:eastAsia="SimSun" w:cs="SimSun"/>
        </w:rPr>
        <w:t xml:space="preserve">  </w:t>
      </w:r>
      <w:r>
        <w:rPr>
          <w:spacing w:val="6"/>
        </w:rPr>
        <w:t>选项的关联性不强。</w:t>
      </w:r>
    </w:p>
    <w:p>
      <w:pPr>
        <w:pStyle w:val="BodyText"/>
        <w:ind w:left="930" w:right="742"/>
        <w:spacing w:before="131" w:line="282" w:lineRule="auto"/>
        <w:jc w:val="both"/>
        <w:rPr/>
      </w:pPr>
      <w:r>
        <w:rPr>
          <w:rFonts w:ascii="Times New Roman" w:hAnsi="Times New Roman" w:eastAsia="Times New Roman" w:cs="Times New Roman"/>
          <w:spacing w:val="12"/>
        </w:rPr>
        <w:t>C</w:t>
      </w:r>
      <w:r>
        <w:rPr>
          <w:spacing w:val="12"/>
        </w:rPr>
        <w:t>项正确，启蒙运动是17、18世纪欧洲的一场思想解放运</w:t>
      </w:r>
      <w:r>
        <w:rPr>
          <w:spacing w:val="11"/>
        </w:rPr>
        <w:t>动，强调理性、科学和自由。孟德斯鸠是启</w:t>
      </w:r>
      <w:r>
        <w:rPr/>
        <w:t xml:space="preserve"> </w:t>
      </w:r>
      <w:r>
        <w:rPr>
          <w:spacing w:val="2"/>
        </w:rPr>
        <w:t>蒙运动的重要代表人物之一，他的“三权分立”说是启蒙运动时期的重要思想成果</w:t>
      </w:r>
      <w:r>
        <w:rPr>
          <w:spacing w:val="1"/>
        </w:rPr>
        <w:t>。因此，</w:t>
      </w:r>
      <w:r>
        <w:rPr>
          <w:spacing w:val="-20"/>
        </w:rPr>
        <w:t xml:space="preserve"> </w:t>
      </w:r>
      <w:r>
        <w:rPr>
          <w:rFonts w:ascii="SimSun" w:hAnsi="SimSun" w:eastAsia="SimSun" w:cs="SimSun"/>
          <w:spacing w:val="1"/>
        </w:rPr>
        <w:t>C</w:t>
      </w:r>
      <w:r>
        <w:rPr>
          <w:rFonts w:ascii="SimSun" w:hAnsi="SimSun" w:eastAsia="SimSun" w:cs="SimSun"/>
          <w:spacing w:val="-24"/>
        </w:rPr>
        <w:t xml:space="preserve"> </w:t>
      </w:r>
      <w:r>
        <w:rPr>
          <w:spacing w:val="1"/>
        </w:rPr>
        <w:t>选项中的研</w:t>
      </w:r>
      <w:r>
        <w:rPr/>
        <w:t xml:space="preserve"> </w:t>
      </w:r>
      <w:r>
        <w:rPr>
          <w:spacing w:val="8"/>
        </w:rPr>
        <w:t>究课题与所查阅资料具有强关联性。</w:t>
      </w:r>
    </w:p>
    <w:p>
      <w:pPr>
        <w:pStyle w:val="BodyText"/>
        <w:ind w:left="930" w:right="831"/>
        <w:spacing w:before="135" w:line="274" w:lineRule="auto"/>
        <w:rPr/>
      </w:pPr>
      <w:r>
        <w:rPr>
          <w:rFonts w:ascii="SimSun" w:hAnsi="SimSun" w:eastAsia="SimSun" w:cs="SimSun"/>
          <w:spacing w:val="11"/>
        </w:rPr>
        <w:t>D</w:t>
      </w:r>
      <w:r>
        <w:rPr>
          <w:rFonts w:ascii="SimSun" w:hAnsi="SimSun" w:eastAsia="SimSun" w:cs="SimSun"/>
          <w:spacing w:val="-46"/>
        </w:rPr>
        <w:t xml:space="preserve"> </w:t>
      </w:r>
      <w:r>
        <w:rPr>
          <w:spacing w:val="11"/>
        </w:rPr>
        <w:t>项错误，文艺复兴是14至17世纪欧洲的一场思想和文化运动，涌现出许多</w:t>
      </w:r>
      <w:r>
        <w:rPr>
          <w:spacing w:val="10"/>
        </w:rPr>
        <w:t>艺术和科学大师。而雨果</w:t>
      </w:r>
      <w:r>
        <w:rPr/>
        <w:t xml:space="preserve"> </w:t>
      </w:r>
      <w:r>
        <w:rPr>
          <w:spacing w:val="11"/>
        </w:rPr>
        <w:t>是19世纪前期积极浪漫主义文学运动的代表作家，他的作</w:t>
      </w:r>
      <w:r>
        <w:rPr>
          <w:spacing w:val="10"/>
        </w:rPr>
        <w:t>品《悲惨世界》与文艺复兴时期无直接联</w:t>
      </w:r>
    </w:p>
    <w:p>
      <w:pPr>
        <w:pStyle w:val="BodyText"/>
        <w:ind w:left="930"/>
        <w:spacing w:before="6" w:line="213" w:lineRule="auto"/>
        <w:rPr/>
      </w:pPr>
      <w:r>
        <w:rPr>
          <w:spacing w:val="6"/>
        </w:rPr>
        <w:t>系。因此，</w:t>
      </w:r>
      <w:r>
        <w:rPr>
          <w:rFonts w:ascii="SimSun" w:hAnsi="SimSun" w:eastAsia="SimSun" w:cs="SimSun"/>
          <w:spacing w:val="6"/>
        </w:rPr>
        <w:t>D</w:t>
      </w:r>
      <w:r>
        <w:rPr>
          <w:rFonts w:ascii="SimSun" w:hAnsi="SimSun" w:eastAsia="SimSun" w:cs="SimSun"/>
          <w:spacing w:val="-22"/>
        </w:rPr>
        <w:t xml:space="preserve"> </w:t>
      </w:r>
      <w:r>
        <w:rPr>
          <w:spacing w:val="6"/>
        </w:rPr>
        <w:t>选项的关联性不强。</w:t>
      </w:r>
    </w:p>
    <w:p>
      <w:pPr>
        <w:pStyle w:val="BodyText"/>
        <w:ind w:left="930"/>
        <w:spacing w:before="22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spacing w:line="293" w:lineRule="auto"/>
        <w:rPr>
          <w:rFonts w:ascii="Arial"/>
          <w:sz w:val="21"/>
        </w:rPr>
      </w:pPr>
      <w:r/>
    </w:p>
    <w:p>
      <w:pPr>
        <w:spacing w:before="59" w:line="217" w:lineRule="auto"/>
        <w:jc w:val="right"/>
        <w:rPr>
          <w:rFonts w:ascii="Times New Roman" w:hAnsi="Times New Roman" w:eastAsia="Times New Roman" w:cs="Times New Roman"/>
          <w:sz w:val="20"/>
          <w:szCs w:val="20"/>
        </w:rPr>
      </w:pPr>
      <w:hyperlink w:history="true" r:id="rId6">
        <w:r>
          <w:rPr>
            <w:rFonts w:ascii="Arial" w:hAnsi="Arial" w:eastAsia="Arial" w:cs="Arial"/>
            <w:sz w:val="16"/>
            <w:szCs w:val="16"/>
          </w:rPr>
          <w:t>https://www.gkzenti.cn/explain/1731924010473?mathcode=5#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3/29</w:t>
        </w:r>
      </w:hyperlink>
    </w:p>
    <w:p>
      <w:pPr>
        <w:spacing w:line="217" w:lineRule="auto"/>
        <w:sectPr>
          <w:headerReference w:type="default" r:id="rId4"/>
          <w:footerReference w:type="default" r:id="rId5"/>
          <w:pgSz w:w="11910" w:h="16840"/>
          <w:pgMar w:top="263" w:right="437" w:bottom="251" w:left="459" w:header="0" w:footer="0" w:gutter="0"/>
        </w:sectPr>
        <w:rPr>
          <w:rFonts w:ascii="Times New Roman" w:hAnsi="Times New Roman" w:eastAsia="Times New Roman" w:cs="Times New Roman"/>
          <w:sz w:val="20"/>
          <w:szCs w:val="20"/>
        </w:rPr>
      </w:pPr>
    </w:p>
    <w:p>
      <w:pPr>
        <w:pStyle w:val="BodyText"/>
        <w:ind w:left="320"/>
        <w:spacing w:before="70" w:line="222" w:lineRule="auto"/>
        <w:outlineLvl w:val="4"/>
        <w:rPr/>
      </w:pPr>
      <w:r>
        <w:rPr>
          <w:rFonts w:ascii="SimSun" w:hAnsi="SimSun" w:eastAsia="SimSun" w:cs="SimSun"/>
          <w:b/>
          <w:bCs/>
          <w:spacing w:val="2"/>
        </w:rPr>
        <w:t>9</w:t>
      </w:r>
      <w:r>
        <w:rPr>
          <w:rFonts w:ascii="SimSun" w:hAnsi="SimSun" w:eastAsia="SimSun" w:cs="SimSun"/>
          <w:spacing w:val="2"/>
        </w:rPr>
        <w:t xml:space="preserve">     </w:t>
      </w:r>
      <w:r>
        <w:rPr>
          <w:b/>
          <w:bCs/>
          <w:spacing w:val="2"/>
        </w:rPr>
        <w:t>本题考查人文常识。</w:t>
      </w:r>
    </w:p>
    <w:p>
      <w:pPr>
        <w:pStyle w:val="BodyText"/>
        <w:ind w:left="907" w:right="660"/>
        <w:spacing w:before="212" w:line="279" w:lineRule="auto"/>
        <w:rPr/>
      </w:pPr>
      <w:r>
        <w:rPr>
          <w:rFonts w:ascii="SimSun" w:hAnsi="SimSun" w:eastAsia="SimSun" w:cs="SimSun"/>
          <w:spacing w:val="10"/>
        </w:rPr>
        <w:t>A</w:t>
      </w:r>
      <w:r>
        <w:rPr>
          <w:rFonts w:ascii="SimSun" w:hAnsi="SimSun" w:eastAsia="SimSun" w:cs="SimSun"/>
          <w:spacing w:val="-34"/>
        </w:rPr>
        <w:t xml:space="preserve"> </w:t>
      </w:r>
      <w:r>
        <w:rPr>
          <w:spacing w:val="10"/>
        </w:rPr>
        <w:t>项正确，宋代煤炭的开采量大幅增长，并广泛用于冶金、陶瓷等工业，金属冶炼中使用煤炭作为燃料</w:t>
      </w:r>
      <w:r>
        <w:rPr/>
        <w:t xml:space="preserve"> </w:t>
      </w:r>
      <w:r>
        <w:rPr>
          <w:spacing w:val="5"/>
        </w:rPr>
        <w:t>是合理的。</w:t>
      </w:r>
    </w:p>
    <w:p>
      <w:pPr>
        <w:pStyle w:val="BodyText"/>
        <w:ind w:left="907" w:right="679"/>
        <w:spacing w:before="145" w:line="286" w:lineRule="auto"/>
        <w:rPr/>
      </w:pPr>
      <w:r>
        <w:rPr>
          <w:rFonts w:ascii="SimSun" w:hAnsi="SimSun" w:eastAsia="SimSun" w:cs="SimSun"/>
          <w:spacing w:val="10"/>
        </w:rPr>
        <w:t>B</w:t>
      </w:r>
      <w:r>
        <w:rPr>
          <w:rFonts w:ascii="SimSun" w:hAnsi="SimSun" w:eastAsia="SimSun" w:cs="SimSun"/>
          <w:spacing w:val="-53"/>
        </w:rPr>
        <w:t xml:space="preserve"> </w:t>
      </w:r>
      <w:r>
        <w:rPr>
          <w:spacing w:val="10"/>
        </w:rPr>
        <w:t>项正确，雕版印刷术起源于唐代，并在唐代中后期开始普遍使用。由于佛教在当时盛行，雕版印刷术</w:t>
      </w:r>
      <w:r>
        <w:rPr/>
        <w:t xml:space="preserve"> </w:t>
      </w:r>
      <w:r>
        <w:rPr>
          <w:spacing w:val="8"/>
        </w:rPr>
        <w:t>早期确实多用于印制佛像、佛经等宗教资料。</w:t>
      </w:r>
    </w:p>
    <w:p>
      <w:pPr>
        <w:pStyle w:val="BodyText"/>
        <w:ind w:left="909" w:right="737" w:hanging="2"/>
        <w:spacing w:before="127" w:line="275" w:lineRule="auto"/>
        <w:jc w:val="both"/>
        <w:rPr/>
      </w:pPr>
      <w:r>
        <w:rPr>
          <w:rFonts w:ascii="Times New Roman" w:hAnsi="Times New Roman" w:eastAsia="Times New Roman" w:cs="Times New Roman"/>
          <w:b/>
          <w:bCs/>
          <w:spacing w:val="5"/>
        </w:rPr>
        <w:t>C</w:t>
      </w:r>
      <w:r>
        <w:rPr>
          <w:b/>
          <w:bCs/>
          <w:spacing w:val="5"/>
        </w:rPr>
        <w:t>项错误，曲辕犁是唐代中国劳动人民发明的耕犁，其辕曲，因以名之，区别于</w:t>
      </w:r>
      <w:r>
        <w:rPr>
          <w:b/>
          <w:bCs/>
          <w:spacing w:val="4"/>
        </w:rPr>
        <w:t>直辕犁。筒车亦称“水</w:t>
      </w:r>
      <w:r>
        <w:rPr/>
        <w:t xml:space="preserve">  </w:t>
      </w:r>
      <w:r>
        <w:rPr>
          <w:b/>
          <w:bCs/>
          <w:spacing w:val="8"/>
        </w:rPr>
        <w:t>转筒车”,发明于隋而盛于唐，是利用水流湍急处的水能驱</w:t>
      </w:r>
      <w:r>
        <w:rPr>
          <w:b/>
          <w:bCs/>
          <w:spacing w:val="7"/>
        </w:rPr>
        <w:t>动轮轴转动，以带动汲筒，把河水提升到高</w:t>
      </w:r>
      <w:r>
        <w:rPr/>
        <w:t xml:space="preserve"> </w:t>
      </w:r>
      <w:r>
        <w:rPr>
          <w:b/>
          <w:bCs/>
          <w:spacing w:val="7"/>
        </w:rPr>
        <w:t>处，用于灌溉农田的水车。因此，曲辕犁和筒车并不能出现于秦朝。</w:t>
      </w:r>
    </w:p>
    <w:p>
      <w:pPr>
        <w:pStyle w:val="BodyText"/>
        <w:ind w:left="907" w:right="662"/>
        <w:spacing w:before="159" w:line="287" w:lineRule="auto"/>
        <w:rPr/>
      </w:pPr>
      <w:r>
        <w:rPr>
          <w:rFonts w:ascii="SimSun" w:hAnsi="SimSun" w:eastAsia="SimSun" w:cs="SimSun"/>
          <w:spacing w:val="10"/>
        </w:rPr>
        <w:t>D</w:t>
      </w:r>
      <w:r>
        <w:rPr>
          <w:rFonts w:ascii="SimSun" w:hAnsi="SimSun" w:eastAsia="SimSun" w:cs="SimSun"/>
          <w:spacing w:val="-36"/>
        </w:rPr>
        <w:t xml:space="preserve"> </w:t>
      </w:r>
      <w:r>
        <w:rPr>
          <w:spacing w:val="10"/>
        </w:rPr>
        <w:t>项正确，元代时期，黄道婆在海南岛学会了棉纺织技术，并带回内地传播，对长江下游地区的棉纺织</w:t>
      </w:r>
      <w:r>
        <w:rPr/>
        <w:t xml:space="preserve"> </w:t>
      </w:r>
      <w:r>
        <w:rPr>
          <w:spacing w:val="9"/>
        </w:rPr>
        <w:t>业产生了深远影响。元代棉纺织技术和工具确实得到了显著改善。</w:t>
      </w:r>
    </w:p>
    <w:p>
      <w:pPr>
        <w:pStyle w:val="BodyText"/>
        <w:ind w:left="907"/>
        <w:spacing w:before="128"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C</w:t>
      </w:r>
      <w:r>
        <w:rPr>
          <w:rFonts w:ascii="SimSun" w:hAnsi="SimSun" w:eastAsia="SimSun" w:cs="SimSun"/>
          <w:spacing w:val="7"/>
        </w:rPr>
        <w:t>。</w:t>
      </w:r>
    </w:p>
    <w:p>
      <w:pPr>
        <w:pStyle w:val="BodyText"/>
        <w:ind w:left="320"/>
        <w:spacing w:before="206" w:line="222" w:lineRule="auto"/>
        <w:outlineLvl w:val="4"/>
        <w:rPr>
          <w:sz w:val="22"/>
          <w:szCs w:val="22"/>
        </w:rPr>
      </w:pPr>
      <w:r>
        <w:rPr>
          <w:rFonts w:ascii="SimSun" w:hAnsi="SimSun" w:eastAsia="SimSun" w:cs="SimSun"/>
          <w:sz w:val="22"/>
          <w:szCs w:val="22"/>
          <w:b/>
          <w:bCs/>
          <w:spacing w:val="-14"/>
        </w:rPr>
        <w:t>10</w:t>
      </w:r>
      <w:r>
        <w:rPr>
          <w:rFonts w:ascii="SimSun" w:hAnsi="SimSun" w:eastAsia="SimSun" w:cs="SimSun"/>
          <w:sz w:val="22"/>
          <w:szCs w:val="22"/>
          <w:spacing w:val="24"/>
        </w:rPr>
        <w:t xml:space="preserve">   </w:t>
      </w:r>
      <w:r>
        <w:rPr>
          <w:sz w:val="22"/>
          <w:szCs w:val="22"/>
          <w:b/>
          <w:bCs/>
          <w:spacing w:val="-14"/>
        </w:rPr>
        <w:t>本题考查人文常识。</w:t>
      </w:r>
    </w:p>
    <w:p>
      <w:pPr>
        <w:pStyle w:val="BodyText"/>
        <w:ind w:left="907" w:right="661"/>
        <w:spacing w:before="199" w:line="274" w:lineRule="auto"/>
        <w:rPr/>
      </w:pPr>
      <w:r>
        <w:rPr>
          <w:rFonts w:ascii="SimSun" w:hAnsi="SimSun" w:eastAsia="SimSun" w:cs="SimSun"/>
          <w:spacing w:val="10"/>
        </w:rPr>
        <w:t>A</w:t>
      </w:r>
      <w:r>
        <w:rPr>
          <w:rFonts w:ascii="SimSun" w:hAnsi="SimSun" w:eastAsia="SimSun" w:cs="SimSun"/>
          <w:spacing w:val="-35"/>
        </w:rPr>
        <w:t xml:space="preserve"> </w:t>
      </w:r>
      <w:r>
        <w:rPr>
          <w:spacing w:val="10"/>
        </w:rPr>
        <w:t>项错误，青白瓷是宋代景德镇窑烧制成的一种具有独特风格的瓷器，至南宋时形成了以景德镇为中心</w:t>
      </w:r>
      <w:r>
        <w:rPr/>
        <w:t xml:space="preserve"> </w:t>
      </w:r>
      <w:r>
        <w:rPr>
          <w:spacing w:val="9"/>
        </w:rPr>
        <w:t>的南方青白瓷系。唐朝在宋朝之前，因此在唐朝不可能看到景德镇的青白瓷。</w:t>
      </w:r>
    </w:p>
    <w:p>
      <w:pPr>
        <w:pStyle w:val="BodyText"/>
        <w:ind w:left="907" w:right="656"/>
        <w:spacing w:before="176" w:line="271" w:lineRule="auto"/>
        <w:rPr/>
      </w:pPr>
      <w:r>
        <w:rPr>
          <w:rFonts w:ascii="Times New Roman" w:hAnsi="Times New Roman" w:eastAsia="Times New Roman" w:cs="Times New Roman"/>
          <w:spacing w:val="10"/>
        </w:rPr>
        <w:t>B</w:t>
      </w:r>
      <w:r>
        <w:rPr>
          <w:spacing w:val="10"/>
        </w:rPr>
        <w:t>项正确，我国茶叶种植历史悠久，早在公元前1000多年的周朝时期，四川彭水、绵竹、彭山一带就有</w:t>
      </w:r>
      <w:r>
        <w:rPr>
          <w:spacing w:val="17"/>
        </w:rPr>
        <w:t xml:space="preserve"> </w:t>
      </w:r>
      <w:r>
        <w:rPr>
          <w:spacing w:val="8"/>
        </w:rPr>
        <w:t>人工栽培种植茶树的记载(《华阳国志》)。唐代著名茶学家、茶圣陆羽，在他</w:t>
      </w:r>
      <w:r>
        <w:rPr>
          <w:spacing w:val="7"/>
        </w:rPr>
        <w:t>的著作《茶经》中，曾经</w:t>
      </w:r>
      <w:r>
        <w:rPr/>
        <w:t xml:space="preserve"> </w:t>
      </w:r>
      <w:r>
        <w:rPr>
          <w:spacing w:val="10"/>
        </w:rPr>
        <w:t>将我国茶叶种植地区划为八大产区，分别是山南、淮南、剑南、浙东、浙西、黔中、江西、岭南等茶</w:t>
      </w:r>
      <w:r>
        <w:rPr>
          <w:spacing w:val="7"/>
        </w:rPr>
        <w:t xml:space="preserve">  </w:t>
      </w:r>
      <w:r>
        <w:rPr>
          <w:spacing w:val="9"/>
        </w:rPr>
        <w:t>区。因此在唐朝有可能看到江南地区的丘陵地带种植茶叶。</w:t>
      </w:r>
    </w:p>
    <w:p>
      <w:pPr>
        <w:pStyle w:val="BodyText"/>
        <w:ind w:left="907" w:right="676"/>
        <w:spacing w:before="155" w:line="283" w:lineRule="auto"/>
        <w:rPr/>
      </w:pPr>
      <w:r>
        <w:rPr>
          <w:rFonts w:ascii="Times New Roman" w:hAnsi="Times New Roman" w:eastAsia="Times New Roman" w:cs="Times New Roman"/>
          <w:spacing w:val="10"/>
        </w:rPr>
        <w:t>C</w:t>
      </w:r>
      <w:r>
        <w:rPr>
          <w:spacing w:val="10"/>
        </w:rPr>
        <w:t>项正确，坊市，意为街市。唐朝是我国封建社会经济发展的繁荣时期，坊市制度的发展十分成熟，市</w:t>
      </w:r>
      <w:r>
        <w:rPr>
          <w:spacing w:val="16"/>
        </w:rPr>
        <w:t xml:space="preserve"> </w:t>
      </w:r>
      <w:r>
        <w:rPr>
          <w:spacing w:val="11"/>
        </w:rPr>
        <w:t>门早晚定时启闭，对启闭时间有着严格明确的规</w:t>
      </w:r>
      <w:r>
        <w:rPr>
          <w:spacing w:val="10"/>
        </w:rPr>
        <w:t>定，按时关闭和开启市门。因此在唐朝可以看到长安</w:t>
      </w:r>
      <w:r>
        <w:rPr/>
        <w:t xml:space="preserve">  </w:t>
      </w:r>
      <w:r>
        <w:rPr>
          <w:spacing w:val="7"/>
        </w:rPr>
        <w:t>城中的坊市按时开启和关闭。</w:t>
      </w:r>
    </w:p>
    <w:p>
      <w:pPr>
        <w:pStyle w:val="BodyText"/>
        <w:ind w:left="907" w:right="698"/>
        <w:spacing w:before="151" w:line="265" w:lineRule="auto"/>
        <w:rPr/>
      </w:pPr>
      <w:r>
        <w:rPr>
          <w:rFonts w:ascii="Times New Roman" w:hAnsi="Times New Roman" w:eastAsia="Times New Roman" w:cs="Times New Roman"/>
          <w:spacing w:val="10"/>
        </w:rPr>
        <w:t>D</w:t>
      </w:r>
      <w:r>
        <w:rPr>
          <w:spacing w:val="10"/>
        </w:rPr>
        <w:t>项正确，琉璃是玻璃在古代的叫法，但与现代玻璃制品的材质完</w:t>
      </w:r>
      <w:r>
        <w:rPr>
          <w:spacing w:val="9"/>
        </w:rPr>
        <w:t>全不一样，可以说琉璃是国产玻璃。</w:t>
      </w:r>
      <w:r>
        <w:rPr/>
        <w:t xml:space="preserve"> </w:t>
      </w:r>
      <w:r>
        <w:rPr>
          <w:spacing w:val="11"/>
        </w:rPr>
        <w:t>春秋中期，最晚至春秋中后期已经制作出真</w:t>
      </w:r>
      <w:r>
        <w:rPr>
          <w:spacing w:val="10"/>
        </w:rPr>
        <w:t>正的琉璃，并开始在全国普及。因此在唐朝可以用琉璃</w:t>
      </w:r>
    </w:p>
    <w:p>
      <w:pPr>
        <w:pStyle w:val="BodyText"/>
        <w:ind w:left="907"/>
        <w:spacing w:before="20" w:line="225" w:lineRule="auto"/>
        <w:rPr/>
      </w:pPr>
      <w:r>
        <w:rPr/>
        <w:t>杯。</w:t>
      </w:r>
    </w:p>
    <w:p>
      <w:pPr>
        <w:pStyle w:val="BodyText"/>
        <w:ind w:left="907" w:right="721"/>
        <w:spacing w:before="201" w:line="282" w:lineRule="auto"/>
        <w:jc w:val="both"/>
        <w:rPr/>
      </w:pPr>
      <w:r>
        <w:rPr>
          <w:spacing w:val="10"/>
        </w:rPr>
        <w:t>根据历史记载，大约在公元前5世纪，中国历史上的春秋时期，葡萄与葡萄酒来到了西域。到了西汉时</w:t>
      </w:r>
      <w:r>
        <w:rPr>
          <w:spacing w:val="5"/>
        </w:rPr>
        <w:t xml:space="preserve"> </w:t>
      </w:r>
      <w:r>
        <w:rPr>
          <w:spacing w:val="10"/>
        </w:rPr>
        <w:t>期，随着汉武帝派张骞出使西域，张骞从西域带回了酿酒葡萄和葡萄酒，葡萄酒正式开始在中国传播</w:t>
      </w:r>
      <w:r>
        <w:rPr>
          <w:spacing w:val="7"/>
        </w:rPr>
        <w:t xml:space="preserve">  </w:t>
      </w:r>
      <w:r>
        <w:rPr>
          <w:spacing w:val="9"/>
        </w:rPr>
        <w:t>开来。因此在唐朝可以看到贵族宴会上用琉璃杯盛</w:t>
      </w:r>
      <w:r>
        <w:rPr>
          <w:spacing w:val="8"/>
        </w:rPr>
        <w:t>装葡萄酒。</w:t>
      </w:r>
    </w:p>
    <w:p>
      <w:pPr>
        <w:pStyle w:val="BodyText"/>
        <w:ind w:left="907"/>
        <w:spacing w:before="145"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A</w:t>
      </w:r>
      <w:r>
        <w:rPr>
          <w:rFonts w:ascii="SimSun" w:hAnsi="SimSun" w:eastAsia="SimSun" w:cs="SimSun"/>
          <w:spacing w:val="7"/>
        </w:rPr>
        <w:t>。</w:t>
      </w:r>
    </w:p>
    <w:p>
      <w:pPr>
        <w:pStyle w:val="BodyText"/>
        <w:ind w:left="320"/>
        <w:spacing w:before="205" w:line="222" w:lineRule="auto"/>
        <w:outlineLvl w:val="4"/>
        <w:rPr/>
      </w:pPr>
      <w:r>
        <w:rPr>
          <w:rFonts w:ascii="SimSun" w:hAnsi="SimSun" w:eastAsia="SimSun" w:cs="SimSun"/>
          <w:b/>
          <w:bCs/>
          <w:spacing w:val="-1"/>
        </w:rPr>
        <w:t>11</w:t>
      </w:r>
      <w:r>
        <w:rPr>
          <w:rFonts w:ascii="SimSun" w:hAnsi="SimSun" w:eastAsia="SimSun" w:cs="SimSun"/>
          <w:spacing w:val="10"/>
        </w:rPr>
        <w:t xml:space="preserve">    </w:t>
      </w:r>
      <w:r>
        <w:rPr>
          <w:b/>
          <w:bCs/>
          <w:spacing w:val="-1"/>
        </w:rPr>
        <w:t>本题考查人文常识。</w:t>
      </w:r>
    </w:p>
    <w:p>
      <w:pPr>
        <w:pStyle w:val="BodyText"/>
        <w:ind w:left="907" w:right="737"/>
        <w:spacing w:before="214" w:line="275" w:lineRule="auto"/>
        <w:jc w:val="both"/>
        <w:rPr/>
      </w:pPr>
      <w:r>
        <w:rPr>
          <w:rFonts w:ascii="SimSun" w:hAnsi="SimSun" w:eastAsia="SimSun" w:cs="SimSun"/>
          <w:spacing w:val="4"/>
        </w:rPr>
        <w:t>A</w:t>
      </w:r>
      <w:r>
        <w:rPr>
          <w:rFonts w:ascii="SimSun" w:hAnsi="SimSun" w:eastAsia="SimSun" w:cs="SimSun"/>
          <w:spacing w:val="-45"/>
        </w:rPr>
        <w:t xml:space="preserve"> </w:t>
      </w:r>
      <w:r>
        <w:rPr>
          <w:spacing w:val="4"/>
        </w:rPr>
        <w:t>项正确，“何止八怪——扬州绘画三百年”是中国大运河博物馆的跨年大展，展览从全国五家重要博物</w:t>
      </w:r>
      <w:r>
        <w:rPr/>
        <w:t xml:space="preserve"> </w:t>
      </w:r>
      <w:r>
        <w:rPr>
          <w:spacing w:val="11"/>
        </w:rPr>
        <w:t>馆的古代藏画中精选出四十余位扬州籍或活动于扬州的画家作品，合计约90余</w:t>
      </w:r>
      <w:r>
        <w:rPr>
          <w:spacing w:val="10"/>
        </w:rPr>
        <w:t>件，其中所展现出的沉</w:t>
      </w:r>
      <w:r>
        <w:rPr/>
        <w:t xml:space="preserve"> </w:t>
      </w:r>
      <w:r>
        <w:rPr>
          <w:spacing w:val="9"/>
        </w:rPr>
        <w:t>浮、进取、繁荣、式微、衰颓，构成了一部扬州绘画二百年的兴衰史。</w:t>
      </w:r>
    </w:p>
    <w:p>
      <w:pPr>
        <w:pStyle w:val="BodyText"/>
        <w:ind w:left="910" w:right="815"/>
        <w:spacing w:before="152" w:line="283" w:lineRule="auto"/>
        <w:jc w:val="both"/>
        <w:rPr/>
      </w:pPr>
      <w:r>
        <w:rPr>
          <w:b/>
          <w:bCs/>
          <w:spacing w:val="8"/>
        </w:rPr>
        <w:t>扬州八怪是指清朝中期，在扬州地区一带活动的一批书画作风怪异，不被当时的官方正统及民间艺术</w:t>
      </w:r>
      <w:r>
        <w:rPr>
          <w:spacing w:val="7"/>
        </w:rPr>
        <w:t xml:space="preserve"> </w:t>
      </w:r>
      <w:r>
        <w:rPr>
          <w:b/>
          <w:bCs/>
          <w:spacing w:val="8"/>
        </w:rPr>
        <w:t>所承认的书画家的总称。其中以郑燮、金农、黄慎、李解、李方膺、汪士慎、罗聘、高翔他们八个最</w:t>
      </w:r>
      <w:r>
        <w:rPr>
          <w:spacing w:val="13"/>
        </w:rPr>
        <w:t xml:space="preserve"> </w:t>
      </w:r>
      <w:r>
        <w:rPr>
          <w:b/>
          <w:bCs/>
          <w:spacing w:val="-2"/>
        </w:rPr>
        <w:t>为出名。</w:t>
      </w:r>
    </w:p>
    <w:p>
      <w:pPr>
        <w:pStyle w:val="BodyText"/>
        <w:ind w:left="907" w:right="730"/>
        <w:spacing w:before="134" w:line="274" w:lineRule="auto"/>
        <w:rPr/>
      </w:pPr>
      <w:r>
        <w:rPr>
          <w:rFonts w:ascii="SimSun" w:hAnsi="SimSun" w:eastAsia="SimSun" w:cs="SimSun"/>
          <w:spacing w:val="5"/>
        </w:rPr>
        <w:t>B</w:t>
      </w:r>
      <w:r>
        <w:rPr>
          <w:rFonts w:ascii="SimSun" w:hAnsi="SimSun" w:eastAsia="SimSun" w:cs="SimSun"/>
          <w:spacing w:val="-57"/>
        </w:rPr>
        <w:t xml:space="preserve"> </w:t>
      </w:r>
      <w:r>
        <w:rPr>
          <w:spacing w:val="5"/>
        </w:rPr>
        <w:t>项正确，“玫瑰国度——叙利亚古代文物</w:t>
      </w:r>
      <w:r>
        <w:rPr>
          <w:spacing w:val="4"/>
        </w:rPr>
        <w:t>精品展”是中国文物交流中心与叙利亚文物和博物馆总局共同</w:t>
      </w:r>
      <w:r>
        <w:rPr/>
        <w:t xml:space="preserve"> </w:t>
      </w:r>
      <w:r>
        <w:rPr>
          <w:spacing w:val="12"/>
        </w:rPr>
        <w:t>策划的精品展览，于2023年1月19日在河</w:t>
      </w:r>
      <w:r>
        <w:rPr>
          <w:spacing w:val="11"/>
        </w:rPr>
        <w:t>北博物院北区13、14号展厅开展。</w:t>
      </w:r>
    </w:p>
    <w:p>
      <w:pPr>
        <w:pStyle w:val="BodyText"/>
        <w:ind w:left="907" w:right="730"/>
        <w:spacing w:before="166" w:line="275" w:lineRule="auto"/>
        <w:rPr/>
      </w:pPr>
      <w:r>
        <w:rPr>
          <w:spacing w:val="3"/>
        </w:rPr>
        <w:t>叙利亚古名“苏里斯顿”,意为“玫瑰之地”,首都大马士革出产的玫瑰是世界上最古老、最珍贵的玫瑰品</w:t>
      </w:r>
      <w:r>
        <w:rPr>
          <w:spacing w:val="5"/>
        </w:rPr>
        <w:t xml:space="preserve"> </w:t>
      </w:r>
      <w:r>
        <w:rPr>
          <w:spacing w:val="-5"/>
        </w:rPr>
        <w:t>种之一，所以叙利亚也被称为“玫瑰国度”。</w:t>
      </w:r>
    </w:p>
    <w:p>
      <w:pPr>
        <w:pStyle w:val="BodyText"/>
        <w:ind w:left="907"/>
        <w:spacing w:before="165" w:line="213" w:lineRule="auto"/>
        <w:rPr/>
      </w:pPr>
      <w:r>
        <w:rPr>
          <w:rFonts w:ascii="Times New Roman" w:hAnsi="Times New Roman" w:eastAsia="Times New Roman" w:cs="Times New Roman"/>
          <w:spacing w:val="4"/>
        </w:rPr>
        <w:t>C</w:t>
      </w:r>
      <w:r>
        <w:rPr>
          <w:spacing w:val="4"/>
        </w:rPr>
        <w:t>项错误，“大唐宝藏——法门寺地宫文物精粹展”是东莞市博物馆、法门寺博物馆、宝鸡青铜器博物院</w:t>
      </w:r>
    </w:p>
    <w:p>
      <w:pPr>
        <w:pStyle w:val="BodyText"/>
        <w:ind w:left="807" w:right="426" w:firstLine="100"/>
        <w:spacing w:before="60" w:line="272" w:lineRule="auto"/>
        <w:rPr/>
      </w:pPr>
      <w:r>
        <w:rPr>
          <w:spacing w:val="9"/>
        </w:rPr>
        <w:t>承办的特展，共计展出法门寺博物馆、宝鸡青铜器博物院精美展品60件。展览由“万遍磨不磷千回涅不</w:t>
      </w:r>
      <w:r>
        <w:rPr>
          <w:spacing w:val="2"/>
        </w:rPr>
        <w:t xml:space="preserve">   </w:t>
      </w:r>
      <w:r>
        <w:rPr>
          <w:spacing w:val="-16"/>
        </w:rPr>
        <w:t>缁”“穷天地庄严极人间焕丽”“人歌小岁酒花舞大唐春”三部，“千年地宫”“皇家寺院”“千峰翠色”“金昭银</w:t>
      </w:r>
      <w:r>
        <w:rPr>
          <w:spacing w:val="-17"/>
        </w:rPr>
        <w:t>辉”</w:t>
      </w:r>
      <w:r>
        <w:rPr/>
        <w:t xml:space="preserve"> </w:t>
      </w:r>
      <w:r>
        <w:rPr>
          <w:spacing w:val="-21"/>
          <w:w w:val="98"/>
        </w:rPr>
        <w:t>“异域奇珍”“四海无波”“香盈满袖”“茶沁溢远”八卷构成。</w:t>
      </w:r>
    </w:p>
    <w:p>
      <w:pPr>
        <w:spacing w:line="272" w:lineRule="auto"/>
        <w:sectPr>
          <w:headerReference w:type="default" r:id="rId7"/>
          <w:footerReference w:type="default" r:id="rId8"/>
          <w:pgSz w:w="11910" w:h="16840"/>
          <w:pgMar w:top="533" w:right="451" w:bottom="529" w:left="472" w:header="226" w:footer="257" w:gutter="0"/>
        </w:sectPr>
        <w:rPr/>
      </w:pPr>
    </w:p>
    <w:p>
      <w:pPr>
        <w:pStyle w:val="BodyText"/>
        <w:ind w:left="320" w:right="1326"/>
        <w:spacing w:before="83" w:line="277" w:lineRule="auto"/>
        <w:jc w:val="both"/>
        <w:rPr/>
      </w:pPr>
      <w:r>
        <w:rPr>
          <w:spacing w:val="3"/>
        </w:rPr>
        <w:t>法门寺地处陕西省宝鸡市扶风县法门镇，始建于东汉年间，被誉为皇家寺庙。唐高祖时改名“法门寺”。</w:t>
      </w:r>
      <w:r>
        <w:rPr>
          <w:spacing w:val="11"/>
        </w:rPr>
        <w:t xml:space="preserve"> </w:t>
      </w:r>
      <w:r>
        <w:rPr>
          <w:spacing w:val="10"/>
        </w:rPr>
        <w:t>在唐代先后有八位皇帝六迎二送供养佛指舍利，使法门寺成为皇家寺院及举世仰望的佛教圣地，佛塔</w:t>
      </w:r>
      <w:r>
        <w:rPr>
          <w:spacing w:val="7"/>
        </w:rPr>
        <w:t xml:space="preserve">  </w:t>
      </w:r>
      <w:r>
        <w:rPr>
          <w:spacing w:val="-15"/>
        </w:rPr>
        <w:t>被誉为“护国真身宝塔”。</w:t>
      </w:r>
    </w:p>
    <w:p>
      <w:pPr>
        <w:pStyle w:val="BodyText"/>
        <w:ind w:left="320" w:right="1326"/>
        <w:spacing w:before="138" w:line="282" w:lineRule="auto"/>
        <w:rPr/>
      </w:pPr>
      <w:r>
        <w:rPr>
          <w:spacing w:val="-4"/>
        </w:rPr>
        <w:t>而“荆山美玉”是“极目楚天舒——楚文化特展”中的一部分，展览以楚国的灿烂文化为主</w:t>
      </w:r>
      <w:r>
        <w:rPr>
          <w:spacing w:val="-5"/>
        </w:rPr>
        <w:t>题，分“钟鸣鼎</w:t>
      </w:r>
      <w:r>
        <w:rPr/>
        <w:t xml:space="preserve">  </w:t>
      </w:r>
      <w:r>
        <w:rPr>
          <w:spacing w:val="-10"/>
        </w:rPr>
        <w:t>食”“坚甲利兵”“美服修容”“荆山美玉”</w:t>
      </w:r>
      <w:r>
        <w:rPr>
          <w:spacing w:val="-11"/>
        </w:rPr>
        <w:t>“丹漆流韵”五个部分，展出172件(套)荆州博物馆典藏文物菁华，</w:t>
      </w:r>
      <w:r>
        <w:rPr/>
        <w:t xml:space="preserve"> </w:t>
      </w:r>
      <w:r>
        <w:rPr>
          <w:spacing w:val="10"/>
        </w:rPr>
        <w:t>包括青铜礼乐器、漆木器、玉石器、丝织品</w:t>
      </w:r>
      <w:r>
        <w:rPr>
          <w:spacing w:val="9"/>
        </w:rPr>
        <w:t>等珍贵文物。故对应错误。</w:t>
      </w:r>
    </w:p>
    <w:p>
      <w:pPr>
        <w:pStyle w:val="BodyText"/>
        <w:ind w:left="320" w:right="1416"/>
        <w:spacing w:before="132" w:line="276" w:lineRule="auto"/>
        <w:jc w:val="both"/>
        <w:rPr/>
      </w:pPr>
      <w:r>
        <w:rPr>
          <w:rFonts w:ascii="Times New Roman" w:hAnsi="Times New Roman" w:eastAsia="Times New Roman" w:cs="Times New Roman"/>
          <w:spacing w:val="5"/>
        </w:rPr>
        <w:t>D</w:t>
      </w:r>
      <w:r>
        <w:rPr>
          <w:spacing w:val="5"/>
        </w:rPr>
        <w:t>项正确，“浮槎万里——中国古代陶瓷海上贸易展”由中</w:t>
      </w:r>
      <w:r>
        <w:rPr>
          <w:spacing w:val="4"/>
        </w:rPr>
        <w:t>国国家博物馆主办，此次展览展出了294件精</w:t>
      </w:r>
      <w:r>
        <w:rPr/>
        <w:t xml:space="preserve"> </w:t>
      </w:r>
      <w:r>
        <w:rPr>
          <w:spacing w:val="10"/>
        </w:rPr>
        <w:t>品文物，以中国古代海上贸易瓷器为主体，通过制度、生产、运输、行销、影响等几部分内容，向观</w:t>
      </w:r>
      <w:r>
        <w:rPr>
          <w:spacing w:val="15"/>
        </w:rPr>
        <w:t xml:space="preserve"> </w:t>
      </w:r>
      <w:r>
        <w:rPr>
          <w:spacing w:val="10"/>
        </w:rPr>
        <w:t>众展示了自唐五代至明清时期我国古代陶瓷海上贸易的繁荣盛景。其中浮槎指古代传说中来往于海上</w:t>
      </w:r>
      <w:r>
        <w:rPr>
          <w:spacing w:val="18"/>
        </w:rPr>
        <w:t xml:space="preserve"> </w:t>
      </w:r>
      <w:r>
        <w:rPr>
          <w:spacing w:val="8"/>
        </w:rPr>
        <w:t>和天河之间的木筏，在多部古籍中都有记述。</w:t>
      </w:r>
    </w:p>
    <w:p>
      <w:pPr>
        <w:pStyle w:val="BodyText"/>
        <w:ind w:left="320"/>
        <w:spacing w:before="156"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C</w:t>
      </w:r>
      <w:r>
        <w:rPr>
          <w:rFonts w:ascii="SimSun" w:hAnsi="SimSun" w:eastAsia="SimSun" w:cs="SimSun"/>
          <w:spacing w:val="7"/>
        </w:rPr>
        <w:t>。</w:t>
      </w:r>
    </w:p>
    <w:p>
      <w:pPr>
        <w:pStyle w:val="BodyText"/>
        <w:ind w:left="320"/>
        <w:spacing w:before="228" w:line="222" w:lineRule="auto"/>
        <w:rPr/>
      </w:pPr>
      <w:r>
        <w:rPr>
          <w:rFonts w:ascii="SimSun" w:hAnsi="SimSun" w:eastAsia="SimSun" w:cs="SimSun"/>
          <w:spacing w:val="3"/>
        </w:rPr>
        <w:t>12    </w:t>
      </w:r>
      <w:r>
        <w:rPr>
          <w:spacing w:val="3"/>
        </w:rPr>
        <w:t>本题考查人文常识。</w:t>
      </w:r>
    </w:p>
    <w:p>
      <w:pPr>
        <w:pStyle w:val="BodyText"/>
        <w:ind w:left="920" w:right="716"/>
        <w:spacing w:before="200" w:line="275" w:lineRule="auto"/>
        <w:jc w:val="both"/>
        <w:rPr/>
      </w:pPr>
      <w:r>
        <w:rPr>
          <w:rFonts w:ascii="SimSun" w:hAnsi="SimSun" w:eastAsia="SimSun" w:cs="SimSun"/>
          <w:spacing w:val="11"/>
        </w:rPr>
        <w:t>A</w:t>
      </w:r>
      <w:r>
        <w:rPr>
          <w:rFonts w:ascii="SimSun" w:hAnsi="SimSun" w:eastAsia="SimSun" w:cs="SimSun"/>
          <w:spacing w:val="-47"/>
        </w:rPr>
        <w:t xml:space="preserve"> </w:t>
      </w:r>
      <w:r>
        <w:rPr>
          <w:spacing w:val="11"/>
        </w:rPr>
        <w:t>项错误，《秦王破阵乐》是中国唐朝宫廷乐舞。最初用于宴享(亦作宴飨),后用于祭祀，属武舞类。</w:t>
      </w:r>
      <w:r>
        <w:rPr/>
        <w:t xml:space="preserve"> </w:t>
      </w:r>
      <w:r>
        <w:rPr>
          <w:spacing w:val="1"/>
        </w:rPr>
        <w:t>是大唐鼎盛时期的象征，气势不凡。秦王即唐太宗李世民，“秦”</w:t>
      </w:r>
      <w:r>
        <w:rPr/>
        <w:t>是其登基前封号。故“汉朝宫廷乐曲，</w:t>
      </w:r>
      <w:r>
        <w:rPr/>
        <w:t xml:space="preserve">  </w:t>
      </w:r>
      <w:r>
        <w:rPr>
          <w:spacing w:val="1"/>
        </w:rPr>
        <w:t>最初用于祭祀，后来用于宴飨”的说法错误。</w:t>
      </w:r>
    </w:p>
    <w:p>
      <w:pPr>
        <w:pStyle w:val="BodyText"/>
        <w:ind w:left="920" w:right="747"/>
        <w:spacing w:before="176" w:line="271" w:lineRule="auto"/>
        <w:rPr/>
      </w:pPr>
      <w:r>
        <w:rPr>
          <w:rFonts w:ascii="SimSun" w:hAnsi="SimSun" w:eastAsia="SimSun" w:cs="SimSun"/>
          <w:spacing w:val="4"/>
        </w:rPr>
        <w:t>B</w:t>
      </w:r>
      <w:r>
        <w:rPr>
          <w:spacing w:val="4"/>
        </w:rPr>
        <w:t>项错误，《阳关三叠》是一首古琴曲，又名《阳关曲》、《渭城曲》,是根据唐代诗人王维的七言绝句</w:t>
      </w:r>
      <w:r>
        <w:rPr>
          <w:spacing w:val="2"/>
        </w:rPr>
        <w:t xml:space="preserve">  </w:t>
      </w:r>
      <w:r>
        <w:rPr>
          <w:spacing w:val="-1"/>
        </w:rPr>
        <w:t>《送元二使安西》谱写的一首歌曲。“阳关”是古</w:t>
      </w:r>
      <w:r>
        <w:rPr>
          <w:spacing w:val="-2"/>
        </w:rPr>
        <w:t>关名，在甘肃省敦煌西南。“三叠”指的是琴谱的一种演</w:t>
      </w:r>
      <w:r>
        <w:rPr/>
        <w:t xml:space="preserve"> </w:t>
      </w:r>
      <w:r>
        <w:rPr>
          <w:spacing w:val="2"/>
        </w:rPr>
        <w:t>奏方式，即某句反复再三演奏。此外，“三叠”还可以指三首歌曲、三遍鼓声或三折泉水的意思。故“三</w:t>
      </w:r>
      <w:r>
        <w:rPr>
          <w:spacing w:val="9"/>
        </w:rPr>
        <w:t xml:space="preserve"> </w:t>
      </w:r>
      <w:r>
        <w:rPr>
          <w:spacing w:val="-7"/>
        </w:rPr>
        <w:t>叠’指三段渐进变强的曲调”的说法错误。</w:t>
      </w:r>
    </w:p>
    <w:p>
      <w:pPr>
        <w:pStyle w:val="BodyText"/>
        <w:ind w:left="920" w:right="666"/>
        <w:spacing w:before="156" w:line="275" w:lineRule="auto"/>
        <w:rPr/>
      </w:pPr>
      <w:r>
        <w:rPr>
          <w:rFonts w:ascii="Times New Roman" w:hAnsi="Times New Roman" w:eastAsia="Times New Roman" w:cs="Times New Roman"/>
          <w:spacing w:val="8"/>
        </w:rPr>
        <w:t>C</w:t>
      </w:r>
      <w:r>
        <w:rPr>
          <w:spacing w:val="8"/>
        </w:rPr>
        <w:t>项正确，《霓裳羽衣曲》又名《霓裳羽衣歌》或《霓裳羽衣舞》,相传由唐玄宗李隆基根据印度《婆罗</w:t>
      </w:r>
      <w:r>
        <w:rPr>
          <w:spacing w:val="7"/>
        </w:rPr>
        <w:t xml:space="preserve"> </w:t>
      </w:r>
      <w:r>
        <w:rPr>
          <w:spacing w:val="11"/>
        </w:rPr>
        <w:t>门曲》改编而成，糅合了胡华音乐素材，艺术水平极高，有着极</w:t>
      </w:r>
      <w:r>
        <w:rPr>
          <w:spacing w:val="10"/>
        </w:rPr>
        <w:t>为感人的艺术魅力，代表着唐代歌舞</w:t>
      </w:r>
      <w:r>
        <w:rPr/>
        <w:t xml:space="preserve">  </w:t>
      </w:r>
      <w:r>
        <w:rPr>
          <w:spacing w:val="10"/>
        </w:rPr>
        <w:t>音乐的最高成就。音乐采用古老的《长安鼓乐》作素材，舞蹈吸收了陕西和敦煌壁画的某些舞姿造</w:t>
      </w:r>
    </w:p>
    <w:p>
      <w:pPr>
        <w:pStyle w:val="BodyText"/>
        <w:ind w:left="920"/>
        <w:spacing w:before="6" w:line="213" w:lineRule="auto"/>
        <w:rPr/>
      </w:pPr>
      <w:r>
        <w:rPr>
          <w:spacing w:val="9"/>
        </w:rPr>
        <w:t>型，采取唐大曲结构形式，因此是一部非常富有浪漫主义色彩的作品。</w:t>
      </w:r>
    </w:p>
    <w:p>
      <w:pPr>
        <w:pStyle w:val="BodyText"/>
        <w:ind w:left="920" w:right="605"/>
        <w:spacing w:before="239" w:line="271" w:lineRule="auto"/>
        <w:jc w:val="both"/>
        <w:rPr/>
      </w:pPr>
      <w:r>
        <w:rPr>
          <w:rFonts w:ascii="SimSun" w:hAnsi="SimSun" w:eastAsia="SimSun" w:cs="SimSun"/>
          <w:spacing w:val="12"/>
        </w:rPr>
        <w:t>D</w:t>
      </w:r>
      <w:r>
        <w:rPr>
          <w:rFonts w:ascii="SimSun" w:hAnsi="SimSun" w:eastAsia="SimSun" w:cs="SimSun"/>
          <w:spacing w:val="-39"/>
        </w:rPr>
        <w:t xml:space="preserve"> </w:t>
      </w:r>
      <w:r>
        <w:rPr>
          <w:spacing w:val="12"/>
        </w:rPr>
        <w:t>项错误，《广陵散》是一首区别于宫廷雅乐的民间音乐。它起源于东汉末年，最初在广陵地区(今安</w:t>
      </w:r>
      <w:r>
        <w:rPr/>
        <w:t xml:space="preserve"> </w:t>
      </w:r>
      <w:r>
        <w:rPr>
          <w:spacing w:val="10"/>
        </w:rPr>
        <w:t>徽寿县)流行，最初以琴、筝、笙、筑等乐器演奏，现仅存古琴曲。《广陵散》的名称来源于其音乐风</w:t>
      </w:r>
      <w:r>
        <w:rPr>
          <w:spacing w:val="2"/>
        </w:rPr>
        <w:t xml:space="preserve">  </w:t>
      </w:r>
      <w:r>
        <w:rPr>
          <w:spacing w:val="-1"/>
        </w:rPr>
        <w:t>格和内容，它具有金戈杀伐之气，被称为“武曲”,技巧繁难，堪称“琴曲之冠”。故“具有一种平和之美”</w:t>
      </w:r>
      <w:r>
        <w:rPr>
          <w:spacing w:val="17"/>
        </w:rPr>
        <w:t xml:space="preserve"> </w:t>
      </w:r>
      <w:r>
        <w:rPr>
          <w:spacing w:val="4"/>
        </w:rPr>
        <w:t>的说法错误。</w:t>
      </w:r>
    </w:p>
    <w:p>
      <w:pPr>
        <w:pStyle w:val="BodyText"/>
        <w:ind w:left="920"/>
        <w:spacing w:before="165"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22"/>
        <w:spacing w:before="210" w:line="222" w:lineRule="auto"/>
        <w:rPr/>
      </w:pPr>
      <w:r>
        <w:rPr>
          <w:rFonts w:ascii="SimSun" w:hAnsi="SimSun" w:eastAsia="SimSun" w:cs="SimSun"/>
          <w:b/>
          <w:bCs/>
          <w:spacing w:val="3"/>
        </w:rPr>
        <w:t>13</w:t>
      </w:r>
      <w:r>
        <w:rPr>
          <w:rFonts w:ascii="SimSun" w:hAnsi="SimSun" w:eastAsia="SimSun" w:cs="SimSun"/>
          <w:spacing w:val="3"/>
        </w:rPr>
        <w:t xml:space="preserve">    </w:t>
      </w:r>
      <w:r>
        <w:rPr>
          <w:spacing w:val="3"/>
        </w:rPr>
        <w:t>本题考查人文常识。</w:t>
      </w:r>
    </w:p>
    <w:p>
      <w:pPr>
        <w:pStyle w:val="BodyText"/>
        <w:ind w:left="922" w:right="675"/>
        <w:spacing w:before="208" w:line="274" w:lineRule="auto"/>
        <w:rPr/>
      </w:pPr>
      <w:r>
        <w:rPr>
          <w:rFonts w:ascii="SimSun" w:hAnsi="SimSun" w:eastAsia="SimSun" w:cs="SimSun"/>
          <w:b/>
          <w:bCs/>
          <w:spacing w:val="8"/>
        </w:rPr>
        <w:t>A</w:t>
      </w:r>
      <w:r>
        <w:rPr>
          <w:rFonts w:ascii="SimSun" w:hAnsi="SimSun" w:eastAsia="SimSun" w:cs="SimSun"/>
          <w:spacing w:val="-48"/>
        </w:rPr>
        <w:t xml:space="preserve"> </w:t>
      </w:r>
      <w:r>
        <w:rPr>
          <w:b/>
          <w:bCs/>
          <w:spacing w:val="8"/>
        </w:rPr>
        <w:t>项正确，图中所示为齐胸襦裙，是隋唐五代时期特有的一种女子襦裙装。隋唐</w:t>
      </w:r>
      <w:r>
        <w:rPr>
          <w:b/>
          <w:bCs/>
          <w:spacing w:val="7"/>
        </w:rPr>
        <w:t>时期政治稳定，经济发</w:t>
      </w:r>
      <w:r>
        <w:rPr/>
        <w:t xml:space="preserve"> </w:t>
      </w:r>
      <w:r>
        <w:rPr>
          <w:b/>
          <w:bCs/>
          <w:spacing w:val="8"/>
        </w:rPr>
        <w:t>达。这一时期男子多穿着圆领袍衫，服式、服色多姿多彩；女子服装奇异纷繁，主要着襦裙装</w:t>
      </w:r>
      <w:r>
        <w:rPr>
          <w:b/>
          <w:bCs/>
          <w:spacing w:val="7"/>
        </w:rPr>
        <w:t>、男</w:t>
      </w:r>
    </w:p>
    <w:p>
      <w:pPr>
        <w:pStyle w:val="BodyText"/>
        <w:ind w:left="922" w:right="812"/>
        <w:spacing w:before="6" w:line="274" w:lineRule="auto"/>
        <w:rPr/>
      </w:pPr>
      <w:r>
        <w:rPr>
          <w:b/>
          <w:bCs/>
          <w:spacing w:val="8"/>
        </w:rPr>
        <w:t>装、胡服等。襦裙装的穿着方式是，上穿短襦，佩披帛，下着长裙，将裙腰提高至腋下，以绸带系扎</w:t>
      </w:r>
      <w:r>
        <w:rPr>
          <w:spacing w:val="16"/>
        </w:rPr>
        <w:t xml:space="preserve"> </w:t>
      </w:r>
      <w:r>
        <w:rPr>
          <w:b/>
          <w:bCs/>
          <w:spacing w:val="5"/>
        </w:rPr>
        <w:t>以充分显示丰腴，即图中所示服装。</w:t>
      </w:r>
    </w:p>
    <w:p>
      <w:pPr>
        <w:pStyle w:val="BodyText"/>
        <w:ind w:left="922" w:right="750"/>
        <w:spacing w:before="156" w:line="275" w:lineRule="auto"/>
        <w:jc w:val="both"/>
        <w:rPr/>
      </w:pPr>
      <w:r>
        <w:rPr>
          <w:rFonts w:ascii="SimSun" w:hAnsi="SimSun" w:eastAsia="SimSun" w:cs="SimSun"/>
          <w:b/>
          <w:bCs/>
          <w:spacing w:val="4"/>
        </w:rPr>
        <w:t>B</w:t>
      </w:r>
      <w:r>
        <w:rPr>
          <w:rFonts w:ascii="SimSun" w:hAnsi="SimSun" w:eastAsia="SimSun" w:cs="SimSun"/>
          <w:spacing w:val="-57"/>
        </w:rPr>
        <w:t xml:space="preserve"> </w:t>
      </w:r>
      <w:r>
        <w:rPr>
          <w:b/>
          <w:bCs/>
          <w:spacing w:val="4"/>
        </w:rPr>
        <w:t>项错误，明太祖朱元璋根据汉族的传统，“上承周汉，下取唐宋”,重新制定了服饰制度。明朝女</w:t>
      </w:r>
      <w:r>
        <w:rPr>
          <w:b/>
          <w:bCs/>
          <w:spacing w:val="3"/>
        </w:rPr>
        <w:t>子服</w:t>
      </w:r>
      <w:r>
        <w:rPr/>
        <w:t xml:space="preserve"> </w:t>
      </w:r>
      <w:r>
        <w:rPr>
          <w:b/>
          <w:bCs/>
          <w:spacing w:val="4"/>
        </w:rPr>
        <w:t>饰以衫、袄、霞帔、</w:t>
      </w:r>
      <w:r>
        <w:rPr>
          <w:spacing w:val="2"/>
        </w:rPr>
        <w:t xml:space="preserve">   </w:t>
      </w:r>
      <w:r>
        <w:rPr>
          <w:b/>
          <w:bCs/>
          <w:spacing w:val="4"/>
        </w:rPr>
        <w:t>子、比甲及裙子为主，衣服形制多仿自唐宋。霞帔、</w:t>
      </w:r>
      <w:r>
        <w:rPr>
          <w:spacing w:val="2"/>
        </w:rPr>
        <w:t xml:space="preserve">   </w:t>
      </w:r>
      <w:r>
        <w:rPr>
          <w:b/>
          <w:bCs/>
          <w:spacing w:val="4"/>
        </w:rPr>
        <w:t>子、比甲为左右对称的</w:t>
      </w:r>
      <w:r>
        <w:rPr>
          <w:spacing w:val="1"/>
        </w:rPr>
        <w:t xml:space="preserve">  </w:t>
      </w:r>
      <w:r>
        <w:rPr>
          <w:b/>
          <w:bCs/>
          <w:spacing w:val="7"/>
        </w:rPr>
        <w:t>对襟，两侧开衩，其中无领、无袖、长至膝盖对襟的马甲叫比甲。因此不合题意。</w:t>
      </w:r>
    </w:p>
    <w:p>
      <w:pPr>
        <w:pStyle w:val="BodyText"/>
        <w:ind w:left="922" w:right="679"/>
        <w:spacing w:before="176" w:line="265" w:lineRule="auto"/>
        <w:rPr/>
      </w:pPr>
      <w:r>
        <w:rPr>
          <w:rFonts w:ascii="SimSun" w:hAnsi="SimSun" w:eastAsia="SimSun" w:cs="SimSun"/>
          <w:b/>
          <w:bCs/>
          <w:spacing w:val="8"/>
        </w:rPr>
        <w:t>C</w:t>
      </w:r>
      <w:r>
        <w:rPr>
          <w:rFonts w:ascii="SimSun" w:hAnsi="SimSun" w:eastAsia="SimSun" w:cs="SimSun"/>
          <w:spacing w:val="-43"/>
        </w:rPr>
        <w:t xml:space="preserve"> </w:t>
      </w:r>
      <w:r>
        <w:rPr>
          <w:b/>
          <w:bCs/>
          <w:spacing w:val="8"/>
        </w:rPr>
        <w:t>项错误，春秋战国时期，深衣和胡服开始推广。深衣在战国</w:t>
      </w:r>
      <w:r>
        <w:rPr>
          <w:b/>
          <w:bCs/>
          <w:spacing w:val="7"/>
        </w:rPr>
        <w:t>时非常流行，是将过去上下不相连的衣裳</w:t>
      </w:r>
      <w:r>
        <w:rPr/>
        <w:t xml:space="preserve"> </w:t>
      </w:r>
      <w:r>
        <w:rPr>
          <w:b/>
          <w:bCs/>
          <w:spacing w:val="8"/>
        </w:rPr>
        <w:t>连在一起，所以叫深衣；胡服主要指衣裤式的服装</w:t>
      </w:r>
      <w:r>
        <w:rPr>
          <w:b/>
          <w:bCs/>
          <w:spacing w:val="7"/>
        </w:rPr>
        <w:t>，尤以长裤为特点，是中国北方草原民族的服装，</w:t>
      </w:r>
    </w:p>
    <w:p>
      <w:pPr>
        <w:pStyle w:val="BodyText"/>
        <w:ind w:left="922"/>
        <w:spacing w:before="6" w:line="213" w:lineRule="auto"/>
        <w:rPr/>
      </w:pPr>
      <w:r>
        <w:rPr>
          <w:b/>
          <w:bCs/>
          <w:spacing w:val="8"/>
        </w:rPr>
        <w:t>为了骑马他们多穿较窄的上衣、长裤和靴，是赵武</w:t>
      </w:r>
      <w:r>
        <w:rPr>
          <w:b/>
          <w:bCs/>
          <w:spacing w:val="7"/>
        </w:rPr>
        <w:t>灵王首先用来装备赵国军队的。因此不合题意。</w:t>
      </w:r>
    </w:p>
    <w:p>
      <w:pPr>
        <w:pStyle w:val="BodyText"/>
        <w:ind w:left="922" w:right="676" w:hanging="2"/>
        <w:spacing w:before="228" w:line="274" w:lineRule="auto"/>
        <w:jc w:val="both"/>
        <w:rPr/>
      </w:pPr>
      <w:r>
        <w:rPr>
          <w:rFonts w:ascii="Times New Roman" w:hAnsi="Times New Roman" w:eastAsia="Times New Roman" w:cs="Times New Roman"/>
          <w:b/>
          <w:bCs/>
          <w:spacing w:val="8"/>
        </w:rPr>
        <w:t>D</w:t>
      </w:r>
      <w:r>
        <w:rPr>
          <w:b/>
          <w:bCs/>
          <w:spacing w:val="8"/>
        </w:rPr>
        <w:t>项错误，汉朝服装仍沿袭深衣形式。典型的女子深衣有直裾和曲裾两种；男子深衣右衽直裾，前襟下</w:t>
      </w:r>
      <w:r>
        <w:rPr>
          <w:spacing w:val="2"/>
        </w:rPr>
        <w:t xml:space="preserve"> </w:t>
      </w:r>
      <w:r>
        <w:rPr>
          <w:b/>
          <w:bCs/>
          <w:spacing w:val="10"/>
        </w:rPr>
        <w:t>垂及地，后襟自膝盖以下作梯形挖缺，使两侧襟成燕尾状；祭服(谒庙服)、亲蚕服、朝见服和婚礼服</w:t>
      </w:r>
      <w:r>
        <w:rPr>
          <w:spacing w:val="4"/>
        </w:rPr>
        <w:t xml:space="preserve">  </w:t>
      </w:r>
      <w:r>
        <w:rPr>
          <w:b/>
          <w:bCs/>
          <w:spacing w:val="5"/>
        </w:rPr>
        <w:t>的形式亦都采用深衣制。因此不合题意。</w:t>
      </w:r>
    </w:p>
    <w:p>
      <w:pPr>
        <w:pStyle w:val="BodyText"/>
        <w:ind w:left="922"/>
        <w:spacing w:before="160"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A</w:t>
      </w:r>
      <w:r>
        <w:rPr>
          <w:rFonts w:ascii="SimSun" w:hAnsi="SimSun" w:eastAsia="SimSun" w:cs="SimSun"/>
          <w:b/>
          <w:bCs/>
          <w:spacing w:val="3"/>
        </w:rPr>
        <w:t>。</w:t>
      </w:r>
    </w:p>
    <w:p>
      <w:pPr>
        <w:pStyle w:val="BodyText"/>
        <w:ind w:left="322"/>
        <w:spacing w:before="209" w:line="222" w:lineRule="auto"/>
        <w:outlineLvl w:val="4"/>
        <w:rPr/>
      </w:pPr>
      <w:r>
        <w:rPr>
          <w:rFonts w:ascii="SimSun" w:hAnsi="SimSun" w:eastAsia="SimSun" w:cs="SimSun"/>
          <w:b/>
          <w:bCs/>
          <w:spacing w:val="2"/>
        </w:rPr>
        <w:t>14</w:t>
      </w:r>
      <w:r>
        <w:rPr>
          <w:rFonts w:ascii="SimSun" w:hAnsi="SimSun" w:eastAsia="SimSun" w:cs="SimSun"/>
          <w:spacing w:val="2"/>
        </w:rPr>
        <w:t xml:space="preserve">    </w:t>
      </w:r>
      <w:r>
        <w:rPr>
          <w:b/>
          <w:bCs/>
          <w:spacing w:val="2"/>
        </w:rPr>
        <w:t>本题考查人文历史。</w:t>
      </w:r>
    </w:p>
    <w:p>
      <w:pPr>
        <w:spacing w:line="222" w:lineRule="auto"/>
        <w:sectPr>
          <w:headerReference w:type="default" r:id="rId9"/>
          <w:footerReference w:type="default" r:id="rId10"/>
          <w:pgSz w:w="11910" w:h="16840"/>
          <w:pgMar w:top="534" w:right="453" w:bottom="469" w:left="459" w:header="226" w:footer="241" w:gutter="0"/>
        </w:sectPr>
        <w:rPr/>
      </w:pPr>
    </w:p>
    <w:p>
      <w:pPr>
        <w:pStyle w:val="BodyText"/>
        <w:ind w:left="322"/>
        <w:spacing w:before="70" w:line="213" w:lineRule="auto"/>
        <w:rPr/>
      </w:pPr>
      <w:r>
        <w:rPr>
          <w:rFonts w:ascii="SimSun" w:hAnsi="SimSun" w:eastAsia="SimSun" w:cs="SimSun"/>
          <w:b/>
          <w:bCs/>
          <w:spacing w:val="2"/>
        </w:rPr>
        <w:t>A</w:t>
      </w:r>
      <w:r>
        <w:rPr>
          <w:rFonts w:ascii="SimSun" w:hAnsi="SimSun" w:eastAsia="SimSun" w:cs="SimSun"/>
          <w:spacing w:val="-48"/>
        </w:rPr>
        <w:t xml:space="preserve"> </w:t>
      </w:r>
      <w:r>
        <w:rPr>
          <w:b/>
          <w:bCs/>
          <w:spacing w:val="2"/>
        </w:rPr>
        <w:t>项正确，“天门中断楚江开，碧水东流至此回”意思为长江犹如巨斧劈开天门雄峰，</w:t>
      </w:r>
      <w:r>
        <w:rPr>
          <w:b/>
          <w:bCs/>
          <w:spacing w:val="1"/>
        </w:rPr>
        <w:t>碧绿江水东流到此</w:t>
      </w:r>
    </w:p>
    <w:p>
      <w:pPr>
        <w:pStyle w:val="BodyText"/>
        <w:ind w:left="320"/>
        <w:spacing w:before="77" w:line="219" w:lineRule="auto"/>
        <w:rPr/>
      </w:pPr>
      <w:r>
        <w:rPr>
          <w:spacing w:val="10"/>
        </w:rPr>
        <w:t>回旋澎湃。诗句出自李白的《望天门山》,天门山位于今安</w:t>
      </w:r>
      <w:r>
        <w:rPr>
          <w:spacing w:val="9"/>
        </w:rPr>
        <w:t>徽省当涂县西南长江两岸。</w:t>
      </w:r>
    </w:p>
    <w:p>
      <w:pPr>
        <w:pStyle w:val="BodyText"/>
        <w:ind w:left="320" w:right="1295"/>
        <w:spacing w:before="217" w:line="275" w:lineRule="auto"/>
        <w:jc w:val="both"/>
        <w:rPr/>
      </w:pPr>
      <w:r>
        <w:rPr>
          <w:rFonts w:ascii="SimSun" w:hAnsi="SimSun" w:eastAsia="SimSun" w:cs="SimSun"/>
          <w:spacing w:val="7"/>
        </w:rPr>
        <w:t>B</w:t>
      </w:r>
      <w:r>
        <w:rPr>
          <w:rFonts w:ascii="SimSun" w:hAnsi="SimSun" w:eastAsia="SimSun" w:cs="SimSun"/>
          <w:spacing w:val="-27"/>
        </w:rPr>
        <w:t xml:space="preserve"> </w:t>
      </w:r>
      <w:r>
        <w:rPr>
          <w:spacing w:val="7"/>
        </w:rPr>
        <w:t>项错误，“只今惟有西江月，曾照吴王宫里人”意思为谁还</w:t>
      </w:r>
      <w:r>
        <w:rPr>
          <w:spacing w:val="6"/>
        </w:rPr>
        <w:t>记得吴王夫差的事儿呢?只有那城西河中的</w:t>
      </w:r>
      <w:r>
        <w:rPr/>
        <w:t xml:space="preserve"> </w:t>
      </w:r>
      <w:r>
        <w:rPr>
          <w:spacing w:val="11"/>
        </w:rPr>
        <w:t>明月，曾经照耀过吴王宫殿里灯红酒绿的人。诗句出自李白的《苏</w:t>
      </w:r>
      <w:r>
        <w:rPr>
          <w:spacing w:val="10"/>
        </w:rPr>
        <w:t>台览古》,苏台即姑苏台，位于今江</w:t>
      </w:r>
      <w:r>
        <w:rPr/>
        <w:t xml:space="preserve"> </w:t>
      </w:r>
      <w:r>
        <w:rPr>
          <w:spacing w:val="8"/>
        </w:rPr>
        <w:t>苏省苏州市西南姑苏山上，而不是湖南。</w:t>
      </w:r>
    </w:p>
    <w:p>
      <w:pPr>
        <w:pStyle w:val="BodyText"/>
        <w:ind w:left="320" w:right="1337"/>
        <w:spacing w:before="145" w:line="278" w:lineRule="auto"/>
        <w:rPr/>
      </w:pPr>
      <w:r>
        <w:rPr>
          <w:rFonts w:ascii="SimSun" w:hAnsi="SimSun" w:eastAsia="SimSun" w:cs="SimSun"/>
          <w:spacing w:val="4"/>
        </w:rPr>
        <w:t>C</w:t>
      </w:r>
      <w:r>
        <w:rPr>
          <w:rFonts w:ascii="SimSun" w:hAnsi="SimSun" w:eastAsia="SimSun" w:cs="SimSun"/>
          <w:spacing w:val="-34"/>
        </w:rPr>
        <w:t xml:space="preserve"> </w:t>
      </w:r>
      <w:r>
        <w:rPr>
          <w:spacing w:val="4"/>
        </w:rPr>
        <w:t>项正确，“峨眉山月半轮秋，影入平羌江水流”意思为峨眉山上空高悬着半</w:t>
      </w:r>
      <w:r>
        <w:rPr>
          <w:spacing w:val="3"/>
        </w:rPr>
        <w:t>轮秋月，平羌江水中流动着</w:t>
      </w:r>
      <w:r>
        <w:rPr/>
        <w:t xml:space="preserve"> </w:t>
      </w:r>
      <w:r>
        <w:rPr>
          <w:spacing w:val="9"/>
        </w:rPr>
        <w:t>月亮映影。诗句出自李白的《峨眉山月歌》,峨眉山在四川境内。</w:t>
      </w:r>
    </w:p>
    <w:p>
      <w:pPr>
        <w:pStyle w:val="BodyText"/>
        <w:ind w:left="320" w:right="1338"/>
        <w:spacing w:before="149" w:line="295" w:lineRule="auto"/>
        <w:rPr/>
      </w:pPr>
      <w:r>
        <w:rPr>
          <w:rFonts w:ascii="Times New Roman" w:hAnsi="Times New Roman" w:eastAsia="Times New Roman" w:cs="Times New Roman"/>
          <w:spacing w:val="4"/>
        </w:rPr>
        <w:t>D</w:t>
      </w:r>
      <w:r>
        <w:rPr>
          <w:spacing w:val="4"/>
        </w:rPr>
        <w:t>项正确，“鹦鹉来过吴江水，江上洲传鹦鹉名”意思为鹦鹉曾经来到吴江的岸边，江中的小洲传着鹦鹉</w:t>
      </w:r>
      <w:r>
        <w:rPr>
          <w:spacing w:val="9"/>
        </w:rPr>
        <w:t xml:space="preserve"> </w:t>
      </w:r>
      <w:r>
        <w:rPr>
          <w:spacing w:val="9"/>
        </w:rPr>
        <w:t>的美名。诗句出自李白的《鹦鹉洲》,鹦鹉洲位于湖北武汉汉阳区。</w:t>
      </w:r>
    </w:p>
    <w:p>
      <w:pPr>
        <w:pStyle w:val="BodyText"/>
        <w:ind w:left="322"/>
        <w:spacing w:before="117" w:line="213" w:lineRule="auto"/>
        <w:rPr>
          <w:rFonts w:ascii="SimSun" w:hAnsi="SimSun" w:eastAsia="SimSun" w:cs="SimSun"/>
        </w:rPr>
      </w:pPr>
      <w:r>
        <w:rPr>
          <w:b/>
          <w:bCs/>
          <w:spacing w:val="6"/>
        </w:rPr>
        <w:t>本题为选非题，故正确答案为</w:t>
      </w:r>
      <w:r>
        <w:rPr>
          <w:rFonts w:ascii="Times New Roman" w:hAnsi="Times New Roman" w:eastAsia="Times New Roman" w:cs="Times New Roman"/>
          <w:b/>
          <w:bCs/>
          <w:spacing w:val="6"/>
        </w:rPr>
        <w:t>B</w:t>
      </w:r>
      <w:r>
        <w:rPr>
          <w:rFonts w:ascii="SimSun" w:hAnsi="SimSun" w:eastAsia="SimSun" w:cs="SimSun"/>
          <w:b/>
          <w:bCs/>
          <w:spacing w:val="6"/>
        </w:rPr>
        <w:t>。</w:t>
      </w:r>
    </w:p>
    <w:p>
      <w:pPr>
        <w:pStyle w:val="BodyText"/>
        <w:ind w:left="320"/>
        <w:spacing w:before="211" w:line="222" w:lineRule="auto"/>
        <w:rPr/>
      </w:pPr>
      <w:r>
        <w:rPr>
          <w:rFonts w:ascii="SimSun" w:hAnsi="SimSun" w:eastAsia="SimSun" w:cs="SimSun"/>
          <w:spacing w:val="3"/>
        </w:rPr>
        <w:t>15    </w:t>
      </w:r>
      <w:r>
        <w:rPr>
          <w:spacing w:val="3"/>
        </w:rPr>
        <w:t>本题考查人文历史。</w:t>
      </w:r>
    </w:p>
    <w:p>
      <w:pPr>
        <w:pStyle w:val="BodyText"/>
        <w:ind w:left="910" w:right="668"/>
        <w:spacing w:before="210" w:line="282" w:lineRule="auto"/>
        <w:jc w:val="both"/>
        <w:rPr/>
      </w:pPr>
      <w:r>
        <w:rPr>
          <w:rFonts w:ascii="Times New Roman" w:hAnsi="Times New Roman" w:eastAsia="Times New Roman" w:cs="Times New Roman"/>
          <w:spacing w:val="11"/>
        </w:rPr>
        <w:t>A</w:t>
      </w:r>
      <w:r>
        <w:rPr>
          <w:spacing w:val="11"/>
        </w:rPr>
        <w:t>项正确，淝水之战是东晋时期前秦向东晋发起的侵</w:t>
      </w:r>
      <w:r>
        <w:rPr>
          <w:spacing w:val="10"/>
        </w:rPr>
        <w:t>略吞并的一系列战役中的决定性战役，前秦出兵伐</w:t>
      </w:r>
      <w:r>
        <w:rPr/>
        <w:t xml:space="preserve"> </w:t>
      </w:r>
      <w:r>
        <w:rPr>
          <w:spacing w:val="4"/>
        </w:rPr>
        <w:t>晋，于淝水交战，最终东晋仅以少胜多大败前秦军队。“风声鹤唳”这个典故出自淝水之战，是指前秦苻</w:t>
      </w:r>
      <w:r>
        <w:rPr>
          <w:spacing w:val="3"/>
        </w:rPr>
        <w:t xml:space="preserve"> </w:t>
      </w:r>
      <w:r>
        <w:rPr>
          <w:spacing w:val="8"/>
        </w:rPr>
        <w:t>坚的溃兵听到风声和鹤叫都疑心是追兵。</w:t>
      </w:r>
    </w:p>
    <w:p>
      <w:pPr>
        <w:pStyle w:val="BodyText"/>
        <w:ind w:left="912" w:right="691"/>
        <w:spacing w:before="153" w:line="271" w:lineRule="auto"/>
        <w:rPr/>
      </w:pPr>
      <w:r>
        <w:rPr>
          <w:rFonts w:ascii="SimSun" w:hAnsi="SimSun" w:eastAsia="SimSun" w:cs="SimSun"/>
          <w:b/>
          <w:bCs/>
          <w:spacing w:val="8"/>
        </w:rPr>
        <w:t>B</w:t>
      </w:r>
      <w:r>
        <w:rPr>
          <w:rFonts w:ascii="SimSun" w:hAnsi="SimSun" w:eastAsia="SimSun" w:cs="SimSun"/>
          <w:spacing w:val="-57"/>
        </w:rPr>
        <w:t xml:space="preserve"> </w:t>
      </w:r>
      <w:r>
        <w:rPr>
          <w:b/>
          <w:bCs/>
          <w:spacing w:val="8"/>
        </w:rPr>
        <w:t>项正确，巨鹿之战，是秦末大起义中，项羽率领数万楚军，同秦名将章邯、王离所率</w:t>
      </w:r>
      <w:r>
        <w:rPr>
          <w:b/>
          <w:bCs/>
          <w:spacing w:val="7"/>
        </w:rPr>
        <w:t>四十万秦军主力</w:t>
      </w:r>
      <w:r>
        <w:rPr/>
        <w:t xml:space="preserve"> </w:t>
      </w:r>
      <w:r>
        <w:rPr>
          <w:b/>
          <w:bCs/>
          <w:spacing w:val="8"/>
        </w:rPr>
        <w:t>在巨鹿进行的一场重大决战性战役，也是中国历史上著名的以少胜多的战</w:t>
      </w:r>
      <w:r>
        <w:rPr>
          <w:b/>
          <w:bCs/>
          <w:spacing w:val="7"/>
        </w:rPr>
        <w:t>役之一。项羽破釜沉舟，以</w:t>
      </w:r>
      <w:r>
        <w:rPr/>
        <w:t xml:space="preserve">   </w:t>
      </w:r>
      <w:r>
        <w:rPr>
          <w:b/>
          <w:bCs/>
          <w:spacing w:val="8"/>
        </w:rPr>
        <w:t>大无畏精神在各诸侯军畏缩不进时率先猛攻秦军，带动诸侯义军一起最终全歼王离军，并于八个月后</w:t>
      </w:r>
      <w:r>
        <w:rPr/>
        <w:t xml:space="preserve">   </w:t>
      </w:r>
      <w:r>
        <w:rPr>
          <w:b/>
          <w:bCs/>
          <w:spacing w:val="5"/>
        </w:rPr>
        <w:t>迫使另二十万章邯秦军投降。</w:t>
      </w:r>
    </w:p>
    <w:p>
      <w:pPr>
        <w:pStyle w:val="BodyText"/>
        <w:ind w:left="912" w:right="843" w:hanging="2"/>
        <w:spacing w:before="172" w:line="274" w:lineRule="auto"/>
        <w:jc w:val="both"/>
        <w:rPr/>
      </w:pPr>
      <w:r>
        <w:rPr>
          <w:rFonts w:ascii="Times New Roman" w:hAnsi="Times New Roman" w:eastAsia="Times New Roman" w:cs="Times New Roman"/>
          <w:b/>
          <w:bCs/>
          <w:spacing w:val="-12"/>
        </w:rPr>
        <w:t>C</w:t>
      </w:r>
      <w:r>
        <w:rPr>
          <w:b/>
          <w:bCs/>
          <w:spacing w:val="-12"/>
        </w:rPr>
        <w:t>项正确，“舍生取义”出自于《孟子</w:t>
      </w:r>
      <w:r>
        <w:rPr>
          <w:spacing w:val="-12"/>
        </w:rPr>
        <w:t xml:space="preserve"> </w:t>
      </w:r>
      <w:r>
        <w:rPr>
          <w:b/>
          <w:bCs/>
          <w:spacing w:val="-12"/>
        </w:rPr>
        <w:t>·告子上</w:t>
      </w:r>
      <w:r>
        <w:rPr>
          <w:spacing w:val="-12"/>
        </w:rPr>
        <w:t xml:space="preserve"> </w:t>
      </w:r>
      <w:r>
        <w:rPr>
          <w:b/>
          <w:bCs/>
          <w:spacing w:val="-12"/>
        </w:rPr>
        <w:t>·鱼我所欲也》。原句为：“生，亦我所欲也，义，亦我所欲</w:t>
      </w:r>
      <w:r>
        <w:rPr/>
        <w:t xml:space="preserve"> </w:t>
      </w:r>
      <w:r>
        <w:rPr>
          <w:b/>
          <w:bCs/>
          <w:spacing w:val="-1"/>
        </w:rPr>
        <w:t>也。二者不可得兼，舍生而取义者也。”后世据此典故引申出成语“舍生取义”,指为正义事业而牺牲生</w:t>
      </w:r>
      <w:r>
        <w:rPr/>
        <w:t xml:space="preserve">  </w:t>
      </w:r>
      <w:r>
        <w:rPr>
          <w:b/>
          <w:bCs/>
          <w:spacing w:val="-4"/>
        </w:rPr>
        <w:t>命。</w:t>
      </w:r>
    </w:p>
    <w:p>
      <w:pPr>
        <w:pStyle w:val="BodyText"/>
        <w:ind w:left="910" w:right="667"/>
        <w:spacing w:before="163" w:line="270" w:lineRule="auto"/>
        <w:rPr/>
      </w:pPr>
      <w:r>
        <w:rPr>
          <w:rFonts w:ascii="Times New Roman" w:hAnsi="Times New Roman" w:eastAsia="Times New Roman" w:cs="Times New Roman"/>
          <w:spacing w:val="-14"/>
        </w:rPr>
        <w:t>D</w:t>
      </w:r>
      <w:r>
        <w:rPr>
          <w:spacing w:val="-14"/>
        </w:rPr>
        <w:t>项错误，“投桃报李”出自于《诗经</w:t>
      </w:r>
      <w:r>
        <w:rPr>
          <w:spacing w:val="-14"/>
        </w:rPr>
        <w:t xml:space="preserve"> </w:t>
      </w:r>
      <w:r>
        <w:rPr>
          <w:spacing w:val="-14"/>
        </w:rPr>
        <w:t>·大雅</w:t>
      </w:r>
      <w:r>
        <w:rPr>
          <w:spacing w:val="-14"/>
        </w:rPr>
        <w:t xml:space="preserve"> </w:t>
      </w:r>
      <w:r>
        <w:rPr>
          <w:spacing w:val="-14"/>
        </w:rPr>
        <w:t>·抑》。原句为：“投我以桃，报之以李。”意思是比喻友好往来或</w:t>
      </w:r>
      <w:r>
        <w:rPr>
          <w:spacing w:val="1"/>
        </w:rPr>
        <w:t xml:space="preserve"> </w:t>
      </w:r>
      <w:r>
        <w:rPr>
          <w:spacing w:val="5"/>
        </w:rPr>
        <w:t>互相赠送东西。</w:t>
      </w:r>
    </w:p>
    <w:p>
      <w:pPr>
        <w:pStyle w:val="BodyText"/>
        <w:ind w:left="912"/>
        <w:spacing w:before="143" w:line="213" w:lineRule="auto"/>
        <w:rPr>
          <w:rFonts w:ascii="SimSun" w:hAnsi="SimSun" w:eastAsia="SimSun" w:cs="SimSun"/>
        </w:rPr>
      </w:pPr>
      <w:r>
        <w:rPr>
          <w:b/>
          <w:bCs/>
          <w:spacing w:val="5"/>
        </w:rPr>
        <w:t>本题为选非题，故正确答案为</w:t>
      </w:r>
      <w:r>
        <w:rPr>
          <w:rFonts w:ascii="Times New Roman" w:hAnsi="Times New Roman" w:eastAsia="Times New Roman" w:cs="Times New Roman"/>
          <w:b/>
          <w:bCs/>
          <w:spacing w:val="5"/>
        </w:rPr>
        <w:t>D</w:t>
      </w:r>
      <w:r>
        <w:rPr>
          <w:rFonts w:ascii="SimSun" w:hAnsi="SimSun" w:eastAsia="SimSun" w:cs="SimSun"/>
          <w:b/>
          <w:bCs/>
          <w:spacing w:val="5"/>
        </w:rPr>
        <w:t>。</w:t>
      </w:r>
    </w:p>
    <w:p>
      <w:pPr>
        <w:pStyle w:val="BodyText"/>
        <w:ind w:left="322"/>
        <w:spacing w:before="239" w:line="222" w:lineRule="auto"/>
        <w:outlineLvl w:val="4"/>
        <w:rPr/>
      </w:pPr>
      <w:r>
        <w:rPr>
          <w:rFonts w:ascii="SimSun" w:hAnsi="SimSun" w:eastAsia="SimSun" w:cs="SimSun"/>
          <w:b/>
          <w:bCs/>
          <w:spacing w:val="1"/>
        </w:rPr>
        <w:t>16</w:t>
      </w:r>
      <w:r>
        <w:rPr>
          <w:rFonts w:ascii="SimSun" w:hAnsi="SimSun" w:eastAsia="SimSun" w:cs="SimSun"/>
          <w:spacing w:val="2"/>
        </w:rPr>
        <w:t xml:space="preserve">    </w:t>
      </w:r>
      <w:r>
        <w:rPr>
          <w:b/>
          <w:bCs/>
          <w:spacing w:val="1"/>
        </w:rPr>
        <w:t>本题考查经济常识。</w:t>
      </w:r>
    </w:p>
    <w:p>
      <w:pPr>
        <w:pStyle w:val="BodyText"/>
        <w:ind w:left="912" w:right="840" w:hanging="2"/>
        <w:spacing w:before="210" w:line="271" w:lineRule="auto"/>
        <w:jc w:val="both"/>
        <w:rPr/>
      </w:pPr>
      <w:r>
        <w:rPr>
          <w:rFonts w:ascii="Times New Roman" w:hAnsi="Times New Roman" w:eastAsia="Times New Roman" w:cs="Times New Roman"/>
          <w:b/>
          <w:bCs/>
          <w:spacing w:val="8"/>
        </w:rPr>
        <w:t>A</w:t>
      </w:r>
      <w:r>
        <w:rPr>
          <w:b/>
          <w:bCs/>
          <w:spacing w:val="8"/>
        </w:rPr>
        <w:t>项正确，劳动密集型产业指进行生产主要依靠大量使用劳动力，而对技术和设备的依赖程度低的产</w:t>
      </w:r>
      <w:r>
        <w:rPr>
          <w:spacing w:val="6"/>
        </w:rPr>
        <w:t xml:space="preserve">  </w:t>
      </w:r>
      <w:r>
        <w:rPr>
          <w:b/>
          <w:bCs/>
          <w:spacing w:val="8"/>
        </w:rPr>
        <w:t>业。劳动密集型产业涉及一、二、三产业和多种所有制，覆盖城乡两大地</w:t>
      </w:r>
      <w:r>
        <w:rPr>
          <w:b/>
          <w:bCs/>
          <w:spacing w:val="7"/>
        </w:rPr>
        <w:t>域，劳动密集型农业主要包</w:t>
      </w:r>
      <w:r>
        <w:rPr/>
        <w:t xml:space="preserve">  </w:t>
      </w:r>
      <w:r>
        <w:rPr>
          <w:b/>
          <w:bCs/>
          <w:spacing w:val="8"/>
        </w:rPr>
        <w:t>括种养业、农产品加工和旅游观光农业等。此外，劳动密集型产业还包括劳动密集型工业和劳动</w:t>
      </w:r>
      <w:r>
        <w:rPr>
          <w:b/>
          <w:bCs/>
          <w:spacing w:val="7"/>
        </w:rPr>
        <w:t>密集</w:t>
      </w:r>
      <w:r>
        <w:rPr/>
        <w:t xml:space="preserve"> </w:t>
      </w:r>
      <w:r>
        <w:rPr>
          <w:b/>
          <w:bCs/>
        </w:rPr>
        <w:t>型服务业。</w:t>
      </w:r>
    </w:p>
    <w:p>
      <w:pPr>
        <w:pStyle w:val="BodyText"/>
        <w:ind w:left="910" w:right="698"/>
        <w:spacing w:before="168" w:line="276" w:lineRule="auto"/>
        <w:rPr/>
      </w:pPr>
      <w:r>
        <w:rPr>
          <w:rFonts w:ascii="Times New Roman" w:hAnsi="Times New Roman" w:eastAsia="Times New Roman" w:cs="Times New Roman"/>
          <w:spacing w:val="10"/>
        </w:rPr>
        <w:t>B</w:t>
      </w:r>
      <w:r>
        <w:rPr>
          <w:spacing w:val="10"/>
        </w:rPr>
        <w:t>项错误，资本密集型产业又称资金密集型产业，指在单位产品成本中，资本成本所占比重较大，每个</w:t>
      </w:r>
      <w:r>
        <w:rPr>
          <w:spacing w:val="3"/>
        </w:rPr>
        <w:t xml:space="preserve"> </w:t>
      </w:r>
      <w:r>
        <w:rPr>
          <w:spacing w:val="7"/>
        </w:rPr>
        <w:t>劳动者所占用的固定资本和流动资本金额较高的产业。当前，资本密集型产</w:t>
      </w:r>
      <w:r>
        <w:rPr>
          <w:spacing w:val="6"/>
        </w:rPr>
        <w:t>业主要指钢铁业、</w:t>
      </w:r>
      <w:r>
        <w:rPr>
          <w:spacing w:val="49"/>
        </w:rPr>
        <w:t xml:space="preserve"> </w:t>
      </w:r>
      <w:r>
        <w:rPr>
          <w:spacing w:val="6"/>
        </w:rPr>
        <w:t>一般电</w:t>
      </w:r>
      <w:r>
        <w:rPr/>
        <w:t xml:space="preserve">  </w:t>
      </w:r>
      <w:r>
        <w:rPr>
          <w:spacing w:val="11"/>
        </w:rPr>
        <w:t>子与通信设备制造业、运输设备制造业、石油化工、重型机械工业等。资源</w:t>
      </w:r>
      <w:r>
        <w:rPr>
          <w:spacing w:val="10"/>
        </w:rPr>
        <w:t>密集型产业指在生产要素</w:t>
      </w:r>
      <w:r>
        <w:rPr/>
        <w:t xml:space="preserve">  </w:t>
      </w:r>
      <w:r>
        <w:rPr>
          <w:spacing w:val="10"/>
        </w:rPr>
        <w:t>的投入中需要使用较多的土地等自然资源才能进行生产的产业，如种植业、林牧渔业等。所以，石油</w:t>
      </w:r>
      <w:r>
        <w:rPr>
          <w:spacing w:val="8"/>
        </w:rPr>
        <w:t xml:space="preserve">  </w:t>
      </w:r>
      <w:r>
        <w:rPr>
          <w:spacing w:val="9"/>
        </w:rPr>
        <w:t>化工业属于资本密集型产业，渔业、种植业、畜牧业属于资源密集型产业。</w:t>
      </w:r>
    </w:p>
    <w:p>
      <w:pPr>
        <w:pStyle w:val="BodyText"/>
        <w:ind w:left="910" w:right="706"/>
        <w:spacing w:before="156" w:line="286" w:lineRule="auto"/>
        <w:rPr/>
      </w:pPr>
      <w:r>
        <w:rPr>
          <w:rFonts w:ascii="SimSun" w:hAnsi="SimSun" w:eastAsia="SimSun" w:cs="SimSun"/>
          <w:spacing w:val="9"/>
        </w:rPr>
        <w:t>C</w:t>
      </w:r>
      <w:r>
        <w:rPr>
          <w:rFonts w:ascii="SimSun" w:hAnsi="SimSun" w:eastAsia="SimSun" w:cs="SimSun"/>
          <w:spacing w:val="-26"/>
        </w:rPr>
        <w:t xml:space="preserve"> </w:t>
      </w:r>
      <w:r>
        <w:rPr>
          <w:spacing w:val="9"/>
        </w:rPr>
        <w:t>项正确，根据不同的产业在生产过程中对不同生产要素的依赖程度，产业可划分为资本密集型产业、</w:t>
      </w:r>
      <w:r>
        <w:rPr/>
        <w:t xml:space="preserve"> </w:t>
      </w:r>
      <w:r>
        <w:rPr>
          <w:spacing w:val="9"/>
        </w:rPr>
        <w:t>劳动密集型产业、技术密集型产业、资源密集型产业等。</w:t>
      </w:r>
    </w:p>
    <w:p>
      <w:pPr>
        <w:pStyle w:val="BodyText"/>
        <w:ind w:left="912" w:right="671" w:hanging="2"/>
        <w:spacing w:before="128" w:line="280" w:lineRule="auto"/>
        <w:rPr/>
      </w:pPr>
      <w:r>
        <w:rPr>
          <w:rFonts w:ascii="Times New Roman" w:hAnsi="Times New Roman" w:eastAsia="Times New Roman" w:cs="Times New Roman"/>
          <w:b/>
          <w:bCs/>
          <w:spacing w:val="8"/>
        </w:rPr>
        <w:t>D</w:t>
      </w:r>
      <w:r>
        <w:rPr>
          <w:b/>
          <w:bCs/>
          <w:spacing w:val="8"/>
        </w:rPr>
        <w:t>项正确，知识密集型产业，是指依靠和运用先进、复杂的科学技术知识、手段进行生产的产业。知识</w:t>
      </w:r>
      <w:r>
        <w:rPr>
          <w:spacing w:val="17"/>
        </w:rPr>
        <w:t xml:space="preserve"> </w:t>
      </w:r>
      <w:r>
        <w:rPr>
          <w:b/>
          <w:bCs/>
          <w:spacing w:val="8"/>
        </w:rPr>
        <w:t>密集型产业的特点是技术设备复杂，科技人员比重大，操作人员的素质比较高，使用劳动力和消耗原</w:t>
      </w:r>
      <w:r>
        <w:rPr>
          <w:spacing w:val="1"/>
        </w:rPr>
        <w:t xml:space="preserve">   </w:t>
      </w:r>
      <w:r>
        <w:rPr>
          <w:b/>
          <w:bCs/>
          <w:spacing w:val="8"/>
        </w:rPr>
        <w:t>材料较少。核能、原子能工业，航空航天工业，生物科技，新材料开发，电子计算机工业等都属于知</w:t>
      </w:r>
      <w:r>
        <w:rPr>
          <w:spacing w:val="1"/>
        </w:rPr>
        <w:t xml:space="preserve">   </w:t>
      </w:r>
      <w:r>
        <w:rPr>
          <w:b/>
          <w:bCs/>
          <w:spacing w:val="2"/>
        </w:rPr>
        <w:t>识密集型产业。</w:t>
      </w:r>
    </w:p>
    <w:p>
      <w:pPr>
        <w:pStyle w:val="BodyText"/>
        <w:ind w:left="912"/>
        <w:spacing w:before="136" w:line="213" w:lineRule="auto"/>
        <w:rPr>
          <w:rFonts w:ascii="SimSun" w:hAnsi="SimSun" w:eastAsia="SimSun" w:cs="SimSun"/>
        </w:rPr>
      </w:pPr>
      <w:r>
        <w:rPr>
          <w:b/>
          <w:bCs/>
          <w:spacing w:val="6"/>
        </w:rPr>
        <w:t>本题为选非题，故正确答案为</w:t>
      </w:r>
      <w:r>
        <w:rPr>
          <w:rFonts w:ascii="Times New Roman" w:hAnsi="Times New Roman" w:eastAsia="Times New Roman" w:cs="Times New Roman"/>
          <w:b/>
          <w:bCs/>
          <w:spacing w:val="6"/>
        </w:rPr>
        <w:t>B</w:t>
      </w:r>
      <w:r>
        <w:rPr>
          <w:rFonts w:ascii="SimSun" w:hAnsi="SimSun" w:eastAsia="SimSun" w:cs="SimSun"/>
          <w:b/>
          <w:bCs/>
          <w:spacing w:val="6"/>
        </w:rPr>
        <w:t>。</w:t>
      </w:r>
    </w:p>
    <w:p>
      <w:pPr>
        <w:pStyle w:val="BodyText"/>
        <w:ind w:left="320"/>
        <w:spacing w:before="228" w:line="222" w:lineRule="auto"/>
        <w:rPr/>
      </w:pPr>
      <w:r>
        <w:rPr>
          <w:rFonts w:ascii="SimSun" w:hAnsi="SimSun" w:eastAsia="SimSun" w:cs="SimSun"/>
          <w:spacing w:val="2"/>
        </w:rPr>
        <w:t>1</w:t>
      </w:r>
      <w:r>
        <w:rPr>
          <w:rFonts w:ascii="SimSun" w:hAnsi="SimSun" w:eastAsia="SimSun" w:cs="SimSun"/>
          <w:b/>
          <w:bCs/>
          <w:spacing w:val="2"/>
        </w:rPr>
        <w:t>7</w:t>
      </w:r>
      <w:r>
        <w:rPr>
          <w:rFonts w:ascii="SimSun" w:hAnsi="SimSun" w:eastAsia="SimSun" w:cs="SimSun"/>
        </w:rPr>
        <w:t xml:space="preserve">    </w:t>
      </w:r>
      <w:r>
        <w:rPr>
          <w:b/>
          <w:bCs/>
          <w:spacing w:val="2"/>
        </w:rPr>
        <w:t>本题考查人文常识。</w:t>
      </w:r>
    </w:p>
    <w:p>
      <w:pPr>
        <w:spacing w:line="222" w:lineRule="auto"/>
        <w:sectPr>
          <w:headerReference w:type="default" r:id="rId11"/>
          <w:footerReference w:type="default" r:id="rId12"/>
          <w:pgSz w:w="11910" w:h="16840"/>
          <w:pgMar w:top="534" w:right="453" w:bottom="469" w:left="459" w:header="226" w:footer="241" w:gutter="0"/>
        </w:sectPr>
        <w:rPr/>
      </w:pPr>
    </w:p>
    <w:p>
      <w:pPr>
        <w:pStyle w:val="BodyText"/>
        <w:ind w:left="322" w:right="31" w:hanging="312"/>
        <w:spacing w:line="288" w:lineRule="auto"/>
        <w:rPr/>
      </w:pPr>
      <w:r>
        <w:rPr>
          <w:spacing w:val="-19"/>
          <w:w w:val="91"/>
          <w:position w:val="2"/>
        </w:rPr>
        <w:t>20</w:t>
      </w:r>
      <w:r>
        <w:rPr>
          <w:b/>
          <w:bCs/>
          <w:spacing w:val="-19"/>
          <w:w w:val="91"/>
          <w:position w:val="2"/>
        </w:rPr>
        <w:t>25/7/2314:56</w:t>
      </w:r>
      <w:r>
        <w:rPr>
          <w:spacing w:val="-19"/>
          <w:w w:val="91"/>
          <w:position w:val="2"/>
        </w:rPr>
        <w:t xml:space="preserve">       </w:t>
      </w:r>
      <w:r>
        <w:rPr>
          <w:b/>
          <w:bCs/>
          <w:spacing w:val="-19"/>
          <w:w w:val="91"/>
        </w:rPr>
        <w:t>2024年11月2日全国事业单位联考B类《职业能力倾向测验》笔试试题(黑龙江/云南/甘肃/吉林/四川/天津/湖北新疆</w:t>
      </w:r>
      <w:r>
        <w:rPr>
          <w:spacing w:val="-19"/>
          <w:w w:val="91"/>
        </w:rPr>
        <w:t>/重庆/安徽/青…</w:t>
      </w:r>
      <w:r>
        <w:rPr>
          <w:spacing w:val="6"/>
        </w:rPr>
        <w:t xml:space="preserve">  </w:t>
      </w:r>
      <w:r>
        <w:rPr>
          <w:rFonts w:ascii="SimSun" w:hAnsi="SimSun" w:eastAsia="SimSun" w:cs="SimSun"/>
          <w:b/>
          <w:bCs/>
          <w:spacing w:val="-3"/>
        </w:rPr>
        <w:t>A</w:t>
      </w:r>
      <w:r>
        <w:rPr>
          <w:rFonts w:ascii="SimSun" w:hAnsi="SimSun" w:eastAsia="SimSun" w:cs="SimSun"/>
          <w:spacing w:val="-49"/>
        </w:rPr>
        <w:t xml:space="preserve"> </w:t>
      </w:r>
      <w:r>
        <w:rPr>
          <w:b/>
          <w:bCs/>
          <w:spacing w:val="-3"/>
        </w:rPr>
        <w:t>项正确，“水光潋滟晴方好，山色空蒙雨亦奇”出自宋代苏轼的《饮湖上初晴后雨二首</w:t>
      </w:r>
      <w:r>
        <w:rPr>
          <w:spacing w:val="-3"/>
        </w:rPr>
        <w:t xml:space="preserve"> </w:t>
      </w:r>
      <w:r>
        <w:rPr>
          <w:b/>
          <w:bCs/>
          <w:spacing w:val="-3"/>
        </w:rPr>
        <w:t>·其</w:t>
      </w:r>
      <w:r>
        <w:rPr>
          <w:b/>
          <w:bCs/>
          <w:spacing w:val="-4"/>
        </w:rPr>
        <w:t>二》,描写的</w:t>
      </w:r>
    </w:p>
    <w:p>
      <w:pPr>
        <w:pStyle w:val="BodyText"/>
        <w:ind w:left="322"/>
        <w:spacing w:line="212" w:lineRule="auto"/>
        <w:rPr/>
      </w:pPr>
      <w:r>
        <w:rPr>
          <w:b/>
          <w:bCs/>
          <w:spacing w:val="9"/>
        </w:rPr>
        <w:t>是杭州西湖美景。龙井茶是中国传统名茶，著</w:t>
      </w:r>
      <w:r>
        <w:rPr>
          <w:b/>
          <w:bCs/>
          <w:spacing w:val="8"/>
        </w:rPr>
        <w:t>名绿茶之一，产于浙江杭州西湖龙井村一带，已有一千</w:t>
      </w:r>
    </w:p>
    <w:p>
      <w:pPr>
        <w:pStyle w:val="BodyText"/>
        <w:ind w:left="322"/>
        <w:spacing w:before="78" w:line="222" w:lineRule="auto"/>
        <w:rPr/>
      </w:pPr>
      <w:r>
        <w:rPr>
          <w:b/>
          <w:bCs/>
          <w:spacing w:val="7"/>
        </w:rPr>
        <w:t>二百余年历史。题干中诗句描写地区与当地有名茶叶对应无</w:t>
      </w:r>
      <w:r>
        <w:rPr>
          <w:b/>
          <w:bCs/>
          <w:spacing w:val="6"/>
        </w:rPr>
        <w:t>误。</w:t>
      </w:r>
    </w:p>
    <w:p>
      <w:pPr>
        <w:pStyle w:val="BodyText"/>
        <w:ind w:left="320"/>
        <w:spacing w:before="193" w:line="213" w:lineRule="auto"/>
        <w:rPr/>
      </w:pPr>
      <w:r>
        <w:rPr>
          <w:rFonts w:ascii="SimSun" w:hAnsi="SimSun" w:eastAsia="SimSun" w:cs="SimSun"/>
          <w:spacing w:val="3"/>
        </w:rPr>
        <w:t>B</w:t>
      </w:r>
      <w:r>
        <w:rPr>
          <w:rFonts w:ascii="SimSun" w:hAnsi="SimSun" w:eastAsia="SimSun" w:cs="SimSun"/>
          <w:spacing w:val="-36"/>
        </w:rPr>
        <w:t xml:space="preserve"> </w:t>
      </w:r>
      <w:r>
        <w:rPr>
          <w:spacing w:val="3"/>
        </w:rPr>
        <w:t>项正确，“峰奇石奇松更奇，云飞水飞山亦飞”出自清代魏源的《黄山绝顶题文殊院》,描写了黄山的奇</w:t>
      </w:r>
    </w:p>
    <w:p>
      <w:pPr>
        <w:pStyle w:val="BodyText"/>
        <w:ind w:left="320"/>
        <w:spacing w:before="69" w:line="213" w:lineRule="auto"/>
        <w:rPr/>
      </w:pPr>
      <w:r>
        <w:rPr>
          <w:spacing w:val="13"/>
        </w:rPr>
        <w:t>峰怪石。黄山毛峰是中国十大名茶之一，属于绿茶，产于安</w:t>
      </w:r>
      <w:r>
        <w:rPr>
          <w:spacing w:val="12"/>
        </w:rPr>
        <w:t>徽省黄山(徽州)</w:t>
      </w:r>
      <w:r>
        <w:rPr>
          <w:spacing w:val="-26"/>
        </w:rPr>
        <w:t xml:space="preserve"> </w:t>
      </w:r>
      <w:r>
        <w:rPr>
          <w:spacing w:val="12"/>
        </w:rPr>
        <w:t>一带，所以又称徽茶。</w:t>
      </w:r>
    </w:p>
    <w:p>
      <w:pPr>
        <w:pStyle w:val="BodyText"/>
        <w:ind w:left="320"/>
        <w:spacing w:before="79" w:line="222" w:lineRule="auto"/>
        <w:rPr/>
      </w:pPr>
      <w:r>
        <w:rPr>
          <w:spacing w:val="8"/>
        </w:rPr>
        <w:t>题干中诗句描写地区与当地有名茶叶对应无误。</w:t>
      </w:r>
    </w:p>
    <w:p>
      <w:pPr>
        <w:pStyle w:val="BodyText"/>
        <w:ind w:left="320" w:right="1229"/>
        <w:spacing w:before="201" w:line="265" w:lineRule="auto"/>
        <w:rPr/>
      </w:pPr>
      <w:r>
        <w:rPr>
          <w:rFonts w:ascii="SimSun" w:hAnsi="SimSun" w:eastAsia="SimSun" w:cs="SimSun"/>
          <w:spacing w:val="4"/>
        </w:rPr>
        <w:t>C</w:t>
      </w:r>
      <w:r>
        <w:rPr>
          <w:rFonts w:ascii="SimSun" w:hAnsi="SimSun" w:eastAsia="SimSun" w:cs="SimSun"/>
          <w:spacing w:val="-24"/>
        </w:rPr>
        <w:t xml:space="preserve"> </w:t>
      </w:r>
      <w:r>
        <w:rPr>
          <w:spacing w:val="4"/>
        </w:rPr>
        <w:t>项正确，“洞庭山下湖波碧，波中万古生幽石”出自唐代吴融的</w:t>
      </w:r>
      <w:r>
        <w:rPr>
          <w:spacing w:val="3"/>
        </w:rPr>
        <w:t>《太湖石歌》,描绘了太湖石的奇特景象</w:t>
      </w:r>
      <w:r>
        <w:rPr/>
        <w:t xml:space="preserve"> </w:t>
      </w:r>
      <w:r>
        <w:rPr>
          <w:spacing w:val="11"/>
        </w:rPr>
        <w:t>和自然美感。碧螺春是中国传统名茶，中国十大名茶之一，属于绿茶类，已有1000多年历史。碧螺春</w:t>
      </w:r>
      <w:r>
        <w:rPr>
          <w:spacing w:val="1"/>
        </w:rPr>
        <w:t xml:space="preserve">  </w:t>
      </w:r>
      <w:r>
        <w:rPr>
          <w:spacing w:val="9"/>
        </w:rPr>
        <w:t>产于江苏省苏州市吴县太湖的东洞庭山及西洞庭山(今苏州吴中区)一带，所以又称“洞庭</w:t>
      </w:r>
      <w:r>
        <w:rPr>
          <w:spacing w:val="8"/>
        </w:rPr>
        <w:t>碧螺春”。题</w:t>
      </w:r>
      <w:r>
        <w:rPr/>
        <w:t xml:space="preserve"> </w:t>
      </w:r>
      <w:r>
        <w:rPr>
          <w:spacing w:val="8"/>
        </w:rPr>
        <w:t>干中诗句描写地区与当地有名茶叶对应无误。</w:t>
      </w:r>
    </w:p>
    <w:p>
      <w:pPr>
        <w:pStyle w:val="BodyText"/>
        <w:ind w:left="320" w:right="1225"/>
        <w:spacing w:before="199" w:line="256" w:lineRule="auto"/>
        <w:rPr/>
      </w:pPr>
      <w:r>
        <w:rPr>
          <w:rFonts w:ascii="SimSun" w:hAnsi="SimSun" w:eastAsia="SimSun" w:cs="SimSun"/>
          <w:spacing w:val="4"/>
        </w:rPr>
        <w:t>D</w:t>
      </w:r>
      <w:r>
        <w:rPr>
          <w:rFonts w:ascii="SimSun" w:hAnsi="SimSun" w:eastAsia="SimSun" w:cs="SimSun"/>
          <w:spacing w:val="-38"/>
        </w:rPr>
        <w:t xml:space="preserve"> </w:t>
      </w:r>
      <w:r>
        <w:rPr>
          <w:spacing w:val="4"/>
        </w:rPr>
        <w:t>项错误，“飞流直下三千尺，疑是银河落九天”出自唐朝诗人李白的《望庐山瀑布》,描述的风景位于江</w:t>
      </w:r>
      <w:r>
        <w:rPr/>
        <w:t xml:space="preserve"> </w:t>
      </w:r>
      <w:r>
        <w:rPr>
          <w:spacing w:val="10"/>
        </w:rPr>
        <w:t>西省庐山。安溪铁观音，是福建安溪当地茶农发明于1725-1735年间，属于乌龙茶类，是中国十大名茶</w:t>
      </w:r>
      <w:r>
        <w:rPr>
          <w:spacing w:val="15"/>
        </w:rPr>
        <w:t xml:space="preserve"> </w:t>
      </w:r>
      <w:r>
        <w:rPr>
          <w:spacing w:val="10"/>
        </w:rPr>
        <w:t>之一。题干诗句中描写地点为庐山，而铁观音是福建安溪的名茶，因此，</w:t>
      </w:r>
      <w:r>
        <w:rPr>
          <w:spacing w:val="9"/>
        </w:rPr>
        <w:t>诗句中描写地区与当地有名</w:t>
      </w:r>
    </w:p>
    <w:p>
      <w:pPr>
        <w:pStyle w:val="BodyText"/>
        <w:ind w:left="320"/>
        <w:spacing w:before="79" w:line="222" w:lineRule="auto"/>
        <w:rPr/>
      </w:pPr>
      <w:r>
        <w:rPr>
          <w:spacing w:val="7"/>
        </w:rPr>
        <w:t>茶叶对应错误。</w:t>
      </w:r>
    </w:p>
    <w:p>
      <w:pPr>
        <w:pStyle w:val="BodyText"/>
        <w:ind w:left="320"/>
        <w:spacing w:before="210" w:line="213" w:lineRule="auto"/>
        <w:rPr>
          <w:rFonts w:ascii="SimSun" w:hAnsi="SimSun" w:eastAsia="SimSun" w:cs="SimSun"/>
        </w:rPr>
      </w:pPr>
      <w:r>
        <w:rPr>
          <w:spacing w:val="9"/>
        </w:rPr>
        <w:t>本题为选非题，故正确答案为</w:t>
      </w:r>
      <w:r>
        <w:rPr>
          <w:rFonts w:ascii="Times New Roman" w:hAnsi="Times New Roman" w:eastAsia="Times New Roman" w:cs="Times New Roman"/>
          <w:spacing w:val="9"/>
        </w:rPr>
        <w:t>D</w:t>
      </w:r>
      <w:r>
        <w:rPr>
          <w:rFonts w:ascii="SimSun" w:hAnsi="SimSun" w:eastAsia="SimSun" w:cs="SimSun"/>
          <w:spacing w:val="9"/>
        </w:rPr>
        <w:t>。</w:t>
      </w:r>
    </w:p>
    <w:p>
      <w:pPr>
        <w:pStyle w:val="BodyText"/>
        <w:ind w:left="320"/>
        <w:spacing w:before="219" w:line="222" w:lineRule="auto"/>
        <w:rPr>
          <w:sz w:val="22"/>
          <w:szCs w:val="22"/>
        </w:rPr>
      </w:pPr>
      <w:r>
        <w:rPr>
          <w:rFonts w:ascii="SimSun" w:hAnsi="SimSun" w:eastAsia="SimSun" w:cs="SimSun"/>
          <w:sz w:val="22"/>
          <w:szCs w:val="22"/>
          <w:spacing w:val="-11"/>
        </w:rPr>
        <w:t>18</w:t>
      </w:r>
      <w:r>
        <w:rPr>
          <w:rFonts w:ascii="SimSun" w:hAnsi="SimSun" w:eastAsia="SimSun" w:cs="SimSun"/>
          <w:sz w:val="22"/>
          <w:szCs w:val="22"/>
          <w:spacing w:val="20"/>
        </w:rPr>
        <w:t xml:space="preserve">   </w:t>
      </w:r>
      <w:r>
        <w:rPr>
          <w:sz w:val="22"/>
          <w:szCs w:val="22"/>
          <w:spacing w:val="-11"/>
        </w:rPr>
        <w:t>本题考查人文常识。</w:t>
      </w:r>
    </w:p>
    <w:p>
      <w:pPr>
        <w:pStyle w:val="BodyText"/>
        <w:ind w:left="920" w:right="678"/>
        <w:spacing w:before="197" w:line="272" w:lineRule="auto"/>
        <w:jc w:val="both"/>
        <w:rPr/>
      </w:pPr>
      <w:r>
        <w:rPr>
          <w:rFonts w:ascii="Times New Roman" w:hAnsi="Times New Roman" w:eastAsia="Times New Roman" w:cs="Times New Roman"/>
          <w:spacing w:val="10"/>
        </w:rPr>
        <w:t>A</w:t>
      </w:r>
      <w:r>
        <w:rPr>
          <w:spacing w:val="10"/>
        </w:rPr>
        <w:t>项错误，开方术是中国古代数学中的一种方法，用于求解方程的根，记载于中国古代的数学著作《九</w:t>
      </w:r>
      <w:r>
        <w:rPr>
          <w:spacing w:val="3"/>
        </w:rPr>
        <w:t xml:space="preserve"> </w:t>
      </w:r>
      <w:r>
        <w:rPr>
          <w:spacing w:val="9"/>
        </w:rPr>
        <w:t>章算术》中。《天工开物》是世界上第一部关于农业和手工业生产的综合性著作，由明代宋应星所著,</w:t>
      </w:r>
      <w:r>
        <w:rPr/>
        <w:t xml:space="preserve">  </w:t>
      </w:r>
      <w:r>
        <w:rPr>
          <w:spacing w:val="7"/>
        </w:rPr>
        <w:t>与数学方法无直接关联。</w:t>
      </w:r>
    </w:p>
    <w:p>
      <w:pPr>
        <w:pStyle w:val="BodyText"/>
        <w:ind w:left="920"/>
        <w:spacing w:before="145" w:line="213" w:lineRule="auto"/>
        <w:rPr/>
      </w:pPr>
      <w:r>
        <w:rPr>
          <w:rFonts w:ascii="SimSun" w:hAnsi="SimSun" w:eastAsia="SimSun" w:cs="SimSun"/>
          <w:spacing w:val="10"/>
        </w:rPr>
        <w:t>B</w:t>
      </w:r>
      <w:r>
        <w:rPr>
          <w:rFonts w:ascii="SimSun" w:hAnsi="SimSun" w:eastAsia="SimSun" w:cs="SimSun"/>
          <w:spacing w:val="-57"/>
        </w:rPr>
        <w:t xml:space="preserve"> </w:t>
      </w:r>
      <w:r>
        <w:rPr>
          <w:spacing w:val="10"/>
        </w:rPr>
        <w:t>项错误，割圆术是中国古代数学家刘徽在《九章算术注》中提出的，</w:t>
      </w:r>
      <w:r>
        <w:rPr>
          <w:spacing w:val="9"/>
        </w:rPr>
        <w:t>用于求圆的面积和周长的方法。</w:t>
      </w:r>
    </w:p>
    <w:p>
      <w:pPr>
        <w:pStyle w:val="BodyText"/>
        <w:ind w:left="929"/>
        <w:spacing w:before="79" w:line="213" w:lineRule="auto"/>
        <w:rPr/>
      </w:pPr>
      <w:r>
        <w:rPr>
          <w:spacing w:val="10"/>
        </w:rPr>
        <w:t>《海岛算经》是魏晋时期数学家刘徽所著的一部测量数学著作，主要涉及利</w:t>
      </w:r>
      <w:r>
        <w:rPr>
          <w:spacing w:val="9"/>
        </w:rPr>
        <w:t>用勾股定理进行高、深、</w:t>
      </w:r>
    </w:p>
    <w:p>
      <w:pPr>
        <w:pStyle w:val="BodyText"/>
        <w:ind w:left="920"/>
        <w:spacing w:before="90" w:line="222" w:lineRule="auto"/>
        <w:rPr/>
      </w:pPr>
      <w:r>
        <w:rPr>
          <w:spacing w:val="8"/>
        </w:rPr>
        <w:t>广、远的测量问题。故二者并无对应关系。</w:t>
      </w:r>
    </w:p>
    <w:p>
      <w:pPr>
        <w:pStyle w:val="BodyText"/>
        <w:ind w:left="920" w:right="672"/>
        <w:spacing w:before="201" w:line="271" w:lineRule="auto"/>
        <w:jc w:val="both"/>
        <w:rPr/>
      </w:pPr>
      <w:r>
        <w:rPr>
          <w:rFonts w:ascii="Times New Roman" w:hAnsi="Times New Roman" w:eastAsia="Times New Roman" w:cs="Times New Roman"/>
          <w:spacing w:val="10"/>
        </w:rPr>
        <w:t>C</w:t>
      </w:r>
      <w:r>
        <w:rPr>
          <w:spacing w:val="10"/>
        </w:rPr>
        <w:t>项错误，勾股定理是几何学中的一个基本定理，表明直角三角形的两条直角边的平方和等于斜边的平</w:t>
      </w:r>
      <w:r>
        <w:rPr>
          <w:spacing w:val="16"/>
        </w:rPr>
        <w:t xml:space="preserve"> </w:t>
      </w:r>
      <w:r>
        <w:rPr>
          <w:spacing w:val="8"/>
        </w:rPr>
        <w:t>方，在中国古代的数学著作《周髀算经》中有明确记载。《易经》是中国古代的一</w:t>
      </w:r>
      <w:r>
        <w:rPr>
          <w:spacing w:val="7"/>
        </w:rPr>
        <w:t>部哲学著作，道家重</w:t>
      </w:r>
      <w:r>
        <w:rPr/>
        <w:t xml:space="preserve"> </w:t>
      </w:r>
      <w:r>
        <w:rPr>
          <w:spacing w:val="8"/>
        </w:rPr>
        <w:t>要经典之一，相传系周人所作。内容包括《经》和《传</w:t>
      </w:r>
      <w:r>
        <w:rPr>
          <w:spacing w:val="7"/>
        </w:rPr>
        <w:t>》两个部分。《易经》是中国传统思想文化中自</w:t>
      </w:r>
      <w:r>
        <w:rPr/>
        <w:t xml:space="preserve"> </w:t>
      </w:r>
      <w:r>
        <w:rPr>
          <w:spacing w:val="5"/>
        </w:rPr>
        <w:t>然哲学与人文实践的理论根源，是古代汉民</w:t>
      </w:r>
      <w:r>
        <w:rPr>
          <w:spacing w:val="4"/>
        </w:rPr>
        <w:t>族思想、智慧的结晶，被誉为“大道之源”。故二者并无对应</w:t>
      </w:r>
      <w:r>
        <w:rPr/>
        <w:t xml:space="preserve"> </w:t>
      </w:r>
      <w:r>
        <w:rPr>
          <w:spacing w:val="3"/>
        </w:rPr>
        <w:t>关系。</w:t>
      </w:r>
    </w:p>
    <w:p>
      <w:pPr>
        <w:pStyle w:val="BodyText"/>
        <w:ind w:left="922" w:right="782"/>
        <w:spacing w:before="168" w:line="274" w:lineRule="auto"/>
        <w:rPr/>
      </w:pPr>
      <w:r>
        <w:rPr>
          <w:rFonts w:ascii="SimSun" w:hAnsi="SimSun" w:eastAsia="SimSun" w:cs="SimSun"/>
          <w:b/>
          <w:bCs/>
          <w:spacing w:val="5"/>
        </w:rPr>
        <w:t>D</w:t>
      </w:r>
      <w:r>
        <w:rPr>
          <w:rFonts w:ascii="SimSun" w:hAnsi="SimSun" w:eastAsia="SimSun" w:cs="SimSun"/>
          <w:spacing w:val="-30"/>
        </w:rPr>
        <w:t xml:space="preserve"> </w:t>
      </w:r>
      <w:r>
        <w:rPr>
          <w:b/>
          <w:bCs/>
          <w:spacing w:val="5"/>
        </w:rPr>
        <w:t>项正确，十进位制是数学中的一种计数方法，以十为基数进行计数。《孙子算经》是中国古代重要的</w:t>
      </w:r>
      <w:r>
        <w:rPr/>
        <w:t xml:space="preserve"> </w:t>
      </w:r>
      <w:r>
        <w:rPr>
          <w:b/>
          <w:bCs/>
          <w:spacing w:val="8"/>
        </w:rPr>
        <w:t>数学著作，约成书于四、五世纪，书中详细讨论了整数四则运算、分数运算、方程解法、几何图形的</w:t>
      </w:r>
    </w:p>
    <w:p>
      <w:pPr>
        <w:pStyle w:val="BodyText"/>
        <w:ind w:left="922"/>
        <w:spacing w:before="5" w:line="213" w:lineRule="auto"/>
        <w:rPr/>
      </w:pPr>
      <w:r>
        <w:rPr>
          <w:b/>
          <w:bCs/>
          <w:spacing w:val="6"/>
        </w:rPr>
        <w:t>面积和体积计算等，同时也涉及了十进位制计数法。</w:t>
      </w:r>
    </w:p>
    <w:p>
      <w:pPr>
        <w:pStyle w:val="BodyText"/>
        <w:ind w:left="922"/>
        <w:spacing w:before="229" w:line="222" w:lineRule="auto"/>
        <w:rPr>
          <w:rFonts w:ascii="SimSun" w:hAnsi="SimSun" w:eastAsia="SimSun" w:cs="SimSun"/>
        </w:rPr>
      </w:pPr>
      <w:r>
        <w:rPr>
          <w:b/>
          <w:bCs/>
          <w:spacing w:val="4"/>
        </w:rPr>
        <w:t>故正确答案为</w:t>
      </w:r>
      <w:r>
        <w:rPr>
          <w:rFonts w:ascii="Times New Roman" w:hAnsi="Times New Roman" w:eastAsia="Times New Roman" w:cs="Times New Roman"/>
          <w:b/>
          <w:bCs/>
          <w:spacing w:val="4"/>
        </w:rPr>
        <w:t>D</w:t>
      </w:r>
      <w:r>
        <w:rPr>
          <w:rFonts w:ascii="SimSun" w:hAnsi="SimSun" w:eastAsia="SimSun" w:cs="SimSun"/>
          <w:b/>
          <w:bCs/>
          <w:spacing w:val="4"/>
        </w:rPr>
        <w:t>。</w:t>
      </w:r>
    </w:p>
    <w:p>
      <w:pPr>
        <w:pStyle w:val="BodyText"/>
        <w:ind w:left="322"/>
        <w:spacing w:before="221" w:line="222" w:lineRule="auto"/>
        <w:outlineLvl w:val="4"/>
        <w:rPr/>
      </w:pPr>
      <w:r>
        <w:rPr>
          <w:rFonts w:ascii="SimSun" w:hAnsi="SimSun" w:eastAsia="SimSun" w:cs="SimSun"/>
          <w:b/>
          <w:bCs/>
          <w:spacing w:val="1"/>
        </w:rPr>
        <w:t>19</w:t>
      </w:r>
      <w:r>
        <w:rPr>
          <w:rFonts w:ascii="SimSun" w:hAnsi="SimSun" w:eastAsia="SimSun" w:cs="SimSun"/>
          <w:spacing w:val="2"/>
        </w:rPr>
        <w:t xml:space="preserve">    </w:t>
      </w:r>
      <w:r>
        <w:rPr>
          <w:b/>
          <w:bCs/>
          <w:spacing w:val="1"/>
        </w:rPr>
        <w:t>本题考查科技常识。</w:t>
      </w:r>
    </w:p>
    <w:p>
      <w:pPr>
        <w:pStyle w:val="BodyText"/>
        <w:ind w:left="922" w:right="679" w:hanging="2"/>
        <w:spacing w:before="189" w:line="275" w:lineRule="auto"/>
        <w:rPr/>
      </w:pPr>
      <w:r>
        <w:rPr>
          <w:rFonts w:ascii="Times New Roman" w:hAnsi="Times New Roman" w:eastAsia="Times New Roman" w:cs="Times New Roman"/>
          <w:b/>
          <w:bCs/>
          <w:spacing w:val="8"/>
        </w:rPr>
        <w:t>A</w:t>
      </w:r>
      <w:r>
        <w:rPr>
          <w:b/>
          <w:bCs/>
          <w:spacing w:val="8"/>
        </w:rPr>
        <w:t>项正确，滑动变阻器是一种可以连续改变电阻值的电器元件，常用于电路中调节电流或电压。台灯亮</w:t>
      </w:r>
      <w:r>
        <w:rPr/>
        <w:t xml:space="preserve"> </w:t>
      </w:r>
      <w:r>
        <w:rPr>
          <w:b/>
          <w:bCs/>
          <w:spacing w:val="8"/>
        </w:rPr>
        <w:t>度的调节通常是通过改变流过灯泡的电流来实现的，当旋钮旋转时，它会改变滑动触点在电阻体上的</w:t>
      </w:r>
      <w:r>
        <w:rPr>
          <w:spacing w:val="2"/>
        </w:rPr>
        <w:t xml:space="preserve">   </w:t>
      </w:r>
      <w:r>
        <w:rPr>
          <w:b/>
          <w:bCs/>
          <w:spacing w:val="8"/>
        </w:rPr>
        <w:t>位置，从而改变接入电路中的电阻值。由于电流与电阻成反比，电阻的变化会导致电流的变化，进而</w:t>
      </w:r>
    </w:p>
    <w:p>
      <w:pPr>
        <w:pStyle w:val="BodyText"/>
        <w:ind w:left="922"/>
        <w:spacing w:before="6" w:line="213" w:lineRule="auto"/>
        <w:rPr/>
      </w:pPr>
      <w:r>
        <w:rPr>
          <w:b/>
          <w:bCs/>
          <w:spacing w:val="7"/>
        </w:rPr>
        <w:t>改变灯泡的亮度。因此，调节台灯亮度的旋钮是一个滑动变阻器说法正确。</w:t>
      </w:r>
    </w:p>
    <w:p>
      <w:pPr>
        <w:pStyle w:val="BodyText"/>
        <w:ind w:left="922" w:right="678"/>
        <w:spacing w:before="239" w:line="266" w:lineRule="auto"/>
        <w:rPr/>
      </w:pPr>
      <w:r>
        <w:rPr>
          <w:rFonts w:ascii="SimSun" w:hAnsi="SimSun" w:eastAsia="SimSun" w:cs="SimSun"/>
          <w:b/>
          <w:bCs/>
          <w:spacing w:val="8"/>
        </w:rPr>
        <w:t>B</w:t>
      </w:r>
      <w:r>
        <w:rPr>
          <w:rFonts w:ascii="SimSun" w:hAnsi="SimSun" w:eastAsia="SimSun" w:cs="SimSun"/>
          <w:spacing w:val="-57"/>
        </w:rPr>
        <w:t xml:space="preserve"> </w:t>
      </w:r>
      <w:r>
        <w:rPr>
          <w:b/>
          <w:bCs/>
          <w:spacing w:val="8"/>
        </w:rPr>
        <w:t>项错误，电阻是一种电路元件，用于限制电流的大小或调节电压，在电路中，电阻会消耗电能</w:t>
      </w:r>
      <w:r>
        <w:rPr>
          <w:b/>
          <w:bCs/>
          <w:spacing w:val="7"/>
        </w:rPr>
        <w:t>并将其</w:t>
      </w:r>
      <w:r>
        <w:rPr/>
        <w:t xml:space="preserve"> </w:t>
      </w:r>
      <w:r>
        <w:rPr>
          <w:b/>
          <w:bCs/>
          <w:spacing w:val="8"/>
        </w:rPr>
        <w:t>转化为热能。在宾馆的插卡取电系统中，房卡的主要作用是作为一个开关，当房卡插入时，</w:t>
      </w:r>
      <w:r>
        <w:rPr>
          <w:b/>
          <w:bCs/>
          <w:spacing w:val="7"/>
        </w:rPr>
        <w:t>它允许电</w:t>
      </w:r>
      <w:r>
        <w:rPr/>
        <w:t xml:space="preserve">   </w:t>
      </w:r>
      <w:r>
        <w:rPr>
          <w:b/>
          <w:bCs/>
          <w:spacing w:val="8"/>
        </w:rPr>
        <w:t>流通过，为房间提供电力。房卡本身并不具备电阻的特性，它更像是一个钥匙或开关，用</w:t>
      </w:r>
      <w:r>
        <w:rPr>
          <w:b/>
          <w:bCs/>
          <w:spacing w:val="7"/>
        </w:rPr>
        <w:t>于控制电路</w:t>
      </w:r>
    </w:p>
    <w:p>
      <w:pPr>
        <w:pStyle w:val="BodyText"/>
        <w:ind w:left="922"/>
        <w:spacing w:before="16" w:line="222" w:lineRule="auto"/>
        <w:rPr/>
      </w:pPr>
      <w:r>
        <w:rPr>
          <w:b/>
          <w:bCs/>
          <w:spacing w:val="-2"/>
        </w:rPr>
        <w:t>的通断。</w:t>
      </w:r>
    </w:p>
    <w:p>
      <w:pPr>
        <w:pStyle w:val="BodyText"/>
        <w:ind w:left="920"/>
        <w:spacing w:before="212" w:line="213" w:lineRule="auto"/>
        <w:rPr/>
      </w:pPr>
      <w:r>
        <w:rPr>
          <w:rFonts w:ascii="SimSun" w:hAnsi="SimSun" w:eastAsia="SimSun" w:cs="SimSun"/>
          <w:spacing w:val="11"/>
        </w:rPr>
        <w:t>C</w:t>
      </w:r>
      <w:r>
        <w:rPr>
          <w:rFonts w:ascii="SimSun" w:hAnsi="SimSun" w:eastAsia="SimSun" w:cs="SimSun"/>
          <w:spacing w:val="-43"/>
        </w:rPr>
        <w:t xml:space="preserve"> </w:t>
      </w:r>
      <w:r>
        <w:rPr>
          <w:spacing w:val="11"/>
        </w:rPr>
        <w:t>项正确，5号电池和7号电池是常见的干电池规格，其中5号电池</w:t>
      </w:r>
      <w:r>
        <w:rPr>
          <w:spacing w:val="10"/>
        </w:rPr>
        <w:t>的体积和储电容量通常都大于7号电</w:t>
      </w:r>
    </w:p>
    <w:p>
      <w:pPr>
        <w:pStyle w:val="BodyText"/>
        <w:ind w:left="920"/>
        <w:spacing w:before="88" w:line="221" w:lineRule="auto"/>
        <w:rPr/>
      </w:pPr>
      <w:r>
        <w:rPr>
          <w:spacing w:val="9"/>
        </w:rPr>
        <w:t>池。这是由它们的物理尺寸和电化学设计决定的。</w:t>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before="57" w:line="263" w:lineRule="exact"/>
        <w:jc w:val="right"/>
        <w:rPr>
          <w:rFonts w:ascii="Times New Roman" w:hAnsi="Times New Roman" w:eastAsia="Times New Roman" w:cs="Times New Roman"/>
          <w:sz w:val="20"/>
          <w:szCs w:val="20"/>
        </w:rPr>
      </w:pPr>
      <w:hyperlink w:history="true" r:id="rId13">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/www.gkzenti.cn/explain/1731924010473?mathcode=5#</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7/2</w:t>
        </w:r>
        <w:r>
          <w:rPr>
            <w:rFonts w:ascii="Times New Roman" w:hAnsi="Times New Roman" w:eastAsia="Times New Roman" w:cs="Times New Roman"/>
            <w:sz w:val="20"/>
            <w:szCs w:val="20"/>
            <w:b/>
            <w:bCs/>
            <w:spacing w:val="-8"/>
            <w:w w:val="96"/>
            <w:position w:val="3"/>
          </w:rPr>
          <w:t>9</w:t>
        </w:r>
      </w:hyperlink>
    </w:p>
    <w:p>
      <w:pPr>
        <w:spacing w:line="263" w:lineRule="exact"/>
        <w:sectPr>
          <w:headerReference w:type="default" r:id="rId4"/>
          <w:footerReference w:type="default" r:id="rId5"/>
          <w:pgSz w:w="11910" w:h="16840"/>
          <w:pgMar w:top="260" w:right="453" w:bottom="246" w:left="459" w:header="0" w:footer="0" w:gutter="0"/>
        </w:sectPr>
        <w:rPr>
          <w:rFonts w:ascii="Times New Roman" w:hAnsi="Times New Roman" w:eastAsia="Times New Roman" w:cs="Times New Roman"/>
          <w:sz w:val="20"/>
          <w:szCs w:val="20"/>
        </w:rPr>
      </w:pPr>
    </w:p>
    <w:p>
      <w:pPr>
        <w:pStyle w:val="BodyText"/>
        <w:ind w:left="320" w:right="30" w:hanging="310"/>
        <w:spacing w:line="288" w:lineRule="auto"/>
        <w:rPr/>
      </w:pPr>
      <w:r>
        <w:rPr>
          <w:spacing w:val="-19"/>
          <w:w w:val="92"/>
          <w:position w:val="2"/>
        </w:rPr>
        <w:t>2025/7/2314:56</w:t>
      </w:r>
      <w:r>
        <w:rPr>
          <w:spacing w:val="-19"/>
          <w:w w:val="92"/>
          <w:position w:val="2"/>
        </w:rPr>
        <w:t xml:space="preserve">       </w:t>
      </w:r>
      <w:r>
        <w:rPr>
          <w:spacing w:val="-19"/>
          <w:w w:val="92"/>
        </w:rPr>
        <w:t>2024年11月2日全国事业单位联考B类《职业能力倾向测验》笔试试题(黑龙江/云南/甘肃/吉林/四川/天津/湖北新疆/重庆/安徽/青…</w:t>
      </w:r>
      <w:r>
        <w:rPr>
          <w:spacing w:val="23"/>
        </w:rPr>
        <w:t xml:space="preserve"> </w:t>
      </w:r>
      <w:r>
        <w:rPr>
          <w:rFonts w:ascii="Times New Roman" w:hAnsi="Times New Roman" w:eastAsia="Times New Roman" w:cs="Times New Roman"/>
          <w:spacing w:val="11"/>
        </w:rPr>
        <w:t>D</w:t>
      </w:r>
      <w:r>
        <w:rPr>
          <w:spacing w:val="11"/>
        </w:rPr>
        <w:t>项正确，充电宝是移动电源的一种，移动电源的原理简单</w:t>
      </w:r>
      <w:r>
        <w:rPr>
          <w:spacing w:val="10"/>
        </w:rPr>
        <w:t>，在能找到外部电源供应的场合预先为内置</w:t>
      </w:r>
    </w:p>
    <w:p>
      <w:pPr>
        <w:pStyle w:val="BodyText"/>
        <w:ind w:left="320"/>
        <w:spacing w:line="212" w:lineRule="auto"/>
        <w:rPr/>
      </w:pPr>
      <w:r>
        <w:rPr>
          <w:spacing w:val="10"/>
        </w:rPr>
        <w:t>的电池充电，即输入电能，并以化学能形式预先存储起来，当需要时，即由电池提供能量及产生电</w:t>
      </w:r>
    </w:p>
    <w:p>
      <w:pPr>
        <w:pStyle w:val="BodyText"/>
        <w:ind w:left="320"/>
        <w:spacing w:before="69" w:line="213" w:lineRule="auto"/>
        <w:rPr/>
      </w:pPr>
      <w:r>
        <w:rPr>
          <w:spacing w:val="14"/>
        </w:rPr>
        <w:t>能，以电压转换器达至所需电压，由输出端子(一般是</w:t>
      </w:r>
      <w:r>
        <w:rPr>
          <w:rFonts w:ascii="Times New Roman" w:hAnsi="Times New Roman" w:eastAsia="Times New Roman" w:cs="Times New Roman"/>
        </w:rPr>
        <w:t>USB</w:t>
      </w:r>
      <w:r>
        <w:rPr>
          <w:rFonts w:ascii="Times New Roman" w:hAnsi="Times New Roman" w:eastAsia="Times New Roman" w:cs="Times New Roman"/>
          <w:spacing w:val="14"/>
        </w:rPr>
        <w:t xml:space="preserve"> </w:t>
      </w:r>
      <w:r>
        <w:rPr>
          <w:spacing w:val="14"/>
        </w:rPr>
        <w:t>接口)输出供给所需设备提供电源作充电</w:t>
      </w:r>
    </w:p>
    <w:p>
      <w:pPr>
        <w:pStyle w:val="BodyText"/>
        <w:ind w:left="320"/>
        <w:spacing w:before="79" w:line="213" w:lineRule="auto"/>
        <w:rPr/>
      </w:pPr>
      <w:r>
        <w:rPr>
          <w:spacing w:val="9"/>
        </w:rPr>
        <w:t>或其他用途。所以为手机充电时，充电宝将储存的化学能转化成电能。</w:t>
      </w:r>
    </w:p>
    <w:p>
      <w:pPr>
        <w:pStyle w:val="BodyText"/>
        <w:ind w:left="322"/>
        <w:spacing w:before="196" w:line="213" w:lineRule="auto"/>
        <w:rPr>
          <w:rFonts w:ascii="SimSun" w:hAnsi="SimSun" w:eastAsia="SimSun" w:cs="SimSun"/>
        </w:rPr>
      </w:pPr>
      <w:r>
        <w:rPr>
          <w:b/>
          <w:bCs/>
          <w:spacing w:val="6"/>
        </w:rPr>
        <w:t>本题为选非题，故正确答案为</w:t>
      </w:r>
      <w:r>
        <w:rPr>
          <w:rFonts w:ascii="Times New Roman" w:hAnsi="Times New Roman" w:eastAsia="Times New Roman" w:cs="Times New Roman"/>
          <w:b/>
          <w:bCs/>
          <w:spacing w:val="6"/>
        </w:rPr>
        <w:t>B</w:t>
      </w:r>
      <w:r>
        <w:rPr>
          <w:rFonts w:ascii="SimSun" w:hAnsi="SimSun" w:eastAsia="SimSun" w:cs="SimSun"/>
          <w:b/>
          <w:bCs/>
          <w:spacing w:val="6"/>
        </w:rPr>
        <w:t>。</w:t>
      </w:r>
    </w:p>
    <w:p>
      <w:pPr>
        <w:pStyle w:val="BodyText"/>
        <w:ind w:left="322"/>
        <w:spacing w:before="240" w:line="222" w:lineRule="auto"/>
        <w:outlineLvl w:val="4"/>
        <w:rPr/>
      </w:pPr>
      <w:r>
        <w:rPr>
          <w:rFonts w:ascii="SimSun" w:hAnsi="SimSun" w:eastAsia="SimSun" w:cs="SimSun"/>
          <w:b/>
          <w:bCs/>
          <w:spacing w:val="2"/>
        </w:rPr>
        <w:t>20</w:t>
      </w:r>
      <w:r>
        <w:rPr>
          <w:rFonts w:ascii="SimSun" w:hAnsi="SimSun" w:eastAsia="SimSun" w:cs="SimSun"/>
          <w:spacing w:val="4"/>
        </w:rPr>
        <w:t xml:space="preserve">    </w:t>
      </w:r>
      <w:r>
        <w:rPr>
          <w:b/>
          <w:bCs/>
          <w:spacing w:val="2"/>
        </w:rPr>
        <w:t>本题考查科技常识。</w:t>
      </w:r>
    </w:p>
    <w:p>
      <w:pPr>
        <w:pStyle w:val="BodyText"/>
        <w:ind w:left="920" w:right="658"/>
        <w:spacing w:before="194" w:line="275" w:lineRule="auto"/>
        <w:rPr/>
      </w:pPr>
      <w:r>
        <w:rPr>
          <w:rFonts w:ascii="SimSun" w:hAnsi="SimSun" w:eastAsia="SimSun" w:cs="SimSun"/>
          <w:spacing w:val="10"/>
        </w:rPr>
        <w:t>A</w:t>
      </w:r>
      <w:r>
        <w:rPr>
          <w:rFonts w:ascii="SimSun" w:hAnsi="SimSun" w:eastAsia="SimSun" w:cs="SimSun"/>
          <w:spacing w:val="-33"/>
        </w:rPr>
        <w:t xml:space="preserve"> </w:t>
      </w:r>
      <w:r>
        <w:rPr>
          <w:spacing w:val="10"/>
        </w:rPr>
        <w:t>项正确，高山滑雪运动员会受到雪面阻力和空气阻力双重影响。高山滑雪运动员在滑行过程中，会与</w:t>
      </w:r>
      <w:r>
        <w:rPr/>
        <w:t xml:space="preserve"> </w:t>
      </w:r>
      <w:r>
        <w:rPr>
          <w:spacing w:val="10"/>
        </w:rPr>
        <w:t>雪面和空气发生摩擦，因此会受到雪面阻力和空气阻力双重影响。而在雪面阻力和空气阻力中，空气</w:t>
      </w:r>
      <w:r>
        <w:rPr>
          <w:spacing w:val="8"/>
        </w:rPr>
        <w:t xml:space="preserve">  </w:t>
      </w:r>
      <w:r>
        <w:rPr>
          <w:spacing w:val="11"/>
        </w:rPr>
        <w:t>阻力比重更大，根据流体力学公式：空气阻力与物体的迎</w:t>
      </w:r>
      <w:r>
        <w:rPr>
          <w:spacing w:val="10"/>
        </w:rPr>
        <w:t>风面积和速度平方的乘积成正比，为了减小</w:t>
      </w:r>
      <w:r>
        <w:rPr/>
        <w:t xml:space="preserve">  </w:t>
      </w:r>
      <w:r>
        <w:rPr>
          <w:spacing w:val="9"/>
        </w:rPr>
        <w:t>空气阻力，运动员会尽量把自己蜷缩成一个球，减小迎风面积。</w:t>
      </w:r>
    </w:p>
    <w:p>
      <w:pPr>
        <w:pStyle w:val="BodyText"/>
        <w:ind w:left="920" w:right="668"/>
        <w:spacing w:before="157" w:line="283" w:lineRule="auto"/>
        <w:rPr/>
      </w:pPr>
      <w:r>
        <w:rPr>
          <w:rFonts w:ascii="Times New Roman" w:hAnsi="Times New Roman" w:eastAsia="Times New Roman" w:cs="Times New Roman"/>
          <w:spacing w:val="11"/>
        </w:rPr>
        <w:t>B</w:t>
      </w:r>
      <w:r>
        <w:rPr>
          <w:spacing w:val="11"/>
        </w:rPr>
        <w:t>项正确，冰壶运动员通过擦冰摩擦生热融化冰来控</w:t>
      </w:r>
      <w:r>
        <w:rPr>
          <w:spacing w:val="10"/>
        </w:rPr>
        <w:t>制冰壶走向。当刷冰员在冰壶前面刷冰时，由于冰</w:t>
      </w:r>
      <w:r>
        <w:rPr/>
        <w:t xml:space="preserve"> </w:t>
      </w:r>
      <w:r>
        <w:rPr>
          <w:spacing w:val="10"/>
        </w:rPr>
        <w:t>刷和冰摩擦会生热，这部分热量会使冰少量的融化，这样就会在冰壶和冰</w:t>
      </w:r>
      <w:r>
        <w:rPr>
          <w:spacing w:val="9"/>
        </w:rPr>
        <w:t>之间形成一层薄薄的水膜，</w:t>
      </w:r>
    </w:p>
    <w:p>
      <w:pPr>
        <w:pStyle w:val="BodyText"/>
        <w:ind w:left="920"/>
        <w:spacing w:before="6" w:line="213" w:lineRule="auto"/>
        <w:rPr/>
      </w:pPr>
      <w:r>
        <w:rPr>
          <w:spacing w:val="9"/>
        </w:rPr>
        <w:t>可以减小两者之间的摩擦系数，使冰壶前进得更远。</w:t>
      </w:r>
    </w:p>
    <w:p>
      <w:pPr>
        <w:pStyle w:val="BodyText"/>
        <w:ind w:left="920" w:right="662"/>
        <w:spacing w:before="200" w:line="283" w:lineRule="auto"/>
        <w:rPr/>
      </w:pPr>
      <w:r>
        <w:rPr>
          <w:rFonts w:ascii="SimSun" w:hAnsi="SimSun" w:eastAsia="SimSun" w:cs="SimSun"/>
          <w:spacing w:val="10"/>
        </w:rPr>
        <w:t>C</w:t>
      </w:r>
      <w:r>
        <w:rPr>
          <w:rFonts w:ascii="SimSun" w:hAnsi="SimSun" w:eastAsia="SimSun" w:cs="SimSun"/>
          <w:spacing w:val="-37"/>
        </w:rPr>
        <w:t xml:space="preserve"> </w:t>
      </w:r>
      <w:r>
        <w:rPr>
          <w:spacing w:val="10"/>
        </w:rPr>
        <w:t>项正确，滑冰时冰刀刀刃会增大冰面压强，从而降低冰的熔点。冰刀设计得很薄，是为了增大与冰面</w:t>
      </w:r>
      <w:r>
        <w:rPr/>
        <w:t xml:space="preserve"> </w:t>
      </w:r>
      <w:r>
        <w:rPr>
          <w:spacing w:val="9"/>
        </w:rPr>
        <w:t>的压强从而降低冰的熔点，接触点的冰融化后会减小摩擦力，更加利于滑行。</w:t>
      </w:r>
    </w:p>
    <w:p>
      <w:pPr>
        <w:pStyle w:val="BodyText"/>
        <w:ind w:left="920" w:right="696"/>
        <w:spacing w:before="137" w:line="292" w:lineRule="auto"/>
        <w:rPr/>
      </w:pPr>
      <w:r>
        <w:rPr>
          <w:rFonts w:ascii="Times New Roman" w:hAnsi="Times New Roman" w:eastAsia="Times New Roman" w:cs="Times New Roman"/>
          <w:spacing w:val="10"/>
        </w:rPr>
        <w:t>D</w:t>
      </w:r>
      <w:r>
        <w:rPr>
          <w:spacing w:val="10"/>
        </w:rPr>
        <w:t>项错误，蹦床时运动员从高处下落的过程中重力势能逐渐减少。</w:t>
      </w:r>
      <w:r>
        <w:rPr>
          <w:spacing w:val="9"/>
        </w:rPr>
        <w:t>蹦床运动员在下落过程中质量不变，</w:t>
      </w:r>
      <w:r>
        <w:rPr/>
        <w:t xml:space="preserve"> </w:t>
      </w:r>
      <w:r>
        <w:rPr>
          <w:spacing w:val="9"/>
        </w:rPr>
        <w:t>高度不断减小，速度越来越快，所以重力势能不断减小。</w:t>
      </w:r>
    </w:p>
    <w:p>
      <w:pPr>
        <w:pStyle w:val="BodyText"/>
        <w:ind w:left="922"/>
        <w:spacing w:before="124" w:line="213" w:lineRule="auto"/>
        <w:rPr>
          <w:rFonts w:ascii="SimSun" w:hAnsi="SimSun" w:eastAsia="SimSun" w:cs="SimSun"/>
        </w:rPr>
      </w:pPr>
      <w:r>
        <w:rPr>
          <w:b/>
          <w:bCs/>
          <w:spacing w:val="5"/>
        </w:rPr>
        <w:t>本题为选非题，故正确答案为</w:t>
      </w:r>
      <w:r>
        <w:rPr>
          <w:rFonts w:ascii="Times New Roman" w:hAnsi="Times New Roman" w:eastAsia="Times New Roman" w:cs="Times New Roman"/>
          <w:b/>
          <w:bCs/>
          <w:spacing w:val="5"/>
        </w:rPr>
        <w:t>D</w:t>
      </w:r>
      <w:r>
        <w:rPr>
          <w:rFonts w:ascii="SimSun" w:hAnsi="SimSun" w:eastAsia="SimSun" w:cs="SimSun"/>
          <w:b/>
          <w:bCs/>
          <w:spacing w:val="5"/>
        </w:rPr>
        <w:t>。</w:t>
      </w:r>
    </w:p>
    <w:p>
      <w:pPr>
        <w:pStyle w:val="BodyText"/>
        <w:ind w:left="920" w:right="623" w:hanging="600"/>
        <w:spacing w:before="239" w:line="274" w:lineRule="auto"/>
        <w:rPr/>
      </w:pPr>
      <w:r>
        <w:rPr>
          <w:rFonts w:ascii="SimSun" w:hAnsi="SimSun" w:eastAsia="SimSun" w:cs="SimSun"/>
          <w:spacing w:val="-4"/>
        </w:rPr>
        <w:t>21    </w:t>
      </w:r>
      <w:r>
        <w:rPr>
          <w:spacing w:val="-4"/>
        </w:rPr>
        <w:t>空白处搭配“经济发展”,根据前文“我国服务</w:t>
      </w:r>
      <w:r>
        <w:rPr>
          <w:spacing w:val="-5"/>
        </w:rPr>
        <w:t>人口老龄化的产业及基础设施在供给上严重不足”“我国‘银发</w:t>
      </w:r>
      <w:r>
        <w:rPr/>
        <w:t xml:space="preserve"> </w:t>
      </w:r>
      <w:r>
        <w:rPr>
          <w:spacing w:val="-2"/>
        </w:rPr>
        <w:t>经济’尚在市场培育之中”可知，横线处应体现出“银发经济”属于新的经</w:t>
      </w:r>
      <w:r>
        <w:rPr>
          <w:spacing w:val="-3"/>
        </w:rPr>
        <w:t>济增长点，在未来可推动经济发</w:t>
      </w:r>
      <w:r>
        <w:rPr/>
        <w:t xml:space="preserve">  </w:t>
      </w:r>
      <w:r>
        <w:rPr>
          <w:spacing w:val="-4"/>
        </w:rPr>
        <w:t>展之意。</w:t>
      </w:r>
      <w:r>
        <w:rPr>
          <w:rFonts w:ascii="SimSun" w:hAnsi="SimSun" w:eastAsia="SimSun" w:cs="SimSun"/>
          <w:spacing w:val="-4"/>
        </w:rPr>
        <w:t>A</w:t>
      </w:r>
      <w:r>
        <w:rPr>
          <w:rFonts w:ascii="SimSun" w:hAnsi="SimSun" w:eastAsia="SimSun" w:cs="SimSun"/>
          <w:spacing w:val="-39"/>
        </w:rPr>
        <w:t xml:space="preserve"> </w:t>
      </w:r>
      <w:r>
        <w:rPr>
          <w:spacing w:val="-4"/>
        </w:rPr>
        <w:t>项“新引擎”比喻新的推动工作、事业等前进和发展的力量，符合文意，当选；</w:t>
      </w:r>
      <w:r>
        <w:rPr>
          <w:spacing w:val="-4"/>
        </w:rPr>
        <w:t xml:space="preserve"> </w:t>
      </w:r>
      <w:r>
        <w:rPr>
          <w:rFonts w:ascii="SimSun" w:hAnsi="SimSun" w:eastAsia="SimSun" w:cs="SimSun"/>
          <w:spacing w:val="-4"/>
        </w:rPr>
        <w:t>B</w:t>
      </w:r>
      <w:r>
        <w:rPr>
          <w:rFonts w:ascii="SimSun" w:hAnsi="SimSun" w:eastAsia="SimSun" w:cs="SimSun"/>
          <w:spacing w:val="-47"/>
        </w:rPr>
        <w:t xml:space="preserve"> </w:t>
      </w:r>
      <w:r>
        <w:rPr>
          <w:spacing w:val="-4"/>
        </w:rPr>
        <w:t>项“</w:t>
      </w:r>
      <w:r>
        <w:rPr>
          <w:spacing w:val="-5"/>
        </w:rPr>
        <w:t>风向标”为</w:t>
      </w:r>
      <w:r>
        <w:rPr/>
        <w:t xml:space="preserve"> </w:t>
      </w:r>
      <w:r>
        <w:rPr>
          <w:spacing w:val="-2"/>
        </w:rPr>
        <w:t>指示风向的仪器，</w:t>
      </w:r>
      <w:r>
        <w:rPr>
          <w:spacing w:val="-57"/>
        </w:rPr>
        <w:t xml:space="preserve"> </w:t>
      </w:r>
      <w:r>
        <w:rPr>
          <w:spacing w:val="-2"/>
        </w:rPr>
        <w:t>一般比喻某种事物的发展趋势和方向，用于此处无法明确体现“新”意，排除；</w:t>
      </w:r>
      <w:r>
        <w:rPr>
          <w:spacing w:val="-2"/>
        </w:rPr>
        <w:t xml:space="preserve"> </w:t>
      </w:r>
      <w:r>
        <w:rPr>
          <w:rFonts w:ascii="SimSun" w:hAnsi="SimSun" w:eastAsia="SimSun" w:cs="SimSun"/>
          <w:spacing w:val="-2"/>
        </w:rPr>
        <w:t>C</w:t>
      </w:r>
      <w:r>
        <w:rPr>
          <w:rFonts w:ascii="SimSun" w:hAnsi="SimSun" w:eastAsia="SimSun" w:cs="SimSun"/>
          <w:spacing w:val="-34"/>
        </w:rPr>
        <w:t xml:space="preserve"> </w:t>
      </w:r>
      <w:r>
        <w:rPr>
          <w:spacing w:val="-2"/>
        </w:rPr>
        <w:t>项“压</w:t>
      </w:r>
      <w:r>
        <w:rPr/>
        <w:t xml:space="preserve"> </w:t>
      </w:r>
      <w:r>
        <w:rPr>
          <w:spacing w:val="-2"/>
        </w:rPr>
        <w:t>舱石”用于比喻使事物稳定、健康发展的可靠保证，与文意无关，排除；</w:t>
      </w:r>
      <w:r>
        <w:rPr>
          <w:spacing w:val="-2"/>
        </w:rPr>
        <w:t xml:space="preserve"> </w:t>
      </w:r>
      <w:r>
        <w:rPr>
          <w:rFonts w:ascii="Arial" w:hAnsi="Arial" w:eastAsia="Arial" w:cs="Arial"/>
          <w:spacing w:val="-2"/>
        </w:rPr>
        <w:t>D</w:t>
      </w:r>
      <w:r>
        <w:rPr>
          <w:rFonts w:ascii="Arial" w:hAnsi="Arial" w:eastAsia="Arial" w:cs="Arial"/>
        </w:rPr>
        <w:t xml:space="preserve"> </w:t>
      </w:r>
      <w:r>
        <w:rPr>
          <w:spacing w:val="-2"/>
        </w:rPr>
        <w:t>项“领头羊”指羊群中领头的</w:t>
      </w:r>
    </w:p>
    <w:p>
      <w:pPr>
        <w:pStyle w:val="BodyText"/>
        <w:ind w:left="920"/>
        <w:spacing w:before="9" w:line="213" w:lineRule="auto"/>
        <w:rPr/>
      </w:pPr>
      <w:r>
        <w:rPr>
          <w:spacing w:val="9"/>
        </w:rPr>
        <w:t>羊，借指带领大家前进的领头人或单位，与文意无关，排除。</w:t>
      </w:r>
    </w:p>
    <w:p>
      <w:pPr>
        <w:pStyle w:val="BodyText"/>
        <w:ind w:left="922"/>
        <w:spacing w:before="215" w:line="222" w:lineRule="auto"/>
        <w:rPr>
          <w:rFonts w:ascii="SimSun" w:hAnsi="SimSun" w:eastAsia="SimSun" w:cs="SimSun"/>
        </w:rPr>
      </w:pPr>
      <w:r>
        <w:rPr>
          <w:b/>
          <w:bCs/>
          <w:spacing w:val="5"/>
        </w:rPr>
        <w:t>故正确答案为</w:t>
      </w:r>
      <w:r>
        <w:rPr>
          <w:rFonts w:ascii="SimSun" w:hAnsi="SimSun" w:eastAsia="SimSun" w:cs="SimSun"/>
          <w:b/>
          <w:bCs/>
          <w:spacing w:val="5"/>
        </w:rPr>
        <w:t>A。</w:t>
      </w:r>
    </w:p>
    <w:p>
      <w:pPr>
        <w:pStyle w:val="BodyText"/>
        <w:ind w:left="959"/>
        <w:spacing w:before="211" w:line="219" w:lineRule="auto"/>
        <w:rPr/>
      </w:pPr>
      <w:r>
        <w:rPr>
          <w:spacing w:val="-1"/>
        </w:rPr>
        <w:t>【文段出处】经济日报《中经评论：兜牢“老有所养”</w:t>
      </w:r>
      <w:r>
        <w:rPr>
          <w:spacing w:val="-2"/>
        </w:rPr>
        <w:t>底线》</w:t>
      </w:r>
    </w:p>
    <w:p>
      <w:pPr>
        <w:pStyle w:val="BodyText"/>
        <w:ind w:left="320"/>
        <w:spacing w:before="205" w:line="213" w:lineRule="auto"/>
        <w:rPr/>
      </w:pPr>
      <w:r>
        <w:rPr>
          <w:rFonts w:ascii="SimSun" w:hAnsi="SimSun" w:eastAsia="SimSun" w:cs="SimSun"/>
          <w:spacing w:val="-1"/>
        </w:rPr>
        <w:t>22    </w:t>
      </w:r>
      <w:r>
        <w:rPr>
          <w:spacing w:val="-1"/>
        </w:rPr>
        <w:t>本题可从第二空入手，空处词语需搭配“深度空间”,体现新型教育</w:t>
      </w:r>
      <w:r>
        <w:rPr>
          <w:spacing w:val="-2"/>
        </w:rPr>
        <w:t>方式的积极意义。</w:t>
      </w:r>
      <w:r>
        <w:rPr>
          <w:spacing w:val="-2"/>
        </w:rPr>
        <w:t xml:space="preserve"> </w:t>
      </w:r>
      <w:r>
        <w:rPr>
          <w:rFonts w:ascii="SimSun" w:hAnsi="SimSun" w:eastAsia="SimSun" w:cs="SimSun"/>
          <w:spacing w:val="-2"/>
        </w:rPr>
        <w:t>C</w:t>
      </w:r>
      <w:r>
        <w:rPr>
          <w:rFonts w:ascii="SimSun" w:hAnsi="SimSun" w:eastAsia="SimSun" w:cs="SimSun"/>
          <w:spacing w:val="-33"/>
        </w:rPr>
        <w:t xml:space="preserve"> </w:t>
      </w:r>
      <w:r>
        <w:rPr>
          <w:spacing w:val="-2"/>
        </w:rPr>
        <w:t>项“拓展”指开</w:t>
      </w:r>
    </w:p>
    <w:p>
      <w:pPr>
        <w:pStyle w:val="BodyText"/>
        <w:ind w:left="920" w:right="628"/>
        <w:spacing w:before="70" w:line="275" w:lineRule="auto"/>
        <w:rPr/>
      </w:pPr>
      <w:r>
        <w:rPr/>
        <w:t>拓，扩展，与“空间”搭配恰当，表示通过新的教育方式拓展学生的学习深度和广度，保留。</w:t>
      </w:r>
      <w:r>
        <w:rPr>
          <w:spacing w:val="-15"/>
        </w:rPr>
        <w:t xml:space="preserve"> </w:t>
      </w:r>
      <w:r>
        <w:rPr>
          <w:rFonts w:ascii="SimSun" w:hAnsi="SimSun" w:eastAsia="SimSun" w:cs="SimSun"/>
        </w:rPr>
        <w:t>A</w:t>
      </w:r>
      <w:r>
        <w:rPr>
          <w:rFonts w:ascii="SimSun" w:hAnsi="SimSun" w:eastAsia="SimSun" w:cs="SimSun"/>
          <w:spacing w:val="-38"/>
        </w:rPr>
        <w:t xml:space="preserve"> </w:t>
      </w:r>
      <w:r>
        <w:rPr/>
        <w:t>项“改善”</w:t>
      </w:r>
      <w:r>
        <w:rPr/>
        <w:t xml:space="preserve"> </w:t>
      </w:r>
      <w:r>
        <w:rPr>
          <w:spacing w:val="-4"/>
        </w:rPr>
        <w:t>指使得原有状况变得更好，</w:t>
      </w:r>
      <w:r>
        <w:rPr>
          <w:spacing w:val="-20"/>
        </w:rPr>
        <w:t xml:space="preserve"> </w:t>
      </w:r>
      <w:r>
        <w:rPr>
          <w:rFonts w:ascii="SimSun" w:hAnsi="SimSun" w:eastAsia="SimSun" w:cs="SimSun"/>
          <w:spacing w:val="-4"/>
        </w:rPr>
        <w:t>B</w:t>
      </w:r>
      <w:r>
        <w:rPr>
          <w:rFonts w:ascii="SimSun" w:hAnsi="SimSun" w:eastAsia="SimSun" w:cs="SimSun"/>
          <w:spacing w:val="-47"/>
        </w:rPr>
        <w:t xml:space="preserve"> </w:t>
      </w:r>
      <w:r>
        <w:rPr>
          <w:spacing w:val="-4"/>
        </w:rPr>
        <w:t>项“挖掘”指向下挖以发掘，</w:t>
      </w:r>
      <w:r>
        <w:rPr>
          <w:rFonts w:ascii="SimSun" w:hAnsi="SimSun" w:eastAsia="SimSun" w:cs="SimSun"/>
          <w:spacing w:val="-4"/>
        </w:rPr>
        <w:t>D</w:t>
      </w:r>
      <w:r>
        <w:rPr>
          <w:rFonts w:ascii="SimSun" w:hAnsi="SimSun" w:eastAsia="SimSun" w:cs="SimSun"/>
          <w:spacing w:val="-27"/>
        </w:rPr>
        <w:t xml:space="preserve"> </w:t>
      </w:r>
      <w:r>
        <w:rPr>
          <w:spacing w:val="-4"/>
        </w:rPr>
        <w:t>项“延伸”指延长，多侧重线性的延长扩大，均</w:t>
      </w:r>
      <w:r>
        <w:rPr/>
        <w:t xml:space="preserve"> </w:t>
      </w:r>
      <w:r>
        <w:rPr>
          <w:spacing w:val="-13"/>
        </w:rPr>
        <w:t>与“空间”搭配不当，排除。</w:t>
      </w:r>
    </w:p>
    <w:p>
      <w:pPr>
        <w:pStyle w:val="BodyText"/>
        <w:ind w:left="920" w:right="810"/>
        <w:spacing w:before="157" w:line="292" w:lineRule="auto"/>
        <w:rPr/>
      </w:pPr>
      <w:r>
        <w:rPr>
          <w:spacing w:val="2"/>
        </w:rPr>
        <w:t>第一空代入验证，“灵活的方式获取前沿知</w:t>
      </w:r>
      <w:r>
        <w:rPr>
          <w:spacing w:val="1"/>
        </w:rPr>
        <w:t>识”搭配得当，且可与前文“不再是标准化课堂情景下的专属</w:t>
      </w:r>
      <w:r>
        <w:rPr/>
        <w:t xml:space="preserve"> </w:t>
      </w:r>
      <w:r>
        <w:rPr>
          <w:spacing w:val="-3"/>
        </w:rPr>
        <w:t>物”构成反义并列的对应，当选。</w:t>
      </w:r>
    </w:p>
    <w:p>
      <w:pPr>
        <w:pStyle w:val="BodyText"/>
        <w:ind w:left="922"/>
        <w:spacing w:before="122"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C</w:t>
      </w:r>
      <w:r>
        <w:rPr>
          <w:rFonts w:ascii="SimSun" w:hAnsi="SimSun" w:eastAsia="SimSun" w:cs="SimSun"/>
          <w:b/>
          <w:bCs/>
          <w:spacing w:val="3"/>
        </w:rPr>
        <w:t>。</w:t>
      </w:r>
    </w:p>
    <w:p>
      <w:pPr>
        <w:pStyle w:val="BodyText"/>
        <w:ind w:left="320"/>
        <w:spacing w:before="203" w:line="213" w:lineRule="auto"/>
        <w:rPr/>
      </w:pPr>
      <w:r>
        <w:rPr>
          <w:rFonts w:ascii="SimSun" w:hAnsi="SimSun" w:eastAsia="SimSun" w:cs="SimSun"/>
        </w:rPr>
        <w:t>23    </w:t>
      </w:r>
      <w:r>
        <w:rPr/>
        <w:t>第一空，搭配“发现”,且与前文构成因果关系，根据前文“作者</w:t>
      </w:r>
      <w:r>
        <w:rPr>
          <w:spacing w:val="-1"/>
        </w:rPr>
        <w:t>电影带有鲜明的某一作者的特质”可知，</w:t>
      </w:r>
    </w:p>
    <w:p>
      <w:pPr>
        <w:pStyle w:val="BodyText"/>
        <w:ind w:left="920" w:right="666"/>
        <w:spacing w:before="70" w:line="275" w:lineRule="auto"/>
        <w:rPr/>
      </w:pPr>
      <w:r>
        <w:rPr>
          <w:spacing w:val="-3"/>
        </w:rPr>
        <w:t>横线处应体现出这种发现是合乎情理的。</w:t>
      </w:r>
      <w:r>
        <w:rPr>
          <w:spacing w:val="-3"/>
        </w:rPr>
        <w:t xml:space="preserve"> </w:t>
      </w:r>
      <w:r>
        <w:rPr>
          <w:rFonts w:ascii="Times New Roman" w:hAnsi="Times New Roman" w:eastAsia="Times New Roman" w:cs="Times New Roman"/>
          <w:spacing w:val="-3"/>
        </w:rPr>
        <w:t>B</w:t>
      </w:r>
      <w:r>
        <w:rPr>
          <w:spacing w:val="-3"/>
        </w:rPr>
        <w:t>项“自然</w:t>
      </w:r>
      <w:r>
        <w:rPr>
          <w:spacing w:val="-4"/>
        </w:rPr>
        <w:t>”可以表示理所当然，符合文意，保留。</w:t>
      </w:r>
      <w:r>
        <w:rPr>
          <w:rFonts w:ascii="Times New Roman" w:hAnsi="Times New Roman" w:eastAsia="Times New Roman" w:cs="Times New Roman"/>
          <w:spacing w:val="-4"/>
        </w:rPr>
        <w:t>A</w:t>
      </w:r>
      <w:r>
        <w:rPr>
          <w:spacing w:val="-4"/>
        </w:rPr>
        <w:t>项“失望”意</w:t>
      </w:r>
      <w:r>
        <w:rPr/>
        <w:t xml:space="preserve"> </w:t>
      </w:r>
      <w:r>
        <w:rPr>
          <w:spacing w:val="-5"/>
        </w:rPr>
        <w:t>为感到没有希望，或希望落了空，</w:t>
      </w:r>
      <w:r>
        <w:rPr>
          <w:spacing w:val="-11"/>
        </w:rPr>
        <w:t xml:space="preserve"> </w:t>
      </w:r>
      <w:r>
        <w:rPr>
          <w:rFonts w:ascii="SimSun" w:hAnsi="SimSun" w:eastAsia="SimSun" w:cs="SimSun"/>
          <w:spacing w:val="-5"/>
        </w:rPr>
        <w:t>C </w:t>
      </w:r>
      <w:r>
        <w:rPr>
          <w:spacing w:val="-5"/>
        </w:rPr>
        <w:t>项“无辜”意为没有罪过或过错，</w:t>
      </w:r>
      <w:r>
        <w:rPr>
          <w:rFonts w:ascii="SimSun" w:hAnsi="SimSun" w:eastAsia="SimSun" w:cs="SimSun"/>
          <w:spacing w:val="-5"/>
        </w:rPr>
        <w:t>D</w:t>
      </w:r>
      <w:r>
        <w:rPr>
          <w:rFonts w:ascii="SimSun" w:hAnsi="SimSun" w:eastAsia="SimSun" w:cs="SimSun"/>
          <w:spacing w:val="-36"/>
        </w:rPr>
        <w:t xml:space="preserve"> </w:t>
      </w:r>
      <w:r>
        <w:rPr>
          <w:spacing w:val="-5"/>
        </w:rPr>
        <w:t>项“欣慰”意为喜欢而心安，均与文</w:t>
      </w:r>
      <w:r>
        <w:rPr/>
        <w:t xml:space="preserve"> </w:t>
      </w:r>
      <w:r>
        <w:rPr>
          <w:spacing w:val="7"/>
        </w:rPr>
        <w:t>意无关，无法构成因果对应，排除。</w:t>
      </w:r>
    </w:p>
    <w:p>
      <w:pPr>
        <w:pStyle w:val="BodyText"/>
        <w:ind w:left="920" w:right="665"/>
        <w:spacing w:before="157" w:line="283" w:lineRule="auto"/>
        <w:rPr/>
      </w:pPr>
      <w:r>
        <w:rPr>
          <w:spacing w:val="5"/>
        </w:rPr>
        <w:t>第二空代入验证，根据文段“真正富有理念的导演甚至会</w:t>
      </w:r>
      <w:r>
        <w:rPr>
          <w:spacing w:val="4"/>
        </w:rPr>
        <w:t>……”可知，横线处应体现出导演是有意识、主</w:t>
      </w:r>
      <w:r>
        <w:rPr/>
        <w:t xml:space="preserve"> </w:t>
      </w:r>
      <w:r>
        <w:rPr>
          <w:spacing w:val="2"/>
        </w:rPr>
        <w:t>动地这样做。</w:t>
      </w:r>
      <w:r>
        <w:rPr>
          <w:rFonts w:ascii="Times New Roman" w:hAnsi="Times New Roman" w:eastAsia="Times New Roman" w:cs="Times New Roman"/>
          <w:spacing w:val="2"/>
        </w:rPr>
        <w:t>B</w:t>
      </w:r>
      <w:r>
        <w:rPr>
          <w:rFonts w:ascii="Times New Roman" w:hAnsi="Times New Roman" w:eastAsia="Times New Roman" w:cs="Times New Roman"/>
          <w:spacing w:val="-20"/>
        </w:rPr>
        <w:t xml:space="preserve"> </w:t>
      </w:r>
      <w:r>
        <w:rPr>
          <w:spacing w:val="2"/>
        </w:rPr>
        <w:t>项“自觉”填入后，可以表达出有意识地</w:t>
      </w:r>
      <w:r>
        <w:rPr>
          <w:spacing w:val="1"/>
        </w:rPr>
        <w:t>、主动地之意，符合文意，当选。</w:t>
      </w:r>
    </w:p>
    <w:p>
      <w:pPr>
        <w:pStyle w:val="BodyText"/>
        <w:ind w:left="920"/>
        <w:spacing w:before="155"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949"/>
        <w:spacing w:before="200" w:line="213" w:lineRule="auto"/>
        <w:rPr/>
      </w:pPr>
      <w:r>
        <w:rPr>
          <w:spacing w:val="-5"/>
        </w:rPr>
        <w:t>【文段出处】《姜文，的确拍了几部叫做“电</w:t>
      </w:r>
      <w:r>
        <w:rPr>
          <w:spacing w:val="-6"/>
        </w:rPr>
        <w:t>影”的东西》</w:t>
      </w:r>
    </w:p>
    <w:p>
      <w:pPr>
        <w:ind w:left="320"/>
        <w:spacing w:before="265"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24</w:t>
      </w:r>
    </w:p>
    <w:p>
      <w:pPr>
        <w:spacing w:line="188" w:lineRule="auto"/>
        <w:sectPr>
          <w:footerReference w:type="default" r:id="rId14"/>
          <w:pgSz w:w="11910" w:h="16840"/>
          <w:pgMar w:top="263" w:right="453" w:bottom="519" w:left="459" w:header="0" w:footer="246" w:gutter="0"/>
        </w:sectPr>
        <w:rPr>
          <w:rFonts w:ascii="Times New Roman" w:hAnsi="Times New Roman" w:eastAsia="Times New Roman" w:cs="Times New Roman"/>
          <w:sz w:val="20"/>
          <w:szCs w:val="20"/>
        </w:rPr>
      </w:pPr>
    </w:p>
    <w:p>
      <w:pPr>
        <w:pStyle w:val="BodyText"/>
        <w:ind w:left="210" w:right="1295" w:firstLine="99"/>
        <w:spacing w:before="74" w:line="275" w:lineRule="auto"/>
        <w:rPr/>
      </w:pPr>
      <w:r>
        <w:rPr>
          <w:spacing w:val="-2"/>
        </w:rPr>
        <w:t>第一空，根据文段“无论天资多高，如果没有‘退笔</w:t>
      </w:r>
      <w:r>
        <w:rPr>
          <w:spacing w:val="-3"/>
        </w:rPr>
        <w:t>成冢”池水尽墨’,没有殚精竭虑、力耕砚田”可知，横</w:t>
      </w:r>
      <w:r>
        <w:rPr/>
        <w:t xml:space="preserve"> </w:t>
      </w:r>
      <w:r>
        <w:rPr>
          <w:spacing w:val="3"/>
        </w:rPr>
        <w:t>线处应体现出书法家需要付出的努力和辛勤的汗水。</w:t>
      </w:r>
      <w:r>
        <w:rPr>
          <w:spacing w:val="-20"/>
        </w:rPr>
        <w:t xml:space="preserve"> </w:t>
      </w:r>
      <w:r>
        <w:rPr>
          <w:rFonts w:ascii="SimSun" w:hAnsi="SimSun" w:eastAsia="SimSun" w:cs="SimSun"/>
          <w:spacing w:val="3"/>
        </w:rPr>
        <w:t>A</w:t>
      </w:r>
      <w:r>
        <w:rPr>
          <w:rFonts w:ascii="SimSun" w:hAnsi="SimSun" w:eastAsia="SimSun" w:cs="SimSun"/>
          <w:spacing w:val="-39"/>
        </w:rPr>
        <w:t xml:space="preserve"> </w:t>
      </w:r>
      <w:r>
        <w:rPr>
          <w:spacing w:val="3"/>
        </w:rPr>
        <w:t>项“磨炼”意为通过实践或锻炼使技能</w:t>
      </w:r>
      <w:r>
        <w:rPr>
          <w:spacing w:val="2"/>
        </w:rPr>
        <w:t>提高，</w:t>
      </w:r>
      <w:r>
        <w:rPr>
          <w:rFonts w:ascii="SimSun" w:hAnsi="SimSun" w:eastAsia="SimSun" w:cs="SimSun"/>
          <w:spacing w:val="2"/>
        </w:rPr>
        <w:t>C</w:t>
      </w:r>
      <w:r>
        <w:rPr>
          <w:rFonts w:ascii="SimSun" w:hAnsi="SimSun" w:eastAsia="SimSun" w:cs="SimSun"/>
          <w:spacing w:val="-33"/>
        </w:rPr>
        <w:t xml:space="preserve"> </w:t>
      </w:r>
      <w:r>
        <w:rPr>
          <w:spacing w:val="2"/>
        </w:rPr>
        <w:t>项</w:t>
      </w:r>
      <w:r>
        <w:rPr/>
        <w:t xml:space="preserve">  </w:t>
      </w:r>
      <w:r>
        <w:rPr>
          <w:spacing w:val="1"/>
        </w:rPr>
        <w:t>“辛劳”意为辛苦劳累，</w:t>
      </w:r>
      <w:r>
        <w:rPr>
          <w:rFonts w:ascii="Times New Roman" w:hAnsi="Times New Roman" w:eastAsia="Times New Roman" w:cs="Times New Roman"/>
          <w:spacing w:val="1"/>
        </w:rPr>
        <w:t>D</w:t>
      </w:r>
      <w:r>
        <w:rPr>
          <w:spacing w:val="1"/>
        </w:rPr>
        <w:t>项“积累”意为逐渐聚集，填入文段也可</w:t>
      </w:r>
      <w:r>
        <w:rPr/>
        <w:t>体现出长时间的练习之意，以上三项均</w:t>
      </w:r>
      <w:r>
        <w:rPr/>
        <w:t xml:space="preserve">  </w:t>
      </w:r>
      <w:r>
        <w:rPr>
          <w:spacing w:val="3"/>
        </w:rPr>
        <w:t>符合文意，保留。</w:t>
      </w:r>
      <w:r>
        <w:rPr>
          <w:spacing w:val="3"/>
        </w:rPr>
        <w:t xml:space="preserve"> </w:t>
      </w:r>
      <w:r>
        <w:rPr>
          <w:rFonts w:ascii="Times New Roman" w:hAnsi="Times New Roman" w:eastAsia="Times New Roman" w:cs="Times New Roman"/>
          <w:spacing w:val="3"/>
        </w:rPr>
        <w:t>B</w:t>
      </w:r>
      <w:r>
        <w:rPr>
          <w:spacing w:val="3"/>
        </w:rPr>
        <w:t>项“坎坷”意为道路不平，多</w:t>
      </w:r>
      <w:r>
        <w:rPr>
          <w:spacing w:val="2"/>
        </w:rPr>
        <w:t>比喻人生经历曲折，与文意无关，排除。</w:t>
      </w:r>
    </w:p>
    <w:p>
      <w:pPr>
        <w:pStyle w:val="BodyText"/>
        <w:ind w:left="312" w:right="1282"/>
        <w:spacing w:before="153" w:line="275" w:lineRule="auto"/>
        <w:rPr/>
      </w:pPr>
      <w:r>
        <w:rPr>
          <w:b/>
          <w:bCs/>
          <w:spacing w:val="2"/>
        </w:rPr>
        <w:t>第二空，横线处应体现出没有付出努力就想取得成就是不可能的，是一种不切实际的想法。</w:t>
      </w:r>
      <w:r>
        <w:rPr>
          <w:spacing w:val="-17"/>
        </w:rPr>
        <w:t xml:space="preserve"> </w:t>
      </w:r>
      <w:r>
        <w:rPr>
          <w:rFonts w:ascii="Times New Roman" w:hAnsi="Times New Roman" w:eastAsia="Times New Roman" w:cs="Times New Roman"/>
          <w:b/>
          <w:bCs/>
          <w:spacing w:val="2"/>
        </w:rPr>
        <w:t>C </w:t>
      </w:r>
      <w:r>
        <w:rPr>
          <w:b/>
          <w:bCs/>
          <w:spacing w:val="2"/>
        </w:rPr>
        <w:t>项“痴人</w:t>
      </w:r>
      <w:r>
        <w:rPr/>
        <w:t xml:space="preserve">   </w:t>
      </w:r>
      <w:r>
        <w:rPr>
          <w:b/>
          <w:bCs/>
          <w:spacing w:val="-3"/>
        </w:rPr>
        <w:t>说梦”比喻说根本办不到的荒唐话，符合文意，</w:t>
      </w:r>
      <w:r>
        <w:rPr>
          <w:b/>
          <w:bCs/>
          <w:spacing w:val="-4"/>
        </w:rPr>
        <w:t>当选。</w:t>
      </w:r>
      <w:r>
        <w:rPr>
          <w:spacing w:val="-4"/>
        </w:rPr>
        <w:t xml:space="preserve"> </w:t>
      </w:r>
      <w:r>
        <w:rPr>
          <w:rFonts w:ascii="SimSun" w:hAnsi="SimSun" w:eastAsia="SimSun" w:cs="SimSun"/>
          <w:b/>
          <w:bCs/>
          <w:spacing w:val="-4"/>
        </w:rPr>
        <w:t>A</w:t>
      </w:r>
      <w:r>
        <w:rPr>
          <w:rFonts w:ascii="SimSun" w:hAnsi="SimSun" w:eastAsia="SimSun" w:cs="SimSun"/>
          <w:spacing w:val="-38"/>
        </w:rPr>
        <w:t xml:space="preserve"> </w:t>
      </w:r>
      <w:r>
        <w:rPr>
          <w:b/>
          <w:bCs/>
          <w:spacing w:val="-4"/>
        </w:rPr>
        <w:t>项“纸上谈兵”指在文字上谈用兵策略，比喻不联</w:t>
      </w:r>
      <w:r>
        <w:rPr/>
        <w:t xml:space="preserve"> </w:t>
      </w:r>
      <w:r>
        <w:rPr>
          <w:b/>
          <w:bCs/>
          <w:spacing w:val="-1"/>
        </w:rPr>
        <w:t>系实际情况，空发议论，不符合文意，排除；</w:t>
      </w:r>
      <w:r>
        <w:rPr>
          <w:spacing w:val="-1"/>
        </w:rPr>
        <w:t xml:space="preserve"> </w:t>
      </w:r>
      <w:r>
        <w:rPr>
          <w:rFonts w:ascii="SimSun" w:hAnsi="SimSun" w:eastAsia="SimSun" w:cs="SimSun"/>
          <w:b/>
          <w:bCs/>
          <w:spacing w:val="-1"/>
        </w:rPr>
        <w:t>D</w:t>
      </w:r>
      <w:r>
        <w:rPr>
          <w:rFonts w:ascii="SimSun" w:hAnsi="SimSun" w:eastAsia="SimSun" w:cs="SimSun"/>
          <w:spacing w:val="-26"/>
        </w:rPr>
        <w:t xml:space="preserve"> </w:t>
      </w:r>
      <w:r>
        <w:rPr>
          <w:b/>
          <w:bCs/>
          <w:spacing w:val="-1"/>
        </w:rPr>
        <w:t>项“缘木求鱼”比喻方向、方法</w:t>
      </w:r>
      <w:r>
        <w:rPr>
          <w:b/>
          <w:bCs/>
          <w:spacing w:val="-2"/>
        </w:rPr>
        <w:t>错误，一定达不到目的，</w:t>
      </w:r>
    </w:p>
    <w:p>
      <w:pPr>
        <w:pStyle w:val="BodyText"/>
        <w:ind w:left="312"/>
        <w:spacing w:before="5" w:line="213" w:lineRule="auto"/>
        <w:rPr/>
      </w:pPr>
      <w:r>
        <w:rPr>
          <w:b/>
          <w:bCs/>
          <w:spacing w:val="-6"/>
        </w:rPr>
        <w:t>文段并未有“方法错误”之意，不符合文意，排除。</w:t>
      </w:r>
    </w:p>
    <w:p>
      <w:pPr>
        <w:pStyle w:val="BodyText"/>
        <w:ind w:left="312"/>
        <w:spacing w:before="228" w:line="222" w:lineRule="auto"/>
        <w:rPr>
          <w:rFonts w:ascii="SimSun" w:hAnsi="SimSun" w:eastAsia="SimSun" w:cs="SimSun"/>
        </w:rPr>
      </w:pPr>
      <w:r>
        <w:rPr>
          <w:b/>
          <w:bCs/>
          <w:spacing w:val="4"/>
        </w:rPr>
        <w:t>故正确答案为</w:t>
      </w:r>
      <w:r>
        <w:rPr>
          <w:rFonts w:ascii="SimSun" w:hAnsi="SimSun" w:eastAsia="SimSun" w:cs="SimSun"/>
          <w:b/>
          <w:bCs/>
          <w:spacing w:val="4"/>
        </w:rPr>
        <w:t>C。</w:t>
      </w:r>
    </w:p>
    <w:p>
      <w:pPr>
        <w:pStyle w:val="BodyText"/>
        <w:ind w:left="340"/>
        <w:spacing w:before="223" w:line="222" w:lineRule="auto"/>
        <w:rPr/>
      </w:pPr>
      <w:r>
        <w:rPr>
          <w:spacing w:val="3"/>
        </w:rPr>
        <w:t>【文段出处】《于右任：落落乾坤大布衣》</w:t>
      </w:r>
    </w:p>
    <w:p>
      <w:pPr>
        <w:pStyle w:val="BodyText"/>
        <w:ind w:left="910" w:right="749" w:hanging="600"/>
        <w:spacing w:before="191" w:line="282" w:lineRule="auto"/>
        <w:rPr/>
      </w:pPr>
      <w:r>
        <w:rPr>
          <w:rFonts w:ascii="Times New Roman" w:hAnsi="Times New Roman" w:eastAsia="Times New Roman" w:cs="Times New Roman"/>
          <w:b/>
          <w:bCs/>
          <w:spacing w:val="-8"/>
        </w:rPr>
        <w:t>25        </w:t>
      </w:r>
      <w:r>
        <w:rPr>
          <w:spacing w:val="-8"/>
        </w:rPr>
        <w:t>第一空，此处应体现量子产业战略目标和路线图尚不清晰之意。</w:t>
      </w:r>
      <w:r>
        <w:rPr>
          <w:spacing w:val="-8"/>
        </w:rPr>
        <w:t xml:space="preserve"> </w:t>
      </w:r>
      <w:r>
        <w:rPr>
          <w:rFonts w:ascii="Times New Roman" w:hAnsi="Times New Roman" w:eastAsia="Times New Roman" w:cs="Times New Roman"/>
          <w:spacing w:val="-8"/>
        </w:rPr>
        <w:t>A</w:t>
      </w:r>
      <w:r>
        <w:rPr>
          <w:spacing w:val="-8"/>
        </w:rPr>
        <w:t>项“具体”、</w:t>
      </w:r>
      <w:r>
        <w:rPr>
          <w:rFonts w:ascii="Times New Roman" w:hAnsi="Times New Roman" w:eastAsia="Times New Roman" w:cs="Times New Roman"/>
          <w:spacing w:val="-8"/>
        </w:rPr>
        <w:t>C </w:t>
      </w:r>
      <w:r>
        <w:rPr>
          <w:spacing w:val="-8"/>
        </w:rPr>
        <w:t>项“成熟”和</w:t>
      </w:r>
      <w:r>
        <w:rPr>
          <w:rFonts w:ascii="Times New Roman" w:hAnsi="Times New Roman" w:eastAsia="Times New Roman" w:cs="Times New Roman"/>
          <w:spacing w:val="-8"/>
        </w:rPr>
        <w:t>D</w:t>
      </w:r>
      <w:r>
        <w:rPr>
          <w:spacing w:val="-8"/>
        </w:rPr>
        <w:t>项“明晰”置</w:t>
      </w:r>
      <w:r>
        <w:rPr>
          <w:spacing w:val="4"/>
        </w:rPr>
        <w:t xml:space="preserve"> </w:t>
      </w:r>
      <w:r>
        <w:rPr>
          <w:spacing w:val="2"/>
        </w:rPr>
        <w:t>于此处均符合文意，保留。</w:t>
      </w:r>
      <w:r>
        <w:rPr>
          <w:spacing w:val="2"/>
        </w:rPr>
        <w:t xml:space="preserve"> </w:t>
      </w:r>
      <w:r>
        <w:rPr>
          <w:rFonts w:ascii="SimSun" w:hAnsi="SimSun" w:eastAsia="SimSun" w:cs="SimSun"/>
          <w:spacing w:val="2"/>
        </w:rPr>
        <w:t>B</w:t>
      </w:r>
      <w:r>
        <w:rPr>
          <w:rFonts w:ascii="SimSun" w:hAnsi="SimSun" w:eastAsia="SimSun" w:cs="SimSun"/>
          <w:spacing w:val="-46"/>
        </w:rPr>
        <w:t xml:space="preserve"> </w:t>
      </w:r>
      <w:r>
        <w:rPr>
          <w:spacing w:val="2"/>
        </w:rPr>
        <w:t>项“匹配”侧重强调两者</w:t>
      </w:r>
      <w:r>
        <w:rPr>
          <w:spacing w:val="1"/>
        </w:rPr>
        <w:t>间的配合、搭配，无法体现不清晰不完善之意，故</w:t>
      </w:r>
      <w:r>
        <w:rPr/>
        <w:t xml:space="preserve"> </w:t>
      </w:r>
      <w:r>
        <w:rPr>
          <w:spacing w:val="3"/>
        </w:rPr>
        <w:t>排除。</w:t>
      </w:r>
    </w:p>
    <w:p>
      <w:pPr>
        <w:pStyle w:val="BodyText"/>
        <w:ind w:left="910" w:right="679"/>
        <w:spacing w:before="132" w:line="276" w:lineRule="auto"/>
        <w:jc w:val="both"/>
        <w:rPr/>
      </w:pPr>
      <w:r>
        <w:rPr>
          <w:spacing w:val="7"/>
        </w:rPr>
        <w:t>第二空，后文出现解释性语句“布局同质化明</w:t>
      </w:r>
      <w:r>
        <w:rPr>
          <w:spacing w:val="6"/>
        </w:rPr>
        <w:t>显”,意为该产业内企业相互模仿，以致出现逐渐趋同的现</w:t>
      </w:r>
      <w:r>
        <w:rPr/>
        <w:t xml:space="preserve"> </w:t>
      </w:r>
      <w:r>
        <w:rPr>
          <w:spacing w:val="3"/>
        </w:rPr>
        <w:t>象。</w:t>
      </w:r>
      <w:r>
        <w:rPr>
          <w:rFonts w:ascii="Arial" w:hAnsi="Arial" w:eastAsia="Arial" w:cs="Arial"/>
          <w:spacing w:val="3"/>
        </w:rPr>
        <w:t>D</w:t>
      </w:r>
      <w:r>
        <w:rPr>
          <w:rFonts w:ascii="Arial" w:hAnsi="Arial" w:eastAsia="Arial" w:cs="Arial"/>
          <w:spacing w:val="-7"/>
        </w:rPr>
        <w:t xml:space="preserve"> </w:t>
      </w:r>
      <w:r>
        <w:rPr>
          <w:spacing w:val="3"/>
        </w:rPr>
        <w:t>项“一拥而上”指周围的人同时向一个目标猛挤过去，置于此处与语境中部分地区在量子产业布局</w:t>
      </w:r>
      <w:r>
        <w:rPr/>
        <w:t xml:space="preserve"> </w:t>
      </w:r>
      <w:r>
        <w:rPr>
          <w:spacing w:val="2"/>
        </w:rPr>
        <w:t>上存在同质化、盲目跟风的现象相吻合，且双引号有拟人的形象化表达</w:t>
      </w:r>
      <w:r>
        <w:rPr>
          <w:spacing w:val="1"/>
        </w:rPr>
        <w:t>之意，当选。</w:t>
      </w:r>
      <w:r>
        <w:rPr>
          <w:spacing w:val="-30"/>
        </w:rPr>
        <w:t xml:space="preserve"> </w:t>
      </w:r>
      <w:r>
        <w:rPr>
          <w:rFonts w:ascii="SimSun" w:hAnsi="SimSun" w:eastAsia="SimSun" w:cs="SimSun"/>
          <w:spacing w:val="1"/>
        </w:rPr>
        <w:t>A</w:t>
      </w:r>
      <w:r>
        <w:rPr>
          <w:rFonts w:ascii="SimSun" w:hAnsi="SimSun" w:eastAsia="SimSun" w:cs="SimSun"/>
          <w:spacing w:val="-18"/>
        </w:rPr>
        <w:t xml:space="preserve"> </w:t>
      </w:r>
      <w:r>
        <w:rPr>
          <w:spacing w:val="1"/>
        </w:rPr>
        <w:t>项“削足适履”比</w:t>
      </w:r>
      <w:r>
        <w:rPr/>
        <w:t xml:space="preserve"> </w:t>
      </w:r>
      <w:r>
        <w:rPr>
          <w:spacing w:val="2"/>
        </w:rPr>
        <w:t>喻不顾实际情况而盲目套用，侧重生搬硬套</w:t>
      </w:r>
      <w:r>
        <w:rPr>
          <w:spacing w:val="1"/>
        </w:rPr>
        <w:t>，与文意无关，排除。</w:t>
      </w:r>
      <w:r>
        <w:rPr>
          <w:spacing w:val="1"/>
        </w:rPr>
        <w:t xml:space="preserve"> </w:t>
      </w:r>
      <w:r>
        <w:rPr>
          <w:rFonts w:ascii="SimSun" w:hAnsi="SimSun" w:eastAsia="SimSun" w:cs="SimSun"/>
          <w:spacing w:val="1"/>
        </w:rPr>
        <w:t>C</w:t>
      </w:r>
      <w:r>
        <w:rPr>
          <w:rFonts w:ascii="SimSun" w:hAnsi="SimSun" w:eastAsia="SimSun" w:cs="SimSun"/>
          <w:spacing w:val="-33"/>
        </w:rPr>
        <w:t xml:space="preserve"> </w:t>
      </w:r>
      <w:r>
        <w:rPr>
          <w:spacing w:val="1"/>
        </w:rPr>
        <w:t>项“邯郸学步”比喻模仿不到家，反</w:t>
      </w:r>
      <w:r>
        <w:rPr/>
        <w:t xml:space="preserve"> </w:t>
      </w:r>
      <w:r>
        <w:rPr>
          <w:spacing w:val="9"/>
        </w:rPr>
        <w:t>倒把自己会的东西忘了，文段并未体现丢失自身原有能力之意，排除。</w:t>
      </w:r>
    </w:p>
    <w:p>
      <w:pPr>
        <w:pStyle w:val="BodyText"/>
        <w:ind w:left="910"/>
        <w:spacing w:before="165"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939"/>
        <w:spacing w:before="209" w:line="221" w:lineRule="auto"/>
        <w:rPr/>
      </w:pPr>
      <w:r>
        <w:rPr>
          <w:spacing w:val="6"/>
        </w:rPr>
        <w:t>【文段出处】《我国量子产业发展面临多重挑战推动发展坚持系统观念》</w:t>
      </w:r>
    </w:p>
    <w:p>
      <w:pPr>
        <w:pStyle w:val="BodyText"/>
        <w:ind w:left="910" w:right="736" w:hanging="600"/>
        <w:spacing w:before="202" w:line="274" w:lineRule="auto"/>
        <w:rPr/>
      </w:pPr>
      <w:r>
        <w:rPr>
          <w:rFonts w:ascii="SimSun" w:hAnsi="SimSun" w:eastAsia="SimSun" w:cs="SimSun"/>
          <w:spacing w:val="2"/>
        </w:rPr>
        <w:t>26    </w:t>
      </w:r>
      <w:r>
        <w:rPr>
          <w:spacing w:val="2"/>
        </w:rPr>
        <w:t>第一空，后文出现解释性语句，故所填词语应体现假冒伪劣商</w:t>
      </w:r>
      <w:r>
        <w:rPr>
          <w:spacing w:val="1"/>
        </w:rPr>
        <w:t>品难以溯源之意。</w:t>
      </w:r>
      <w:r>
        <w:rPr>
          <w:spacing w:val="1"/>
        </w:rPr>
        <w:t xml:space="preserve"> </w:t>
      </w:r>
      <w:r>
        <w:rPr>
          <w:rFonts w:ascii="SimSun" w:hAnsi="SimSun" w:eastAsia="SimSun" w:cs="SimSun"/>
          <w:spacing w:val="1"/>
        </w:rPr>
        <w:t>B</w:t>
      </w:r>
      <w:r>
        <w:rPr>
          <w:rFonts w:ascii="SimSun" w:hAnsi="SimSun" w:eastAsia="SimSun" w:cs="SimSun"/>
          <w:spacing w:val="-47"/>
        </w:rPr>
        <w:t xml:space="preserve"> </w:t>
      </w:r>
      <w:r>
        <w:rPr>
          <w:spacing w:val="1"/>
        </w:rPr>
        <w:t>项“来路不明”指来历</w:t>
      </w:r>
      <w:r>
        <w:rPr/>
        <w:t xml:space="preserve"> </w:t>
      </w:r>
      <w:r>
        <w:rPr>
          <w:spacing w:val="1"/>
        </w:rPr>
        <w:t>未验明，符合文意，保留。</w:t>
      </w:r>
      <w:r>
        <w:rPr>
          <w:spacing w:val="-17"/>
        </w:rPr>
        <w:t xml:space="preserve"> </w:t>
      </w:r>
      <w:r>
        <w:rPr>
          <w:rFonts w:ascii="Times New Roman" w:hAnsi="Times New Roman" w:eastAsia="Times New Roman" w:cs="Times New Roman"/>
          <w:spacing w:val="1"/>
        </w:rPr>
        <w:t>A</w:t>
      </w:r>
      <w:r>
        <w:rPr>
          <w:rFonts w:ascii="Times New Roman" w:hAnsi="Times New Roman" w:eastAsia="Times New Roman" w:cs="Times New Roman"/>
          <w:spacing w:val="-13"/>
        </w:rPr>
        <w:t xml:space="preserve"> </w:t>
      </w:r>
      <w:r>
        <w:rPr>
          <w:spacing w:val="1"/>
        </w:rPr>
        <w:t>项“真伪难辨”侧重强调难以辨析真假，题干中强调的是难以找到责任主</w:t>
      </w:r>
    </w:p>
    <w:p>
      <w:pPr>
        <w:pStyle w:val="BodyText"/>
        <w:ind w:left="910" w:right="731"/>
        <w:spacing w:before="6" w:line="274" w:lineRule="auto"/>
        <w:rPr/>
      </w:pPr>
      <w:r>
        <w:rPr>
          <w:spacing w:val="-2"/>
        </w:rPr>
        <w:t>体，而非商品的真假难以分辨，排除。</w:t>
      </w:r>
      <w:r>
        <w:rPr>
          <w:spacing w:val="-2"/>
        </w:rPr>
        <w:t xml:space="preserve"> </w:t>
      </w:r>
      <w:r>
        <w:rPr>
          <w:rFonts w:ascii="Arial" w:hAnsi="Arial" w:eastAsia="Arial" w:cs="Arial"/>
          <w:spacing w:val="-2"/>
        </w:rPr>
        <w:t>C</w:t>
      </w:r>
      <w:r>
        <w:rPr>
          <w:rFonts w:ascii="Arial" w:hAnsi="Arial" w:eastAsia="Arial" w:cs="Arial"/>
          <w:spacing w:val="-20"/>
        </w:rPr>
        <w:t xml:space="preserve"> </w:t>
      </w:r>
      <w:r>
        <w:rPr>
          <w:spacing w:val="-2"/>
        </w:rPr>
        <w:t>项“鱼</w:t>
      </w:r>
      <w:r>
        <w:rPr>
          <w:spacing w:val="-3"/>
        </w:rPr>
        <w:t>龙混杂”指好人和坏人混在一起，侧重强调好坏，</w:t>
      </w:r>
      <w:r>
        <w:rPr>
          <w:rFonts w:ascii="Arial" w:hAnsi="Arial" w:eastAsia="Arial" w:cs="Arial"/>
          <w:spacing w:val="-3"/>
        </w:rPr>
        <w:t>D</w:t>
      </w:r>
      <w:r>
        <w:rPr>
          <w:rFonts w:ascii="Arial" w:hAnsi="Arial" w:eastAsia="Arial" w:cs="Arial"/>
          <w:spacing w:val="-14"/>
        </w:rPr>
        <w:t xml:space="preserve"> </w:t>
      </w:r>
      <w:r>
        <w:rPr>
          <w:spacing w:val="-3"/>
        </w:rPr>
        <w:t>项“遁</w:t>
      </w:r>
      <w:r>
        <w:rPr/>
        <w:t xml:space="preserve"> </w:t>
      </w:r>
      <w:r>
        <w:rPr>
          <w:spacing w:val="4"/>
        </w:rPr>
        <w:t>名匿迹”指隐姓埋名，避开世俗，均无法体现溯源之难，排除。</w:t>
      </w:r>
    </w:p>
    <w:p>
      <w:pPr>
        <w:pStyle w:val="BodyText"/>
        <w:ind w:left="910" w:right="776"/>
        <w:spacing w:before="167" w:line="274" w:lineRule="auto"/>
        <w:rPr/>
      </w:pPr>
      <w:r>
        <w:rPr>
          <w:spacing w:val="1"/>
        </w:rPr>
        <w:t>第二空代入验证，</w:t>
      </w:r>
      <w:r>
        <w:rPr>
          <w:spacing w:val="1"/>
        </w:rPr>
        <w:t xml:space="preserve"> </w:t>
      </w:r>
      <w:r>
        <w:rPr>
          <w:rFonts w:ascii="SimSun" w:hAnsi="SimSun" w:eastAsia="SimSun" w:cs="SimSun"/>
          <w:spacing w:val="1"/>
        </w:rPr>
        <w:t>B</w:t>
      </w:r>
      <w:r>
        <w:rPr>
          <w:rFonts w:ascii="SimSun" w:hAnsi="SimSun" w:eastAsia="SimSun" w:cs="SimSun"/>
          <w:spacing w:val="-46"/>
        </w:rPr>
        <w:t xml:space="preserve"> </w:t>
      </w:r>
      <w:r>
        <w:rPr>
          <w:spacing w:val="1"/>
        </w:rPr>
        <w:t>项“约束”意味着限制、管束，使不超越范围，溯源机制通过建立明确的责任体</w:t>
      </w:r>
      <w:r>
        <w:rPr/>
        <w:t>系，</w:t>
      </w:r>
      <w:r>
        <w:rPr/>
        <w:t xml:space="preserve"> </w:t>
      </w:r>
      <w:r>
        <w:rPr>
          <w:spacing w:val="9"/>
        </w:rPr>
        <w:t>可以对全链条的规范运营起到有效的约束作用，符合文意，当选。</w:t>
      </w:r>
    </w:p>
    <w:p>
      <w:pPr>
        <w:pStyle w:val="BodyText"/>
        <w:ind w:left="912"/>
        <w:spacing w:before="162" w:line="222" w:lineRule="auto"/>
        <w:rPr>
          <w:rFonts w:ascii="SimSun" w:hAnsi="SimSun" w:eastAsia="SimSun" w:cs="SimSun"/>
        </w:rPr>
      </w:pPr>
      <w:r>
        <w:rPr>
          <w:b/>
          <w:bCs/>
          <w:spacing w:val="3"/>
        </w:rPr>
        <w:t>故正确答案为</w:t>
      </w:r>
      <w:r>
        <w:rPr>
          <w:rFonts w:ascii="SimSun" w:hAnsi="SimSun" w:eastAsia="SimSun" w:cs="SimSun"/>
          <w:b/>
          <w:bCs/>
          <w:spacing w:val="3"/>
        </w:rPr>
        <w:t>B。</w:t>
      </w:r>
    </w:p>
    <w:p>
      <w:pPr>
        <w:pStyle w:val="BodyText"/>
        <w:ind w:left="939"/>
        <w:spacing w:before="212" w:line="221" w:lineRule="auto"/>
        <w:rPr/>
      </w:pPr>
      <w:r>
        <w:rPr>
          <w:spacing w:val="8"/>
        </w:rPr>
        <w:t>【文段出处】《农村山寨礼品三无产品屡禁不止媒</w:t>
      </w:r>
      <w:r>
        <w:rPr>
          <w:spacing w:val="7"/>
        </w:rPr>
        <w:t>体：加大惩处力度》</w:t>
      </w:r>
    </w:p>
    <w:p>
      <w:pPr>
        <w:pStyle w:val="BodyText"/>
        <w:ind w:left="310"/>
        <w:spacing w:before="202" w:line="213" w:lineRule="auto"/>
        <w:rPr/>
      </w:pPr>
      <w:r>
        <w:rPr>
          <w:rFonts w:ascii="SimSun" w:hAnsi="SimSun" w:eastAsia="SimSun" w:cs="SimSun"/>
          <w:spacing w:val="-4"/>
        </w:rPr>
        <w:t>27    </w:t>
      </w:r>
      <w:r>
        <w:rPr>
          <w:spacing w:val="-4"/>
        </w:rPr>
        <w:t>第一空，搭配“维权”,根据前文“很多人对责任归属不甚</w:t>
      </w:r>
      <w:r>
        <w:rPr>
          <w:spacing w:val="-5"/>
        </w:rPr>
        <w:t>清楚”“不敢”可知，消费者不敢肯定责任在商</w:t>
      </w:r>
    </w:p>
    <w:p>
      <w:pPr>
        <w:pStyle w:val="BodyText"/>
        <w:ind w:left="910" w:right="746"/>
        <w:spacing w:before="71" w:line="275" w:lineRule="auto"/>
        <w:rPr/>
      </w:pPr>
      <w:r>
        <w:rPr>
          <w:spacing w:val="2"/>
        </w:rPr>
        <w:t>家，故横线处应体现可以肯定、有把握确定之意。</w:t>
      </w:r>
      <w:r>
        <w:rPr>
          <w:spacing w:val="-20"/>
        </w:rPr>
        <w:t xml:space="preserve"> </w:t>
      </w:r>
      <w:r>
        <w:rPr>
          <w:rFonts w:ascii="SimSun" w:hAnsi="SimSun" w:eastAsia="SimSun" w:cs="SimSun"/>
          <w:spacing w:val="2"/>
        </w:rPr>
        <w:t>A</w:t>
      </w:r>
      <w:r>
        <w:rPr>
          <w:rFonts w:ascii="SimSun" w:hAnsi="SimSun" w:eastAsia="SimSun" w:cs="SimSun"/>
          <w:spacing w:val="-28"/>
        </w:rPr>
        <w:t xml:space="preserve"> </w:t>
      </w:r>
      <w:r>
        <w:rPr>
          <w:spacing w:val="2"/>
        </w:rPr>
        <w:t>项“理直气壮”指</w:t>
      </w:r>
      <w:r>
        <w:rPr>
          <w:spacing w:val="1"/>
        </w:rPr>
        <w:t>理由充分，说话气势就壮，符合文</w:t>
      </w:r>
      <w:r>
        <w:rPr/>
        <w:t xml:space="preserve"> </w:t>
      </w:r>
      <w:r>
        <w:rPr>
          <w:spacing w:val="-2"/>
        </w:rPr>
        <w:t>意，保留。</w:t>
      </w:r>
      <w:r>
        <w:rPr>
          <w:rFonts w:ascii="Times New Roman" w:hAnsi="Times New Roman" w:eastAsia="Times New Roman" w:cs="Times New Roman"/>
          <w:spacing w:val="-2"/>
        </w:rPr>
        <w:t>B</w:t>
      </w:r>
      <w:r>
        <w:rPr>
          <w:spacing w:val="-2"/>
        </w:rPr>
        <w:t>项“毅然决然”形容意志坚决，毫不犹豫，仅表明意志坚定，并不代表有把握；</w:t>
      </w:r>
      <w:r>
        <w:rPr>
          <w:spacing w:val="-2"/>
        </w:rPr>
        <w:t xml:space="preserve"> </w:t>
      </w:r>
      <w:r>
        <w:rPr>
          <w:rFonts w:ascii="Times New Roman" w:hAnsi="Times New Roman" w:eastAsia="Times New Roman" w:cs="Times New Roman"/>
          <w:spacing w:val="-2"/>
        </w:rPr>
        <w:t>C </w:t>
      </w:r>
      <w:r>
        <w:rPr>
          <w:spacing w:val="-2"/>
        </w:rPr>
        <w:t>项“无所顾</w:t>
      </w:r>
      <w:r>
        <w:rPr>
          <w:spacing w:val="10"/>
        </w:rPr>
        <w:t xml:space="preserve"> </w:t>
      </w:r>
      <w:r>
        <w:rPr>
          <w:spacing w:val="-3"/>
        </w:rPr>
        <w:t>忌”指没有什么顾虑、畏惧，与文意无关；</w:t>
      </w:r>
      <w:r>
        <w:rPr>
          <w:spacing w:val="-50"/>
        </w:rPr>
        <w:t xml:space="preserve"> </w:t>
      </w:r>
      <w:r>
        <w:rPr>
          <w:rFonts w:ascii="SimSun" w:hAnsi="SimSun" w:eastAsia="SimSun" w:cs="SimSun"/>
          <w:spacing w:val="-3"/>
        </w:rPr>
        <w:t>D</w:t>
      </w:r>
      <w:r>
        <w:rPr>
          <w:rFonts w:ascii="SimSun" w:hAnsi="SimSun" w:eastAsia="SimSun" w:cs="SimSun"/>
          <w:spacing w:val="-36"/>
        </w:rPr>
        <w:t xml:space="preserve"> </w:t>
      </w:r>
      <w:r>
        <w:rPr>
          <w:spacing w:val="-3"/>
        </w:rPr>
        <w:t>项“光明正大”形容襟怀坦白，行为正派，</w:t>
      </w:r>
      <w:r>
        <w:rPr>
          <w:spacing w:val="-4"/>
        </w:rPr>
        <w:t>也无法体现“有把</w:t>
      </w:r>
      <w:r>
        <w:rPr/>
        <w:t xml:space="preserve"> </w:t>
      </w:r>
      <w:r>
        <w:rPr>
          <w:spacing w:val="-7"/>
        </w:rPr>
        <w:t>握确定”之意，排除。</w:t>
      </w:r>
    </w:p>
    <w:p>
      <w:pPr>
        <w:pStyle w:val="BodyText"/>
        <w:ind w:left="910" w:right="830"/>
        <w:spacing w:before="156" w:line="274" w:lineRule="auto"/>
        <w:rPr/>
      </w:pPr>
      <w:r>
        <w:rPr>
          <w:spacing w:val="-4"/>
        </w:rPr>
        <w:t>第二空，带入验证。根据“入坑即被坑”可知，不熟悉网络的人容易掉入陷阱。</w:t>
      </w:r>
      <w:r>
        <w:rPr>
          <w:spacing w:val="-11"/>
        </w:rPr>
        <w:t xml:space="preserve"> </w:t>
      </w:r>
      <w:r>
        <w:rPr>
          <w:rFonts w:ascii="Times New Roman" w:hAnsi="Times New Roman" w:eastAsia="Times New Roman" w:cs="Times New Roman"/>
          <w:spacing w:val="-4"/>
        </w:rPr>
        <w:t>A</w:t>
      </w:r>
      <w:r>
        <w:rPr>
          <w:spacing w:val="-4"/>
        </w:rPr>
        <w:t>项“防不胜防”形容防备</w:t>
      </w:r>
      <w:r>
        <w:rPr/>
        <w:t xml:space="preserve"> </w:t>
      </w:r>
      <w:r>
        <w:rPr>
          <w:spacing w:val="7"/>
        </w:rPr>
        <w:t>不过来，符合文意，当选。</w:t>
      </w:r>
    </w:p>
    <w:p>
      <w:pPr>
        <w:pStyle w:val="BodyText"/>
        <w:ind w:left="912"/>
        <w:spacing w:before="163" w:line="222" w:lineRule="auto"/>
        <w:rPr>
          <w:rFonts w:ascii="SimSun" w:hAnsi="SimSun" w:eastAsia="SimSun" w:cs="SimSun"/>
        </w:rPr>
      </w:pPr>
      <w:r>
        <w:rPr>
          <w:b/>
          <w:bCs/>
          <w:spacing w:val="3"/>
        </w:rPr>
        <w:t>故正确答案为</w:t>
      </w:r>
      <w:r>
        <w:rPr>
          <w:rFonts w:ascii="SimSun" w:hAnsi="SimSun" w:eastAsia="SimSun" w:cs="SimSun"/>
          <w:b/>
          <w:bCs/>
          <w:spacing w:val="3"/>
        </w:rPr>
        <w:t>A。</w:t>
      </w:r>
    </w:p>
    <w:p>
      <w:pPr>
        <w:pStyle w:val="BodyText"/>
        <w:ind w:left="939"/>
        <w:spacing w:before="212" w:line="222" w:lineRule="auto"/>
        <w:rPr/>
      </w:pPr>
      <w:r>
        <w:rPr>
          <w:spacing w:val="-6"/>
        </w:rPr>
        <w:t>【文段出处】《自动续费“连环计”不能成为行业潜规则》</w:t>
      </w:r>
    </w:p>
    <w:p>
      <w:pPr>
        <w:pStyle w:val="BodyText"/>
        <w:ind w:left="910" w:right="655" w:hanging="600"/>
        <w:spacing w:before="199" w:line="276" w:lineRule="auto"/>
        <w:rPr/>
      </w:pPr>
      <w:r>
        <w:rPr>
          <w:rFonts w:ascii="SimSun" w:hAnsi="SimSun" w:eastAsia="SimSun" w:cs="SimSun"/>
          <w:spacing w:val="-3"/>
        </w:rPr>
        <w:t>28    </w:t>
      </w:r>
      <w:r>
        <w:rPr>
          <w:b/>
          <w:bCs/>
          <w:spacing w:val="-3"/>
        </w:rPr>
        <w:t>本题可从第三空入手，搭配“记忆丧失”。根据“显示出适度效果”可知，横</w:t>
      </w:r>
      <w:r>
        <w:rPr>
          <w:b/>
          <w:bCs/>
          <w:spacing w:val="-4"/>
        </w:rPr>
        <w:t>线处应体现抗体治疗有一定作</w:t>
      </w:r>
      <w:r>
        <w:rPr/>
        <w:t xml:space="preserve">  </w:t>
      </w:r>
      <w:r>
        <w:rPr>
          <w:b/>
          <w:bCs/>
          <w:spacing w:val="-8"/>
        </w:rPr>
        <w:t>用。</w:t>
      </w:r>
      <w:r>
        <w:rPr>
          <w:rFonts w:ascii="SimSun" w:hAnsi="SimSun" w:eastAsia="SimSun" w:cs="SimSun"/>
          <w:b/>
          <w:bCs/>
          <w:spacing w:val="-8"/>
        </w:rPr>
        <w:t>C</w:t>
      </w:r>
      <w:r>
        <w:rPr>
          <w:rFonts w:ascii="SimSun" w:hAnsi="SimSun" w:eastAsia="SimSun" w:cs="SimSun"/>
          <w:spacing w:val="-24"/>
        </w:rPr>
        <w:t xml:space="preserve"> </w:t>
      </w:r>
      <w:r>
        <w:rPr>
          <w:b/>
          <w:bCs/>
          <w:spacing w:val="-8"/>
        </w:rPr>
        <w:t>项“减缓”指速度减慢，</w:t>
      </w:r>
      <w:r>
        <w:rPr>
          <w:rFonts w:ascii="SimSun" w:hAnsi="SimSun" w:eastAsia="SimSun" w:cs="SimSun"/>
          <w:b/>
          <w:bCs/>
          <w:spacing w:val="-8"/>
        </w:rPr>
        <w:t>D</w:t>
      </w:r>
      <w:r>
        <w:rPr>
          <w:rFonts w:ascii="SimSun" w:hAnsi="SimSun" w:eastAsia="SimSun" w:cs="SimSun"/>
          <w:spacing w:val="-36"/>
        </w:rPr>
        <w:t xml:space="preserve"> </w:t>
      </w:r>
      <w:r>
        <w:rPr>
          <w:b/>
          <w:bCs/>
          <w:spacing w:val="-8"/>
        </w:rPr>
        <w:t>项“应对”采取措施、对策以应付出现的情况，均符合文意，保留。</w:t>
      </w:r>
      <w:r>
        <w:rPr>
          <w:rFonts w:ascii="SimSun" w:hAnsi="SimSun" w:eastAsia="SimSun" w:cs="SimSun"/>
          <w:b/>
          <w:bCs/>
          <w:spacing w:val="-8"/>
        </w:rPr>
        <w:t>A</w:t>
      </w:r>
      <w:r>
        <w:rPr>
          <w:rFonts w:ascii="SimSun" w:hAnsi="SimSun" w:eastAsia="SimSun" w:cs="SimSun"/>
          <w:spacing w:val="-29"/>
        </w:rPr>
        <w:t xml:space="preserve"> </w:t>
      </w:r>
      <w:r>
        <w:rPr>
          <w:b/>
          <w:bCs/>
          <w:spacing w:val="-8"/>
        </w:rPr>
        <w:t>项</w:t>
      </w:r>
      <w:r>
        <w:rPr>
          <w:b/>
          <w:bCs/>
          <w:spacing w:val="-9"/>
        </w:rPr>
        <w:t>“纠</w:t>
      </w:r>
      <w:r>
        <w:rPr/>
        <w:t xml:space="preserve">  </w:t>
      </w:r>
      <w:r>
        <w:rPr>
          <w:spacing w:val="-1"/>
        </w:rPr>
        <w:t>正”强调改正，搭配不当。排除。</w:t>
      </w:r>
      <w:r>
        <w:rPr>
          <w:rFonts w:ascii="Times New Roman" w:hAnsi="Times New Roman" w:eastAsia="Times New Roman" w:cs="Times New Roman"/>
          <w:spacing w:val="-1"/>
        </w:rPr>
        <w:t>B</w:t>
      </w:r>
      <w:r>
        <w:rPr>
          <w:rFonts w:ascii="Times New Roman" w:hAnsi="Times New Roman" w:eastAsia="Times New Roman" w:cs="Times New Roman"/>
          <w:spacing w:val="-14"/>
        </w:rPr>
        <w:t xml:space="preserve"> </w:t>
      </w:r>
      <w:r>
        <w:rPr>
          <w:spacing w:val="-1"/>
        </w:rPr>
        <w:t>项“修复”指修整，使恢复原样，置于此处程度过重，排除。</w:t>
      </w:r>
    </w:p>
    <w:p>
      <w:pPr>
        <w:pStyle w:val="BodyText"/>
        <w:ind w:left="912" w:right="620"/>
        <w:spacing w:before="152" w:line="274" w:lineRule="auto"/>
        <w:rPr/>
      </w:pPr>
      <w:r>
        <w:rPr>
          <w:b/>
          <w:bCs/>
          <w:spacing w:val="-3"/>
        </w:rPr>
        <w:t>第一空，根据“一种认为是由神经细胞之间的斑块β-淀粉样蛋白的积累引起”“另一种……是由</w:t>
      </w:r>
      <w:r>
        <w:rPr>
          <w:b/>
          <w:bCs/>
          <w:spacing w:val="-4"/>
        </w:rPr>
        <w:t>储存在神经</w:t>
      </w:r>
      <w:r>
        <w:rPr/>
        <w:t xml:space="preserve">  </w:t>
      </w:r>
      <w:r>
        <w:rPr>
          <w:b/>
          <w:bCs/>
          <w:spacing w:val="-3"/>
        </w:rPr>
        <w:t>细胞内的</w:t>
      </w:r>
      <w:r>
        <w:rPr>
          <w:rFonts w:ascii="SimSun" w:hAnsi="SimSun" w:eastAsia="SimSun" w:cs="SimSun"/>
          <w:b/>
          <w:bCs/>
          <w:spacing w:val="-3"/>
        </w:rPr>
        <w:t>tau</w:t>
      </w:r>
      <w:r>
        <w:rPr>
          <w:b/>
          <w:bCs/>
          <w:spacing w:val="-3"/>
        </w:rPr>
        <w:t>蛋白质形成的缠结所致”“已经持续了几十年”可知，这两种说法就是最普通的看法，</w:t>
      </w:r>
      <w:r>
        <w:rPr>
          <w:rFonts w:ascii="SimSun" w:hAnsi="SimSun" w:eastAsia="SimSun" w:cs="SimSun"/>
          <w:b/>
          <w:bCs/>
          <w:spacing w:val="-3"/>
        </w:rPr>
        <w:t>C</w:t>
      </w:r>
      <w:r>
        <w:rPr>
          <w:rFonts w:ascii="SimSun" w:hAnsi="SimSun" w:eastAsia="SimSun" w:cs="SimSun"/>
          <w:spacing w:val="-6"/>
        </w:rPr>
        <w:t xml:space="preserve"> </w:t>
      </w:r>
      <w:r>
        <w:rPr>
          <w:b/>
          <w:bCs/>
          <w:spacing w:val="-3"/>
        </w:rPr>
        <w:t>项，</w:t>
      </w:r>
    </w:p>
    <w:p>
      <w:pPr>
        <w:pStyle w:val="BodyText"/>
        <w:ind w:left="812"/>
        <w:spacing w:before="6" w:line="213" w:lineRule="auto"/>
        <w:rPr/>
      </w:pPr>
      <w:r>
        <w:rPr>
          <w:b/>
          <w:bCs/>
          <w:spacing w:val="-2"/>
        </w:rPr>
        <w:t>“常见”指经常看到或遇到的，符合文意，当选。</w:t>
      </w:r>
      <w:r>
        <w:rPr>
          <w:rFonts w:ascii="SimSun" w:hAnsi="SimSun" w:eastAsia="SimSun" w:cs="SimSun"/>
          <w:b/>
          <w:bCs/>
          <w:spacing w:val="-2"/>
        </w:rPr>
        <w:t>D</w:t>
      </w:r>
      <w:r>
        <w:rPr>
          <w:rFonts w:ascii="SimSun" w:hAnsi="SimSun" w:eastAsia="SimSun" w:cs="SimSun"/>
          <w:spacing w:val="-26"/>
        </w:rPr>
        <w:t xml:space="preserve"> </w:t>
      </w:r>
      <w:r>
        <w:rPr>
          <w:b/>
          <w:bCs/>
          <w:spacing w:val="-2"/>
        </w:rPr>
        <w:t>项“通俗”指浅显易懂，</w:t>
      </w:r>
      <w:r>
        <w:rPr>
          <w:b/>
          <w:bCs/>
          <w:spacing w:val="-3"/>
        </w:rPr>
        <w:t>适合一般人的水平和需要，而</w:t>
      </w:r>
    </w:p>
    <w:p>
      <w:pPr>
        <w:spacing w:line="213" w:lineRule="auto"/>
        <w:sectPr>
          <w:headerReference w:type="default" r:id="rId15"/>
          <w:footerReference w:type="default" r:id="rId16"/>
          <w:pgSz w:w="11910" w:h="16840"/>
          <w:pgMar w:top="535" w:right="453" w:bottom="529" w:left="469" w:header="227" w:footer="257" w:gutter="0"/>
        </w:sectPr>
        <w:rPr/>
      </w:pPr>
    </w:p>
    <w:p>
      <w:pPr>
        <w:pStyle w:val="BodyText"/>
        <w:ind w:left="322" w:right="43" w:hanging="312"/>
        <w:spacing w:line="301" w:lineRule="auto"/>
        <w:rPr>
          <w:sz w:val="19"/>
          <w:szCs w:val="19"/>
        </w:rPr>
      </w:pPr>
      <w:r>
        <w:rPr>
          <w:sz w:val="19"/>
          <w:szCs w:val="19"/>
          <w:spacing w:val="-19"/>
          <w:w w:val="97"/>
          <w:position w:val="2"/>
        </w:rPr>
        <w:t>2025/7/2314:56</w:t>
      </w:r>
      <w:r>
        <w:rPr>
          <w:sz w:val="19"/>
          <w:szCs w:val="19"/>
          <w:spacing w:val="-19"/>
          <w:w w:val="97"/>
          <w:position w:val="2"/>
        </w:rPr>
        <w:t xml:space="preserve">       </w:t>
      </w:r>
      <w:r>
        <w:rPr>
          <w:sz w:val="19"/>
          <w:szCs w:val="19"/>
          <w:spacing w:val="-19"/>
          <w:w w:val="97"/>
        </w:rPr>
        <w:t>2024年11月2日全国事业单位联考B类《职业能力倾向测验》笔试试题(黑龙江/云南/甘肃/吉林/四川/天津/湖北新疆/重庆/安徽/青…</w:t>
      </w:r>
      <w:r>
        <w:rPr>
          <w:sz w:val="19"/>
          <w:szCs w:val="19"/>
          <w:spacing w:val="2"/>
        </w:rPr>
        <w:t xml:space="preserve"> </w:t>
      </w:r>
      <w:r>
        <w:rPr>
          <w:sz w:val="19"/>
          <w:szCs w:val="19"/>
          <w:b/>
          <w:bCs/>
          <w:spacing w:val="17"/>
        </w:rPr>
        <w:t>根据后文的解析可明显发现均为专业术语，并不通俗，排除。</w:t>
      </w:r>
    </w:p>
    <w:p>
      <w:pPr>
        <w:pStyle w:val="BodyText"/>
        <w:ind w:left="320"/>
        <w:spacing w:before="146" w:line="213" w:lineRule="auto"/>
        <w:rPr>
          <w:sz w:val="19"/>
          <w:szCs w:val="19"/>
        </w:rPr>
      </w:pPr>
      <w:r>
        <w:rPr>
          <w:sz w:val="19"/>
          <w:szCs w:val="19"/>
          <w:spacing w:val="5"/>
        </w:rPr>
        <w:t>第二空代入验证，“怀疑”指心中存疑，可对应后文“关于究竟哪一种蛋白质是‘罪魁祸首’的争论</w:t>
      </w:r>
      <w:r>
        <w:rPr>
          <w:sz w:val="19"/>
          <w:szCs w:val="19"/>
          <w:spacing w:val="4"/>
        </w:rPr>
        <w:t>已经持续</w:t>
      </w:r>
    </w:p>
    <w:p>
      <w:pPr>
        <w:pStyle w:val="BodyText"/>
        <w:ind w:left="320"/>
        <w:spacing w:before="90" w:line="213" w:lineRule="auto"/>
        <w:rPr>
          <w:sz w:val="19"/>
          <w:szCs w:val="19"/>
        </w:rPr>
      </w:pPr>
      <w:r>
        <w:rPr>
          <w:sz w:val="19"/>
          <w:szCs w:val="19"/>
          <w:spacing w:val="14"/>
        </w:rPr>
        <w:t>了几十年”,符合文意，当选。</w:t>
      </w:r>
    </w:p>
    <w:p>
      <w:pPr>
        <w:pStyle w:val="BodyText"/>
        <w:ind w:left="322"/>
        <w:spacing w:before="226" w:line="222" w:lineRule="auto"/>
        <w:rPr>
          <w:rFonts w:ascii="SimSun" w:hAnsi="SimSun" w:eastAsia="SimSun" w:cs="SimSun"/>
          <w:sz w:val="19"/>
          <w:szCs w:val="19"/>
        </w:rPr>
      </w:pPr>
      <w:r>
        <w:rPr>
          <w:sz w:val="19"/>
          <w:szCs w:val="19"/>
          <w:b/>
          <w:bCs/>
          <w:spacing w:val="12"/>
        </w:rPr>
        <w:t>故正确答案为</w:t>
      </w:r>
      <w:r>
        <w:rPr>
          <w:rFonts w:ascii="SimSun" w:hAnsi="SimSun" w:eastAsia="SimSun" w:cs="SimSun"/>
          <w:sz w:val="19"/>
          <w:szCs w:val="19"/>
          <w:b/>
          <w:bCs/>
          <w:spacing w:val="12"/>
        </w:rPr>
        <w:t>C。</w:t>
      </w:r>
    </w:p>
    <w:p>
      <w:pPr>
        <w:pStyle w:val="BodyText"/>
        <w:ind w:left="357"/>
        <w:spacing w:before="221" w:line="221" w:lineRule="auto"/>
        <w:rPr>
          <w:sz w:val="19"/>
          <w:szCs w:val="19"/>
        </w:rPr>
      </w:pPr>
      <w:r>
        <w:rPr>
          <w:sz w:val="19"/>
          <w:szCs w:val="19"/>
          <w:b/>
          <w:bCs/>
        </w:rPr>
        <w:t>【文段出处】《导致老年痴呆的“隐形杀手”被忽视》</w:t>
      </w:r>
    </w:p>
    <w:p>
      <w:pPr>
        <w:pStyle w:val="BodyText"/>
        <w:ind w:left="322"/>
        <w:spacing w:before="224" w:line="213" w:lineRule="auto"/>
        <w:outlineLvl w:val="4"/>
        <w:rPr>
          <w:sz w:val="19"/>
          <w:szCs w:val="19"/>
        </w:rPr>
      </w:pPr>
      <w:r>
        <w:rPr>
          <w:rFonts w:ascii="SimSun" w:hAnsi="SimSun" w:eastAsia="SimSun" w:cs="SimSun"/>
          <w:sz w:val="19"/>
          <w:szCs w:val="19"/>
          <w:b/>
          <w:bCs/>
          <w:spacing w:val="12"/>
        </w:rPr>
        <w:t>29</w:t>
      </w:r>
      <w:r>
        <w:rPr>
          <w:rFonts w:ascii="SimSun" w:hAnsi="SimSun" w:eastAsia="SimSun" w:cs="SimSun"/>
          <w:sz w:val="19"/>
          <w:szCs w:val="19"/>
          <w:spacing w:val="12"/>
        </w:rPr>
        <w:t xml:space="preserve">    </w:t>
      </w:r>
      <w:r>
        <w:rPr>
          <w:sz w:val="19"/>
          <w:szCs w:val="19"/>
          <w:b/>
          <w:bCs/>
          <w:spacing w:val="12"/>
        </w:rPr>
        <w:t>第一空，根据“乌达煤田中20</w:t>
      </w:r>
      <w:r>
        <w:rPr>
          <w:sz w:val="19"/>
          <w:szCs w:val="19"/>
          <w:b/>
          <w:bCs/>
          <w:spacing w:val="11"/>
        </w:rPr>
        <w:t>多层煤炭与岩石交替叠加，就像一本地质教科书”可知，横线处考查形象化</w:t>
      </w:r>
    </w:p>
    <w:p>
      <w:pPr>
        <w:pStyle w:val="BodyText"/>
        <w:ind w:left="932" w:right="770"/>
        <w:spacing w:before="80" w:line="289" w:lineRule="auto"/>
        <w:rPr>
          <w:sz w:val="19"/>
          <w:szCs w:val="19"/>
        </w:rPr>
      </w:pPr>
      <w:r>
        <w:rPr>
          <w:sz w:val="19"/>
          <w:szCs w:val="19"/>
          <w:b/>
          <w:bCs/>
          <w:spacing w:val="-7"/>
        </w:rPr>
        <w:t>表达，应体现“教科书”的作用。</w:t>
      </w:r>
      <w:r>
        <w:rPr>
          <w:rFonts w:ascii="Times New Roman" w:hAnsi="Times New Roman" w:eastAsia="Times New Roman" w:cs="Times New Roman"/>
          <w:sz w:val="19"/>
          <w:szCs w:val="19"/>
          <w:b/>
          <w:bCs/>
          <w:spacing w:val="-7"/>
        </w:rPr>
        <w:t>B</w:t>
      </w:r>
      <w:r>
        <w:rPr>
          <w:rFonts w:ascii="Times New Roman" w:hAnsi="Times New Roman" w:eastAsia="Times New Roman" w:cs="Times New Roman"/>
          <w:sz w:val="19"/>
          <w:szCs w:val="19"/>
          <w:b/>
          <w:bCs/>
          <w:spacing w:val="-2"/>
        </w:rPr>
        <w:t xml:space="preserve"> </w:t>
      </w:r>
      <w:r>
        <w:rPr>
          <w:sz w:val="19"/>
          <w:szCs w:val="19"/>
          <w:b/>
          <w:bCs/>
          <w:spacing w:val="-7"/>
        </w:rPr>
        <w:t>项“全面”、</w:t>
      </w:r>
      <w:r>
        <w:rPr>
          <w:rFonts w:ascii="Times New Roman" w:hAnsi="Times New Roman" w:eastAsia="Times New Roman" w:cs="Times New Roman"/>
          <w:sz w:val="19"/>
          <w:szCs w:val="19"/>
          <w:b/>
          <w:bCs/>
          <w:spacing w:val="-7"/>
        </w:rPr>
        <w:t>D</w:t>
      </w:r>
      <w:r>
        <w:rPr>
          <w:rFonts w:ascii="Times New Roman" w:hAnsi="Times New Roman" w:eastAsia="Times New Roman" w:cs="Times New Roman"/>
          <w:sz w:val="19"/>
          <w:szCs w:val="19"/>
          <w:b/>
          <w:bCs/>
          <w:spacing w:val="-20"/>
        </w:rPr>
        <w:t xml:space="preserve"> </w:t>
      </w:r>
      <w:r>
        <w:rPr>
          <w:sz w:val="19"/>
          <w:szCs w:val="19"/>
          <w:b/>
          <w:bCs/>
          <w:spacing w:val="-7"/>
        </w:rPr>
        <w:t>项“直观”均符合文意，保留；</w:t>
      </w:r>
      <w:r>
        <w:rPr>
          <w:rFonts w:ascii="Times New Roman" w:hAnsi="Times New Roman" w:eastAsia="Times New Roman" w:cs="Times New Roman"/>
          <w:sz w:val="19"/>
          <w:szCs w:val="19"/>
          <w:b/>
          <w:bCs/>
          <w:spacing w:val="-7"/>
        </w:rPr>
        <w:t>A</w:t>
      </w:r>
      <w:r>
        <w:rPr>
          <w:rFonts w:ascii="Times New Roman" w:hAnsi="Times New Roman" w:eastAsia="Times New Roman" w:cs="Times New Roman"/>
          <w:sz w:val="19"/>
          <w:szCs w:val="19"/>
          <w:b/>
          <w:bCs/>
          <w:spacing w:val="-20"/>
        </w:rPr>
        <w:t xml:space="preserve"> </w:t>
      </w:r>
      <w:r>
        <w:rPr>
          <w:sz w:val="19"/>
          <w:szCs w:val="19"/>
          <w:b/>
          <w:bCs/>
          <w:spacing w:val="-7"/>
        </w:rPr>
        <w:t>项“深入”侧重内容深刻，</w:t>
      </w:r>
      <w:r>
        <w:rPr>
          <w:rFonts w:ascii="Times New Roman" w:hAnsi="Times New Roman" w:eastAsia="Times New Roman" w:cs="Times New Roman"/>
          <w:sz w:val="19"/>
          <w:szCs w:val="19"/>
          <w:b/>
          <w:bCs/>
          <w:spacing w:val="-7"/>
        </w:rPr>
        <w:t>C</w:t>
      </w:r>
      <w:r>
        <w:rPr>
          <w:rFonts w:ascii="Times New Roman" w:hAnsi="Times New Roman" w:eastAsia="Times New Roman" w:cs="Times New Roman"/>
          <w:sz w:val="19"/>
          <w:szCs w:val="19"/>
          <w:b/>
          <w:bCs/>
        </w:rPr>
        <w:t xml:space="preserve">  </w:t>
      </w:r>
      <w:r>
        <w:rPr>
          <w:sz w:val="19"/>
          <w:szCs w:val="19"/>
          <w:b/>
          <w:bCs/>
          <w:spacing w:val="-3"/>
        </w:rPr>
        <w:t>项“生动”侧重有活力，两项均与“教科书”的功能无关，排除。</w:t>
      </w:r>
    </w:p>
    <w:p>
      <w:pPr>
        <w:pStyle w:val="BodyText"/>
        <w:ind w:left="930" w:right="672"/>
        <w:spacing w:before="169" w:line="279" w:lineRule="auto"/>
        <w:rPr>
          <w:sz w:val="19"/>
          <w:szCs w:val="19"/>
        </w:rPr>
      </w:pPr>
      <w:r>
        <w:rPr>
          <w:sz w:val="19"/>
          <w:szCs w:val="19"/>
          <w:spacing w:val="1"/>
        </w:rPr>
        <w:t>第二空，横线处搭配“植物”,</w:t>
      </w:r>
      <w:r>
        <w:rPr>
          <w:rFonts w:ascii="SimSun" w:hAnsi="SimSun" w:eastAsia="SimSun" w:cs="SimSun"/>
          <w:sz w:val="19"/>
          <w:szCs w:val="19"/>
          <w:spacing w:val="1"/>
        </w:rPr>
        <w:t>B</w:t>
      </w:r>
      <w:r>
        <w:rPr>
          <w:rFonts w:ascii="SimSun" w:hAnsi="SimSun" w:eastAsia="SimSun" w:cs="SimSun"/>
          <w:sz w:val="19"/>
          <w:szCs w:val="19"/>
          <w:spacing w:val="-13"/>
        </w:rPr>
        <w:t xml:space="preserve"> </w:t>
      </w:r>
      <w:r>
        <w:rPr>
          <w:sz w:val="19"/>
          <w:szCs w:val="19"/>
          <w:spacing w:val="1"/>
        </w:rPr>
        <w:t>项“融合”指几种不同的事物合成一体，与“植物”搭配不当，排除；</w:t>
      </w:r>
      <w:r>
        <w:rPr>
          <w:rFonts w:ascii="SimSun" w:hAnsi="SimSun" w:eastAsia="SimSun" w:cs="SimSun"/>
          <w:sz w:val="19"/>
          <w:szCs w:val="19"/>
          <w:spacing w:val="1"/>
        </w:rPr>
        <w:t>D</w:t>
      </w:r>
      <w:r>
        <w:rPr>
          <w:rFonts w:ascii="SimSun" w:hAnsi="SimSun" w:eastAsia="SimSun" w:cs="SimSun"/>
          <w:sz w:val="19"/>
          <w:szCs w:val="19"/>
          <w:spacing w:val="-36"/>
        </w:rPr>
        <w:t xml:space="preserve"> </w:t>
      </w:r>
      <w:r>
        <w:rPr>
          <w:sz w:val="19"/>
          <w:szCs w:val="19"/>
          <w:spacing w:val="1"/>
        </w:rPr>
        <w:t>项“堆</w:t>
      </w:r>
      <w:r>
        <w:rPr>
          <w:sz w:val="19"/>
          <w:szCs w:val="19"/>
        </w:rPr>
        <w:t xml:space="preserve"> </w:t>
      </w:r>
      <w:r>
        <w:rPr>
          <w:sz w:val="19"/>
          <w:szCs w:val="19"/>
          <w:spacing w:val="13"/>
        </w:rPr>
        <w:t>积”指事物成堆地聚集，搭配恰当，符合文意，当选。</w:t>
      </w:r>
    </w:p>
    <w:p>
      <w:pPr>
        <w:pStyle w:val="BodyText"/>
        <w:ind w:left="930"/>
        <w:spacing w:before="165" w:line="213" w:lineRule="auto"/>
        <w:rPr>
          <w:sz w:val="19"/>
          <w:szCs w:val="19"/>
        </w:rPr>
      </w:pPr>
      <w:r>
        <w:rPr>
          <w:sz w:val="19"/>
          <w:szCs w:val="19"/>
          <w:spacing w:val="6"/>
        </w:rPr>
        <w:t>第三空代入验证，根据前文可知，横线处需体现“植物”</w:t>
      </w:r>
      <w:r>
        <w:rPr>
          <w:sz w:val="19"/>
          <w:szCs w:val="19"/>
          <w:spacing w:val="-70"/>
        </w:rPr>
        <w:t xml:space="preserve"> </w:t>
      </w:r>
      <w:r>
        <w:rPr>
          <w:sz w:val="19"/>
          <w:szCs w:val="19"/>
          <w:spacing w:val="6"/>
        </w:rPr>
        <w:t>一轮接一轮萌发生长。</w:t>
      </w:r>
      <w:r>
        <w:rPr>
          <w:sz w:val="19"/>
          <w:szCs w:val="19"/>
          <w:spacing w:val="-26"/>
        </w:rPr>
        <w:t xml:space="preserve"> </w:t>
      </w:r>
      <w:r>
        <w:rPr>
          <w:rFonts w:ascii="SimSun" w:hAnsi="SimSun" w:eastAsia="SimSun" w:cs="SimSun"/>
          <w:sz w:val="19"/>
          <w:szCs w:val="19"/>
          <w:spacing w:val="6"/>
        </w:rPr>
        <w:t>D</w:t>
      </w:r>
      <w:r>
        <w:rPr>
          <w:rFonts w:ascii="SimSun" w:hAnsi="SimSun" w:eastAsia="SimSun" w:cs="SimSun"/>
          <w:sz w:val="19"/>
          <w:szCs w:val="19"/>
          <w:spacing w:val="-36"/>
        </w:rPr>
        <w:t xml:space="preserve"> </w:t>
      </w:r>
      <w:r>
        <w:rPr>
          <w:sz w:val="19"/>
          <w:szCs w:val="19"/>
          <w:spacing w:val="6"/>
        </w:rPr>
        <w:t>项“生生不息”指不断地</w:t>
      </w:r>
    </w:p>
    <w:p>
      <w:pPr>
        <w:pStyle w:val="BodyText"/>
        <w:ind w:left="930"/>
        <w:spacing w:before="81" w:line="213" w:lineRule="auto"/>
        <w:rPr>
          <w:sz w:val="19"/>
          <w:szCs w:val="19"/>
        </w:rPr>
      </w:pPr>
      <w:r>
        <w:rPr>
          <w:sz w:val="19"/>
          <w:szCs w:val="19"/>
          <w:spacing w:val="16"/>
        </w:rPr>
        <w:t>生长、繁殖。符合文意，当选。</w:t>
      </w:r>
    </w:p>
    <w:p>
      <w:pPr>
        <w:pStyle w:val="BodyText"/>
        <w:ind w:left="932"/>
        <w:spacing w:before="237" w:line="222" w:lineRule="auto"/>
        <w:rPr>
          <w:rFonts w:ascii="SimSun" w:hAnsi="SimSun" w:eastAsia="SimSun" w:cs="SimSun"/>
          <w:sz w:val="19"/>
          <w:szCs w:val="19"/>
        </w:rPr>
      </w:pPr>
      <w:r>
        <w:rPr>
          <w:sz w:val="19"/>
          <w:szCs w:val="19"/>
          <w:b/>
          <w:bCs/>
          <w:spacing w:val="12"/>
        </w:rPr>
        <w:t>故正确答案为</w:t>
      </w:r>
      <w:r>
        <w:rPr>
          <w:rFonts w:ascii="Times New Roman" w:hAnsi="Times New Roman" w:eastAsia="Times New Roman" w:cs="Times New Roman"/>
          <w:sz w:val="19"/>
          <w:szCs w:val="19"/>
          <w:b/>
          <w:bCs/>
          <w:spacing w:val="12"/>
        </w:rPr>
        <w:t>D</w:t>
      </w:r>
      <w:r>
        <w:rPr>
          <w:rFonts w:ascii="SimSun" w:hAnsi="SimSun" w:eastAsia="SimSun" w:cs="SimSun"/>
          <w:sz w:val="19"/>
          <w:szCs w:val="19"/>
          <w:b/>
          <w:bCs/>
          <w:spacing w:val="12"/>
        </w:rPr>
        <w:t>。</w:t>
      </w:r>
    </w:p>
    <w:p>
      <w:pPr>
        <w:pStyle w:val="BodyText"/>
        <w:ind w:left="954"/>
        <w:spacing w:before="224" w:line="221" w:lineRule="auto"/>
        <w:rPr>
          <w:sz w:val="19"/>
          <w:szCs w:val="19"/>
        </w:rPr>
      </w:pPr>
      <w:r>
        <w:rPr>
          <w:sz w:val="19"/>
          <w:szCs w:val="19"/>
          <w:spacing w:val="2"/>
        </w:rPr>
        <w:t>【文段出处】《煤层下的“植物庞贝城”该如何保护》</w:t>
      </w:r>
    </w:p>
    <w:p>
      <w:pPr>
        <w:pStyle w:val="BodyText"/>
        <w:ind w:left="322"/>
        <w:spacing w:before="211" w:line="213" w:lineRule="auto"/>
        <w:outlineLvl w:val="4"/>
        <w:rPr>
          <w:sz w:val="19"/>
          <w:szCs w:val="19"/>
        </w:rPr>
      </w:pPr>
      <w:r>
        <w:rPr>
          <w:rFonts w:ascii="SimSun" w:hAnsi="SimSun" w:eastAsia="SimSun" w:cs="SimSun"/>
          <w:sz w:val="19"/>
          <w:szCs w:val="19"/>
          <w:b/>
          <w:bCs/>
          <w:spacing w:val="12"/>
        </w:rPr>
        <w:t>30</w:t>
      </w:r>
      <w:r>
        <w:rPr>
          <w:rFonts w:ascii="SimSun" w:hAnsi="SimSun" w:eastAsia="SimSun" w:cs="SimSun"/>
          <w:sz w:val="19"/>
          <w:szCs w:val="19"/>
          <w:spacing w:val="12"/>
        </w:rPr>
        <w:t xml:space="preserve">    </w:t>
      </w:r>
      <w:r>
        <w:rPr>
          <w:sz w:val="19"/>
          <w:szCs w:val="19"/>
          <w:b/>
          <w:bCs/>
          <w:spacing w:val="12"/>
        </w:rPr>
        <w:t>第一空，根据“主要描绘了项羽走投无路时的言行和心理，而对于他</w:t>
      </w:r>
      <w:r>
        <w:rPr>
          <w:sz w:val="19"/>
          <w:szCs w:val="19"/>
          <w:b/>
          <w:bCs/>
          <w:spacing w:val="11"/>
        </w:rPr>
        <w:t>如何落败，只有三言两句的交代”可</w:t>
      </w:r>
    </w:p>
    <w:p>
      <w:pPr>
        <w:pStyle w:val="BodyText"/>
        <w:ind w:left="932" w:right="648"/>
        <w:spacing w:before="80" w:line="289" w:lineRule="auto"/>
        <w:rPr>
          <w:sz w:val="19"/>
          <w:szCs w:val="19"/>
        </w:rPr>
      </w:pPr>
      <w:r>
        <w:rPr>
          <w:sz w:val="19"/>
          <w:szCs w:val="19"/>
          <w:b/>
          <w:bCs/>
          <w:spacing w:val="3"/>
        </w:rPr>
        <w:t>知，书中记载的内容并不全面。</w:t>
      </w:r>
      <w:r>
        <w:rPr>
          <w:sz w:val="19"/>
          <w:szCs w:val="19"/>
          <w:spacing w:val="3"/>
        </w:rPr>
        <w:t xml:space="preserve"> </w:t>
      </w:r>
      <w:r>
        <w:rPr>
          <w:rFonts w:ascii="SimSun" w:hAnsi="SimSun" w:eastAsia="SimSun" w:cs="SimSun"/>
          <w:sz w:val="19"/>
          <w:szCs w:val="19"/>
          <w:b/>
          <w:bCs/>
          <w:spacing w:val="3"/>
        </w:rPr>
        <w:t>A</w:t>
      </w:r>
      <w:r>
        <w:rPr>
          <w:rFonts w:ascii="SimSun" w:hAnsi="SimSun" w:eastAsia="SimSun" w:cs="SimSun"/>
          <w:sz w:val="19"/>
          <w:szCs w:val="19"/>
          <w:spacing w:val="-4"/>
        </w:rPr>
        <w:t xml:space="preserve"> </w:t>
      </w:r>
      <w:r>
        <w:rPr>
          <w:sz w:val="19"/>
          <w:szCs w:val="19"/>
          <w:b/>
          <w:bCs/>
          <w:spacing w:val="3"/>
        </w:rPr>
        <w:t>项“详细”指仔细、完备，</w:t>
      </w:r>
      <w:r>
        <w:rPr>
          <w:rFonts w:ascii="SimSun" w:hAnsi="SimSun" w:eastAsia="SimSun" w:cs="SimSun"/>
          <w:sz w:val="19"/>
          <w:szCs w:val="19"/>
          <w:b/>
          <w:bCs/>
          <w:spacing w:val="3"/>
        </w:rPr>
        <w:t>D</w:t>
      </w:r>
      <w:r>
        <w:rPr>
          <w:rFonts w:ascii="SimSun" w:hAnsi="SimSun" w:eastAsia="SimSun" w:cs="SimSun"/>
          <w:sz w:val="19"/>
          <w:szCs w:val="19"/>
          <w:spacing w:val="-26"/>
        </w:rPr>
        <w:t xml:space="preserve"> </w:t>
      </w:r>
      <w:r>
        <w:rPr>
          <w:sz w:val="19"/>
          <w:szCs w:val="19"/>
          <w:b/>
          <w:bCs/>
          <w:spacing w:val="3"/>
        </w:rPr>
        <w:t>项“准确”指与实际或预期完全符合。两项均</w:t>
      </w:r>
      <w:r>
        <w:rPr>
          <w:sz w:val="19"/>
          <w:szCs w:val="19"/>
        </w:rPr>
        <w:t xml:space="preserve">  </w:t>
      </w:r>
      <w:r>
        <w:rPr>
          <w:sz w:val="19"/>
          <w:szCs w:val="19"/>
          <w:b/>
          <w:bCs/>
        </w:rPr>
        <w:t>符合文意，保留。</w:t>
      </w:r>
      <w:r>
        <w:rPr>
          <w:sz w:val="19"/>
          <w:szCs w:val="19"/>
        </w:rPr>
        <w:t xml:space="preserve"> </w:t>
      </w:r>
      <w:r>
        <w:rPr>
          <w:rFonts w:ascii="SimSun" w:hAnsi="SimSun" w:eastAsia="SimSun" w:cs="SimSun"/>
          <w:sz w:val="19"/>
          <w:szCs w:val="19"/>
          <w:b/>
          <w:bCs/>
        </w:rPr>
        <w:t>B</w:t>
      </w:r>
      <w:r>
        <w:rPr>
          <w:rFonts w:ascii="SimSun" w:hAnsi="SimSun" w:eastAsia="SimSun" w:cs="SimSun"/>
          <w:sz w:val="19"/>
          <w:szCs w:val="19"/>
          <w:spacing w:val="-32"/>
        </w:rPr>
        <w:t xml:space="preserve"> </w:t>
      </w:r>
      <w:r>
        <w:rPr>
          <w:sz w:val="19"/>
          <w:szCs w:val="19"/>
          <w:b/>
          <w:bCs/>
        </w:rPr>
        <w:t>项“具体”指不抽象，不笼统。与文意无关，排除；</w:t>
      </w:r>
      <w:r>
        <w:rPr>
          <w:sz w:val="19"/>
          <w:szCs w:val="19"/>
        </w:rPr>
        <w:t xml:space="preserve"> </w:t>
      </w:r>
      <w:r>
        <w:rPr>
          <w:rFonts w:ascii="SimSun" w:hAnsi="SimSun" w:eastAsia="SimSun" w:cs="SimSun"/>
          <w:sz w:val="19"/>
          <w:szCs w:val="19"/>
          <w:b/>
          <w:bCs/>
        </w:rPr>
        <w:t>C</w:t>
      </w:r>
      <w:r>
        <w:rPr>
          <w:rFonts w:ascii="SimSun" w:hAnsi="SimSun" w:eastAsia="SimSun" w:cs="SimSun"/>
          <w:sz w:val="19"/>
          <w:szCs w:val="19"/>
        </w:rPr>
        <w:t xml:space="preserve"> </w:t>
      </w:r>
      <w:r>
        <w:rPr>
          <w:sz w:val="19"/>
          <w:szCs w:val="19"/>
          <w:b/>
          <w:bCs/>
        </w:rPr>
        <w:t>项“清晰”指看得很清楚，很逼</w:t>
      </w:r>
    </w:p>
    <w:p>
      <w:pPr>
        <w:pStyle w:val="BodyText"/>
        <w:ind w:left="930"/>
        <w:spacing w:before="9" w:line="213" w:lineRule="auto"/>
        <w:rPr>
          <w:sz w:val="19"/>
          <w:szCs w:val="19"/>
        </w:rPr>
      </w:pPr>
      <w:r>
        <w:rPr>
          <w:sz w:val="19"/>
          <w:szCs w:val="19"/>
          <w:spacing w:val="16"/>
        </w:rPr>
        <w:t>真。与文意无关，排除。</w:t>
      </w:r>
    </w:p>
    <w:p>
      <w:pPr>
        <w:pStyle w:val="BodyText"/>
        <w:ind w:left="930" w:right="672"/>
        <w:spacing w:before="251" w:line="279" w:lineRule="auto"/>
        <w:rPr>
          <w:rFonts w:ascii="SimSun" w:hAnsi="SimSun" w:eastAsia="SimSun" w:cs="SimSun"/>
          <w:sz w:val="19"/>
          <w:szCs w:val="19"/>
        </w:rPr>
      </w:pPr>
      <w:r>
        <w:rPr>
          <w:sz w:val="19"/>
          <w:szCs w:val="19"/>
          <w:spacing w:val="15"/>
        </w:rPr>
        <w:t>第二空，根据后文“于是后世诞生了这段一系列相</w:t>
      </w:r>
      <w:r>
        <w:rPr>
          <w:sz w:val="19"/>
          <w:szCs w:val="19"/>
          <w:spacing w:val="14"/>
        </w:rPr>
        <w:t>关的戏曲”可知，书中记载的内容不能满足读者想了解</w:t>
      </w:r>
      <w:r>
        <w:rPr>
          <w:sz w:val="19"/>
          <w:szCs w:val="19"/>
        </w:rPr>
        <w:t xml:space="preserve"> </w:t>
      </w:r>
      <w:r>
        <w:rPr>
          <w:sz w:val="19"/>
          <w:szCs w:val="19"/>
          <w:spacing w:val="9"/>
        </w:rPr>
        <w:t>这段历史的好奇心。</w:t>
      </w:r>
      <w:r>
        <w:rPr>
          <w:sz w:val="19"/>
          <w:szCs w:val="19"/>
          <w:spacing w:val="-15"/>
        </w:rPr>
        <w:t xml:space="preserve"> </w:t>
      </w:r>
      <w:r>
        <w:rPr>
          <w:rFonts w:ascii="SimSun" w:hAnsi="SimSun" w:eastAsia="SimSun" w:cs="SimSun"/>
          <w:sz w:val="19"/>
          <w:szCs w:val="19"/>
          <w:spacing w:val="9"/>
        </w:rPr>
        <w:t>A</w:t>
      </w:r>
      <w:r>
        <w:rPr>
          <w:rFonts w:ascii="SimSun" w:hAnsi="SimSun" w:eastAsia="SimSun" w:cs="SimSun"/>
          <w:sz w:val="19"/>
          <w:szCs w:val="19"/>
          <w:spacing w:val="-29"/>
        </w:rPr>
        <w:t xml:space="preserve"> </w:t>
      </w:r>
      <w:r>
        <w:rPr>
          <w:sz w:val="19"/>
          <w:szCs w:val="19"/>
          <w:spacing w:val="9"/>
        </w:rPr>
        <w:t>项“想象”指对未感知的事物想出它</w:t>
      </w:r>
      <w:r>
        <w:rPr>
          <w:sz w:val="19"/>
          <w:szCs w:val="19"/>
          <w:spacing w:val="8"/>
        </w:rPr>
        <w:t>的具体形象或发展结果，符合文意，当选；</w:t>
      </w:r>
      <w:r>
        <w:rPr>
          <w:sz w:val="19"/>
          <w:szCs w:val="19"/>
          <w:spacing w:val="8"/>
        </w:rPr>
        <w:t xml:space="preserve"> </w:t>
      </w:r>
      <w:r>
        <w:rPr>
          <w:rFonts w:ascii="SimSun" w:hAnsi="SimSun" w:eastAsia="SimSun" w:cs="SimSun"/>
          <w:sz w:val="19"/>
          <w:szCs w:val="19"/>
          <w:spacing w:val="8"/>
        </w:rPr>
        <w:t>D</w:t>
      </w:r>
    </w:p>
    <w:p>
      <w:pPr>
        <w:pStyle w:val="BodyText"/>
        <w:ind w:left="930"/>
        <w:spacing w:before="6" w:line="213" w:lineRule="auto"/>
        <w:rPr>
          <w:sz w:val="19"/>
          <w:szCs w:val="19"/>
        </w:rPr>
      </w:pPr>
      <w:r>
        <w:rPr>
          <w:sz w:val="19"/>
          <w:szCs w:val="19"/>
          <w:spacing w:val="12"/>
        </w:rPr>
        <w:t>项“向往”指因热爱、羡慕某种事物或境界而希望得到或到达</w:t>
      </w:r>
      <w:r>
        <w:rPr>
          <w:sz w:val="19"/>
          <w:szCs w:val="19"/>
          <w:spacing w:val="11"/>
        </w:rPr>
        <w:t>。与文意无关，排除。</w:t>
      </w:r>
    </w:p>
    <w:p>
      <w:pPr>
        <w:pStyle w:val="BodyText"/>
        <w:ind w:left="930"/>
        <w:spacing w:before="230" w:line="213" w:lineRule="auto"/>
        <w:rPr>
          <w:sz w:val="19"/>
          <w:szCs w:val="19"/>
        </w:rPr>
      </w:pPr>
      <w:r>
        <w:rPr>
          <w:sz w:val="19"/>
          <w:szCs w:val="19"/>
          <w:spacing w:val="6"/>
        </w:rPr>
        <w:t>第三空代入验证，横线处搭配“戏剧与历史</w:t>
      </w:r>
      <w:r>
        <w:rPr>
          <w:sz w:val="19"/>
          <w:szCs w:val="19"/>
          <w:spacing w:val="5"/>
        </w:rPr>
        <w:t>事件”的关系。</w:t>
      </w:r>
      <w:r>
        <w:rPr>
          <w:sz w:val="19"/>
          <w:szCs w:val="19"/>
          <w:spacing w:val="-15"/>
        </w:rPr>
        <w:t xml:space="preserve"> </w:t>
      </w:r>
      <w:r>
        <w:rPr>
          <w:rFonts w:ascii="Times New Roman" w:hAnsi="Times New Roman" w:eastAsia="Times New Roman" w:cs="Times New Roman"/>
          <w:sz w:val="19"/>
          <w:szCs w:val="19"/>
          <w:spacing w:val="5"/>
        </w:rPr>
        <w:t>A</w:t>
      </w:r>
      <w:r>
        <w:rPr>
          <w:rFonts w:ascii="Times New Roman" w:hAnsi="Times New Roman" w:eastAsia="Times New Roman" w:cs="Times New Roman"/>
          <w:sz w:val="19"/>
          <w:szCs w:val="19"/>
          <w:spacing w:val="-14"/>
        </w:rPr>
        <w:t xml:space="preserve"> </w:t>
      </w:r>
      <w:r>
        <w:rPr>
          <w:sz w:val="19"/>
          <w:szCs w:val="19"/>
          <w:spacing w:val="5"/>
        </w:rPr>
        <w:t>项“绘声绘色”指以可见或可理解的形式来描</w:t>
      </w:r>
    </w:p>
    <w:p>
      <w:pPr>
        <w:pStyle w:val="BodyText"/>
        <w:ind w:left="930"/>
        <w:spacing w:before="81" w:line="213" w:lineRule="auto"/>
        <w:rPr>
          <w:sz w:val="19"/>
          <w:szCs w:val="19"/>
        </w:rPr>
      </w:pPr>
      <w:r>
        <w:rPr>
          <w:sz w:val="19"/>
          <w:szCs w:val="19"/>
          <w:spacing w:val="17"/>
        </w:rPr>
        <w:t>绘或概括。符合文意，当选。</w:t>
      </w:r>
    </w:p>
    <w:p>
      <w:pPr>
        <w:pStyle w:val="BodyText"/>
        <w:ind w:left="930"/>
        <w:spacing w:before="239" w:line="222" w:lineRule="auto"/>
        <w:rPr>
          <w:rFonts w:ascii="SimSun" w:hAnsi="SimSun" w:eastAsia="SimSun" w:cs="SimSun"/>
          <w:sz w:val="19"/>
          <w:szCs w:val="19"/>
        </w:rPr>
      </w:pPr>
      <w:r>
        <w:rPr>
          <w:sz w:val="19"/>
          <w:szCs w:val="19"/>
          <w:spacing w:val="13"/>
        </w:rPr>
        <w:t>故正确答案为</w:t>
      </w:r>
      <w:r>
        <w:rPr>
          <w:rFonts w:ascii="Times New Roman" w:hAnsi="Times New Roman" w:eastAsia="Times New Roman" w:cs="Times New Roman"/>
          <w:sz w:val="19"/>
          <w:szCs w:val="19"/>
          <w:spacing w:val="13"/>
        </w:rPr>
        <w:t>A</w:t>
      </w:r>
      <w:r>
        <w:rPr>
          <w:rFonts w:ascii="SimSun" w:hAnsi="SimSun" w:eastAsia="SimSun" w:cs="SimSun"/>
          <w:sz w:val="19"/>
          <w:szCs w:val="19"/>
          <w:spacing w:val="13"/>
        </w:rPr>
        <w:t>。</w:t>
      </w:r>
    </w:p>
    <w:p>
      <w:pPr>
        <w:pStyle w:val="BodyText"/>
        <w:ind w:left="954"/>
        <w:spacing w:before="222" w:line="222" w:lineRule="auto"/>
        <w:rPr>
          <w:sz w:val="19"/>
          <w:szCs w:val="19"/>
        </w:rPr>
      </w:pPr>
      <w:r>
        <w:rPr>
          <w:sz w:val="19"/>
          <w:szCs w:val="19"/>
          <w:spacing w:val="-3"/>
        </w:rPr>
        <w:t>【文段出处】《“山歌始祖”张良与楚歌》</w:t>
      </w:r>
    </w:p>
    <w:p>
      <w:pPr>
        <w:pStyle w:val="BodyText"/>
        <w:ind w:left="930" w:right="770" w:hanging="610"/>
        <w:spacing w:before="230" w:line="286" w:lineRule="auto"/>
        <w:rPr>
          <w:sz w:val="19"/>
          <w:szCs w:val="19"/>
        </w:rPr>
      </w:pPr>
      <w:r>
        <w:rPr>
          <w:rFonts w:ascii="SimSun" w:hAnsi="SimSun" w:eastAsia="SimSun" w:cs="SimSun"/>
          <w:sz w:val="19"/>
          <w:szCs w:val="19"/>
          <w:spacing w:val="10"/>
        </w:rPr>
        <w:t>31    </w:t>
      </w:r>
      <w:r>
        <w:rPr>
          <w:sz w:val="19"/>
          <w:szCs w:val="19"/>
          <w:spacing w:val="10"/>
        </w:rPr>
        <w:t>文段开篇指出“我国文化产业规模快速增大”,接着通过转折词“但</w:t>
      </w:r>
      <w:r>
        <w:rPr>
          <w:sz w:val="19"/>
          <w:szCs w:val="19"/>
          <w:spacing w:val="9"/>
        </w:rPr>
        <w:t>”指出存在的问题：价值链中高附加值</w:t>
      </w:r>
      <w:r>
        <w:rPr>
          <w:sz w:val="19"/>
          <w:szCs w:val="19"/>
        </w:rPr>
        <w:t xml:space="preserve"> </w:t>
      </w:r>
      <w:r>
        <w:rPr>
          <w:sz w:val="19"/>
          <w:szCs w:val="19"/>
          <w:spacing w:val="21"/>
        </w:rPr>
        <w:t>环节上的投入和产出相对较低，主要集中在低附加值环节。随</w:t>
      </w:r>
      <w:r>
        <w:rPr>
          <w:sz w:val="19"/>
          <w:szCs w:val="19"/>
          <w:spacing w:val="20"/>
        </w:rPr>
        <w:t>后对于这一现象进行原因解释。故文段</w:t>
      </w:r>
      <w:r>
        <w:rPr>
          <w:sz w:val="19"/>
          <w:szCs w:val="19"/>
        </w:rPr>
        <w:t xml:space="preserve"> </w:t>
      </w:r>
      <w:r>
        <w:rPr>
          <w:sz w:val="19"/>
          <w:szCs w:val="19"/>
          <w:spacing w:val="17"/>
        </w:rPr>
        <w:t>为分总分结构，重点强调转折之后的问题，对应</w:t>
      </w:r>
      <w:r>
        <w:rPr>
          <w:rFonts w:ascii="SimSun" w:hAnsi="SimSun" w:eastAsia="SimSun" w:cs="SimSun"/>
          <w:sz w:val="19"/>
          <w:szCs w:val="19"/>
          <w:spacing w:val="17"/>
        </w:rPr>
        <w:t>A</w:t>
      </w:r>
      <w:r>
        <w:rPr>
          <w:rFonts w:ascii="SimSun" w:hAnsi="SimSun" w:eastAsia="SimSun" w:cs="SimSun"/>
          <w:sz w:val="19"/>
          <w:szCs w:val="19"/>
          <w:spacing w:val="-25"/>
        </w:rPr>
        <w:t xml:space="preserve"> </w:t>
      </w:r>
      <w:r>
        <w:rPr>
          <w:sz w:val="19"/>
          <w:szCs w:val="19"/>
          <w:spacing w:val="17"/>
        </w:rPr>
        <w:t>项。</w:t>
      </w:r>
    </w:p>
    <w:p>
      <w:pPr>
        <w:pStyle w:val="BodyText"/>
        <w:ind w:left="930"/>
        <w:spacing w:before="170" w:line="213" w:lineRule="auto"/>
        <w:rPr>
          <w:sz w:val="19"/>
          <w:szCs w:val="19"/>
        </w:rPr>
      </w:pPr>
      <w:r>
        <w:rPr>
          <w:rFonts w:ascii="Arial" w:hAnsi="Arial" w:eastAsia="Arial" w:cs="Arial"/>
          <w:sz w:val="19"/>
          <w:szCs w:val="19"/>
          <w:spacing w:val="14"/>
        </w:rPr>
        <w:t>B</w:t>
      </w:r>
      <w:r>
        <w:rPr>
          <w:rFonts w:ascii="Arial" w:hAnsi="Arial" w:eastAsia="Arial" w:cs="Arial"/>
          <w:sz w:val="19"/>
          <w:szCs w:val="19"/>
          <w:spacing w:val="-25"/>
        </w:rPr>
        <w:t xml:space="preserve"> </w:t>
      </w:r>
      <w:r>
        <w:rPr>
          <w:sz w:val="19"/>
          <w:szCs w:val="19"/>
          <w:spacing w:val="14"/>
        </w:rPr>
        <w:t>项，“我国文化产业创新创造压力仍需进一步激发”,对策无针对性，与文意无关，排除；</w:t>
      </w:r>
    </w:p>
    <w:p>
      <w:pPr>
        <w:pStyle w:val="BodyText"/>
        <w:ind w:left="930"/>
        <w:spacing w:before="231" w:line="213" w:lineRule="auto"/>
        <w:rPr>
          <w:sz w:val="19"/>
          <w:szCs w:val="19"/>
        </w:rPr>
      </w:pPr>
      <w:r>
        <w:rPr>
          <w:rFonts w:ascii="SimSun" w:hAnsi="SimSun" w:eastAsia="SimSun" w:cs="SimSun"/>
          <w:sz w:val="19"/>
          <w:szCs w:val="19"/>
          <w:spacing w:val="14"/>
        </w:rPr>
        <w:t>C</w:t>
      </w:r>
      <w:r>
        <w:rPr>
          <w:rFonts w:ascii="SimSun" w:hAnsi="SimSun" w:eastAsia="SimSun" w:cs="SimSun"/>
          <w:sz w:val="19"/>
          <w:szCs w:val="19"/>
          <w:spacing w:val="-31"/>
        </w:rPr>
        <w:t xml:space="preserve"> </w:t>
      </w:r>
      <w:r>
        <w:rPr>
          <w:sz w:val="19"/>
          <w:szCs w:val="19"/>
          <w:spacing w:val="14"/>
        </w:rPr>
        <w:t>项，“国际贸易竞争优势不够突出”,对应原因解释部分，非重点，且表述片面，排除；</w:t>
      </w:r>
    </w:p>
    <w:p>
      <w:pPr>
        <w:pStyle w:val="BodyText"/>
        <w:ind w:left="930" w:right="844"/>
        <w:spacing w:before="220" w:line="334" w:lineRule="auto"/>
        <w:rPr>
          <w:rFonts w:ascii="SimSun" w:hAnsi="SimSun" w:eastAsia="SimSun" w:cs="SimSun"/>
          <w:sz w:val="19"/>
          <w:szCs w:val="19"/>
        </w:rPr>
      </w:pPr>
      <w:r>
        <w:rPr>
          <w:rFonts w:ascii="SimSun" w:hAnsi="SimSun" w:eastAsia="SimSun" w:cs="SimSun"/>
          <w:sz w:val="19"/>
          <w:szCs w:val="19"/>
          <w:spacing w:val="11"/>
        </w:rPr>
        <w:t>D</w:t>
      </w:r>
      <w:r>
        <w:rPr>
          <w:rFonts w:ascii="SimSun" w:hAnsi="SimSun" w:eastAsia="SimSun" w:cs="SimSun"/>
          <w:sz w:val="19"/>
          <w:szCs w:val="19"/>
          <w:spacing w:val="-23"/>
        </w:rPr>
        <w:t xml:space="preserve"> </w:t>
      </w:r>
      <w:r>
        <w:rPr>
          <w:sz w:val="19"/>
          <w:szCs w:val="19"/>
          <w:spacing w:val="11"/>
        </w:rPr>
        <w:t>项，“以数字化推动文化产业向价值链中高端攀升”,对策无针对性，文段并未提及“数字化”,排除。</w:t>
      </w:r>
      <w:r>
        <w:rPr>
          <w:sz w:val="19"/>
          <w:szCs w:val="19"/>
        </w:rPr>
        <w:t xml:space="preserve"> </w:t>
      </w:r>
      <w:r>
        <w:rPr>
          <w:sz w:val="19"/>
          <w:szCs w:val="19"/>
          <w:spacing w:val="13"/>
        </w:rPr>
        <w:t>故正确答案为</w:t>
      </w:r>
      <w:r>
        <w:rPr>
          <w:rFonts w:ascii="SimSun" w:hAnsi="SimSun" w:eastAsia="SimSun" w:cs="SimSun"/>
          <w:sz w:val="19"/>
          <w:szCs w:val="19"/>
          <w:spacing w:val="13"/>
        </w:rPr>
        <w:t>A。</w:t>
      </w:r>
    </w:p>
    <w:p>
      <w:pPr>
        <w:pStyle w:val="BodyText"/>
        <w:ind w:left="954"/>
        <w:spacing w:before="221" w:line="221" w:lineRule="auto"/>
        <w:rPr>
          <w:sz w:val="19"/>
          <w:szCs w:val="19"/>
        </w:rPr>
      </w:pPr>
      <w:r>
        <w:rPr>
          <w:sz w:val="19"/>
          <w:szCs w:val="19"/>
          <w:spacing w:val="12"/>
        </w:rPr>
        <w:t>【文段出处】《推进文化产业高质量发展》</w:t>
      </w:r>
    </w:p>
    <w:p>
      <w:pPr>
        <w:pStyle w:val="BodyText"/>
        <w:ind w:left="932" w:right="729" w:hanging="612"/>
        <w:spacing w:before="211" w:line="289" w:lineRule="auto"/>
        <w:rPr>
          <w:sz w:val="19"/>
          <w:szCs w:val="19"/>
        </w:rPr>
      </w:pPr>
      <w:r>
        <w:rPr>
          <w:rFonts w:ascii="SimSun" w:hAnsi="SimSun" w:eastAsia="SimSun" w:cs="SimSun"/>
          <w:sz w:val="19"/>
          <w:szCs w:val="19"/>
          <w:spacing w:val="11"/>
        </w:rPr>
        <w:t>32    </w:t>
      </w:r>
      <w:r>
        <w:rPr>
          <w:sz w:val="19"/>
          <w:szCs w:val="19"/>
          <w:b/>
          <w:bCs/>
          <w:spacing w:val="11"/>
        </w:rPr>
        <w:t>文段开篇引出经学文本的歧异问题汉代就已备受瞩目，并通过转折词“但”</w:t>
      </w:r>
      <w:r>
        <w:rPr>
          <w:sz w:val="19"/>
          <w:szCs w:val="19"/>
          <w:b/>
          <w:bCs/>
          <w:spacing w:val="10"/>
        </w:rPr>
        <w:t>强调直至宋代，才出现文学</w:t>
      </w:r>
      <w:r>
        <w:rPr>
          <w:sz w:val="19"/>
          <w:szCs w:val="19"/>
          <w:spacing w:val="10"/>
        </w:rPr>
        <w:t>文</w:t>
      </w:r>
      <w:r>
        <w:rPr>
          <w:sz w:val="19"/>
          <w:szCs w:val="19"/>
        </w:rPr>
        <w:t xml:space="preserve"> </w:t>
      </w:r>
      <w:r>
        <w:rPr>
          <w:sz w:val="19"/>
          <w:szCs w:val="19"/>
          <w:b/>
          <w:bCs/>
          <w:spacing w:val="18"/>
        </w:rPr>
        <w:t>本歧异的考辨。随后详细列举例证并指出随着流行风尚及欣赏观念的转变，文学文本的歧义受到关</w:t>
      </w:r>
    </w:p>
    <w:p>
      <w:pPr>
        <w:pStyle w:val="BodyText"/>
        <w:ind w:left="932" w:right="741"/>
        <w:spacing w:before="5" w:line="289" w:lineRule="auto"/>
        <w:rPr>
          <w:sz w:val="19"/>
          <w:szCs w:val="19"/>
        </w:rPr>
      </w:pPr>
      <w:r>
        <w:rPr>
          <w:sz w:val="19"/>
          <w:szCs w:val="19"/>
          <w:b/>
          <w:bCs/>
          <w:spacing w:val="7"/>
        </w:rPr>
        <w:t>注。最后通过“可以说”总结前文，强调宋代是“发现文学文本歧</w:t>
      </w:r>
      <w:r>
        <w:rPr>
          <w:sz w:val="19"/>
          <w:szCs w:val="19"/>
          <w:b/>
          <w:bCs/>
          <w:spacing w:val="6"/>
        </w:rPr>
        <w:t>异”的时代。故文段为分总结构，重点在</w:t>
      </w:r>
      <w:r>
        <w:rPr>
          <w:sz w:val="19"/>
          <w:szCs w:val="19"/>
        </w:rPr>
        <w:t xml:space="preserve"> </w:t>
      </w:r>
      <w:r>
        <w:rPr>
          <w:sz w:val="19"/>
          <w:szCs w:val="19"/>
          <w:b/>
          <w:bCs/>
          <w:spacing w:val="16"/>
        </w:rPr>
        <w:t>于尾句总结，强调宋代在文学文本歧异的价值，对应</w:t>
      </w:r>
      <w:r>
        <w:rPr>
          <w:rFonts w:ascii="Times New Roman" w:hAnsi="Times New Roman" w:eastAsia="Times New Roman" w:cs="Times New Roman"/>
          <w:sz w:val="19"/>
          <w:szCs w:val="19"/>
          <w:b/>
          <w:bCs/>
          <w:spacing w:val="16"/>
        </w:rPr>
        <w:t>D</w:t>
      </w:r>
      <w:r>
        <w:rPr>
          <w:sz w:val="19"/>
          <w:szCs w:val="19"/>
          <w:b/>
          <w:bCs/>
          <w:spacing w:val="16"/>
        </w:rPr>
        <w:t>项。</w:t>
      </w:r>
    </w:p>
    <w:p>
      <w:pPr>
        <w:pStyle w:val="BodyText"/>
        <w:ind w:left="930"/>
        <w:spacing w:before="169" w:line="213" w:lineRule="auto"/>
        <w:rPr>
          <w:sz w:val="19"/>
          <w:szCs w:val="19"/>
        </w:rPr>
      </w:pPr>
      <w:r>
        <w:rPr>
          <w:rFonts w:ascii="SimSun" w:hAnsi="SimSun" w:eastAsia="SimSun" w:cs="SimSun"/>
          <w:sz w:val="19"/>
          <w:szCs w:val="19"/>
          <w:spacing w:val="8"/>
        </w:rPr>
        <w:t>A</w:t>
      </w:r>
      <w:r>
        <w:rPr>
          <w:rFonts w:ascii="SimSun" w:hAnsi="SimSun" w:eastAsia="SimSun" w:cs="SimSun"/>
          <w:sz w:val="19"/>
          <w:szCs w:val="19"/>
          <w:spacing w:val="-40"/>
        </w:rPr>
        <w:t xml:space="preserve"> </w:t>
      </w:r>
      <w:r>
        <w:rPr>
          <w:sz w:val="19"/>
          <w:szCs w:val="19"/>
          <w:spacing w:val="8"/>
        </w:rPr>
        <w:t>项，“出现讹误的原因”文段未提及，属于无中生有，排除；</w:t>
      </w:r>
    </w:p>
    <w:p>
      <w:pPr>
        <w:pStyle w:val="BodyText"/>
        <w:ind w:left="930"/>
        <w:spacing w:before="231" w:line="213" w:lineRule="auto"/>
        <w:rPr>
          <w:sz w:val="19"/>
          <w:szCs w:val="19"/>
        </w:rPr>
      </w:pPr>
      <w:r>
        <w:rPr>
          <w:rFonts w:ascii="SimSun" w:hAnsi="SimSun" w:eastAsia="SimSun" w:cs="SimSun"/>
          <w:sz w:val="19"/>
          <w:szCs w:val="19"/>
          <w:spacing w:val="6"/>
        </w:rPr>
        <w:t>B</w:t>
      </w:r>
      <w:r>
        <w:rPr>
          <w:rFonts w:ascii="SimSun" w:hAnsi="SimSun" w:eastAsia="SimSun" w:cs="SimSun"/>
          <w:sz w:val="19"/>
          <w:szCs w:val="19"/>
          <w:spacing w:val="-30"/>
        </w:rPr>
        <w:t xml:space="preserve"> </w:t>
      </w:r>
      <w:r>
        <w:rPr>
          <w:sz w:val="19"/>
          <w:szCs w:val="19"/>
          <w:spacing w:val="6"/>
        </w:rPr>
        <w:t>项，“宋代金石学”对应“比如金石学开山鼻性欧阳修”,属于例子非重点，排除；</w:t>
      </w:r>
    </w:p>
    <w:p>
      <w:pPr>
        <w:pStyle w:val="BodyText"/>
        <w:ind w:left="930"/>
        <w:spacing w:before="230" w:line="213" w:lineRule="auto"/>
        <w:rPr>
          <w:sz w:val="19"/>
          <w:szCs w:val="19"/>
        </w:rPr>
      </w:pPr>
      <w:r>
        <w:rPr>
          <w:rFonts w:ascii="SimSun" w:hAnsi="SimSun" w:eastAsia="SimSun" w:cs="SimSun"/>
          <w:sz w:val="19"/>
          <w:szCs w:val="19"/>
        </w:rPr>
        <w:t>C</w:t>
      </w:r>
      <w:r>
        <w:rPr>
          <w:rFonts w:ascii="SimSun" w:hAnsi="SimSun" w:eastAsia="SimSun" w:cs="SimSun"/>
          <w:sz w:val="19"/>
          <w:szCs w:val="19"/>
          <w:spacing w:val="-26"/>
        </w:rPr>
        <w:t xml:space="preserve"> </w:t>
      </w:r>
      <w:r>
        <w:rPr>
          <w:sz w:val="19"/>
          <w:szCs w:val="19"/>
        </w:rPr>
        <w:t>项，“发展历程”对应“可以说”之前，属于分述句非重点，排除。</w:t>
      </w:r>
    </w:p>
    <w:p>
      <w:pPr>
        <w:spacing w:line="269" w:lineRule="auto"/>
        <w:rPr>
          <w:rFonts w:ascii="Arial"/>
          <w:sz w:val="21"/>
        </w:rPr>
      </w:pPr>
      <w:r/>
    </w:p>
    <w:p>
      <w:pPr>
        <w:spacing w:before="55" w:line="249" w:lineRule="exact"/>
        <w:jc w:val="right"/>
        <w:rPr>
          <w:rFonts w:ascii="Times New Roman" w:hAnsi="Times New Roman" w:eastAsia="Times New Roman" w:cs="Times New Roman"/>
          <w:sz w:val="19"/>
          <w:szCs w:val="19"/>
        </w:rPr>
      </w:pPr>
      <w:hyperlink w:history="true" r:id="rId17">
        <w:r>
          <w:rPr>
            <w:rFonts w:ascii="Arial" w:hAnsi="Arial" w:eastAsia="Arial" w:cs="Arial"/>
            <w:sz w:val="19"/>
            <w:szCs w:val="19"/>
            <w:spacing w:val="-14"/>
            <w:position w:val="3"/>
          </w:rPr>
          <w:t>https:/</w:t>
        </w:r>
        <w:r>
          <w:rPr>
            <w:rFonts w:ascii="Arial" w:hAnsi="Arial" w:eastAsia="Arial" w:cs="Arial"/>
            <w:sz w:val="19"/>
            <w:szCs w:val="19"/>
            <w:spacing w:val="-13"/>
            <w:position w:val="3"/>
          </w:rPr>
          <w:t>/www.gkzenti.cn/expla</w:t>
        </w:r>
        <w:r>
          <w:rPr>
            <w:rFonts w:ascii="Arial" w:hAnsi="Arial" w:eastAsia="Arial" w:cs="Arial"/>
            <w:sz w:val="19"/>
            <w:szCs w:val="19"/>
            <w:spacing w:val="-14"/>
            <w:position w:val="3"/>
          </w:rPr>
          <w:t>in/1731924010473?mathcode=5#</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10/2</w:t>
        </w:r>
        <w:r>
          <w:rPr>
            <w:rFonts w:ascii="Times New Roman" w:hAnsi="Times New Roman" w:eastAsia="Times New Roman" w:cs="Times New Roman"/>
            <w:sz w:val="19"/>
            <w:szCs w:val="19"/>
            <w:b/>
            <w:bCs/>
            <w:spacing w:val="-7"/>
            <w:position w:val="3"/>
          </w:rPr>
          <w:t>9</w:t>
        </w:r>
      </w:hyperlink>
    </w:p>
    <w:p>
      <w:pPr>
        <w:spacing w:line="249" w:lineRule="exact"/>
        <w:sectPr>
          <w:headerReference w:type="default" r:id="rId4"/>
          <w:footerReference w:type="default" r:id="rId5"/>
          <w:pgSz w:w="11910" w:h="16840"/>
          <w:pgMar w:top="271" w:right="439" w:bottom="248" w:left="459" w:header="0" w:footer="0" w:gutter="0"/>
        </w:sectPr>
        <w:rPr>
          <w:rFonts w:ascii="Times New Roman" w:hAnsi="Times New Roman" w:eastAsia="Times New Roman" w:cs="Times New Roman"/>
          <w:sz w:val="19"/>
          <w:szCs w:val="19"/>
        </w:rPr>
      </w:pPr>
    </w:p>
    <w:p>
      <w:pPr>
        <w:pStyle w:val="BodyText"/>
        <w:ind w:left="320" w:hanging="310"/>
        <w:spacing w:before="1" w:line="298" w:lineRule="auto"/>
        <w:rPr>
          <w:rFonts w:ascii="SimSun" w:hAnsi="SimSun" w:eastAsia="SimSun" w:cs="SimSun"/>
        </w:rPr>
      </w:pPr>
      <w:r>
        <w:rPr>
          <w:spacing w:val="-4"/>
          <w:position w:val="2"/>
        </w:rPr>
        <w:t>2025/7/2314:56</w:t>
      </w:r>
      <w:r>
        <w:rPr>
          <w:spacing w:val="-4"/>
          <w:position w:val="2"/>
        </w:rPr>
        <w:t xml:space="preserve">      </w:t>
      </w:r>
      <w:r>
        <w:rPr>
          <w:sz w:val="16"/>
          <w:szCs w:val="16"/>
          <w:spacing w:val="-4"/>
        </w:rPr>
        <w:t>2024年11月2日全国事业单位联考B</w:t>
      </w:r>
      <w:r>
        <w:rPr>
          <w:sz w:val="16"/>
          <w:szCs w:val="16"/>
          <w:spacing w:val="-43"/>
        </w:rPr>
        <w:t xml:space="preserve"> </w:t>
      </w:r>
      <w:r>
        <w:rPr>
          <w:sz w:val="16"/>
          <w:szCs w:val="16"/>
          <w:spacing w:val="-4"/>
        </w:rPr>
        <w:t>类《职业能力倾向测验》笔试试题(黑龙江/云南/甘肃/吉林/四川/天津</w:t>
      </w:r>
      <w:r>
        <w:rPr>
          <w:sz w:val="16"/>
          <w:szCs w:val="16"/>
          <w:spacing w:val="-5"/>
        </w:rPr>
        <w:t>/湖北新疆/重庆/安徽/青…</w:t>
      </w:r>
      <w:r>
        <w:rPr>
          <w:sz w:val="16"/>
          <w:szCs w:val="16"/>
        </w:rPr>
        <w:t xml:space="preserve"> </w:t>
      </w:r>
      <w:r>
        <w:rPr>
          <w:spacing w:val="7"/>
        </w:rPr>
        <w:t>故正确答案为</w:t>
      </w:r>
      <w:r>
        <w:rPr>
          <w:rFonts w:ascii="SimSun" w:hAnsi="SimSun" w:eastAsia="SimSun" w:cs="SimSun"/>
          <w:spacing w:val="7"/>
        </w:rPr>
        <w:t>D。</w:t>
      </w:r>
    </w:p>
    <w:p>
      <w:pPr>
        <w:pStyle w:val="BodyText"/>
        <w:ind w:left="920" w:right="648" w:hanging="600"/>
        <w:spacing w:before="139" w:line="275" w:lineRule="auto"/>
        <w:rPr/>
      </w:pPr>
      <w:r>
        <w:rPr>
          <w:rFonts w:ascii="SimSun" w:hAnsi="SimSun" w:eastAsia="SimSun" w:cs="SimSun"/>
          <w:spacing w:val="4"/>
        </w:rPr>
        <w:t>33    </w:t>
      </w:r>
      <w:r>
        <w:rPr>
          <w:spacing w:val="4"/>
        </w:rPr>
        <w:t>文段开篇指出恐龙学的时间以百万年为单位，并通过“因此”强调恐龙为研究</w:t>
      </w:r>
      <w:r>
        <w:rPr>
          <w:spacing w:val="3"/>
        </w:rPr>
        <w:t>大尺度时间上的生物演变提</w:t>
      </w:r>
      <w:r>
        <w:rPr/>
        <w:t xml:space="preserve"> </w:t>
      </w:r>
      <w:r>
        <w:rPr>
          <w:spacing w:val="10"/>
        </w:rPr>
        <w:t>供了重要素材。接着详细分析人类难以了解真正的生态系统的原因，并再次总结强调恐龙可帮助研究</w:t>
      </w:r>
      <w:r>
        <w:rPr>
          <w:spacing w:val="8"/>
        </w:rPr>
        <w:t xml:space="preserve">  </w:t>
      </w:r>
      <w:r>
        <w:rPr>
          <w:spacing w:val="8"/>
        </w:rPr>
        <w:t>长期的生态系统。故文段为总分总结构，重点对应</w:t>
      </w:r>
      <w:r>
        <w:rPr>
          <w:rFonts w:ascii="SimSun" w:hAnsi="SimSun" w:eastAsia="SimSun" w:cs="SimSun"/>
          <w:spacing w:val="8"/>
        </w:rPr>
        <w:t>A</w:t>
      </w:r>
      <w:r>
        <w:rPr>
          <w:rFonts w:ascii="SimSun" w:hAnsi="SimSun" w:eastAsia="SimSun" w:cs="SimSun"/>
          <w:spacing w:val="-37"/>
        </w:rPr>
        <w:t xml:space="preserve"> </w:t>
      </w:r>
      <w:r>
        <w:rPr>
          <w:spacing w:val="8"/>
        </w:rPr>
        <w:t>项。</w:t>
      </w:r>
    </w:p>
    <w:p>
      <w:pPr>
        <w:pStyle w:val="BodyText"/>
        <w:ind w:left="920"/>
        <w:spacing w:before="166" w:line="213" w:lineRule="auto"/>
        <w:rPr/>
      </w:pPr>
      <w:r>
        <w:rPr>
          <w:rFonts w:ascii="SimSun" w:hAnsi="SimSun" w:eastAsia="SimSun" w:cs="SimSun"/>
          <w:spacing w:val="-3"/>
        </w:rPr>
        <w:t>B</w:t>
      </w:r>
      <w:r>
        <w:rPr>
          <w:rFonts w:ascii="SimSun" w:hAnsi="SimSun" w:eastAsia="SimSun" w:cs="SimSun"/>
          <w:spacing w:val="-57"/>
        </w:rPr>
        <w:t xml:space="preserve"> </w:t>
      </w:r>
      <w:r>
        <w:rPr>
          <w:spacing w:val="-3"/>
        </w:rPr>
        <w:t>项，“人类活动”属分述句原因解释，非</w:t>
      </w:r>
      <w:r>
        <w:rPr>
          <w:spacing w:val="-4"/>
        </w:rPr>
        <w:t>重点，排除；</w:t>
      </w:r>
    </w:p>
    <w:p>
      <w:pPr>
        <w:pStyle w:val="BodyText"/>
        <w:ind w:left="920"/>
        <w:spacing w:before="229" w:line="213" w:lineRule="auto"/>
        <w:rPr/>
      </w:pPr>
      <w:r>
        <w:rPr>
          <w:rFonts w:ascii="Times New Roman" w:hAnsi="Times New Roman" w:eastAsia="Times New Roman" w:cs="Times New Roman"/>
          <w:spacing w:val="-2"/>
        </w:rPr>
        <w:t>C</w:t>
      </w:r>
      <w:r>
        <w:rPr>
          <w:spacing w:val="-2"/>
        </w:rPr>
        <w:t>项，缺失主题词“恐龙”,排除；</w:t>
      </w:r>
    </w:p>
    <w:p>
      <w:pPr>
        <w:pStyle w:val="BodyText"/>
        <w:ind w:left="920"/>
        <w:spacing w:before="199" w:line="213" w:lineRule="auto"/>
        <w:rPr/>
      </w:pPr>
      <w:r>
        <w:rPr>
          <w:rFonts w:ascii="SimSun" w:hAnsi="SimSun" w:eastAsia="SimSun" w:cs="SimSun"/>
          <w:spacing w:val="-5"/>
        </w:rPr>
        <w:t>D</w:t>
      </w:r>
      <w:r>
        <w:rPr>
          <w:rFonts w:ascii="SimSun" w:hAnsi="SimSun" w:eastAsia="SimSun" w:cs="SimSun"/>
          <w:spacing w:val="-27"/>
        </w:rPr>
        <w:t xml:space="preserve"> </w:t>
      </w:r>
      <w:r>
        <w:rPr>
          <w:spacing w:val="-5"/>
        </w:rPr>
        <w:t>项，“恐龙时代的特点”属背景非重点，排除。</w:t>
      </w:r>
    </w:p>
    <w:p>
      <w:pPr>
        <w:pStyle w:val="BodyText"/>
        <w:ind w:left="920"/>
        <w:spacing w:before="218" w:line="222" w:lineRule="auto"/>
        <w:rPr>
          <w:rFonts w:ascii="SimSun" w:hAnsi="SimSun" w:eastAsia="SimSun" w:cs="SimSun"/>
        </w:rPr>
      </w:pPr>
      <w:r>
        <w:rPr>
          <w:spacing w:val="5"/>
        </w:rPr>
        <w:t>故正确答案为</w:t>
      </w:r>
      <w:r>
        <w:rPr>
          <w:rFonts w:ascii="SimSun" w:hAnsi="SimSun" w:eastAsia="SimSun" w:cs="SimSun"/>
          <w:spacing w:val="5"/>
        </w:rPr>
        <w:t>A。</w:t>
      </w:r>
    </w:p>
    <w:p>
      <w:pPr>
        <w:pStyle w:val="BodyText"/>
        <w:ind w:left="920" w:right="742" w:hanging="600"/>
        <w:spacing w:before="211" w:line="284" w:lineRule="auto"/>
        <w:rPr/>
      </w:pPr>
      <w:r>
        <w:rPr>
          <w:rFonts w:ascii="SimSun" w:hAnsi="SimSun" w:eastAsia="SimSun" w:cs="SimSun"/>
          <w:spacing w:val="6"/>
        </w:rPr>
        <w:t>34</w:t>
      </w:r>
      <w:r>
        <w:rPr>
          <w:rFonts w:ascii="SimSun" w:hAnsi="SimSun" w:eastAsia="SimSun" w:cs="SimSun"/>
          <w:spacing w:val="4"/>
        </w:rPr>
        <w:t xml:space="preserve">    </w:t>
      </w:r>
      <w:r>
        <w:rPr>
          <w:rFonts w:ascii="SimSun" w:hAnsi="SimSun" w:eastAsia="SimSun" w:cs="SimSun"/>
          <w:spacing w:val="6"/>
        </w:rPr>
        <w:t>A</w:t>
      </w:r>
      <w:r>
        <w:rPr>
          <w:rFonts w:ascii="SimSun" w:hAnsi="SimSun" w:eastAsia="SimSun" w:cs="SimSun"/>
          <w:spacing w:val="-37"/>
        </w:rPr>
        <w:t xml:space="preserve"> </w:t>
      </w:r>
      <w:r>
        <w:rPr>
          <w:spacing w:val="6"/>
        </w:rPr>
        <w:t>项，根据文段“洪水仍会发生……在我们因状况改善而庆幸之前，我们必须记住，造成灾难的机制在</w:t>
      </w:r>
      <w:r>
        <w:rPr/>
        <w:t xml:space="preserve"> </w:t>
      </w:r>
      <w:r>
        <w:rPr>
          <w:spacing w:val="9"/>
        </w:rPr>
        <w:t>未来很容易变得更糟”,可知未来的致灾机制可能会愈加复杂，人类需要做好准备以应对，故选</w:t>
      </w:r>
      <w:r>
        <w:rPr>
          <w:spacing w:val="8"/>
        </w:rPr>
        <w:t>项表述</w:t>
      </w:r>
      <w:r>
        <w:rPr/>
        <w:t xml:space="preserve"> </w:t>
      </w:r>
      <w:r>
        <w:rPr>
          <w:spacing w:val="6"/>
        </w:rPr>
        <w:t>无误，排除；</w:t>
      </w:r>
    </w:p>
    <w:p>
      <w:pPr>
        <w:pStyle w:val="BodyText"/>
        <w:ind w:left="920" w:right="784"/>
        <w:spacing w:before="125" w:line="293" w:lineRule="auto"/>
        <w:rPr/>
      </w:pPr>
      <w:r>
        <w:rPr>
          <w:rFonts w:ascii="SimSun" w:hAnsi="SimSun" w:eastAsia="SimSun" w:cs="SimSun"/>
          <w:spacing w:val="7"/>
        </w:rPr>
        <w:t>B</w:t>
      </w:r>
      <w:r>
        <w:rPr>
          <w:rFonts w:ascii="SimSun" w:hAnsi="SimSun" w:eastAsia="SimSun" w:cs="SimSun"/>
          <w:spacing w:val="-54"/>
        </w:rPr>
        <w:t xml:space="preserve"> </w:t>
      </w:r>
      <w:r>
        <w:rPr>
          <w:spacing w:val="7"/>
        </w:rPr>
        <w:t>项，根据文段“在我们因状况改善而庆幸之前，我们必须记住，造成灾难的机制在未来很容易变得更</w:t>
      </w:r>
      <w:r>
        <w:rPr/>
        <w:t xml:space="preserve"> </w:t>
      </w:r>
      <w:r>
        <w:rPr>
          <w:spacing w:val="8"/>
        </w:rPr>
        <w:t>糟”,可知未来的致灾机制可能会愈加复杂，风险会增加，故选项表述无误，排除；</w:t>
      </w:r>
    </w:p>
    <w:p>
      <w:pPr>
        <w:pStyle w:val="BodyText"/>
        <w:ind w:left="920"/>
        <w:spacing w:before="136" w:line="213" w:lineRule="auto"/>
        <w:rPr/>
      </w:pPr>
      <w:r>
        <w:rPr>
          <w:rFonts w:ascii="SimSun" w:hAnsi="SimSun" w:eastAsia="SimSun" w:cs="SimSun"/>
          <w:spacing w:val="-1"/>
        </w:rPr>
        <w:t>C</w:t>
      </w:r>
      <w:r>
        <w:rPr>
          <w:rFonts w:ascii="SimSun" w:hAnsi="SimSun" w:eastAsia="SimSun" w:cs="SimSun"/>
          <w:spacing w:val="-30"/>
        </w:rPr>
        <w:t xml:space="preserve"> </w:t>
      </w:r>
      <w:r>
        <w:rPr>
          <w:spacing w:val="-1"/>
        </w:rPr>
        <w:t>项，“世界最大的自然灾害”属无中生有，无法从文中推知，当选；</w:t>
      </w:r>
    </w:p>
    <w:p>
      <w:pPr>
        <w:pStyle w:val="BodyText"/>
        <w:ind w:left="920" w:right="709"/>
        <w:spacing w:before="199" w:line="245" w:lineRule="auto"/>
        <w:rPr/>
      </w:pPr>
      <w:r>
        <w:rPr>
          <w:rFonts w:ascii="SimSun" w:hAnsi="SimSun" w:eastAsia="SimSun" w:cs="SimSun"/>
          <w:spacing w:val="-2"/>
        </w:rPr>
        <w:t>D</w:t>
      </w:r>
      <w:r>
        <w:rPr>
          <w:rFonts w:ascii="SimSun" w:hAnsi="SimSun" w:eastAsia="SimSun" w:cs="SimSun"/>
          <w:spacing w:val="-47"/>
        </w:rPr>
        <w:t xml:space="preserve"> </w:t>
      </w:r>
      <w:r>
        <w:rPr>
          <w:spacing w:val="-2"/>
        </w:rPr>
        <w:t>项，根据文段“1931年的洪水可能导致200万人死亡”“自20世纪中叶以来</w:t>
      </w:r>
      <w:r>
        <w:rPr>
          <w:spacing w:val="-3"/>
        </w:rPr>
        <w:t>洪水死亡率大幅下降”“简而言</w:t>
      </w:r>
      <w:r>
        <w:rPr/>
        <w:t xml:space="preserve"> </w:t>
      </w:r>
      <w:r>
        <w:rPr>
          <w:spacing w:val="9"/>
        </w:rPr>
        <w:t>之，洪水仍会发生”,可知人类生活中始终与水流相关，无法避开。故选项表述无误</w:t>
      </w:r>
      <w:r>
        <w:rPr>
          <w:spacing w:val="8"/>
        </w:rPr>
        <w:t>，排除。</w:t>
      </w:r>
    </w:p>
    <w:p>
      <w:pPr>
        <w:pStyle w:val="BodyText"/>
        <w:ind w:left="920"/>
        <w:spacing w:before="219"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C</w:t>
      </w:r>
      <w:r>
        <w:rPr>
          <w:rFonts w:ascii="SimSun" w:hAnsi="SimSun" w:eastAsia="SimSun" w:cs="SimSun"/>
          <w:spacing w:val="7"/>
        </w:rPr>
        <w:t>。</w:t>
      </w:r>
    </w:p>
    <w:p>
      <w:pPr>
        <w:pStyle w:val="BodyText"/>
        <w:ind w:left="959"/>
        <w:spacing w:before="228" w:line="221" w:lineRule="auto"/>
        <w:rPr/>
      </w:pPr>
      <w:r>
        <w:rPr>
          <w:spacing w:val="1"/>
        </w:rPr>
        <w:t>【文段出处】《“龙王之怒”与水灾：城市能让我们摆脱自然的束</w:t>
      </w:r>
      <w:r>
        <w:rPr/>
        <w:t>缚吗?》</w:t>
      </w:r>
    </w:p>
    <w:p>
      <w:pPr>
        <w:pStyle w:val="BodyText"/>
        <w:ind w:left="920" w:right="720" w:hanging="600"/>
        <w:spacing w:before="200" w:line="276" w:lineRule="auto"/>
        <w:rPr/>
      </w:pPr>
      <w:r>
        <w:rPr>
          <w:rFonts w:ascii="SimSun" w:hAnsi="SimSun" w:eastAsia="SimSun" w:cs="SimSun"/>
          <w:spacing w:val="9"/>
        </w:rPr>
        <w:t>35    </w:t>
      </w:r>
      <w:r>
        <w:rPr>
          <w:spacing w:val="9"/>
        </w:rPr>
        <w:t>文段分别介绍了实验室里电子天平、实验室最高精度的电子天平、热天平的测量精度及测量范围，通</w:t>
      </w:r>
      <w:r>
        <w:rPr>
          <w:spacing w:val="7"/>
        </w:rPr>
        <w:t xml:space="preserve"> </w:t>
      </w:r>
      <w:r>
        <w:rPr>
          <w:spacing w:val="5"/>
        </w:rPr>
        <w:t>过转折“但”指出，面对重仅3~4纳克的人体细胞热天平已无能为力，尾句介绍</w:t>
      </w:r>
      <w:r>
        <w:rPr>
          <w:spacing w:val="4"/>
        </w:rPr>
        <w:t>了英晶振微天平也几乎是</w:t>
      </w:r>
      <w:r>
        <w:rPr/>
        <w:t xml:space="preserve"> </w:t>
      </w:r>
      <w:r>
        <w:rPr>
          <w:spacing w:val="11"/>
        </w:rPr>
        <w:t>人类检测限的天花板了，故文段强调了现有高</w:t>
      </w:r>
      <w:r>
        <w:rPr>
          <w:spacing w:val="10"/>
        </w:rPr>
        <w:t>精度测量仪器的局限性，故接下来应该介绍人类对测量</w:t>
      </w:r>
      <w:r>
        <w:rPr/>
        <w:t xml:space="preserve"> </w:t>
      </w:r>
      <w:r>
        <w:rPr>
          <w:spacing w:val="5"/>
        </w:rPr>
        <w:t>精度的更高需求，对应</w:t>
      </w:r>
      <w:r>
        <w:rPr>
          <w:rFonts w:ascii="Times New Roman" w:hAnsi="Times New Roman" w:eastAsia="Times New Roman" w:cs="Times New Roman"/>
          <w:spacing w:val="5"/>
        </w:rPr>
        <w:t>C</w:t>
      </w:r>
      <w:r>
        <w:rPr>
          <w:rFonts w:ascii="Times New Roman" w:hAnsi="Times New Roman" w:eastAsia="Times New Roman" w:cs="Times New Roman"/>
          <w:spacing w:val="-5"/>
        </w:rPr>
        <w:t xml:space="preserve"> </w:t>
      </w:r>
      <w:r>
        <w:rPr>
          <w:spacing w:val="5"/>
        </w:rPr>
        <w:t>项。</w:t>
      </w:r>
    </w:p>
    <w:p>
      <w:pPr>
        <w:pStyle w:val="BodyText"/>
        <w:ind w:left="920"/>
        <w:spacing w:before="186" w:line="213" w:lineRule="auto"/>
        <w:rPr/>
      </w:pPr>
      <w:r>
        <w:rPr>
          <w:rFonts w:ascii="SimSun" w:hAnsi="SimSun" w:eastAsia="SimSun" w:cs="SimSun"/>
          <w:spacing w:val="4"/>
        </w:rPr>
        <w:t>A</w:t>
      </w:r>
      <w:r>
        <w:rPr>
          <w:rFonts w:ascii="SimSun" w:hAnsi="SimSun" w:eastAsia="SimSun" w:cs="SimSun"/>
          <w:spacing w:val="-24"/>
        </w:rPr>
        <w:t xml:space="preserve"> </w:t>
      </w:r>
      <w:r>
        <w:rPr>
          <w:spacing w:val="4"/>
        </w:rPr>
        <w:t>项，文段未提及“启用新的国际单位制”,脱离文段话题，无法与文段衔接，排除；</w:t>
      </w:r>
    </w:p>
    <w:p>
      <w:pPr>
        <w:pStyle w:val="BodyText"/>
        <w:ind w:left="920"/>
        <w:spacing w:before="219" w:line="213" w:lineRule="auto"/>
        <w:rPr/>
      </w:pPr>
      <w:r>
        <w:rPr>
          <w:rFonts w:ascii="SimSun" w:hAnsi="SimSun" w:eastAsia="SimSun" w:cs="SimSun"/>
          <w:spacing w:val="3"/>
        </w:rPr>
        <w:t>B</w:t>
      </w:r>
      <w:r>
        <w:rPr>
          <w:rFonts w:ascii="SimSun" w:hAnsi="SimSun" w:eastAsia="SimSun" w:cs="SimSun"/>
          <w:spacing w:val="-55"/>
        </w:rPr>
        <w:t xml:space="preserve"> </w:t>
      </w:r>
      <w:r>
        <w:rPr>
          <w:spacing w:val="3"/>
        </w:rPr>
        <w:t>项，文段未提及“古代”,脱离文段话题，无法与文段衔接，排除；</w:t>
      </w:r>
    </w:p>
    <w:p>
      <w:pPr>
        <w:pStyle w:val="BodyText"/>
        <w:ind w:left="920" w:right="711"/>
        <w:spacing w:before="200" w:line="274" w:lineRule="auto"/>
        <w:rPr/>
      </w:pPr>
      <w:r>
        <w:rPr>
          <w:rFonts w:ascii="Times New Roman" w:hAnsi="Times New Roman" w:eastAsia="Times New Roman" w:cs="Times New Roman"/>
          <w:spacing w:val="4"/>
        </w:rPr>
        <w:t>D</w:t>
      </w:r>
      <w:r>
        <w:rPr>
          <w:spacing w:val="4"/>
        </w:rPr>
        <w:t>项，“石英晶振微天平”虽是尾句的话题，但根据整体行文逻辑，前面介绍测量仪器时均未介绍制作原</w:t>
      </w:r>
      <w:r>
        <w:rPr>
          <w:spacing w:val="5"/>
        </w:rPr>
        <w:t xml:space="preserve"> </w:t>
      </w:r>
      <w:r>
        <w:rPr>
          <w:spacing w:val="5"/>
        </w:rPr>
        <w:t>理，而是着重突出对精度的需求不断变高以及现有</w:t>
      </w:r>
      <w:r>
        <w:rPr>
          <w:spacing w:val="4"/>
        </w:rPr>
        <w:t>测量仪器的局限，故“制作原理”与整体行文逻辑不</w:t>
      </w:r>
    </w:p>
    <w:p>
      <w:pPr>
        <w:pStyle w:val="BodyText"/>
        <w:ind w:left="920"/>
        <w:spacing w:before="6" w:line="213" w:lineRule="auto"/>
        <w:rPr/>
      </w:pPr>
      <w:r>
        <w:rPr>
          <w:spacing w:val="5"/>
        </w:rPr>
        <w:t>符，排除。</w:t>
      </w:r>
    </w:p>
    <w:p>
      <w:pPr>
        <w:pStyle w:val="BodyText"/>
        <w:ind w:left="920"/>
        <w:spacing w:before="21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959"/>
        <w:spacing w:before="244" w:line="217" w:lineRule="auto"/>
        <w:rPr/>
      </w:pPr>
      <w:r>
        <w:rPr>
          <w:spacing w:val="1"/>
        </w:rPr>
        <w:t>【文段出处】《每日科普|</w:t>
      </w:r>
      <w:r>
        <w:rPr>
          <w:spacing w:val="-63"/>
        </w:rPr>
        <w:t xml:space="preserve"> </w:t>
      </w:r>
      <w:r>
        <w:rPr>
          <w:spacing w:val="1"/>
        </w:rPr>
        <w:t>“或轻于鸿毛”,我们</w:t>
      </w:r>
      <w:r>
        <w:rPr/>
        <w:t>到底能测到多轻?》</w:t>
      </w:r>
    </w:p>
    <w:p>
      <w:pPr>
        <w:pStyle w:val="BodyText"/>
        <w:ind w:left="920" w:right="777" w:hanging="600"/>
        <w:spacing w:before="182" w:line="274" w:lineRule="auto"/>
        <w:rPr/>
      </w:pPr>
      <w:r>
        <w:rPr>
          <w:rFonts w:ascii="SimSun" w:hAnsi="SimSun" w:eastAsia="SimSun" w:cs="SimSun"/>
          <w:spacing w:val="9"/>
        </w:rPr>
        <w:t>36    </w:t>
      </w:r>
      <w:r>
        <w:rPr>
          <w:spacing w:val="9"/>
        </w:rPr>
        <w:t>文段开篇先介绍了极地涡旋是什么以及它能保持冷空气在极地地区循环这一作用，然后介绍了北极与</w:t>
      </w:r>
      <w:r>
        <w:rPr>
          <w:spacing w:val="17"/>
        </w:rPr>
        <w:t xml:space="preserve"> </w:t>
      </w:r>
      <w:r>
        <w:rPr>
          <w:spacing w:val="10"/>
        </w:rPr>
        <w:t>赤道的温差越大，极地涡旋越稳定，越能将冷空气锁定在极地，最后指出随着全球变暖，温差减弱</w:t>
      </w:r>
    </w:p>
    <w:p>
      <w:pPr>
        <w:pStyle w:val="BodyText"/>
        <w:ind w:left="920" w:right="784"/>
        <w:spacing w:before="6" w:line="274" w:lineRule="auto"/>
        <w:rPr/>
      </w:pPr>
      <w:r>
        <w:rPr>
          <w:spacing w:val="11"/>
        </w:rPr>
        <w:t>了，极地漩涡的冷空气更容易南下，我国便多次</w:t>
      </w:r>
      <w:r>
        <w:rPr>
          <w:spacing w:val="10"/>
        </w:rPr>
        <w:t>出现寒潮天气，故文段为分总结构，主要解释全球变</w:t>
      </w:r>
      <w:r>
        <w:rPr/>
        <w:t xml:space="preserve"> </w:t>
      </w:r>
      <w:r>
        <w:rPr>
          <w:spacing w:val="8"/>
        </w:rPr>
        <w:t>暖背景下我国多次出现寒潮天气的原因，对应</w:t>
      </w:r>
      <w:r>
        <w:rPr>
          <w:rFonts w:ascii="Times New Roman" w:hAnsi="Times New Roman" w:eastAsia="Times New Roman" w:cs="Times New Roman"/>
          <w:spacing w:val="8"/>
        </w:rPr>
        <w:t>B</w:t>
      </w:r>
      <w:r>
        <w:rPr>
          <w:spacing w:val="8"/>
        </w:rPr>
        <w:t>项。</w:t>
      </w:r>
    </w:p>
    <w:p>
      <w:pPr>
        <w:pStyle w:val="BodyText"/>
        <w:ind w:left="920"/>
        <w:spacing w:before="176" w:line="213" w:lineRule="auto"/>
        <w:rPr/>
      </w:pPr>
      <w:r>
        <w:rPr>
          <w:rFonts w:ascii="Times New Roman" w:hAnsi="Times New Roman" w:eastAsia="Times New Roman" w:cs="Times New Roman"/>
          <w:spacing w:val="-2"/>
        </w:rPr>
        <w:t>A</w:t>
      </w:r>
      <w:r>
        <w:rPr>
          <w:spacing w:val="-2"/>
        </w:rPr>
        <w:t>项“赤道平原地带有了雪景”、</w:t>
      </w:r>
      <w:r>
        <w:rPr>
          <w:rFonts w:ascii="Times New Roman" w:hAnsi="Times New Roman" w:eastAsia="Times New Roman" w:cs="Times New Roman"/>
          <w:spacing w:val="-2"/>
        </w:rPr>
        <w:t>C </w:t>
      </w:r>
      <w:r>
        <w:rPr>
          <w:spacing w:val="-2"/>
        </w:rPr>
        <w:t>项“北半球的冬天来得晚了”</w:t>
      </w:r>
      <w:r>
        <w:rPr>
          <w:spacing w:val="-3"/>
        </w:rPr>
        <w:t>,文段均未提及，无中生有。</w:t>
      </w:r>
    </w:p>
    <w:p>
      <w:pPr>
        <w:pStyle w:val="BodyText"/>
        <w:ind w:left="920"/>
        <w:spacing w:before="210" w:line="213" w:lineRule="auto"/>
        <w:rPr/>
      </w:pPr>
      <w:r>
        <w:rPr>
          <w:rFonts w:ascii="SimSun" w:hAnsi="SimSun" w:eastAsia="SimSun" w:cs="SimSun"/>
          <w:spacing w:val="-11"/>
        </w:rPr>
        <w:t>D</w:t>
      </w:r>
      <w:r>
        <w:rPr>
          <w:rFonts w:ascii="SimSun" w:hAnsi="SimSun" w:eastAsia="SimSun" w:cs="SimSun"/>
          <w:spacing w:val="-29"/>
        </w:rPr>
        <w:t xml:space="preserve"> </w:t>
      </w:r>
      <w:r>
        <w:rPr>
          <w:spacing w:val="-11"/>
        </w:rPr>
        <w:t>项，文段提到“北极增温”与“西风急流减弱”的关系，“北极冰层融化”偷换概念，排除。</w:t>
      </w:r>
    </w:p>
    <w:p>
      <w:pPr>
        <w:pStyle w:val="BodyText"/>
        <w:ind w:left="920"/>
        <w:spacing w:before="21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920" w:right="641" w:hanging="600"/>
        <w:spacing w:before="203" w:line="275" w:lineRule="auto"/>
        <w:rPr/>
      </w:pPr>
      <w:r>
        <w:rPr>
          <w:rFonts w:ascii="SimSun" w:hAnsi="SimSun" w:eastAsia="SimSun" w:cs="SimSun"/>
          <w:spacing w:val="9"/>
        </w:rPr>
        <w:t>37    </w:t>
      </w:r>
      <w:r>
        <w:rPr>
          <w:spacing w:val="9"/>
        </w:rPr>
        <w:t>文段首先介绍了竹亚科在传统分类学阶段的分类方法。随后提出问题，即传统分类方法有局限性，竹</w:t>
      </w:r>
      <w:r>
        <w:rPr>
          <w:spacing w:val="4"/>
        </w:rPr>
        <w:t xml:space="preserve">  </w:t>
      </w:r>
      <w:r>
        <w:rPr>
          <w:spacing w:val="5"/>
        </w:rPr>
        <w:t>子的真实面貌令人难以捉摸。接下来通过“新</w:t>
      </w:r>
      <w:r>
        <w:rPr>
          <w:spacing w:val="4"/>
        </w:rPr>
        <w:t>抓手”提出对策，即分子遗传学技术让竹子分类更清晰。最</w:t>
      </w:r>
      <w:r>
        <w:rPr/>
        <w:t xml:space="preserve"> </w:t>
      </w:r>
      <w:r>
        <w:rPr>
          <w:spacing w:val="10"/>
        </w:rPr>
        <w:t>后论述了应用这一新技术后的成果。故文段重点在于提出对策，强调通过分子遗传学技术解决竹子难</w:t>
      </w:r>
      <w:r>
        <w:rPr>
          <w:spacing w:val="9"/>
        </w:rPr>
        <w:t xml:space="preserve">  </w:t>
      </w:r>
      <w:r>
        <w:rPr>
          <w:spacing w:val="5"/>
        </w:rPr>
        <w:t>以分类的问题，对应</w:t>
      </w:r>
      <w:r>
        <w:rPr>
          <w:rFonts w:ascii="SimSun" w:hAnsi="SimSun" w:eastAsia="SimSun" w:cs="SimSun"/>
          <w:spacing w:val="5"/>
        </w:rPr>
        <w:t>D</w:t>
      </w:r>
      <w:r>
        <w:rPr>
          <w:rFonts w:ascii="SimSun" w:hAnsi="SimSun" w:eastAsia="SimSun" w:cs="SimSun"/>
          <w:spacing w:val="-37"/>
        </w:rPr>
        <w:t xml:space="preserve"> </w:t>
      </w:r>
      <w:r>
        <w:rPr>
          <w:spacing w:val="5"/>
        </w:rPr>
        <w:t>项。</w:t>
      </w:r>
    </w:p>
    <w:p>
      <w:pPr>
        <w:spacing w:line="410" w:lineRule="auto"/>
        <w:rPr>
          <w:rFonts w:ascii="Arial"/>
          <w:sz w:val="21"/>
        </w:rPr>
      </w:pPr>
      <w:r/>
    </w:p>
    <w:p>
      <w:pPr>
        <w:spacing w:before="46" w:line="208" w:lineRule="exact"/>
        <w:rPr>
          <w:rFonts w:ascii="Times New Roman" w:hAnsi="Times New Roman" w:eastAsia="Times New Roman" w:cs="Times New Roman"/>
          <w:sz w:val="16"/>
          <w:szCs w:val="16"/>
        </w:rPr>
      </w:pPr>
      <w:hyperlink w:history="true" r:id="rId18">
        <w:r>
          <w:rPr>
            <w:rFonts w:ascii="Arial" w:hAnsi="Arial" w:eastAsia="Arial" w:cs="Arial"/>
            <w:sz w:val="16"/>
            <w:szCs w:val="16"/>
            <w:position w:val="2"/>
          </w:rPr>
          <w:t>https://www.gkzenti.cn/explain/1731924010473?mathcode=5#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spacing w:val="-1"/>
            <w:position w:val="2"/>
          </w:rPr>
          <w:t>11/29</w:t>
        </w:r>
      </w:hyperlink>
    </w:p>
    <w:p>
      <w:pPr>
        <w:spacing w:line="208" w:lineRule="exact"/>
        <w:sectPr>
          <w:pgSz w:w="11910" w:h="16840"/>
          <w:pgMar w:top="263" w:right="483" w:bottom="251" w:left="459" w:header="0" w:footer="0" w:gutter="0"/>
        </w:sectPr>
        <w:rPr>
          <w:rFonts w:ascii="Times New Roman" w:hAnsi="Times New Roman" w:eastAsia="Times New Roman" w:cs="Times New Roman"/>
          <w:sz w:val="16"/>
          <w:szCs w:val="16"/>
        </w:rPr>
      </w:pPr>
    </w:p>
    <w:p>
      <w:pPr>
        <w:pStyle w:val="BodyText"/>
        <w:ind w:left="320" w:right="30" w:hanging="310"/>
        <w:spacing w:before="1" w:line="300" w:lineRule="auto"/>
        <w:rPr/>
      </w:pPr>
      <w:r>
        <w:rPr>
          <w:rFonts w:ascii="Times New Roman" w:hAnsi="Times New Roman" w:eastAsia="Times New Roman" w:cs="Times New Roman"/>
          <w:spacing w:val="-17"/>
          <w:w w:val="93"/>
          <w:position w:val="2"/>
        </w:rPr>
        <w:t>2025/7/2314:56              </w:t>
      </w:r>
      <w:r>
        <w:rPr>
          <w:spacing w:val="-17"/>
          <w:w w:val="93"/>
        </w:rPr>
        <w:t>2024年11月2日全国事业单位联考B类</w:t>
      </w:r>
      <w:r>
        <w:rPr>
          <w:spacing w:val="-18"/>
          <w:w w:val="93"/>
        </w:rPr>
        <w:t>《职业能力倾向测验》笔试试题(黑龙江/云南/甘肃/吉林/四川/天津/湖北新疆/重庆/安徽/青…</w:t>
      </w:r>
      <w:r>
        <w:rPr/>
        <w:t xml:space="preserve"> </w:t>
      </w:r>
      <w:r>
        <w:rPr>
          <w:rFonts w:ascii="Times New Roman" w:hAnsi="Times New Roman" w:eastAsia="Times New Roman" w:cs="Times New Roman"/>
          <w:spacing w:val="-4"/>
        </w:rPr>
        <w:t>A</w:t>
      </w:r>
      <w:r>
        <w:rPr>
          <w:spacing w:val="-4"/>
        </w:rPr>
        <w:t>项，未提及“分子遗传学”这一主题词，排除；</w:t>
      </w:r>
    </w:p>
    <w:p>
      <w:pPr>
        <w:pStyle w:val="BodyText"/>
        <w:ind w:left="320"/>
        <w:spacing w:before="124" w:line="213" w:lineRule="auto"/>
        <w:rPr/>
      </w:pPr>
      <w:r>
        <w:rPr>
          <w:rFonts w:ascii="SimSun" w:hAnsi="SimSun" w:eastAsia="SimSun" w:cs="SimSun"/>
          <w:spacing w:val="-6"/>
        </w:rPr>
        <w:t>B</w:t>
      </w:r>
      <w:r>
        <w:rPr>
          <w:rFonts w:ascii="SimSun" w:hAnsi="SimSun" w:eastAsia="SimSun" w:cs="SimSun"/>
          <w:spacing w:val="-39"/>
        </w:rPr>
        <w:t xml:space="preserve"> </w:t>
      </w:r>
      <w:r>
        <w:rPr>
          <w:spacing w:val="-6"/>
        </w:rPr>
        <w:t>项，“局限性”为问题表述，非重点，排除；</w:t>
      </w:r>
    </w:p>
    <w:p>
      <w:pPr>
        <w:pStyle w:val="BodyText"/>
        <w:ind w:left="320"/>
        <w:spacing w:before="209" w:line="213" w:lineRule="auto"/>
        <w:rPr/>
      </w:pPr>
      <w:r>
        <w:rPr>
          <w:rFonts w:ascii="Times New Roman" w:hAnsi="Times New Roman" w:eastAsia="Times New Roman" w:cs="Times New Roman"/>
          <w:spacing w:val="-5"/>
        </w:rPr>
        <w:t>C</w:t>
      </w:r>
      <w:r>
        <w:rPr>
          <w:rFonts w:ascii="Times New Roman" w:hAnsi="Times New Roman" w:eastAsia="Times New Roman" w:cs="Times New Roman"/>
          <w:spacing w:val="-15"/>
        </w:rPr>
        <w:t xml:space="preserve"> </w:t>
      </w:r>
      <w:r>
        <w:rPr>
          <w:spacing w:val="-5"/>
        </w:rPr>
        <w:t>项，“繁殖方式”对应文段“由于”后的内容，属于导致问题的原因，非重点，排除。</w:t>
      </w:r>
    </w:p>
    <w:p>
      <w:pPr>
        <w:pStyle w:val="BodyText"/>
        <w:ind w:left="322"/>
        <w:spacing w:before="205"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360"/>
        <w:spacing w:before="213" w:line="213" w:lineRule="auto"/>
        <w:rPr/>
      </w:pPr>
      <w:r>
        <w:rPr>
          <w:spacing w:val="5"/>
        </w:rPr>
        <w:t>【文段出处】《冬笋是没长大的春笋，但春笋不一定是冬笋》</w:t>
      </w:r>
    </w:p>
    <w:p>
      <w:pPr>
        <w:pStyle w:val="BodyText"/>
        <w:ind w:left="919" w:right="740" w:hanging="597"/>
        <w:spacing w:before="230" w:line="274" w:lineRule="auto"/>
        <w:rPr/>
      </w:pPr>
      <w:r>
        <w:rPr>
          <w:rFonts w:ascii="SimSun" w:hAnsi="SimSun" w:eastAsia="SimSun" w:cs="SimSun"/>
          <w:b/>
          <w:bCs/>
          <w:spacing w:val="4"/>
        </w:rPr>
        <w:t>38</w:t>
      </w:r>
      <w:r>
        <w:rPr>
          <w:rFonts w:ascii="SimSun" w:hAnsi="SimSun" w:eastAsia="SimSun" w:cs="SimSun"/>
          <w:spacing w:val="29"/>
        </w:rPr>
        <w:t xml:space="preserve">   </w:t>
      </w:r>
      <w:r>
        <w:rPr>
          <w:rFonts w:ascii="SimSun" w:hAnsi="SimSun" w:eastAsia="SimSun" w:cs="SimSun"/>
          <w:spacing w:val="4"/>
        </w:rPr>
        <w:t>A</w:t>
      </w:r>
      <w:r>
        <w:rPr>
          <w:rFonts w:ascii="SimSun" w:hAnsi="SimSun" w:eastAsia="SimSun" w:cs="SimSun"/>
          <w:spacing w:val="-27"/>
        </w:rPr>
        <w:t xml:space="preserve"> </w:t>
      </w:r>
      <w:r>
        <w:rPr>
          <w:spacing w:val="4"/>
        </w:rPr>
        <w:t>项，根据“小葵花凤头鹦鹉的体长还不到</w:t>
      </w:r>
      <w:r>
        <w:rPr>
          <w:spacing w:val="3"/>
        </w:rPr>
        <w:t>35厘米，是凤头鹦鹉属中体型最小的一种”可知，有些凤头鹦</w:t>
      </w:r>
      <w:r>
        <w:rPr/>
        <w:t xml:space="preserve"> </w:t>
      </w:r>
      <w:r>
        <w:rPr>
          <w:spacing w:val="9"/>
        </w:rPr>
        <w:t>鹉体长不超过35厘米，与原文相符，排除。</w:t>
      </w:r>
    </w:p>
    <w:p>
      <w:pPr>
        <w:pStyle w:val="BodyText"/>
        <w:ind w:left="920" w:right="739"/>
        <w:spacing w:before="146" w:line="274" w:lineRule="auto"/>
        <w:rPr/>
      </w:pPr>
      <w:r>
        <w:rPr>
          <w:rFonts w:ascii="SimSun" w:hAnsi="SimSun" w:eastAsia="SimSun" w:cs="SimSun"/>
          <w:spacing w:val="4"/>
        </w:rPr>
        <w:t>B</w:t>
      </w:r>
      <w:r>
        <w:rPr>
          <w:rFonts w:ascii="SimSun" w:hAnsi="SimSun" w:eastAsia="SimSun" w:cs="SimSun"/>
          <w:spacing w:val="-48"/>
        </w:rPr>
        <w:t xml:space="preserve"> </w:t>
      </w:r>
      <w:r>
        <w:rPr>
          <w:spacing w:val="4"/>
        </w:rPr>
        <w:t>项，根据文段“小葵花凤头鹦鹉则分布在印度尼西亚……及东帝汶等地”可知，小葵花凤头鹦鹉主要分</w:t>
      </w:r>
      <w:r>
        <w:rPr/>
        <w:t xml:space="preserve"> </w:t>
      </w:r>
      <w:r>
        <w:rPr>
          <w:spacing w:val="9"/>
        </w:rPr>
        <w:t>布在亚洲，而非大洋洲，表述与原文不符，当选。</w:t>
      </w:r>
    </w:p>
    <w:p>
      <w:pPr>
        <w:pStyle w:val="BodyText"/>
        <w:ind w:left="920" w:right="795"/>
        <w:spacing w:before="177" w:line="255" w:lineRule="auto"/>
        <w:rPr/>
      </w:pPr>
      <w:r>
        <w:rPr>
          <w:rFonts w:ascii="SimSun" w:hAnsi="SimSun" w:eastAsia="SimSun" w:cs="SimSun"/>
          <w:spacing w:val="7"/>
        </w:rPr>
        <w:t>C</w:t>
      </w:r>
      <w:r>
        <w:rPr>
          <w:rFonts w:ascii="SimSun" w:hAnsi="SimSun" w:eastAsia="SimSun" w:cs="SimSun"/>
          <w:spacing w:val="-42"/>
        </w:rPr>
        <w:t xml:space="preserve"> </w:t>
      </w:r>
      <w:r>
        <w:rPr>
          <w:spacing w:val="7"/>
        </w:rPr>
        <w:t>项，根据“小葵花凤头鹦鹉分化出4到6个不同的亚种，其中分布于松巴岛的一个亚种最为特别，与其</w:t>
      </w:r>
      <w:r>
        <w:rPr/>
        <w:t xml:space="preserve"> </w:t>
      </w:r>
      <w:r>
        <w:rPr>
          <w:spacing w:val="7"/>
        </w:rPr>
        <w:t>他亚种明黄色的冠羽不同”可知，大部分亚种的小葵花凤头鹦鹉生有明黄色的冠羽，与原文相符，排</w:t>
      </w:r>
      <w:r>
        <w:rPr>
          <w:spacing w:val="4"/>
        </w:rPr>
        <w:t xml:space="preserve">  </w:t>
      </w:r>
      <w:r>
        <w:rPr/>
        <w:t>除。</w:t>
      </w:r>
    </w:p>
    <w:p>
      <w:pPr>
        <w:pStyle w:val="BodyText"/>
        <w:ind w:left="920" w:right="657"/>
        <w:spacing w:before="199" w:line="256" w:lineRule="auto"/>
        <w:rPr/>
      </w:pPr>
      <w:r>
        <w:rPr>
          <w:rFonts w:ascii="SimSun" w:hAnsi="SimSun" w:eastAsia="SimSun" w:cs="SimSun"/>
          <w:spacing w:val="7"/>
        </w:rPr>
        <w:t>D</w:t>
      </w:r>
      <w:r>
        <w:rPr>
          <w:rFonts w:ascii="SimSun" w:hAnsi="SimSun" w:eastAsia="SimSun" w:cs="SimSun"/>
          <w:spacing w:val="-36"/>
        </w:rPr>
        <w:t xml:space="preserve"> </w:t>
      </w:r>
      <w:r>
        <w:rPr>
          <w:spacing w:val="7"/>
        </w:rPr>
        <w:t>项，根据“由于岛屿之间被海洋隔离，小葵花凤头鹦鹉分化出4到6个不同的亚种，其中分布于松巴岛</w:t>
      </w:r>
      <w:r>
        <w:rPr/>
        <w:t xml:space="preserve">  </w:t>
      </w:r>
      <w:r>
        <w:rPr>
          <w:spacing w:val="5"/>
        </w:rPr>
        <w:t>的一个亚种最为特别……常被称为‘橘冠凤头鹦”可知，橘冠凤头鹦鹉这一</w:t>
      </w:r>
      <w:r>
        <w:rPr>
          <w:spacing w:val="4"/>
        </w:rPr>
        <w:t>亚种因海洋隔离分化而来，即</w:t>
      </w:r>
      <w:r>
        <w:rPr/>
        <w:t xml:space="preserve"> </w:t>
      </w:r>
      <w:r>
        <w:rPr>
          <w:spacing w:val="7"/>
        </w:rPr>
        <w:t>地理隔离，与原文相符，排除。</w:t>
      </w:r>
    </w:p>
    <w:p>
      <w:pPr>
        <w:pStyle w:val="BodyText"/>
        <w:ind w:left="922"/>
        <w:spacing w:before="216" w:line="213" w:lineRule="auto"/>
        <w:rPr>
          <w:rFonts w:ascii="SimSun" w:hAnsi="SimSun" w:eastAsia="SimSun" w:cs="SimSun"/>
        </w:rPr>
      </w:pPr>
      <w:r>
        <w:rPr>
          <w:b/>
          <w:bCs/>
          <w:spacing w:val="6"/>
        </w:rPr>
        <w:t>本题为选非题，故正确答案为</w:t>
      </w:r>
      <w:r>
        <w:rPr>
          <w:rFonts w:ascii="Times New Roman" w:hAnsi="Times New Roman" w:eastAsia="Times New Roman" w:cs="Times New Roman"/>
          <w:b/>
          <w:bCs/>
          <w:spacing w:val="6"/>
        </w:rPr>
        <w:t>B</w:t>
      </w:r>
      <w:r>
        <w:rPr>
          <w:rFonts w:ascii="SimSun" w:hAnsi="SimSun" w:eastAsia="SimSun" w:cs="SimSun"/>
          <w:b/>
          <w:bCs/>
          <w:spacing w:val="6"/>
        </w:rPr>
        <w:t>。</w:t>
      </w:r>
    </w:p>
    <w:p>
      <w:pPr>
        <w:pStyle w:val="BodyText"/>
        <w:ind w:left="322"/>
        <w:spacing w:before="220" w:line="213" w:lineRule="auto"/>
        <w:outlineLvl w:val="4"/>
        <w:rPr/>
      </w:pPr>
      <w:r>
        <w:rPr>
          <w:rFonts w:ascii="SimSun" w:hAnsi="SimSun" w:eastAsia="SimSun" w:cs="SimSun"/>
          <w:b/>
          <w:bCs/>
          <w:spacing w:val="5"/>
        </w:rPr>
        <w:t>39</w:t>
      </w:r>
      <w:r>
        <w:rPr>
          <w:rFonts w:ascii="SimSun" w:hAnsi="SimSun" w:eastAsia="SimSun" w:cs="SimSun"/>
        </w:rPr>
        <w:t xml:space="preserve">    </w:t>
      </w:r>
      <w:r>
        <w:rPr>
          <w:rFonts w:ascii="SimSun" w:hAnsi="SimSun" w:eastAsia="SimSun" w:cs="SimSun"/>
          <w:b/>
          <w:bCs/>
          <w:spacing w:val="5"/>
        </w:rPr>
        <w:t>A</w:t>
      </w:r>
      <w:r>
        <w:rPr>
          <w:rFonts w:ascii="SimSun" w:hAnsi="SimSun" w:eastAsia="SimSun" w:cs="SimSun"/>
          <w:spacing w:val="-37"/>
        </w:rPr>
        <w:t xml:space="preserve"> </w:t>
      </w:r>
      <w:r>
        <w:rPr>
          <w:b/>
          <w:bCs/>
          <w:spacing w:val="5"/>
        </w:rPr>
        <w:t>项，根据“大多数海洋蓝洞的形成，可以追溯</w:t>
      </w:r>
      <w:r>
        <w:rPr>
          <w:b/>
          <w:bCs/>
          <w:spacing w:val="4"/>
        </w:rPr>
        <w:t>到两百万年前的冰河时代。当时……使得石灰质地带形</w:t>
      </w:r>
    </w:p>
    <w:p>
      <w:pPr>
        <w:pStyle w:val="BodyText"/>
        <w:ind w:left="922"/>
        <w:spacing w:before="79" w:line="213" w:lineRule="auto"/>
        <w:rPr/>
      </w:pPr>
      <w:r>
        <w:rPr>
          <w:b/>
          <w:bCs/>
        </w:rPr>
        <w:t>成了许多岩溶空洞”可知，该项表述正确，</w:t>
      </w:r>
      <w:r>
        <w:rPr>
          <w:b/>
          <w:bCs/>
          <w:spacing w:val="-1"/>
        </w:rPr>
        <w:t>排除；</w:t>
      </w:r>
    </w:p>
    <w:p>
      <w:pPr>
        <w:pStyle w:val="BodyText"/>
        <w:ind w:left="922"/>
        <w:spacing w:before="219" w:line="213" w:lineRule="auto"/>
        <w:rPr/>
      </w:pPr>
      <w:r>
        <w:rPr>
          <w:rFonts w:ascii="SimSun" w:hAnsi="SimSun" w:eastAsia="SimSun" w:cs="SimSun"/>
          <w:b/>
          <w:bCs/>
          <w:spacing w:val="-2"/>
        </w:rPr>
        <w:t>B</w:t>
      </w:r>
      <w:r>
        <w:rPr>
          <w:rFonts w:ascii="SimSun" w:hAnsi="SimSun" w:eastAsia="SimSun" w:cs="SimSun"/>
          <w:spacing w:val="-57"/>
        </w:rPr>
        <w:t xml:space="preserve"> </w:t>
      </w:r>
      <w:r>
        <w:rPr>
          <w:b/>
          <w:bCs/>
          <w:spacing w:val="-2"/>
        </w:rPr>
        <w:t>项，根据“第二种是在海岸边缘……”可</w:t>
      </w:r>
      <w:r>
        <w:rPr>
          <w:b/>
          <w:bCs/>
          <w:spacing w:val="-3"/>
        </w:rPr>
        <w:t>知，该项表述正确，排除；</w:t>
      </w:r>
    </w:p>
    <w:p>
      <w:pPr>
        <w:pStyle w:val="BodyText"/>
        <w:ind w:left="920" w:right="659"/>
        <w:spacing w:before="212" w:line="302" w:lineRule="auto"/>
        <w:rPr/>
      </w:pPr>
      <w:r>
        <w:rPr>
          <w:rFonts w:ascii="Arial" w:hAnsi="Arial" w:eastAsia="Arial" w:cs="Arial"/>
          <w:spacing w:val="2"/>
        </w:rPr>
        <w:t>C</w:t>
      </w:r>
      <w:r>
        <w:rPr>
          <w:spacing w:val="2"/>
        </w:rPr>
        <w:t>项，根据“……很奇异地塌陷成一个圆形开口，成为</w:t>
      </w:r>
      <w:r>
        <w:rPr>
          <w:spacing w:val="1"/>
        </w:rPr>
        <w:t>一个竖井”及“第一种发生在离海洋尚有一段距离的</w:t>
      </w:r>
      <w:r>
        <w:rPr/>
        <w:t xml:space="preserve"> </w:t>
      </w:r>
      <w:r>
        <w:rPr>
          <w:spacing w:val="6"/>
        </w:rPr>
        <w:t>陆地上……形成了一系列较深的、灌了水的塌陷溶斗或天然井”可知，该项表述正确，排除；</w:t>
      </w:r>
    </w:p>
    <w:p>
      <w:pPr>
        <w:pStyle w:val="BodyText"/>
        <w:ind w:left="920" w:right="739"/>
        <w:spacing w:before="96" w:line="283" w:lineRule="auto"/>
        <w:rPr/>
      </w:pPr>
      <w:r>
        <w:rPr>
          <w:rFonts w:ascii="Arial" w:hAnsi="Arial" w:eastAsia="Arial" w:cs="Arial"/>
          <w:spacing w:val="4"/>
        </w:rPr>
        <w:t>D</w:t>
      </w:r>
      <w:r>
        <w:rPr>
          <w:spacing w:val="4"/>
        </w:rPr>
        <w:t>项，根据“……就此形成了海中嵌湖的奇特景观”可知，海洋蓝洞本身就是嵌湖，并非由海中嵌湖演化</w:t>
      </w:r>
      <w:r>
        <w:rPr>
          <w:spacing w:val="8"/>
        </w:rPr>
        <w:t xml:space="preserve"> </w:t>
      </w:r>
      <w:r>
        <w:rPr>
          <w:spacing w:val="7"/>
        </w:rPr>
        <w:t>而成，故该项逻辑有误，当选。</w:t>
      </w:r>
    </w:p>
    <w:p>
      <w:pPr>
        <w:pStyle w:val="BodyText"/>
        <w:ind w:left="922"/>
        <w:spacing w:before="144" w:line="213" w:lineRule="auto"/>
        <w:rPr>
          <w:rFonts w:ascii="SimSun" w:hAnsi="SimSun" w:eastAsia="SimSun" w:cs="SimSun"/>
        </w:rPr>
      </w:pPr>
      <w:r>
        <w:rPr>
          <w:b/>
          <w:bCs/>
          <w:spacing w:val="6"/>
        </w:rPr>
        <w:t>本题为选非题，故正确答案为</w:t>
      </w:r>
      <w:r>
        <w:rPr>
          <w:rFonts w:ascii="Times New Roman" w:hAnsi="Times New Roman" w:eastAsia="Times New Roman" w:cs="Times New Roman"/>
          <w:b/>
          <w:bCs/>
          <w:spacing w:val="6"/>
        </w:rPr>
        <w:t>D</w:t>
      </w:r>
      <w:r>
        <w:rPr>
          <w:rFonts w:ascii="SimSun" w:hAnsi="SimSun" w:eastAsia="SimSun" w:cs="SimSun"/>
          <w:b/>
          <w:bCs/>
          <w:spacing w:val="6"/>
        </w:rPr>
        <w:t>。</w:t>
      </w:r>
    </w:p>
    <w:p>
      <w:pPr>
        <w:pStyle w:val="BodyText"/>
        <w:ind w:left="962"/>
        <w:spacing w:before="212" w:line="217" w:lineRule="auto"/>
        <w:rPr/>
      </w:pPr>
      <w:r>
        <w:rPr>
          <w:b/>
          <w:bCs/>
          <w:spacing w:val="13"/>
        </w:rPr>
        <w:t>【文段出处】《科普|海洋蓝洞是怎么形成的?里面有神秘生物吗?》</w:t>
      </w:r>
    </w:p>
    <w:p>
      <w:pPr>
        <w:pStyle w:val="BodyText"/>
        <w:ind w:left="320"/>
        <w:spacing w:before="222" w:line="213" w:lineRule="auto"/>
        <w:outlineLvl w:val="4"/>
        <w:rPr/>
      </w:pPr>
      <w:r>
        <w:rPr>
          <w:rFonts w:ascii="Times New Roman" w:hAnsi="Times New Roman" w:eastAsia="Times New Roman" w:cs="Times New Roman"/>
          <w:b/>
          <w:bCs/>
          <w:spacing w:val="6"/>
        </w:rPr>
        <w:t>40       A</w:t>
      </w:r>
      <w:r>
        <w:rPr>
          <w:rFonts w:ascii="Times New Roman" w:hAnsi="Times New Roman" w:eastAsia="Times New Roman" w:cs="Times New Roman"/>
          <w:b/>
          <w:bCs/>
          <w:spacing w:val="5"/>
        </w:rPr>
        <w:t xml:space="preserve"> </w:t>
      </w:r>
      <w:r>
        <w:rPr>
          <w:b/>
          <w:bCs/>
          <w:spacing w:val="6"/>
        </w:rPr>
        <w:t>项，文段阐述了芯吸效应是植物纤维所具有的性能，但并未表明是特有性能，该选项表述过于绝对，</w:t>
      </w:r>
    </w:p>
    <w:p>
      <w:pPr>
        <w:pStyle w:val="BodyText"/>
        <w:ind w:left="922"/>
        <w:spacing w:before="79" w:line="213" w:lineRule="auto"/>
        <w:rPr/>
      </w:pPr>
      <w:r>
        <w:rPr>
          <w:b/>
          <w:bCs/>
          <w:spacing w:val="-1"/>
        </w:rPr>
        <w:t>排除；</w:t>
      </w:r>
    </w:p>
    <w:p>
      <w:pPr>
        <w:pStyle w:val="BodyText"/>
        <w:ind w:left="920"/>
        <w:spacing w:before="212" w:line="213" w:lineRule="auto"/>
        <w:rPr/>
      </w:pPr>
      <w:r>
        <w:rPr>
          <w:rFonts w:ascii="SimSun" w:hAnsi="SimSun" w:eastAsia="SimSun" w:cs="SimSun"/>
          <w:spacing w:val="7"/>
        </w:rPr>
        <w:t>B</w:t>
      </w:r>
      <w:r>
        <w:rPr>
          <w:rFonts w:ascii="SimSun" w:hAnsi="SimSun" w:eastAsia="SimSun" w:cs="SimSun"/>
          <w:spacing w:val="-57"/>
        </w:rPr>
        <w:t xml:space="preserve"> </w:t>
      </w:r>
      <w:r>
        <w:rPr>
          <w:spacing w:val="7"/>
        </w:rPr>
        <w:t>项，根据“由于这些导管极其细微，因此导管的内表面积与液体体积的比值也急剧上升，所以表</w:t>
      </w:r>
      <w:r>
        <w:rPr>
          <w:spacing w:val="6"/>
        </w:rPr>
        <w:t>面张</w:t>
      </w:r>
    </w:p>
    <w:p>
      <w:pPr>
        <w:pStyle w:val="BodyText"/>
        <w:ind w:left="920"/>
        <w:spacing w:before="90" w:line="213" w:lineRule="auto"/>
        <w:rPr/>
      </w:pPr>
      <w:r>
        <w:rPr>
          <w:spacing w:val="3"/>
        </w:rPr>
        <w:t>力效应也变得显著”可知，该选项表述正确，当选；</w:t>
      </w:r>
    </w:p>
    <w:p>
      <w:pPr>
        <w:pStyle w:val="BodyText"/>
        <w:ind w:left="920" w:right="799"/>
        <w:spacing w:before="199" w:line="254" w:lineRule="auto"/>
        <w:rPr/>
      </w:pPr>
      <w:r>
        <w:rPr>
          <w:rFonts w:ascii="SimSun" w:hAnsi="SimSun" w:eastAsia="SimSun" w:cs="SimSun"/>
          <w:spacing w:val="7"/>
        </w:rPr>
        <w:t>C</w:t>
      </w:r>
      <w:r>
        <w:rPr>
          <w:rFonts w:ascii="SimSun" w:hAnsi="SimSun" w:eastAsia="SimSun" w:cs="SimSun"/>
          <w:spacing w:val="-40"/>
        </w:rPr>
        <w:t xml:space="preserve"> </w:t>
      </w:r>
      <w:r>
        <w:rPr>
          <w:spacing w:val="7"/>
        </w:rPr>
        <w:t>项，根据“由于这些导管极其细微，因此导管的内表面积与液体体积的比值也急剧上升，所以表面张</w:t>
      </w:r>
      <w:r>
        <w:rPr/>
        <w:t xml:space="preserve"> </w:t>
      </w:r>
      <w:r>
        <w:rPr>
          <w:spacing w:val="9"/>
        </w:rPr>
        <w:t>力效应也变得显著”可知，毛细导管越细微，表面张力越显著,该选项表</w:t>
      </w:r>
      <w:r>
        <w:rPr>
          <w:spacing w:val="8"/>
        </w:rPr>
        <w:t>述与文意相悖，排除；</w:t>
      </w:r>
    </w:p>
    <w:p>
      <w:pPr>
        <w:pStyle w:val="BodyText"/>
        <w:ind w:left="920" w:right="534"/>
        <w:spacing w:before="199" w:line="245" w:lineRule="auto"/>
        <w:rPr/>
      </w:pPr>
      <w:r>
        <w:rPr>
          <w:rFonts w:ascii="SimSun" w:hAnsi="SimSun" w:eastAsia="SimSun" w:cs="SimSun"/>
          <w:spacing w:val="9"/>
        </w:rPr>
        <w:t>D</w:t>
      </w:r>
      <w:r>
        <w:rPr>
          <w:rFonts w:ascii="SimSun" w:hAnsi="SimSun" w:eastAsia="SimSun" w:cs="SimSun"/>
          <w:spacing w:val="-46"/>
        </w:rPr>
        <w:t xml:space="preserve"> </w:t>
      </w:r>
      <w:r>
        <w:rPr>
          <w:spacing w:val="9"/>
        </w:rPr>
        <w:t>项，根据“表面张力同样可以让油沿着棉</w:t>
      </w:r>
      <w:r>
        <w:rPr>
          <w:spacing w:val="8"/>
        </w:rPr>
        <w:t>线往上爬，这种液体沿着纤维方向扩散的现象，叫芯吸效应”</w:t>
      </w:r>
      <w:r>
        <w:rPr/>
        <w:t xml:space="preserve"> </w:t>
      </w:r>
      <w:r>
        <w:rPr>
          <w:spacing w:val="9"/>
        </w:rPr>
        <w:t>可知，文段并未阐述液体沿着纤维方向扩散是自下而上，该项表述无中生有，排除。</w:t>
      </w:r>
    </w:p>
    <w:p>
      <w:pPr>
        <w:pStyle w:val="BodyText"/>
        <w:ind w:left="922"/>
        <w:spacing w:before="226" w:line="222" w:lineRule="auto"/>
        <w:rPr>
          <w:rFonts w:ascii="SimSun" w:hAnsi="SimSun" w:eastAsia="SimSun" w:cs="SimSun"/>
        </w:rPr>
      </w:pPr>
      <w:r>
        <w:rPr>
          <w:b/>
          <w:bCs/>
          <w:spacing w:val="3"/>
        </w:rPr>
        <w:t>故正确答案为</w:t>
      </w:r>
      <w:r>
        <w:rPr>
          <w:rFonts w:ascii="SimSun" w:hAnsi="SimSun" w:eastAsia="SimSun" w:cs="SimSun"/>
          <w:b/>
          <w:bCs/>
          <w:spacing w:val="3"/>
        </w:rPr>
        <w:t>B。</w:t>
      </w:r>
    </w:p>
    <w:p>
      <w:pPr>
        <w:pStyle w:val="BodyText"/>
        <w:ind w:left="952"/>
        <w:spacing w:before="219" w:line="222" w:lineRule="auto"/>
        <w:rPr/>
      </w:pPr>
      <w:r>
        <w:rPr>
          <w:b/>
          <w:bCs/>
          <w:spacing w:val="-3"/>
        </w:rPr>
        <w:t>【文段出处】《迷人的液体》</w:t>
      </w:r>
    </w:p>
    <w:p>
      <w:pPr>
        <w:pStyle w:val="BodyText"/>
        <w:ind w:left="322"/>
        <w:spacing w:before="191" w:line="213" w:lineRule="auto"/>
        <w:outlineLvl w:val="4"/>
        <w:rPr/>
      </w:pPr>
      <w:r>
        <w:rPr>
          <w:rFonts w:ascii="SimSun" w:hAnsi="SimSun" w:eastAsia="SimSun" w:cs="SimSun"/>
          <w:b/>
          <w:bCs/>
          <w:spacing w:val="8"/>
        </w:rPr>
        <w:t>41</w:t>
      </w:r>
      <w:r>
        <w:rPr>
          <w:rFonts w:ascii="SimSun" w:hAnsi="SimSun" w:eastAsia="SimSun" w:cs="SimSun"/>
          <w:spacing w:val="2"/>
        </w:rPr>
        <w:t xml:space="preserve">    </w:t>
      </w:r>
      <w:r>
        <w:rPr>
          <w:b/>
          <w:bCs/>
          <w:spacing w:val="8"/>
        </w:rPr>
        <w:t>横线出现在中间，需要结合前后文内容进行分析。文段开篇介绍砚滴这一文具的外形和用途，接着具</w:t>
      </w:r>
    </w:p>
    <w:p>
      <w:pPr>
        <w:pStyle w:val="BodyText"/>
        <w:ind w:left="922"/>
        <w:spacing w:before="69" w:line="213" w:lineRule="auto"/>
        <w:rPr/>
      </w:pPr>
      <w:r>
        <w:rPr>
          <w:b/>
          <w:bCs/>
          <w:spacing w:val="8"/>
        </w:rPr>
        <w:t>体论述了砚滴的使用方法，即通过背部圆管注水，</w:t>
      </w:r>
      <w:r>
        <w:rPr>
          <w:b/>
          <w:bCs/>
          <w:spacing w:val="7"/>
        </w:rPr>
        <w:t>兽口小孔出水进入耳杯，再用兽背顶口控制水流，</w:t>
      </w:r>
    </w:p>
    <w:p>
      <w:pPr>
        <w:pStyle w:val="BodyText"/>
        <w:ind w:left="922" w:right="739"/>
        <w:spacing w:before="70" w:line="274" w:lineRule="auto"/>
        <w:rPr/>
      </w:pPr>
      <w:r>
        <w:rPr>
          <w:b/>
          <w:bCs/>
          <w:spacing w:val="-3"/>
        </w:rPr>
        <w:t>紧接着用“一按一停”总结了前文的使用方法，后</w:t>
      </w:r>
      <w:r>
        <w:rPr>
          <w:b/>
          <w:bCs/>
          <w:spacing w:val="-4"/>
        </w:rPr>
        <w:t>文解释了“一按一停”是由于大气压强差异而控制水无法</w:t>
      </w:r>
      <w:r>
        <w:rPr/>
        <w:t xml:space="preserve"> </w:t>
      </w:r>
      <w:r>
        <w:rPr>
          <w:b/>
          <w:bCs/>
          <w:spacing w:val="7"/>
        </w:rPr>
        <w:t>流出的物理原理。故横线处的句子需体现砚滴一按一停的背后是大气压强原理，对应</w:t>
      </w:r>
      <w:r>
        <w:rPr>
          <w:rFonts w:ascii="Times New Roman" w:hAnsi="Times New Roman" w:eastAsia="Times New Roman" w:cs="Times New Roman"/>
          <w:b/>
          <w:bCs/>
          <w:spacing w:val="7"/>
        </w:rPr>
        <w:t>A</w:t>
      </w:r>
      <w:r>
        <w:rPr>
          <w:b/>
          <w:bCs/>
          <w:spacing w:val="7"/>
        </w:rPr>
        <w:t>项。</w:t>
      </w:r>
    </w:p>
    <w:p>
      <w:pPr>
        <w:pStyle w:val="BodyText"/>
        <w:ind w:left="922"/>
        <w:spacing w:before="166" w:line="213" w:lineRule="auto"/>
        <w:rPr/>
      </w:pPr>
      <w:r>
        <w:rPr>
          <w:rFonts w:ascii="SimSun" w:hAnsi="SimSun" w:eastAsia="SimSun" w:cs="SimSun"/>
          <w:b/>
          <w:bCs/>
          <w:spacing w:val="-7"/>
        </w:rPr>
        <w:t>B</w:t>
      </w:r>
      <w:r>
        <w:rPr>
          <w:b/>
          <w:bCs/>
          <w:spacing w:val="-7"/>
        </w:rPr>
        <w:t>项，“审美情节”无中生有，且未体现后文“气压原理”</w:t>
      </w:r>
      <w:r>
        <w:rPr>
          <w:b/>
          <w:bCs/>
          <w:spacing w:val="-8"/>
        </w:rPr>
        <w:t>,排除；</w:t>
      </w:r>
    </w:p>
    <w:p>
      <w:pPr>
        <w:spacing w:line="252" w:lineRule="auto"/>
        <w:rPr>
          <w:rFonts w:ascii="Arial"/>
          <w:sz w:val="21"/>
        </w:rPr>
      </w:pPr>
      <w:r/>
    </w:p>
    <w:p>
      <w:pPr>
        <w:spacing w:before="57" w:line="277" w:lineRule="exact"/>
        <w:jc w:val="right"/>
        <w:rPr>
          <w:rFonts w:ascii="Times New Roman" w:hAnsi="Times New Roman" w:eastAsia="Times New Roman" w:cs="Times New Roman"/>
          <w:sz w:val="20"/>
          <w:szCs w:val="20"/>
        </w:rPr>
      </w:pPr>
      <w:hyperlink w:history="true" r:id="rId19">
        <w:r>
          <w:rPr>
            <w:rFonts w:ascii="Arial" w:hAnsi="Arial" w:eastAsia="Arial" w:cs="Arial"/>
            <w:sz w:val="20"/>
            <w:szCs w:val="20"/>
            <w:b/>
            <w:bCs/>
            <w:spacing w:val="-13"/>
            <w:w w:val="89"/>
            <w:position w:val="3"/>
          </w:rPr>
          <w:t>https</w:t>
        </w:r>
        <w:r>
          <w:rPr>
            <w:rFonts w:ascii="Arial" w:hAnsi="Arial" w:eastAsia="Arial" w:cs="Arial"/>
            <w:sz w:val="20"/>
            <w:szCs w:val="20"/>
            <w:b/>
            <w:bCs/>
            <w:spacing w:val="-12"/>
            <w:w w:val="89"/>
            <w:position w:val="3"/>
          </w:rPr>
          <w:t>://www.gkzenti.cn/explain/17319</w:t>
        </w:r>
        <w:r>
          <w:rPr>
            <w:rFonts w:ascii="Arial" w:hAnsi="Arial" w:eastAsia="Arial" w:cs="Arial"/>
            <w:sz w:val="20"/>
            <w:szCs w:val="20"/>
            <w:b/>
            <w:bCs/>
            <w:spacing w:val="-13"/>
            <w:w w:val="89"/>
            <w:position w:val="3"/>
          </w:rPr>
          <w:t>24010473?mathcode=5#</w:t>
        </w:r>
        <w:r>
          <w:rPr>
            <w:rFonts w:ascii="Arial" w:hAnsi="Arial" w:eastAsia="Arial" w:cs="Arial"/>
            <w:sz w:val="20"/>
            <w:szCs w:val="20"/>
            <w:b/>
            <w:bCs/>
            <w:position w:val="3"/>
          </w:rPr>
          <w:t xml:space="preserve">                                                                                                               </w:t>
        </w:r>
        <w:r>
          <w:rPr>
            <w:rFonts w:ascii="Times New Roman" w:hAnsi="Times New Roman" w:eastAsia="Times New Roman" w:cs="Times New Roman"/>
            <w:sz w:val="20"/>
            <w:szCs w:val="20"/>
            <w:b/>
            <w:bCs/>
            <w:spacing w:val="-13"/>
            <w:w w:val="89"/>
            <w:position w:val="3"/>
          </w:rPr>
          <w:t>12/2</w:t>
        </w:r>
        <w:r>
          <w:rPr>
            <w:rFonts w:ascii="Times New Roman" w:hAnsi="Times New Roman" w:eastAsia="Times New Roman" w:cs="Times New Roman"/>
            <w:sz w:val="20"/>
            <w:szCs w:val="20"/>
            <w:b/>
            <w:bCs/>
            <w:spacing w:val="-8"/>
            <w:w w:val="89"/>
            <w:position w:val="3"/>
          </w:rPr>
          <w:t>9</w:t>
        </w:r>
      </w:hyperlink>
    </w:p>
    <w:p>
      <w:pPr>
        <w:spacing w:line="277" w:lineRule="exact"/>
        <w:sectPr>
          <w:pgSz w:w="11910" w:h="16840"/>
          <w:pgMar w:top="296" w:right="453" w:bottom="236" w:left="459" w:header="0" w:footer="0" w:gutter="0"/>
        </w:sectPr>
        <w:rPr>
          <w:rFonts w:ascii="Times New Roman" w:hAnsi="Times New Roman" w:eastAsia="Times New Roman" w:cs="Times New Roman"/>
          <w:sz w:val="20"/>
          <w:szCs w:val="20"/>
        </w:rPr>
      </w:pPr>
    </w:p>
    <w:p>
      <w:pPr>
        <w:pStyle w:val="BodyText"/>
        <w:ind w:left="320"/>
        <w:spacing w:before="72" w:line="213" w:lineRule="auto"/>
        <w:rPr/>
      </w:pPr>
      <w:r>
        <w:rPr>
          <w:rFonts w:ascii="SimSun" w:hAnsi="SimSun" w:eastAsia="SimSun" w:cs="SimSun"/>
          <w:spacing w:val="-6"/>
        </w:rPr>
        <w:t>C</w:t>
      </w:r>
      <w:r>
        <w:rPr>
          <w:rFonts w:ascii="SimSun" w:hAnsi="SimSun" w:eastAsia="SimSun" w:cs="SimSun"/>
          <w:spacing w:val="-29"/>
        </w:rPr>
        <w:t xml:space="preserve"> </w:t>
      </w:r>
      <w:r>
        <w:rPr>
          <w:spacing w:val="-6"/>
        </w:rPr>
        <w:t>项，“沉浸式学习”无中生有，且未体现后文“气压原理”,排除；</w:t>
      </w:r>
    </w:p>
    <w:p>
      <w:pPr>
        <w:pStyle w:val="BodyText"/>
        <w:ind w:left="320"/>
        <w:spacing w:before="219" w:line="213" w:lineRule="auto"/>
        <w:rPr/>
      </w:pPr>
      <w:r>
        <w:rPr>
          <w:rFonts w:ascii="SimSun" w:hAnsi="SimSun" w:eastAsia="SimSun" w:cs="SimSun"/>
          <w:spacing w:val="-8"/>
        </w:rPr>
        <w:t>D</w:t>
      </w:r>
      <w:r>
        <w:rPr>
          <w:rFonts w:ascii="SimSun" w:hAnsi="SimSun" w:eastAsia="SimSun" w:cs="SimSun"/>
          <w:spacing w:val="-39"/>
        </w:rPr>
        <w:t xml:space="preserve"> </w:t>
      </w:r>
      <w:r>
        <w:rPr>
          <w:spacing w:val="-8"/>
        </w:rPr>
        <w:t>项，“大有乾坤”表述不明确，排除。</w:t>
      </w:r>
    </w:p>
    <w:p>
      <w:pPr>
        <w:pStyle w:val="BodyText"/>
        <w:ind w:left="320"/>
        <w:spacing w:before="218"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350"/>
        <w:spacing w:before="220" w:line="213" w:lineRule="auto"/>
        <w:rPr/>
      </w:pPr>
      <w:r>
        <w:rPr>
          <w:spacing w:val="-7"/>
        </w:rPr>
        <w:t>【文段出处】《这只“毛茸茸”的小怪兽，专职陪读》</w:t>
      </w:r>
    </w:p>
    <w:p>
      <w:pPr>
        <w:pStyle w:val="BodyText"/>
        <w:ind w:left="930" w:right="666" w:hanging="610"/>
        <w:spacing w:before="219" w:line="276" w:lineRule="auto"/>
        <w:rPr/>
      </w:pPr>
      <w:r>
        <w:rPr>
          <w:rFonts w:ascii="SimSun" w:hAnsi="SimSun" w:eastAsia="SimSun" w:cs="SimSun"/>
          <w:spacing w:val="10"/>
        </w:rPr>
        <w:t>42</w:t>
      </w:r>
      <w:r>
        <w:rPr>
          <w:rFonts w:ascii="SimSun" w:hAnsi="SimSun" w:eastAsia="SimSun" w:cs="SimSun"/>
          <w:spacing w:val="1"/>
        </w:rPr>
        <w:t xml:space="preserve">    </w:t>
      </w:r>
      <w:r>
        <w:rPr>
          <w:spacing w:val="10"/>
        </w:rPr>
        <w:t>横线出现在中间，需要结合前后文内容进行分析。文段开篇指出中国关于艺术</w:t>
      </w:r>
      <w:r>
        <w:rPr>
          <w:spacing w:val="9"/>
        </w:rPr>
        <w:t>的著作与时代的普遍价</w:t>
      </w:r>
      <w:r>
        <w:rPr>
          <w:spacing w:val="1"/>
        </w:rPr>
        <w:t xml:space="preserve">  </w:t>
      </w:r>
      <w:r>
        <w:rPr>
          <w:spacing w:val="4"/>
        </w:rPr>
        <w:t>值紧密相关，接着通过“因此”进一步总结，即艺术著作中对艺术的研究实际会涉及到多种艺术形式，且</w:t>
      </w:r>
      <w:r>
        <w:rPr>
          <w:spacing w:val="15"/>
        </w:rPr>
        <w:t xml:space="preserve"> </w:t>
      </w:r>
      <w:r>
        <w:rPr>
          <w:spacing w:val="7"/>
        </w:rPr>
        <w:t>与社会、政治、道德、精神理念息息相关，</w:t>
      </w:r>
      <w:r>
        <w:rPr>
          <w:spacing w:val="6"/>
        </w:rPr>
        <w:t>紧接着出现“也就是说”,故横线处所填内容需要对前文进行</w:t>
      </w:r>
      <w:r>
        <w:rPr/>
        <w:t xml:space="preserve"> </w:t>
      </w:r>
      <w:r>
        <w:rPr>
          <w:spacing w:val="1"/>
        </w:rPr>
        <w:t>总结，而后文以中国文人画为例，通过“艺术理论的生成更应该从广阔的历史背景中去考察”论证“对中</w:t>
      </w:r>
      <w:r>
        <w:rPr>
          <w:spacing w:val="8"/>
        </w:rPr>
        <w:t xml:space="preserve">  </w:t>
      </w:r>
      <w:r>
        <w:rPr>
          <w:spacing w:val="8"/>
        </w:rPr>
        <w:t>国艺术的研究要沉浸到中国精英文化的整体</w:t>
      </w:r>
      <w:r>
        <w:rPr>
          <w:spacing w:val="7"/>
        </w:rPr>
        <w:t>之流中去”这一观点，故横线处应体现研究艺术需要沉浸到</w:t>
      </w:r>
      <w:r>
        <w:rPr/>
        <w:t xml:space="preserve"> </w:t>
      </w:r>
      <w:r>
        <w:rPr>
          <w:spacing w:val="7"/>
        </w:rPr>
        <w:t>中国精英文化的整体之流中去，对应</w:t>
      </w:r>
      <w:r>
        <w:rPr>
          <w:rFonts w:ascii="SimSun" w:hAnsi="SimSun" w:eastAsia="SimSun" w:cs="SimSun"/>
          <w:spacing w:val="7"/>
        </w:rPr>
        <w:t>C</w:t>
      </w:r>
      <w:r>
        <w:rPr>
          <w:rFonts w:ascii="SimSun" w:hAnsi="SimSun" w:eastAsia="SimSun" w:cs="SimSun"/>
          <w:spacing w:val="-30"/>
        </w:rPr>
        <w:t xml:space="preserve"> </w:t>
      </w:r>
      <w:r>
        <w:rPr>
          <w:spacing w:val="7"/>
        </w:rPr>
        <w:t>项。</w:t>
      </w:r>
    </w:p>
    <w:p>
      <w:pPr>
        <w:pStyle w:val="BodyText"/>
        <w:ind w:left="930"/>
        <w:spacing w:before="156" w:line="213" w:lineRule="auto"/>
        <w:rPr/>
      </w:pPr>
      <w:r>
        <w:rPr>
          <w:rFonts w:ascii="Arial" w:hAnsi="Arial" w:eastAsia="Arial" w:cs="Arial"/>
        </w:rPr>
        <w:t>A</w:t>
      </w:r>
      <w:r>
        <w:rPr/>
        <w:t>项，“文人画”为后文的举例内容，偏离前后文的重</w:t>
      </w:r>
      <w:r>
        <w:rPr>
          <w:spacing w:val="-1"/>
        </w:rPr>
        <w:t>点，排除；</w:t>
      </w:r>
    </w:p>
    <w:p>
      <w:pPr>
        <w:pStyle w:val="BodyText"/>
        <w:ind w:left="932"/>
        <w:spacing w:before="216" w:line="213" w:lineRule="auto"/>
        <w:rPr/>
      </w:pPr>
      <w:r>
        <w:rPr>
          <w:rFonts w:ascii="SimSun" w:hAnsi="SimSun" w:eastAsia="SimSun" w:cs="SimSun"/>
          <w:b/>
          <w:bCs/>
          <w:spacing w:val="-11"/>
        </w:rPr>
        <w:t>B</w:t>
      </w:r>
      <w:r>
        <w:rPr>
          <w:rFonts w:ascii="SimSun" w:hAnsi="SimSun" w:eastAsia="SimSun" w:cs="SimSun"/>
          <w:spacing w:val="-56"/>
        </w:rPr>
        <w:t xml:space="preserve"> </w:t>
      </w:r>
      <w:r>
        <w:rPr>
          <w:b/>
          <w:bCs/>
          <w:spacing w:val="-11"/>
        </w:rPr>
        <w:t>项，“精神理念”表述片面，排除；</w:t>
      </w:r>
    </w:p>
    <w:p>
      <w:pPr>
        <w:pStyle w:val="BodyText"/>
        <w:ind w:left="930"/>
        <w:spacing w:before="209" w:line="213" w:lineRule="auto"/>
        <w:rPr/>
      </w:pPr>
      <w:r>
        <w:rPr>
          <w:rFonts w:ascii="Arial" w:hAnsi="Arial" w:eastAsia="Arial" w:cs="Arial"/>
          <w:b/>
          <w:bCs/>
          <w:spacing w:val="-10"/>
        </w:rPr>
        <w:t>D</w:t>
      </w:r>
      <w:r>
        <w:rPr>
          <w:b/>
          <w:bCs/>
          <w:spacing w:val="-10"/>
        </w:rPr>
        <w:t>项，“文人画”为后文的举例内容，且“审美基调”无中</w:t>
      </w:r>
      <w:r>
        <w:rPr>
          <w:b/>
          <w:bCs/>
          <w:spacing w:val="-11"/>
        </w:rPr>
        <w:t>生有，排除。</w:t>
      </w:r>
    </w:p>
    <w:p>
      <w:pPr>
        <w:pStyle w:val="BodyText"/>
        <w:ind w:left="932"/>
        <w:spacing w:before="228"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C</w:t>
      </w:r>
      <w:r>
        <w:rPr>
          <w:rFonts w:ascii="SimSun" w:hAnsi="SimSun" w:eastAsia="SimSun" w:cs="SimSun"/>
          <w:b/>
          <w:bCs/>
          <w:spacing w:val="3"/>
        </w:rPr>
        <w:t>。</w:t>
      </w:r>
    </w:p>
    <w:p>
      <w:pPr>
        <w:pStyle w:val="BodyText"/>
        <w:ind w:left="952"/>
        <w:spacing w:before="219" w:line="221" w:lineRule="auto"/>
        <w:rPr/>
      </w:pPr>
      <w:r>
        <w:rPr>
          <w:b/>
          <w:bCs/>
          <w:spacing w:val="2"/>
        </w:rPr>
        <w:t>【文段出处】《文人画：笔墨纵横中体会文人的卓尔不群》</w:t>
      </w:r>
    </w:p>
    <w:p>
      <w:pPr>
        <w:pStyle w:val="BodyText"/>
        <w:ind w:left="322"/>
        <w:spacing w:before="192" w:line="213" w:lineRule="auto"/>
        <w:outlineLvl w:val="4"/>
        <w:rPr/>
      </w:pPr>
      <w:r>
        <w:rPr>
          <w:rFonts w:ascii="SimSun" w:hAnsi="SimSun" w:eastAsia="SimSun" w:cs="SimSun"/>
          <w:b/>
          <w:bCs/>
          <w:spacing w:val="4"/>
        </w:rPr>
        <w:t>43</w:t>
      </w:r>
      <w:r>
        <w:rPr>
          <w:rFonts w:ascii="SimSun" w:hAnsi="SimSun" w:eastAsia="SimSun" w:cs="SimSun"/>
          <w:spacing w:val="2"/>
        </w:rPr>
        <w:t xml:space="preserve">    </w:t>
      </w:r>
      <w:r>
        <w:rPr>
          <w:b/>
          <w:bCs/>
          <w:spacing w:val="4"/>
        </w:rPr>
        <w:t>横线在文段开头，应与后文话题保持一致。文段开篇指出“历史学是关于记忆与遗忘的学问”,后文先指</w:t>
      </w:r>
    </w:p>
    <w:p>
      <w:pPr>
        <w:pStyle w:val="BodyText"/>
        <w:ind w:left="930"/>
        <w:spacing w:before="73" w:line="213" w:lineRule="auto"/>
        <w:rPr/>
      </w:pPr>
      <w:r>
        <w:rPr>
          <w:spacing w:val="10"/>
        </w:rPr>
        <w:t>出诸多历史记载全部体现了在权力笼罩之下滋生出的历史观，接着进一步说明历史无法逃脱权力与真</w:t>
      </w:r>
    </w:p>
    <w:p>
      <w:pPr>
        <w:pStyle w:val="BodyText"/>
        <w:ind w:left="932"/>
        <w:spacing w:before="66" w:line="213" w:lineRule="auto"/>
        <w:rPr/>
      </w:pPr>
      <w:r>
        <w:rPr>
          <w:b/>
          <w:bCs/>
          <w:spacing w:val="-4"/>
        </w:rPr>
        <w:t>相的竞争，并通过历史学者在权力和记忆的抉择进一步展开说明。后文重点围绕“历史学”和“权力”展开</w:t>
      </w:r>
    </w:p>
    <w:p>
      <w:pPr>
        <w:pStyle w:val="BodyText"/>
        <w:ind w:left="930"/>
        <w:spacing w:before="72" w:line="213" w:lineRule="auto"/>
        <w:rPr/>
      </w:pPr>
      <w:r>
        <w:rPr>
          <w:spacing w:val="-6"/>
        </w:rPr>
        <w:t>论述，故横线处应体现出“记忆的选择、神话的建构”与“权力”的关系，对应</w:t>
      </w:r>
      <w:r>
        <w:rPr>
          <w:rFonts w:ascii="Times New Roman" w:hAnsi="Times New Roman" w:eastAsia="Times New Roman" w:cs="Times New Roman"/>
          <w:spacing w:val="-6"/>
        </w:rPr>
        <w:t>A</w:t>
      </w:r>
      <w:r>
        <w:rPr>
          <w:spacing w:val="-6"/>
        </w:rPr>
        <w:t>项。</w:t>
      </w:r>
    </w:p>
    <w:p>
      <w:pPr>
        <w:pStyle w:val="BodyText"/>
        <w:ind w:left="930"/>
        <w:spacing w:before="229" w:line="213" w:lineRule="auto"/>
        <w:rPr/>
      </w:pPr>
      <w:r>
        <w:rPr>
          <w:rFonts w:ascii="SimSun" w:hAnsi="SimSun" w:eastAsia="SimSun" w:cs="SimSun"/>
          <w:spacing w:val="-5"/>
        </w:rPr>
        <w:t>B</w:t>
      </w:r>
      <w:r>
        <w:rPr>
          <w:rFonts w:ascii="SimSun" w:hAnsi="SimSun" w:eastAsia="SimSun" w:cs="SimSun"/>
          <w:spacing w:val="-37"/>
        </w:rPr>
        <w:t xml:space="preserve"> </w:t>
      </w:r>
      <w:r>
        <w:rPr>
          <w:spacing w:val="-5"/>
        </w:rPr>
        <w:t>项“教化”、</w:t>
      </w:r>
      <w:r>
        <w:rPr>
          <w:rFonts w:ascii="SimSun" w:hAnsi="SimSun" w:eastAsia="SimSun" w:cs="SimSun"/>
          <w:spacing w:val="-5"/>
        </w:rPr>
        <w:t>C</w:t>
      </w:r>
      <w:r>
        <w:rPr>
          <w:rFonts w:ascii="SimSun" w:hAnsi="SimSun" w:eastAsia="SimSun" w:cs="SimSun"/>
          <w:spacing w:val="-34"/>
        </w:rPr>
        <w:t xml:space="preserve"> </w:t>
      </w:r>
      <w:r>
        <w:rPr>
          <w:spacing w:val="-5"/>
        </w:rPr>
        <w:t>项“现在和过去的对话”文段均未提及，</w:t>
      </w:r>
      <w:r>
        <w:rPr>
          <w:spacing w:val="-6"/>
        </w:rPr>
        <w:t>无法衔接后文，排除；</w:t>
      </w:r>
    </w:p>
    <w:p>
      <w:pPr>
        <w:pStyle w:val="BodyText"/>
        <w:ind w:left="930"/>
        <w:spacing w:before="210" w:line="213" w:lineRule="auto"/>
        <w:rPr/>
      </w:pPr>
      <w:r>
        <w:rPr>
          <w:rFonts w:ascii="SimSun" w:hAnsi="SimSun" w:eastAsia="SimSun" w:cs="SimSun"/>
          <w:spacing w:val="-5"/>
        </w:rPr>
        <w:t>D</w:t>
      </w:r>
      <w:r>
        <w:rPr>
          <w:rFonts w:ascii="SimSun" w:hAnsi="SimSun" w:eastAsia="SimSun" w:cs="SimSun"/>
          <w:spacing w:val="-46"/>
        </w:rPr>
        <w:t xml:space="preserve"> </w:t>
      </w:r>
      <w:r>
        <w:rPr>
          <w:spacing w:val="-5"/>
        </w:rPr>
        <w:t>项，“史家与事实”偏离核心话题“权力”,与</w:t>
      </w:r>
      <w:r>
        <w:rPr>
          <w:spacing w:val="-6"/>
        </w:rPr>
        <w:t>后文衔接不当，排除。</w:t>
      </w:r>
    </w:p>
    <w:p>
      <w:pPr>
        <w:pStyle w:val="BodyText"/>
        <w:ind w:left="930"/>
        <w:spacing w:before="218"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949"/>
        <w:spacing w:before="254" w:line="217" w:lineRule="auto"/>
        <w:rPr/>
      </w:pPr>
      <w:r>
        <w:rPr>
          <w:spacing w:val="7"/>
        </w:rPr>
        <w:t>【文段出处】《书评沙龙|罗新：何为历史——建构还是遗忘?》</w:t>
      </w:r>
    </w:p>
    <w:p>
      <w:pPr>
        <w:pStyle w:val="BodyText"/>
        <w:ind w:left="830" w:right="664" w:hanging="510"/>
        <w:spacing w:before="181" w:line="275" w:lineRule="auto"/>
        <w:rPr/>
      </w:pPr>
      <w:r>
        <w:rPr>
          <w:rFonts w:ascii="Times New Roman" w:hAnsi="Times New Roman" w:eastAsia="Times New Roman" w:cs="Times New Roman"/>
          <w:b/>
          <w:bCs/>
          <w:spacing w:val="-6"/>
          <w:position w:val="-1"/>
        </w:rPr>
        <w:t>44        </w:t>
      </w:r>
      <w:r>
        <w:rPr>
          <w:spacing w:val="-6"/>
        </w:rPr>
        <w:t>对比选项，确定首句，①句论述了“海子”的成就被确认，②句引出“海子”的话题，③句论述了“海子”具</w:t>
      </w:r>
      <w:r>
        <w:rPr>
          <w:spacing w:val="3"/>
        </w:rPr>
        <w:t xml:space="preserve">  </w:t>
      </w:r>
      <w:r>
        <w:rPr>
          <w:spacing w:val="7"/>
        </w:rPr>
        <w:t>有才华，④句论述了中国现代诗歌道路的分岔。根据逻辑</w:t>
      </w:r>
      <w:r>
        <w:rPr>
          <w:spacing w:val="6"/>
        </w:rPr>
        <w:t>顺序可知，应先引出“海子”的话题，再论述其</w:t>
      </w:r>
      <w:r>
        <w:rPr/>
        <w:t xml:space="preserve"> </w:t>
      </w:r>
      <w:r>
        <w:rPr>
          <w:spacing w:val="2"/>
        </w:rPr>
        <w:t>“有才华”,最后论述其“成就被确认”,故三句顺序为②③①,排除</w:t>
      </w:r>
      <w:r>
        <w:rPr>
          <w:rFonts w:ascii="Arial" w:hAnsi="Arial" w:eastAsia="Arial" w:cs="Arial"/>
          <w:spacing w:val="2"/>
        </w:rPr>
        <w:t>A</w:t>
      </w:r>
      <w:r>
        <w:rPr>
          <w:rFonts w:ascii="SimSun" w:hAnsi="SimSun" w:eastAsia="SimSun" w:cs="SimSun"/>
          <w:spacing w:val="2"/>
        </w:rPr>
        <w:t>、</w:t>
      </w:r>
      <w:r>
        <w:rPr>
          <w:rFonts w:ascii="Arial" w:hAnsi="Arial" w:eastAsia="Arial" w:cs="Arial"/>
          <w:spacing w:val="2"/>
        </w:rPr>
        <w:t>C</w:t>
      </w:r>
      <w:r>
        <w:rPr>
          <w:rFonts w:ascii="SimSun" w:hAnsi="SimSun" w:eastAsia="SimSun" w:cs="SimSun"/>
          <w:spacing w:val="2"/>
        </w:rPr>
        <w:t>、</w:t>
      </w:r>
      <w:r>
        <w:rPr>
          <w:rFonts w:ascii="Arial" w:hAnsi="Arial" w:eastAsia="Arial" w:cs="Arial"/>
          <w:spacing w:val="2"/>
        </w:rPr>
        <w:t>D </w:t>
      </w:r>
      <w:r>
        <w:rPr>
          <w:spacing w:val="2"/>
        </w:rPr>
        <w:t>项</w:t>
      </w:r>
      <w:r>
        <w:rPr>
          <w:spacing w:val="-22"/>
        </w:rPr>
        <w:t xml:space="preserve"> </w:t>
      </w:r>
      <w:r>
        <w:rPr>
          <w:spacing w:val="2"/>
        </w:rPr>
        <w:t>，</w:t>
      </w:r>
      <w:r>
        <w:rPr>
          <w:rFonts w:ascii="Arial" w:hAnsi="Arial" w:eastAsia="Arial" w:cs="Arial"/>
          <w:spacing w:val="2"/>
        </w:rPr>
        <w:t>B</w:t>
      </w:r>
      <w:r>
        <w:rPr>
          <w:rFonts w:ascii="Arial" w:hAnsi="Arial" w:eastAsia="Arial" w:cs="Arial"/>
          <w:spacing w:val="-24"/>
        </w:rPr>
        <w:t xml:space="preserve"> </w:t>
      </w:r>
      <w:r>
        <w:rPr>
          <w:spacing w:val="2"/>
        </w:rPr>
        <w:t>项当选。</w:t>
      </w:r>
    </w:p>
    <w:p>
      <w:pPr>
        <w:pStyle w:val="BodyText"/>
        <w:ind w:left="930"/>
        <w:spacing w:before="156" w:line="213" w:lineRule="auto"/>
        <w:rPr/>
      </w:pPr>
      <w:r>
        <w:rPr>
          <w:spacing w:val="8"/>
        </w:rPr>
        <w:t>验证</w:t>
      </w:r>
      <w:r>
        <w:rPr>
          <w:rFonts w:ascii="SimSun" w:hAnsi="SimSun" w:eastAsia="SimSun" w:cs="SimSun"/>
          <w:spacing w:val="8"/>
        </w:rPr>
        <w:t>B</w:t>
      </w:r>
      <w:r>
        <w:rPr>
          <w:rFonts w:ascii="SimSun" w:hAnsi="SimSun" w:eastAsia="SimSun" w:cs="SimSun"/>
          <w:spacing w:val="-38"/>
        </w:rPr>
        <w:t xml:space="preserve"> </w:t>
      </w:r>
      <w:r>
        <w:rPr>
          <w:spacing w:val="8"/>
        </w:rPr>
        <w:t>项。②③①⑥均围绕海子的作品和成就展开具体论述，④⑤两句均围绕“中国现代诗歌两条道路”</w:t>
      </w:r>
    </w:p>
    <w:p>
      <w:pPr>
        <w:pStyle w:val="BodyText"/>
        <w:ind w:left="930"/>
        <w:spacing w:before="70" w:line="213" w:lineRule="auto"/>
        <w:rPr/>
      </w:pPr>
      <w:r>
        <w:rPr>
          <w:spacing w:val="8"/>
        </w:rPr>
        <w:t>展开论述，可分别按共同信息捆绑。</w:t>
      </w:r>
    </w:p>
    <w:p>
      <w:pPr>
        <w:pStyle w:val="BodyText"/>
        <w:ind w:left="930"/>
        <w:spacing w:before="21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949"/>
        <w:spacing w:before="229" w:line="221" w:lineRule="auto"/>
        <w:rPr/>
      </w:pPr>
      <w:r>
        <w:rPr>
          <w:spacing w:val="3"/>
        </w:rPr>
        <w:t>【文段出处】《海子：我的死与任何人无关》</w:t>
      </w:r>
    </w:p>
    <w:p>
      <w:pPr>
        <w:pStyle w:val="BodyText"/>
        <w:ind w:left="930" w:right="656" w:hanging="610"/>
        <w:spacing w:before="192" w:line="245" w:lineRule="auto"/>
        <w:rPr>
          <w:rFonts w:ascii="SimSun" w:hAnsi="SimSun" w:eastAsia="SimSun" w:cs="SimSun"/>
        </w:rPr>
      </w:pPr>
      <w:r>
        <w:rPr>
          <w:rFonts w:ascii="SimSun" w:hAnsi="SimSun" w:eastAsia="SimSun" w:cs="SimSun"/>
          <w:spacing w:val="15"/>
        </w:rPr>
        <w:t>45</w:t>
      </w:r>
      <w:r>
        <w:rPr>
          <w:rFonts w:ascii="SimSun" w:hAnsi="SimSun" w:eastAsia="SimSun" w:cs="SimSun"/>
          <w:spacing w:val="6"/>
        </w:rPr>
        <w:t xml:space="preserve">    </w:t>
      </w:r>
      <w:r>
        <w:rPr>
          <w:spacing w:val="15"/>
        </w:rPr>
        <w:t>首句不好判断，寻找其它线索。⑥句论述</w:t>
      </w:r>
      <w:r>
        <w:rPr>
          <w:spacing w:val="14"/>
        </w:rPr>
        <w:t>了洋海遗址的年代(公元前13世纪开始),②句洋海出土的弓</w:t>
      </w:r>
      <w:r>
        <w:rPr>
          <w:spacing w:val="3"/>
        </w:rPr>
        <w:t xml:space="preserve"> </w:t>
      </w:r>
      <w:r>
        <w:rPr>
          <w:spacing w:val="14"/>
        </w:rPr>
        <w:t>箭类文物(20世纪80年代至今),应按照时间由远及近的逻辑顺序展开，故⑥句在②句前，排除</w:t>
      </w:r>
      <w:r>
        <w:rPr>
          <w:rFonts w:ascii="SimSun" w:hAnsi="SimSun" w:eastAsia="SimSun" w:cs="SimSun"/>
          <w:spacing w:val="14"/>
        </w:rPr>
        <w:t>A、</w:t>
      </w:r>
    </w:p>
    <w:p>
      <w:pPr>
        <w:pStyle w:val="BodyText"/>
        <w:ind w:left="930"/>
        <w:spacing w:before="69" w:line="213" w:lineRule="auto"/>
        <w:rPr/>
      </w:pPr>
      <w:r>
        <w:rPr>
          <w:rFonts w:ascii="Times New Roman" w:hAnsi="Times New Roman" w:eastAsia="Times New Roman" w:cs="Times New Roman"/>
          <w:spacing w:val="-8"/>
        </w:rPr>
        <w:t>B</w:t>
      </w:r>
      <w:r>
        <w:rPr>
          <w:rFonts w:ascii="Times New Roman" w:hAnsi="Times New Roman" w:eastAsia="Times New Roman" w:cs="Times New Roman"/>
          <w:spacing w:val="-27"/>
        </w:rPr>
        <w:t xml:space="preserve"> </w:t>
      </w:r>
      <w:r>
        <w:rPr>
          <w:rFonts w:ascii="SimSun" w:hAnsi="SimSun" w:eastAsia="SimSun" w:cs="SimSun"/>
          <w:spacing w:val="-8"/>
        </w:rPr>
        <w:t>、</w:t>
      </w:r>
      <w:r>
        <w:rPr>
          <w:rFonts w:ascii="Times New Roman" w:hAnsi="Times New Roman" w:eastAsia="Times New Roman" w:cs="Times New Roman"/>
          <w:spacing w:val="-8"/>
        </w:rPr>
        <w:t>C </w:t>
      </w:r>
      <w:r>
        <w:rPr>
          <w:spacing w:val="-8"/>
        </w:rPr>
        <w:t>项</w:t>
      </w:r>
      <w:r>
        <w:rPr>
          <w:spacing w:val="-8"/>
        </w:rPr>
        <w:t xml:space="preserve"> </w:t>
      </w:r>
      <w:r>
        <w:rPr>
          <w:spacing w:val="-8"/>
        </w:rPr>
        <w:t>，</w:t>
      </w:r>
      <w:r>
        <w:rPr>
          <w:rFonts w:ascii="Times New Roman" w:hAnsi="Times New Roman" w:eastAsia="Times New Roman" w:cs="Times New Roman"/>
          <w:spacing w:val="-8"/>
        </w:rPr>
        <w:t>D</w:t>
      </w:r>
      <w:r>
        <w:rPr>
          <w:spacing w:val="-8"/>
        </w:rPr>
        <w:t>项当选。</w:t>
      </w:r>
    </w:p>
    <w:p>
      <w:pPr>
        <w:pStyle w:val="BodyText"/>
        <w:ind w:left="930" w:right="739"/>
        <w:spacing w:before="220" w:line="275" w:lineRule="auto"/>
        <w:jc w:val="both"/>
        <w:rPr/>
      </w:pPr>
      <w:r>
        <w:rPr>
          <w:spacing w:val="6"/>
        </w:rPr>
        <w:t>验证</w:t>
      </w:r>
      <w:r>
        <w:rPr>
          <w:rFonts w:ascii="SimSun" w:hAnsi="SimSun" w:eastAsia="SimSun" w:cs="SimSun"/>
          <w:spacing w:val="6"/>
        </w:rPr>
        <w:t>D</w:t>
      </w:r>
      <w:r>
        <w:rPr>
          <w:rFonts w:ascii="SimSun" w:hAnsi="SimSun" w:eastAsia="SimSun" w:cs="SimSun"/>
          <w:spacing w:val="-36"/>
        </w:rPr>
        <w:t xml:space="preserve"> </w:t>
      </w:r>
      <w:r>
        <w:rPr>
          <w:spacing w:val="6"/>
        </w:rPr>
        <w:t>项。⑥句出现指代词“它”,③句论述的是新疆吐鲁番洋海墓地</w:t>
      </w:r>
      <w:r>
        <w:rPr>
          <w:spacing w:val="5"/>
        </w:rPr>
        <w:t>，⑥句正好对其进行指代，故③⑥</w:t>
      </w:r>
      <w:r>
        <w:rPr/>
        <w:t xml:space="preserve"> </w:t>
      </w:r>
      <w:r>
        <w:rPr>
          <w:spacing w:val="10"/>
        </w:rPr>
        <w:t>可构成指代词捆绑。①句论述的是洋海弓箭，②句论述的是洋海出土弓箭类文物，根据逻辑关系，应</w:t>
      </w:r>
      <w:r>
        <w:rPr>
          <w:spacing w:val="14"/>
        </w:rPr>
        <w:t xml:space="preserve"> </w:t>
      </w:r>
      <w:r>
        <w:rPr>
          <w:spacing w:val="9"/>
        </w:rPr>
        <w:t>该先介绍文物出土再展开研究，故②句在①句之前，锁定</w:t>
      </w:r>
      <w:r>
        <w:rPr>
          <w:rFonts w:ascii="Times New Roman" w:hAnsi="Times New Roman" w:eastAsia="Times New Roman" w:cs="Times New Roman"/>
          <w:spacing w:val="9"/>
        </w:rPr>
        <w:t>D</w:t>
      </w:r>
      <w:r>
        <w:rPr>
          <w:spacing w:val="9"/>
        </w:rPr>
        <w:t>项。</w:t>
      </w:r>
    </w:p>
    <w:p>
      <w:pPr>
        <w:pStyle w:val="BodyText"/>
        <w:ind w:left="930"/>
        <w:spacing w:before="165"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49"/>
        <w:spacing w:before="209" w:line="221" w:lineRule="auto"/>
        <w:rPr/>
      </w:pPr>
      <w:r>
        <w:rPr>
          <w:spacing w:val="3"/>
        </w:rPr>
        <w:t>【文段出处】《吐鲁番洋海弓箭分类研究》</w:t>
      </w:r>
    </w:p>
    <w:p>
      <w:pPr>
        <w:pStyle w:val="BodyText"/>
        <w:ind w:left="322"/>
        <w:spacing w:before="199" w:line="213" w:lineRule="auto"/>
        <w:outlineLvl w:val="4"/>
        <w:rPr/>
      </w:pPr>
      <w:r>
        <w:rPr>
          <w:rFonts w:ascii="SimSun" w:hAnsi="SimSun" w:eastAsia="SimSun" w:cs="SimSun"/>
          <w:b/>
          <w:bCs/>
          <w:spacing w:val="7"/>
        </w:rPr>
        <w:t>46</w:t>
      </w:r>
      <w:r>
        <w:rPr>
          <w:rFonts w:ascii="SimSun" w:hAnsi="SimSun" w:eastAsia="SimSun" w:cs="SimSun"/>
          <w:spacing w:val="3"/>
        </w:rPr>
        <w:t xml:space="preserve">    </w:t>
      </w:r>
      <w:r>
        <w:rPr>
          <w:b/>
          <w:bCs/>
          <w:spacing w:val="7"/>
        </w:rPr>
        <w:t>根据题意可知，该生态园每年的销售收入是一个首项为90万元，公比为1.5的等比数列。代入选项验</w:t>
      </w:r>
    </w:p>
    <w:p>
      <w:pPr>
        <w:pStyle w:val="BodyText"/>
        <w:ind w:left="930"/>
        <w:spacing w:before="76" w:line="226" w:lineRule="auto"/>
        <w:rPr/>
      </w:pPr>
      <w:r>
        <w:rPr>
          <w:spacing w:val="-3"/>
        </w:rPr>
        <w:t>证：</w:t>
      </w:r>
    </w:p>
    <w:p>
      <w:pPr>
        <w:spacing w:line="244" w:lineRule="auto"/>
        <w:rPr>
          <w:rFonts w:ascii="Arial"/>
          <w:sz w:val="21"/>
        </w:rPr>
      </w:pPr>
      <w:r/>
    </w:p>
    <w:p>
      <w:pPr>
        <w:spacing w:before="58" w:line="263" w:lineRule="exact"/>
        <w:jc w:val="right"/>
        <w:rPr>
          <w:rFonts w:ascii="Times New Roman" w:hAnsi="Times New Roman" w:eastAsia="Times New Roman" w:cs="Times New Roman"/>
          <w:sz w:val="20"/>
          <w:szCs w:val="20"/>
        </w:rPr>
      </w:pPr>
      <w:hyperlink w:history="true" r:id="rId2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/www.gkzenti.cn/explain/1731924010473?mathcode=5#</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13/2</w:t>
        </w:r>
        <w:r>
          <w:rPr>
            <w:rFonts w:ascii="Times New Roman" w:hAnsi="Times New Roman" w:eastAsia="Times New Roman" w:cs="Times New Roman"/>
            <w:sz w:val="20"/>
            <w:szCs w:val="20"/>
            <w:b/>
            <w:bCs/>
            <w:spacing w:val="-8"/>
            <w:w w:val="96"/>
            <w:position w:val="3"/>
          </w:rPr>
          <w:t>9</w:t>
        </w:r>
      </w:hyperlink>
    </w:p>
    <w:p>
      <w:pPr>
        <w:spacing w:line="263" w:lineRule="exact"/>
        <w:sectPr>
          <w:headerReference w:type="default" r:id="rId20"/>
          <w:pgSz w:w="11910" w:h="16840"/>
          <w:pgMar w:top="535" w:right="453" w:bottom="246" w:left="459" w:header="227" w:footer="0" w:gutter="0"/>
        </w:sectPr>
        <w:rPr>
          <w:rFonts w:ascii="Times New Roman" w:hAnsi="Times New Roman" w:eastAsia="Times New Roman" w:cs="Times New Roman"/>
          <w:sz w:val="20"/>
          <w:szCs w:val="20"/>
        </w:rPr>
      </w:pPr>
    </w:p>
    <w:p>
      <w:pPr>
        <w:pStyle w:val="BodyText"/>
        <w:ind w:left="320" w:right="43" w:hanging="320"/>
        <w:spacing w:before="1" w:line="283" w:lineRule="auto"/>
        <w:rPr>
          <w:rFonts w:ascii="SimSun" w:hAnsi="SimSun" w:eastAsia="SimSun" w:cs="SimSun"/>
          <w:sz w:val="19"/>
          <w:szCs w:val="19"/>
        </w:rPr>
      </w:pPr>
      <w:r>
        <w:rPr>
          <w:rFonts w:ascii="SimSun" w:hAnsi="SimSun" w:eastAsia="SimSun" w:cs="SimSun"/>
          <w:sz w:val="19"/>
          <w:szCs w:val="19"/>
          <w:spacing w:val="-23"/>
          <w:w w:val="99"/>
          <w:position w:val="3"/>
        </w:rPr>
        <w:t>2025/7/2314:56       </w:t>
      </w:r>
      <w:r>
        <w:rPr>
          <w:rFonts w:ascii="SimSun" w:hAnsi="SimSun" w:eastAsia="SimSun" w:cs="SimSun"/>
          <w:sz w:val="19"/>
          <w:szCs w:val="19"/>
          <w:spacing w:val="-23"/>
          <w:w w:val="99"/>
        </w:rPr>
        <w:t>2024年11月2日全国事业单位联考</w:t>
      </w:r>
      <w:r>
        <w:rPr>
          <w:rFonts w:ascii="SimSun" w:hAnsi="SimSun" w:eastAsia="SimSun" w:cs="SimSun"/>
          <w:sz w:val="21"/>
          <w:szCs w:val="21"/>
          <w:spacing w:val="-23"/>
          <w:w w:val="99"/>
        </w:rPr>
        <w:t>B</w:t>
      </w:r>
      <w:r>
        <w:rPr>
          <w:rFonts w:ascii="SimSun" w:hAnsi="SimSun" w:eastAsia="SimSun" w:cs="SimSun"/>
          <w:sz w:val="19"/>
          <w:szCs w:val="19"/>
          <w:spacing w:val="-23"/>
          <w:w w:val="99"/>
        </w:rPr>
        <w:t>类《职业能力倾向测验》笔试试题(黑龙江/云南/甘肃/吉林/四川/天津/湖北/新疆/重庆/安徽/青…</w:t>
      </w:r>
      <w:r>
        <w:rPr>
          <w:rFonts w:ascii="SimSun" w:hAnsi="SimSun" w:eastAsia="SimSun" w:cs="SimSun"/>
          <w:sz w:val="19"/>
          <w:szCs w:val="19"/>
          <w:spacing w:val="13"/>
        </w:rPr>
        <w:t xml:space="preserve"> </w:t>
      </w:r>
      <w:r>
        <w:rPr>
          <w:rFonts w:ascii="SimSun" w:hAnsi="SimSun" w:eastAsia="SimSun" w:cs="SimSun"/>
          <w:sz w:val="21"/>
          <w:szCs w:val="21"/>
          <w:spacing w:val="1"/>
        </w:rPr>
        <w:t>A</w:t>
      </w:r>
      <w:r>
        <w:rPr>
          <w:rFonts w:ascii="SimSun" w:hAnsi="SimSun" w:eastAsia="SimSun" w:cs="SimSun"/>
          <w:sz w:val="21"/>
          <w:szCs w:val="21"/>
          <w:spacing w:val="-48"/>
        </w:rPr>
        <w:t xml:space="preserve"> </w:t>
      </w:r>
      <w:r>
        <w:rPr>
          <w:rFonts w:ascii="SimSun" w:hAnsi="SimSun" w:eastAsia="SimSun" w:cs="SimSun"/>
          <w:sz w:val="21"/>
          <w:szCs w:val="21"/>
          <w:spacing w:val="1"/>
        </w:rPr>
        <w:t>项</w:t>
      </w:r>
      <w:r>
        <w:rPr>
          <w:sz w:val="19"/>
          <w:szCs w:val="19"/>
          <w:spacing w:val="1"/>
        </w:rPr>
        <w:t>：至第2年末</w:t>
      </w:r>
      <w:r>
        <w:rPr>
          <w:rFonts w:ascii="SimSun" w:hAnsi="SimSun" w:eastAsia="SimSun" w:cs="SimSun"/>
          <w:sz w:val="19"/>
          <w:szCs w:val="19"/>
          <w:spacing w:val="1"/>
        </w:rPr>
        <w:t>，</w:t>
      </w:r>
      <w:r>
        <w:rPr>
          <w:rFonts w:ascii="SimSun" w:hAnsi="SimSun" w:eastAsia="SimSun" w:cs="SimSun"/>
          <w:sz w:val="19"/>
          <w:szCs w:val="19"/>
          <w:spacing w:val="-39"/>
        </w:rPr>
        <w:t xml:space="preserve"> </w:t>
      </w:r>
      <w:r>
        <w:rPr>
          <w:rFonts w:ascii="SimSun" w:hAnsi="SimSun" w:eastAsia="SimSun" w:cs="SimSun"/>
          <w:sz w:val="19"/>
          <w:szCs w:val="19"/>
          <w:spacing w:val="1"/>
        </w:rPr>
        <w:t>总</w:t>
      </w:r>
      <w:r>
        <w:rPr>
          <w:rFonts w:ascii="SimSun" w:hAnsi="SimSun" w:eastAsia="SimSun" w:cs="SimSun"/>
          <w:sz w:val="19"/>
          <w:szCs w:val="19"/>
          <w:spacing w:val="-43"/>
        </w:rPr>
        <w:t xml:space="preserve"> </w:t>
      </w:r>
      <w:r>
        <w:rPr>
          <w:rFonts w:ascii="SimSun" w:hAnsi="SimSun" w:eastAsia="SimSun" w:cs="SimSun"/>
          <w:sz w:val="19"/>
          <w:szCs w:val="19"/>
          <w:spacing w:val="1"/>
        </w:rPr>
        <w:t>成</w:t>
      </w:r>
      <w:r>
        <w:rPr>
          <w:rFonts w:ascii="SimSun" w:hAnsi="SimSun" w:eastAsia="SimSun" w:cs="SimSun"/>
          <w:sz w:val="19"/>
          <w:szCs w:val="19"/>
          <w:spacing w:val="-43"/>
        </w:rPr>
        <w:t xml:space="preserve"> </w:t>
      </w:r>
      <w:r>
        <w:rPr>
          <w:rFonts w:ascii="SimSun" w:hAnsi="SimSun" w:eastAsia="SimSun" w:cs="SimSun"/>
          <w:sz w:val="19"/>
          <w:szCs w:val="19"/>
          <w:spacing w:val="1"/>
        </w:rPr>
        <w:t>本</w:t>
      </w:r>
      <w:r>
        <w:rPr>
          <w:rFonts w:ascii="SimSun" w:hAnsi="SimSun" w:eastAsia="SimSun" w:cs="SimSun"/>
          <w:sz w:val="19"/>
          <w:szCs w:val="19"/>
          <w:spacing w:val="-45"/>
        </w:rPr>
        <w:t xml:space="preserve"> </w:t>
      </w:r>
      <w:r>
        <w:rPr>
          <w:rFonts w:ascii="SimSun" w:hAnsi="SimSun" w:eastAsia="SimSun" w:cs="SimSun"/>
          <w:sz w:val="19"/>
          <w:szCs w:val="19"/>
          <w:spacing w:val="1"/>
        </w:rPr>
        <w:t>=</w:t>
      </w:r>
      <w:r>
        <w:rPr>
          <w:rFonts w:ascii="SimSun" w:hAnsi="SimSun" w:eastAsia="SimSun" w:cs="SimSun"/>
          <w:sz w:val="19"/>
          <w:szCs w:val="19"/>
          <w:spacing w:val="-40"/>
        </w:rPr>
        <w:t xml:space="preserve"> </w:t>
      </w:r>
      <w:r>
        <w:rPr>
          <w:rFonts w:ascii="SimSun" w:hAnsi="SimSun" w:eastAsia="SimSun" w:cs="SimSun"/>
          <w:sz w:val="19"/>
          <w:szCs w:val="19"/>
          <w:spacing w:val="1"/>
        </w:rPr>
        <w:t>3</w:t>
      </w:r>
      <w:r>
        <w:rPr>
          <w:rFonts w:ascii="SimSun" w:hAnsi="SimSun" w:eastAsia="SimSun" w:cs="SimSun"/>
          <w:sz w:val="19"/>
          <w:szCs w:val="19"/>
          <w:spacing w:val="-43"/>
        </w:rPr>
        <w:t xml:space="preserve"> </w:t>
      </w:r>
      <w:r>
        <w:rPr>
          <w:rFonts w:ascii="SimSun" w:hAnsi="SimSun" w:eastAsia="SimSun" w:cs="SimSun"/>
          <w:sz w:val="19"/>
          <w:szCs w:val="19"/>
          <w:spacing w:val="1"/>
        </w:rPr>
        <w:t>0</w:t>
      </w:r>
      <w:r>
        <w:rPr>
          <w:rFonts w:ascii="SimSun" w:hAnsi="SimSun" w:eastAsia="SimSun" w:cs="SimSun"/>
          <w:sz w:val="19"/>
          <w:szCs w:val="19"/>
          <w:spacing w:val="-42"/>
        </w:rPr>
        <w:t xml:space="preserve"> </w:t>
      </w:r>
      <w:r>
        <w:rPr>
          <w:rFonts w:ascii="SimSun" w:hAnsi="SimSun" w:eastAsia="SimSun" w:cs="SimSun"/>
          <w:sz w:val="19"/>
          <w:szCs w:val="19"/>
          <w:spacing w:val="1"/>
        </w:rPr>
        <w:t>0</w:t>
      </w:r>
      <w:r>
        <w:rPr>
          <w:rFonts w:ascii="SimSun" w:hAnsi="SimSun" w:eastAsia="SimSun" w:cs="SimSun"/>
          <w:sz w:val="19"/>
          <w:szCs w:val="19"/>
          <w:spacing w:val="-39"/>
        </w:rPr>
        <w:t xml:space="preserve"> </w:t>
      </w:r>
      <w:r>
        <w:rPr>
          <w:rFonts w:ascii="SimSun" w:hAnsi="SimSun" w:eastAsia="SimSun" w:cs="SimSun"/>
          <w:sz w:val="19"/>
          <w:szCs w:val="19"/>
          <w:spacing w:val="1"/>
        </w:rPr>
        <w:t>万</w:t>
      </w:r>
      <w:r>
        <w:rPr>
          <w:rFonts w:ascii="SimSun" w:hAnsi="SimSun" w:eastAsia="SimSun" w:cs="SimSun"/>
          <w:sz w:val="19"/>
          <w:szCs w:val="19"/>
          <w:spacing w:val="-43"/>
        </w:rPr>
        <w:t xml:space="preserve"> </w:t>
      </w:r>
      <w:r>
        <w:rPr>
          <w:rFonts w:ascii="SimSun" w:hAnsi="SimSun" w:eastAsia="SimSun" w:cs="SimSun"/>
          <w:sz w:val="19"/>
          <w:szCs w:val="19"/>
          <w:spacing w:val="1"/>
        </w:rPr>
        <w:t>元</w:t>
      </w:r>
      <w:r>
        <w:rPr>
          <w:rFonts w:ascii="SimSun" w:hAnsi="SimSun" w:eastAsia="SimSun" w:cs="SimSun"/>
          <w:sz w:val="19"/>
          <w:szCs w:val="19"/>
          <w:spacing w:val="-43"/>
        </w:rPr>
        <w:t xml:space="preserve"> </w:t>
      </w:r>
      <w:r>
        <w:rPr>
          <w:rFonts w:ascii="SimSun" w:hAnsi="SimSun" w:eastAsia="SimSun" w:cs="SimSun"/>
          <w:sz w:val="19"/>
          <w:szCs w:val="19"/>
          <w:spacing w:val="1"/>
        </w:rPr>
        <w:t>+</w:t>
      </w:r>
      <w:r>
        <w:rPr>
          <w:rFonts w:ascii="SimSun" w:hAnsi="SimSun" w:eastAsia="SimSun" w:cs="SimSun"/>
          <w:sz w:val="19"/>
          <w:szCs w:val="19"/>
          <w:spacing w:val="-40"/>
        </w:rPr>
        <w:t xml:space="preserve"> </w:t>
      </w:r>
      <w:r>
        <w:rPr>
          <w:rFonts w:ascii="SimSun" w:hAnsi="SimSun" w:eastAsia="SimSun" w:cs="SimSun"/>
          <w:sz w:val="19"/>
          <w:szCs w:val="19"/>
          <w:spacing w:val="1"/>
        </w:rPr>
        <w:t>3</w:t>
      </w:r>
      <w:r>
        <w:rPr>
          <w:rFonts w:ascii="SimSun" w:hAnsi="SimSun" w:eastAsia="SimSun" w:cs="SimSun"/>
          <w:sz w:val="19"/>
          <w:szCs w:val="19"/>
          <w:spacing w:val="-42"/>
        </w:rPr>
        <w:t xml:space="preserve"> </w:t>
      </w:r>
      <w:r>
        <w:rPr>
          <w:rFonts w:ascii="SimSun" w:hAnsi="SimSun" w:eastAsia="SimSun" w:cs="SimSun"/>
          <w:sz w:val="19"/>
          <w:szCs w:val="19"/>
          <w:spacing w:val="1"/>
        </w:rPr>
        <w:t>0</w:t>
      </w:r>
      <w:r>
        <w:rPr>
          <w:rFonts w:ascii="SimSun" w:hAnsi="SimSun" w:eastAsia="SimSun" w:cs="SimSun"/>
          <w:sz w:val="19"/>
          <w:szCs w:val="19"/>
          <w:spacing w:val="-40"/>
        </w:rPr>
        <w:t xml:space="preserve"> </w:t>
      </w:r>
      <w:r>
        <w:rPr>
          <w:rFonts w:ascii="SimSun" w:hAnsi="SimSun" w:eastAsia="SimSun" w:cs="SimSun"/>
          <w:sz w:val="19"/>
          <w:szCs w:val="19"/>
          <w:spacing w:val="1"/>
        </w:rPr>
        <w:t>万</w:t>
      </w:r>
      <w:r>
        <w:rPr>
          <w:rFonts w:ascii="SimSun" w:hAnsi="SimSun" w:eastAsia="SimSun" w:cs="SimSun"/>
          <w:sz w:val="19"/>
          <w:szCs w:val="19"/>
          <w:spacing w:val="-42"/>
        </w:rPr>
        <w:t xml:space="preserve"> </w:t>
      </w:r>
      <w:r>
        <w:rPr>
          <w:rFonts w:ascii="SimSun" w:hAnsi="SimSun" w:eastAsia="SimSun" w:cs="SimSun"/>
          <w:sz w:val="19"/>
          <w:szCs w:val="19"/>
          <w:spacing w:val="1"/>
        </w:rPr>
        <w:t>元</w:t>
      </w:r>
      <w:r>
        <w:rPr>
          <w:rFonts w:ascii="SimSun" w:hAnsi="SimSun" w:eastAsia="SimSun" w:cs="SimSun"/>
          <w:sz w:val="19"/>
          <w:szCs w:val="19"/>
          <w:spacing w:val="-17"/>
        </w:rPr>
        <w:t xml:space="preserve"> </w:t>
      </w:r>
      <w:r>
        <w:rPr>
          <w:rFonts w:ascii="SimSun" w:hAnsi="SimSun" w:eastAsia="SimSun" w:cs="SimSun"/>
          <w:sz w:val="19"/>
          <w:szCs w:val="19"/>
          <w:spacing w:val="1"/>
        </w:rPr>
        <w:t>×</w:t>
      </w:r>
      <w:r>
        <w:rPr>
          <w:rFonts w:ascii="SimSun" w:hAnsi="SimSun" w:eastAsia="SimSun" w:cs="SimSun"/>
          <w:sz w:val="19"/>
          <w:szCs w:val="19"/>
          <w:spacing w:val="-42"/>
        </w:rPr>
        <w:t xml:space="preserve"> </w:t>
      </w:r>
      <w:r>
        <w:rPr>
          <w:rFonts w:ascii="SimSun" w:hAnsi="SimSun" w:eastAsia="SimSun" w:cs="SimSun"/>
          <w:sz w:val="19"/>
          <w:szCs w:val="19"/>
          <w:spacing w:val="1"/>
        </w:rPr>
        <w:t>2</w:t>
      </w:r>
      <w:r>
        <w:rPr>
          <w:rFonts w:ascii="SimSun" w:hAnsi="SimSun" w:eastAsia="SimSun" w:cs="SimSun"/>
          <w:sz w:val="19"/>
          <w:szCs w:val="19"/>
          <w:spacing w:val="-45"/>
        </w:rPr>
        <w:t xml:space="preserve"> </w:t>
      </w:r>
      <w:r>
        <w:rPr>
          <w:rFonts w:ascii="SimSun" w:hAnsi="SimSun" w:eastAsia="SimSun" w:cs="SimSun"/>
          <w:sz w:val="19"/>
          <w:szCs w:val="19"/>
          <w:spacing w:val="1"/>
        </w:rPr>
        <w:t>=</w:t>
      </w:r>
      <w:r>
        <w:rPr>
          <w:rFonts w:ascii="SimSun" w:hAnsi="SimSun" w:eastAsia="SimSun" w:cs="SimSun"/>
          <w:sz w:val="19"/>
          <w:szCs w:val="19"/>
          <w:spacing w:val="-40"/>
        </w:rPr>
        <w:t xml:space="preserve"> </w:t>
      </w:r>
      <w:r>
        <w:rPr>
          <w:rFonts w:ascii="SimSun" w:hAnsi="SimSun" w:eastAsia="SimSun" w:cs="SimSun"/>
          <w:sz w:val="19"/>
          <w:szCs w:val="19"/>
          <w:spacing w:val="1"/>
        </w:rPr>
        <w:t>3</w:t>
      </w:r>
      <w:r>
        <w:rPr>
          <w:rFonts w:ascii="SimSun" w:hAnsi="SimSun" w:eastAsia="SimSun" w:cs="SimSun"/>
          <w:sz w:val="19"/>
          <w:szCs w:val="19"/>
          <w:spacing w:val="-42"/>
        </w:rPr>
        <w:t xml:space="preserve"> </w:t>
      </w:r>
      <w:r>
        <w:rPr>
          <w:rFonts w:ascii="SimSun" w:hAnsi="SimSun" w:eastAsia="SimSun" w:cs="SimSun"/>
          <w:sz w:val="19"/>
          <w:szCs w:val="19"/>
          <w:spacing w:val="1"/>
        </w:rPr>
        <w:t>6</w:t>
      </w:r>
      <w:r>
        <w:rPr>
          <w:rFonts w:ascii="SimSun" w:hAnsi="SimSun" w:eastAsia="SimSun" w:cs="SimSun"/>
          <w:sz w:val="19"/>
          <w:szCs w:val="19"/>
          <w:spacing w:val="-43"/>
        </w:rPr>
        <w:t xml:space="preserve"> </w:t>
      </w:r>
      <w:r>
        <w:rPr>
          <w:rFonts w:ascii="SimSun" w:hAnsi="SimSun" w:eastAsia="SimSun" w:cs="SimSun"/>
          <w:sz w:val="19"/>
          <w:szCs w:val="19"/>
          <w:spacing w:val="1"/>
        </w:rPr>
        <w:t>0</w:t>
      </w:r>
      <w:r>
        <w:rPr>
          <w:rFonts w:ascii="SimSun" w:hAnsi="SimSun" w:eastAsia="SimSun" w:cs="SimSun"/>
          <w:sz w:val="19"/>
          <w:szCs w:val="19"/>
          <w:spacing w:val="-39"/>
        </w:rPr>
        <w:t xml:space="preserve"> </w:t>
      </w:r>
      <w:r>
        <w:rPr>
          <w:rFonts w:ascii="SimSun" w:hAnsi="SimSun" w:eastAsia="SimSun" w:cs="SimSun"/>
          <w:sz w:val="19"/>
          <w:szCs w:val="19"/>
          <w:spacing w:val="1"/>
        </w:rPr>
        <w:t>万</w:t>
      </w:r>
      <w:r>
        <w:rPr>
          <w:rFonts w:ascii="SimSun" w:hAnsi="SimSun" w:eastAsia="SimSun" w:cs="SimSun"/>
          <w:sz w:val="19"/>
          <w:szCs w:val="19"/>
          <w:spacing w:val="-43"/>
        </w:rPr>
        <w:t xml:space="preserve"> </w:t>
      </w:r>
      <w:r>
        <w:rPr>
          <w:rFonts w:ascii="SimSun" w:hAnsi="SimSun" w:eastAsia="SimSun" w:cs="SimSun"/>
          <w:sz w:val="19"/>
          <w:szCs w:val="19"/>
          <w:spacing w:val="1"/>
        </w:rPr>
        <w:t>元，总的销售</w:t>
      </w:r>
      <w:r>
        <w:rPr>
          <w:rFonts w:ascii="SimSun" w:hAnsi="SimSun" w:eastAsia="SimSun" w:cs="SimSun"/>
          <w:sz w:val="19"/>
          <w:szCs w:val="19"/>
        </w:rPr>
        <w:t>收入为</w:t>
      </w:r>
    </w:p>
    <w:p>
      <w:pPr>
        <w:ind w:left="340"/>
        <w:spacing w:line="219" w:lineRule="auto"/>
        <w:rPr>
          <w:rFonts w:ascii="SimSun" w:hAnsi="SimSun" w:eastAsia="SimSun" w:cs="SimSun"/>
          <w:sz w:val="21"/>
          <w:szCs w:val="21"/>
        </w:rPr>
      </w:pPr>
      <w:r>
        <w:rPr>
          <w:rFonts w:ascii="SimSun" w:hAnsi="SimSun" w:eastAsia="SimSun" w:cs="SimSun"/>
          <w:sz w:val="19"/>
          <w:szCs w:val="19"/>
          <w:spacing w:val="27"/>
        </w:rPr>
        <w:t>90万元+90万元×1</w:t>
      </w:r>
      <w:r>
        <w:rPr>
          <w:rFonts w:ascii="SimSun" w:hAnsi="SimSun" w:eastAsia="SimSun" w:cs="SimSun"/>
          <w:sz w:val="19"/>
          <w:szCs w:val="19"/>
          <w:spacing w:val="-40"/>
        </w:rPr>
        <w:t xml:space="preserve"> </w:t>
      </w:r>
      <w:r>
        <w:rPr>
          <w:rFonts w:ascii="SimSun" w:hAnsi="SimSun" w:eastAsia="SimSun" w:cs="SimSun"/>
          <w:sz w:val="19"/>
          <w:szCs w:val="19"/>
          <w:spacing w:val="27"/>
        </w:rPr>
        <w:t>.</w:t>
      </w:r>
      <w:r>
        <w:rPr>
          <w:rFonts w:ascii="SimSun" w:hAnsi="SimSun" w:eastAsia="SimSun" w:cs="SimSun"/>
          <w:sz w:val="19"/>
          <w:szCs w:val="19"/>
          <w:spacing w:val="-46"/>
        </w:rPr>
        <w:t xml:space="preserve"> </w:t>
      </w:r>
      <w:r>
        <w:rPr>
          <w:rFonts w:ascii="SimSun" w:hAnsi="SimSun" w:eastAsia="SimSun" w:cs="SimSun"/>
          <w:sz w:val="19"/>
          <w:szCs w:val="19"/>
          <w:spacing w:val="27"/>
        </w:rPr>
        <w:t>5=225万元&lt;360万元</w:t>
      </w:r>
      <w:r>
        <w:rPr>
          <w:rFonts w:ascii="SimSun" w:hAnsi="SimSun" w:eastAsia="SimSun" w:cs="SimSun"/>
          <w:sz w:val="21"/>
          <w:szCs w:val="21"/>
          <w:spacing w:val="27"/>
        </w:rPr>
        <w:t>，排除；</w:t>
      </w:r>
    </w:p>
    <w:p>
      <w:pPr>
        <w:pStyle w:val="BodyText"/>
        <w:ind w:left="320"/>
        <w:spacing w:before="189" w:line="213" w:lineRule="auto"/>
        <w:rPr>
          <w:rFonts w:ascii="SimSun" w:hAnsi="SimSun" w:eastAsia="SimSun" w:cs="SimSun"/>
          <w:sz w:val="21"/>
          <w:szCs w:val="21"/>
        </w:rPr>
      </w:pPr>
      <w:r>
        <w:rPr>
          <w:rFonts w:ascii="Times New Roman" w:hAnsi="Times New Roman" w:eastAsia="Times New Roman" w:cs="Times New Roman"/>
          <w:sz w:val="21"/>
          <w:szCs w:val="21"/>
          <w:spacing w:val="17"/>
        </w:rPr>
        <w:t>B</w:t>
      </w:r>
      <w:r>
        <w:rPr>
          <w:rFonts w:ascii="SimSun" w:hAnsi="SimSun" w:eastAsia="SimSun" w:cs="SimSun"/>
          <w:sz w:val="21"/>
          <w:szCs w:val="21"/>
          <w:spacing w:val="17"/>
        </w:rPr>
        <w:t>项</w:t>
      </w:r>
      <w:r>
        <w:rPr>
          <w:sz w:val="21"/>
          <w:szCs w:val="21"/>
          <w:spacing w:val="17"/>
        </w:rPr>
        <w:t>：至第3年末，</w:t>
      </w:r>
      <w:r>
        <w:rPr>
          <w:rFonts w:ascii="SimSun" w:hAnsi="SimSun" w:eastAsia="SimSun" w:cs="SimSun"/>
          <w:sz w:val="21"/>
          <w:szCs w:val="21"/>
          <w:spacing w:val="17"/>
        </w:rPr>
        <w:t>总成本=300万元+</w:t>
      </w:r>
      <w:r>
        <w:rPr>
          <w:rFonts w:ascii="SimSun" w:hAnsi="SimSun" w:eastAsia="SimSun" w:cs="SimSun"/>
          <w:sz w:val="21"/>
          <w:szCs w:val="21"/>
          <w:spacing w:val="16"/>
        </w:rPr>
        <w:t>30万元×3=390万元，总的销售收入为</w:t>
      </w:r>
    </w:p>
    <w:p>
      <w:pPr>
        <w:ind w:left="330"/>
        <w:spacing w:before="99" w:line="220" w:lineRule="auto"/>
        <w:rPr>
          <w:rFonts w:ascii="SimSun" w:hAnsi="SimSun" w:eastAsia="SimSun" w:cs="SimSun"/>
          <w:sz w:val="21"/>
          <w:szCs w:val="21"/>
        </w:rPr>
      </w:pPr>
      <w:r>
        <w:rPr>
          <w:rFonts w:ascii="SimSun" w:hAnsi="SimSun" w:eastAsia="SimSun" w:cs="SimSun"/>
          <w:sz w:val="21"/>
          <w:szCs w:val="21"/>
          <w:spacing w:val="16"/>
        </w:rPr>
        <w:t>90万元+90万元×1.5+90万元×1.5²=427.5万元&gt;390</w:t>
      </w:r>
      <w:r>
        <w:rPr>
          <w:rFonts w:ascii="SimSun" w:hAnsi="SimSun" w:eastAsia="SimSun" w:cs="SimSun"/>
          <w:sz w:val="21"/>
          <w:szCs w:val="21"/>
          <w:spacing w:val="15"/>
        </w:rPr>
        <w:t>万元，当选。</w:t>
      </w:r>
    </w:p>
    <w:p>
      <w:pPr>
        <w:pStyle w:val="BodyText"/>
        <w:ind w:left="320"/>
        <w:spacing w:before="187" w:line="222" w:lineRule="auto"/>
        <w:rPr>
          <w:rFonts w:ascii="SimSun" w:hAnsi="SimSun" w:eastAsia="SimSun" w:cs="SimSun"/>
          <w:sz w:val="21"/>
          <w:szCs w:val="21"/>
        </w:rPr>
      </w:pPr>
      <w:r>
        <w:rPr>
          <w:sz w:val="21"/>
          <w:szCs w:val="21"/>
          <w:spacing w:val="-3"/>
        </w:rPr>
        <w:t>故正确答案为</w:t>
      </w:r>
      <w:r>
        <w:rPr>
          <w:rFonts w:ascii="SimSun" w:hAnsi="SimSun" w:eastAsia="SimSun" w:cs="SimSun"/>
          <w:sz w:val="21"/>
          <w:szCs w:val="21"/>
          <w:spacing w:val="-3"/>
        </w:rPr>
        <w:t>B。</w:t>
      </w:r>
    </w:p>
    <w:p>
      <w:pPr>
        <w:pStyle w:val="BodyText"/>
        <w:ind w:left="330"/>
        <w:spacing w:before="198" w:line="222" w:lineRule="auto"/>
        <w:rPr>
          <w:sz w:val="21"/>
          <w:szCs w:val="21"/>
        </w:rPr>
      </w:pPr>
      <w:r>
        <w:rPr>
          <w:sz w:val="21"/>
          <w:szCs w:val="21"/>
          <w:spacing w:val="-3"/>
        </w:rPr>
        <w:t>备注：其他选项无需验证。</w:t>
      </w:r>
    </w:p>
    <w:p>
      <w:pPr>
        <w:pStyle w:val="BodyText"/>
        <w:ind w:left="930" w:right="782" w:hanging="610"/>
        <w:spacing w:before="200" w:line="248" w:lineRule="auto"/>
        <w:rPr>
          <w:sz w:val="19"/>
          <w:szCs w:val="19"/>
        </w:rPr>
      </w:pPr>
      <w:r>
        <w:rPr>
          <w:sz w:val="21"/>
          <w:szCs w:val="21"/>
          <w:spacing w:val="18"/>
        </w:rPr>
        <w:t>47</w:t>
      </w:r>
      <w:r>
        <w:rPr>
          <w:sz w:val="21"/>
          <w:szCs w:val="21"/>
          <w:spacing w:val="18"/>
        </w:rPr>
        <w:t xml:space="preserve">   </w:t>
      </w:r>
      <w:r>
        <w:rPr>
          <w:sz w:val="19"/>
          <w:szCs w:val="19"/>
          <w:spacing w:val="18"/>
        </w:rPr>
        <w:t>根据题意可知，研究人员有90%×1000=900名，则非研究人员有</w:t>
      </w:r>
      <w:r>
        <w:rPr>
          <w:rFonts w:ascii="Times New Roman" w:hAnsi="Times New Roman" w:eastAsia="Times New Roman" w:cs="Times New Roman"/>
          <w:sz w:val="19"/>
          <w:szCs w:val="19"/>
          <w:spacing w:val="18"/>
        </w:rPr>
        <w:t>1000-900=100          </w:t>
      </w:r>
      <w:r>
        <w:rPr>
          <w:sz w:val="19"/>
          <w:szCs w:val="19"/>
          <w:spacing w:val="18"/>
        </w:rPr>
        <w:t>名。又根据应用</w:t>
      </w:r>
      <w:r>
        <w:rPr>
          <w:sz w:val="19"/>
          <w:szCs w:val="19"/>
          <w:spacing w:val="14"/>
        </w:rPr>
        <w:t xml:space="preserve"> </w:t>
      </w:r>
      <w:r>
        <w:rPr>
          <w:sz w:val="19"/>
          <w:szCs w:val="19"/>
          <w:spacing w:val="25"/>
        </w:rPr>
        <w:t>研究人员是非研究人员的5倍，则应用研究人员有5×100=500名，故而基础研究人员有</w:t>
      </w:r>
    </w:p>
    <w:p>
      <w:pPr>
        <w:pStyle w:val="BodyText"/>
        <w:ind w:left="940"/>
        <w:spacing w:before="91" w:line="222" w:lineRule="auto"/>
        <w:rPr>
          <w:sz w:val="19"/>
          <w:szCs w:val="19"/>
        </w:rPr>
      </w:pPr>
      <w:r>
        <w:rPr>
          <w:sz w:val="19"/>
          <w:szCs w:val="19"/>
          <w:spacing w:val="-5"/>
        </w:rPr>
        <w:t>9</w:t>
      </w:r>
      <w:r>
        <w:rPr>
          <w:sz w:val="19"/>
          <w:szCs w:val="19"/>
          <w:spacing w:val="-41"/>
        </w:rPr>
        <w:t xml:space="preserve"> </w:t>
      </w:r>
      <w:r>
        <w:rPr>
          <w:sz w:val="19"/>
          <w:szCs w:val="19"/>
          <w:spacing w:val="-5"/>
        </w:rPr>
        <w:t>0</w:t>
      </w:r>
      <w:r>
        <w:rPr>
          <w:sz w:val="19"/>
          <w:szCs w:val="19"/>
          <w:spacing w:val="-45"/>
        </w:rPr>
        <w:t xml:space="preserve"> </w:t>
      </w:r>
      <w:r>
        <w:rPr>
          <w:sz w:val="19"/>
          <w:szCs w:val="19"/>
          <w:spacing w:val="-5"/>
        </w:rPr>
        <w:t>0</w:t>
      </w:r>
      <w:r>
        <w:rPr>
          <w:sz w:val="19"/>
          <w:szCs w:val="19"/>
          <w:spacing w:val="-48"/>
        </w:rPr>
        <w:t xml:space="preserve"> </w:t>
      </w:r>
      <w:r>
        <w:rPr>
          <w:sz w:val="19"/>
          <w:szCs w:val="19"/>
          <w:spacing w:val="-5"/>
        </w:rPr>
        <w:t>-</w:t>
      </w:r>
      <w:r>
        <w:rPr>
          <w:sz w:val="19"/>
          <w:szCs w:val="19"/>
          <w:spacing w:val="-48"/>
        </w:rPr>
        <w:t xml:space="preserve"> </w:t>
      </w:r>
      <w:r>
        <w:rPr>
          <w:sz w:val="19"/>
          <w:szCs w:val="19"/>
          <w:spacing w:val="-5"/>
        </w:rPr>
        <w:t>5</w:t>
      </w:r>
      <w:r>
        <w:rPr>
          <w:sz w:val="19"/>
          <w:szCs w:val="19"/>
          <w:spacing w:val="-45"/>
        </w:rPr>
        <w:t xml:space="preserve"> </w:t>
      </w:r>
      <w:r>
        <w:rPr>
          <w:sz w:val="19"/>
          <w:szCs w:val="19"/>
          <w:spacing w:val="-5"/>
        </w:rPr>
        <w:t>0</w:t>
      </w:r>
      <w:r>
        <w:rPr>
          <w:sz w:val="19"/>
          <w:szCs w:val="19"/>
          <w:spacing w:val="-45"/>
        </w:rPr>
        <w:t xml:space="preserve"> </w:t>
      </w:r>
      <w:r>
        <w:rPr>
          <w:sz w:val="19"/>
          <w:szCs w:val="19"/>
          <w:spacing w:val="-5"/>
        </w:rPr>
        <w:t>0</w:t>
      </w:r>
      <w:r>
        <w:rPr>
          <w:sz w:val="19"/>
          <w:szCs w:val="19"/>
          <w:spacing w:val="-47"/>
        </w:rPr>
        <w:t xml:space="preserve"> </w:t>
      </w:r>
      <w:r>
        <w:rPr>
          <w:sz w:val="19"/>
          <w:szCs w:val="19"/>
          <w:spacing w:val="-5"/>
        </w:rPr>
        <w:t>=</w:t>
      </w:r>
      <w:r>
        <w:rPr>
          <w:sz w:val="19"/>
          <w:szCs w:val="19"/>
          <w:spacing w:val="-49"/>
        </w:rPr>
        <w:t xml:space="preserve"> </w:t>
      </w:r>
      <w:r>
        <w:rPr>
          <w:sz w:val="19"/>
          <w:szCs w:val="19"/>
          <w:spacing w:val="-5"/>
        </w:rPr>
        <w:t>4</w:t>
      </w:r>
      <w:r>
        <w:rPr>
          <w:sz w:val="19"/>
          <w:szCs w:val="19"/>
          <w:spacing w:val="-46"/>
        </w:rPr>
        <w:t xml:space="preserve"> </w:t>
      </w:r>
      <w:r>
        <w:rPr>
          <w:sz w:val="19"/>
          <w:szCs w:val="19"/>
          <w:spacing w:val="-5"/>
        </w:rPr>
        <w:t>0</w:t>
      </w:r>
      <w:r>
        <w:rPr>
          <w:sz w:val="19"/>
          <w:szCs w:val="19"/>
          <w:spacing w:val="-45"/>
        </w:rPr>
        <w:t xml:space="preserve"> </w:t>
      </w:r>
      <w:r>
        <w:rPr>
          <w:sz w:val="19"/>
          <w:szCs w:val="19"/>
          <w:spacing w:val="-5"/>
        </w:rPr>
        <w:t>0</w:t>
      </w:r>
      <w:r>
        <w:rPr>
          <w:sz w:val="19"/>
          <w:szCs w:val="19"/>
          <w:spacing w:val="-42"/>
        </w:rPr>
        <w:t xml:space="preserve"> </w:t>
      </w:r>
      <w:r>
        <w:rPr>
          <w:sz w:val="19"/>
          <w:szCs w:val="19"/>
          <w:spacing w:val="-5"/>
        </w:rPr>
        <w:t>名</w:t>
      </w:r>
      <w:r>
        <w:rPr>
          <w:sz w:val="19"/>
          <w:szCs w:val="19"/>
          <w:spacing w:val="-51"/>
        </w:rPr>
        <w:t xml:space="preserve"> </w:t>
      </w:r>
      <w:r>
        <w:rPr>
          <w:sz w:val="19"/>
          <w:szCs w:val="19"/>
          <w:spacing w:val="-5"/>
        </w:rPr>
        <w:t>。</w:t>
      </w:r>
    </w:p>
    <w:p>
      <w:pPr>
        <w:pStyle w:val="BodyText"/>
        <w:ind w:left="940"/>
        <w:spacing w:before="201" w:line="222" w:lineRule="auto"/>
        <w:rPr>
          <w:rFonts w:ascii="SimSun" w:hAnsi="SimSun" w:eastAsia="SimSun" w:cs="SimSun"/>
          <w:sz w:val="21"/>
          <w:szCs w:val="21"/>
        </w:rPr>
      </w:pPr>
      <w:r>
        <w:rPr>
          <w:sz w:val="21"/>
          <w:szCs w:val="21"/>
          <w:spacing w:val="-3"/>
        </w:rPr>
        <w:t>故正确答案为</w:t>
      </w:r>
      <w:r>
        <w:rPr>
          <w:rFonts w:ascii="SimSun" w:hAnsi="SimSun" w:eastAsia="SimSun" w:cs="SimSun"/>
          <w:sz w:val="21"/>
          <w:szCs w:val="21"/>
          <w:spacing w:val="-3"/>
        </w:rPr>
        <w:t>A。</w:t>
      </w:r>
    </w:p>
    <w:p>
      <w:pPr>
        <w:pStyle w:val="BodyText"/>
        <w:ind w:left="930" w:right="814" w:hanging="610"/>
        <w:spacing w:before="191" w:line="273" w:lineRule="auto"/>
        <w:rPr>
          <w:sz w:val="21"/>
          <w:szCs w:val="21"/>
        </w:rPr>
      </w:pPr>
      <w:r>
        <w:rPr>
          <w:sz w:val="21"/>
          <w:szCs w:val="21"/>
          <w:spacing w:val="30"/>
        </w:rPr>
        <w:t>48</w:t>
      </w:r>
      <w:r>
        <w:rPr>
          <w:sz w:val="21"/>
          <w:szCs w:val="21"/>
          <w:spacing w:val="30"/>
        </w:rPr>
        <w:t xml:space="preserve">   </w:t>
      </w:r>
      <w:r>
        <w:rPr>
          <w:sz w:val="19"/>
          <w:szCs w:val="19"/>
          <w:spacing w:val="30"/>
        </w:rPr>
        <w:t>根据题意可知，2042年，丙的工龄为13+18=31年，则甲的年龄为89-</w:t>
      </w:r>
      <w:r>
        <w:rPr>
          <w:sz w:val="19"/>
          <w:szCs w:val="19"/>
          <w:spacing w:val="-54"/>
        </w:rPr>
        <w:t xml:space="preserve"> </w:t>
      </w:r>
      <w:r>
        <w:rPr>
          <w:sz w:val="19"/>
          <w:szCs w:val="19"/>
          <w:spacing w:val="30"/>
        </w:rPr>
        <w:t>31=</w:t>
      </w:r>
      <w:r>
        <w:rPr>
          <w:sz w:val="19"/>
          <w:szCs w:val="19"/>
          <w:spacing w:val="29"/>
        </w:rPr>
        <w:t>58岁。那么2024年，</w:t>
      </w:r>
      <w:r>
        <w:rPr>
          <w:sz w:val="19"/>
          <w:szCs w:val="19"/>
        </w:rPr>
        <w:t xml:space="preserve"> </w:t>
      </w:r>
      <w:r>
        <w:rPr>
          <w:sz w:val="21"/>
          <w:szCs w:val="21"/>
          <w:spacing w:val="21"/>
        </w:rPr>
        <w:t>甲的年龄为58-</w:t>
      </w:r>
      <w:r>
        <w:rPr>
          <w:sz w:val="21"/>
          <w:szCs w:val="21"/>
          <w:spacing w:val="-57"/>
        </w:rPr>
        <w:t xml:space="preserve"> </w:t>
      </w:r>
      <w:r>
        <w:rPr>
          <w:sz w:val="21"/>
          <w:szCs w:val="21"/>
          <w:spacing w:val="21"/>
        </w:rPr>
        <w:t>18=40岁。</w:t>
      </w:r>
    </w:p>
    <w:p>
      <w:pPr>
        <w:pStyle w:val="BodyText"/>
        <w:ind w:left="940"/>
        <w:spacing w:before="135" w:line="222" w:lineRule="auto"/>
        <w:rPr>
          <w:rFonts w:ascii="SimSun" w:hAnsi="SimSun" w:eastAsia="SimSun" w:cs="SimSun"/>
          <w:sz w:val="21"/>
          <w:szCs w:val="21"/>
        </w:rPr>
      </w:pPr>
      <w:r>
        <w:rPr>
          <w:sz w:val="21"/>
          <w:szCs w:val="21"/>
          <w:spacing w:val="-3"/>
        </w:rPr>
        <w:t>故正确答案为</w:t>
      </w:r>
      <w:r>
        <w:rPr>
          <w:rFonts w:ascii="SimSun" w:hAnsi="SimSun" w:eastAsia="SimSun" w:cs="SimSun"/>
          <w:sz w:val="21"/>
          <w:szCs w:val="21"/>
          <w:spacing w:val="-3"/>
        </w:rPr>
        <w:t>C。</w:t>
      </w:r>
    </w:p>
    <w:p>
      <w:pPr>
        <w:pStyle w:val="BodyText"/>
        <w:ind w:left="930" w:right="725" w:hanging="610"/>
        <w:spacing w:before="209" w:line="255" w:lineRule="auto"/>
        <w:rPr>
          <w:sz w:val="21"/>
          <w:szCs w:val="21"/>
        </w:rPr>
      </w:pPr>
      <w:r>
        <w:rPr>
          <w:sz w:val="21"/>
          <w:szCs w:val="21"/>
          <w:spacing w:val="3"/>
        </w:rPr>
        <w:t>49</w:t>
      </w:r>
      <w:r>
        <w:rPr>
          <w:sz w:val="21"/>
          <w:szCs w:val="21"/>
          <w:spacing w:val="3"/>
        </w:rPr>
        <w:t xml:space="preserve">   </w:t>
      </w:r>
      <w:r>
        <w:rPr>
          <w:sz w:val="21"/>
          <w:szCs w:val="21"/>
          <w:spacing w:val="3"/>
        </w:rPr>
        <w:t>根据题意，可列方程：[7</w:t>
      </w:r>
      <w:r>
        <w:rPr>
          <w:rFonts w:ascii="SimSun" w:hAnsi="SimSun" w:eastAsia="SimSun" w:cs="SimSun"/>
          <w:sz w:val="21"/>
          <w:szCs w:val="21"/>
          <w:spacing w:val="3"/>
        </w:rPr>
        <w:t>(P </w:t>
      </w:r>
      <w:r>
        <w:rPr>
          <w:sz w:val="21"/>
          <w:szCs w:val="21"/>
          <w:spacing w:val="3"/>
        </w:rPr>
        <w:t>甲+</w:t>
      </w:r>
      <w:r>
        <w:rPr>
          <w:rFonts w:ascii="SimSun" w:hAnsi="SimSun" w:eastAsia="SimSun" w:cs="SimSun"/>
          <w:sz w:val="21"/>
          <w:szCs w:val="21"/>
          <w:spacing w:val="3"/>
        </w:rPr>
        <w:t>P </w:t>
      </w:r>
      <w:r>
        <w:rPr>
          <w:sz w:val="21"/>
          <w:szCs w:val="21"/>
          <w:spacing w:val="3"/>
        </w:rPr>
        <w:t>乙)+7</w:t>
      </w:r>
      <w:r>
        <w:rPr>
          <w:rFonts w:ascii="SimSun" w:hAnsi="SimSun" w:eastAsia="SimSun" w:cs="SimSun"/>
          <w:sz w:val="21"/>
          <w:szCs w:val="21"/>
        </w:rPr>
        <w:t>Pz</w:t>
      </w:r>
      <w:r>
        <w:rPr>
          <w:rFonts w:ascii="SimSun" w:hAnsi="SimSun" w:eastAsia="SimSun" w:cs="SimSun"/>
          <w:sz w:val="21"/>
          <w:szCs w:val="21"/>
          <w:spacing w:val="3"/>
        </w:rPr>
        <w:t>]×3=[7(P  </w:t>
      </w:r>
      <w:r>
        <w:rPr>
          <w:sz w:val="21"/>
          <w:szCs w:val="21"/>
          <w:spacing w:val="2"/>
        </w:rPr>
        <w:t>乙</w:t>
      </w:r>
      <w:r>
        <w:rPr>
          <w:sz w:val="21"/>
          <w:szCs w:val="21"/>
          <w:spacing w:val="-45"/>
        </w:rPr>
        <w:t xml:space="preserve"> </w:t>
      </w:r>
      <w:r>
        <w:rPr>
          <w:sz w:val="21"/>
          <w:szCs w:val="21"/>
          <w:spacing w:val="2"/>
        </w:rPr>
        <w:t>+</w:t>
      </w:r>
      <w:r>
        <w:rPr>
          <w:rFonts w:ascii="SimSun" w:hAnsi="SimSun" w:eastAsia="SimSun" w:cs="SimSun"/>
          <w:sz w:val="21"/>
          <w:szCs w:val="21"/>
          <w:spacing w:val="2"/>
        </w:rPr>
        <w:t>P</w:t>
      </w:r>
      <w:r>
        <w:rPr>
          <w:rFonts w:ascii="SimSun" w:hAnsi="SimSun" w:eastAsia="SimSun" w:cs="SimSun"/>
          <w:sz w:val="21"/>
          <w:szCs w:val="21"/>
          <w:spacing w:val="-35"/>
        </w:rPr>
        <w:t xml:space="preserve"> </w:t>
      </w:r>
      <w:r>
        <w:rPr>
          <w:sz w:val="21"/>
          <w:szCs w:val="21"/>
          <w:spacing w:val="2"/>
        </w:rPr>
        <w:t>丙)+7</w:t>
      </w:r>
      <w:r>
        <w:rPr>
          <w:rFonts w:ascii="SimSun" w:hAnsi="SimSun" w:eastAsia="SimSun" w:cs="SimSun"/>
          <w:sz w:val="21"/>
          <w:szCs w:val="21"/>
          <w:spacing w:val="2"/>
        </w:rPr>
        <w:t>P</w:t>
      </w:r>
      <w:r>
        <w:rPr>
          <w:rFonts w:ascii="SimSun" w:hAnsi="SimSun" w:eastAsia="SimSun" w:cs="SimSun"/>
          <w:sz w:val="21"/>
          <w:szCs w:val="21"/>
          <w:spacing w:val="-35"/>
        </w:rPr>
        <w:t xml:space="preserve"> </w:t>
      </w:r>
      <w:r>
        <w:rPr>
          <w:sz w:val="21"/>
          <w:szCs w:val="21"/>
          <w:spacing w:val="2"/>
        </w:rPr>
        <w:t>丙×6,化简得</w:t>
      </w:r>
      <w:r>
        <w:rPr>
          <w:rFonts w:ascii="SimSun" w:hAnsi="SimSun" w:eastAsia="SimSun" w:cs="SimSun"/>
          <w:sz w:val="21"/>
          <w:szCs w:val="21"/>
          <w:spacing w:val="2"/>
        </w:rPr>
        <w:t>P</w:t>
      </w:r>
      <w:r>
        <w:rPr>
          <w:rFonts w:ascii="SimSun" w:hAnsi="SimSun" w:eastAsia="SimSun" w:cs="SimSun"/>
          <w:sz w:val="21"/>
          <w:szCs w:val="21"/>
          <w:spacing w:val="-35"/>
        </w:rPr>
        <w:t xml:space="preserve"> </w:t>
      </w:r>
      <w:r>
        <w:rPr>
          <w:sz w:val="21"/>
          <w:szCs w:val="21"/>
          <w:spacing w:val="2"/>
        </w:rPr>
        <w:t>甲</w:t>
      </w:r>
      <w:r>
        <w:rPr>
          <w:sz w:val="21"/>
          <w:szCs w:val="21"/>
          <w:spacing w:val="-42"/>
        </w:rPr>
        <w:t xml:space="preserve"> </w:t>
      </w:r>
      <w:r>
        <w:rPr>
          <w:sz w:val="21"/>
          <w:szCs w:val="21"/>
          <w:spacing w:val="2"/>
        </w:rPr>
        <w:t>=</w:t>
      </w:r>
      <w:r>
        <w:rPr>
          <w:sz w:val="21"/>
          <w:szCs w:val="21"/>
          <w:spacing w:val="-43"/>
        </w:rPr>
        <w:t xml:space="preserve"> </w:t>
      </w:r>
      <w:r>
        <w:rPr>
          <w:sz w:val="21"/>
          <w:szCs w:val="21"/>
          <w:spacing w:val="2"/>
        </w:rPr>
        <w:t>4</w:t>
      </w:r>
      <w:r>
        <w:rPr>
          <w:rFonts w:ascii="SimSun" w:hAnsi="SimSun" w:eastAsia="SimSun" w:cs="SimSun"/>
          <w:sz w:val="21"/>
          <w:szCs w:val="21"/>
          <w:spacing w:val="2"/>
        </w:rPr>
        <w:t>P</w:t>
      </w:r>
      <w:r>
        <w:rPr>
          <w:rFonts w:ascii="SimSun" w:hAnsi="SimSun" w:eastAsia="SimSun" w:cs="SimSun"/>
          <w:sz w:val="21"/>
          <w:szCs w:val="21"/>
          <w:spacing w:val="-55"/>
        </w:rPr>
        <w:t xml:space="preserve"> </w:t>
      </w:r>
      <w:r>
        <w:rPr>
          <w:sz w:val="21"/>
          <w:szCs w:val="21"/>
          <w:spacing w:val="2"/>
        </w:rPr>
        <w:t>丙。即甲</w:t>
      </w:r>
      <w:r>
        <w:rPr>
          <w:sz w:val="21"/>
          <w:szCs w:val="21"/>
        </w:rPr>
        <w:t xml:space="preserve"> </w:t>
      </w:r>
      <w:r>
        <w:rPr>
          <w:sz w:val="21"/>
          <w:szCs w:val="21"/>
          <w:spacing w:val="-1"/>
        </w:rPr>
        <w:t>的效率是丙的4倍。</w:t>
      </w:r>
    </w:p>
    <w:p>
      <w:pPr>
        <w:pStyle w:val="BodyText"/>
        <w:ind w:left="930"/>
        <w:spacing w:before="158" w:line="222" w:lineRule="auto"/>
        <w:rPr>
          <w:rFonts w:ascii="SimSun" w:hAnsi="SimSun" w:eastAsia="SimSun" w:cs="SimSun"/>
          <w:sz w:val="21"/>
          <w:szCs w:val="21"/>
        </w:rPr>
      </w:pPr>
      <w:r>
        <w:rPr>
          <w:sz w:val="21"/>
          <w:szCs w:val="21"/>
          <w:spacing w:val="-1"/>
        </w:rPr>
        <w:t>故正确答案为</w:t>
      </w:r>
      <w:r>
        <w:rPr>
          <w:rFonts w:ascii="Times New Roman" w:hAnsi="Times New Roman" w:eastAsia="Times New Roman" w:cs="Times New Roman"/>
          <w:sz w:val="21"/>
          <w:szCs w:val="21"/>
          <w:spacing w:val="-1"/>
        </w:rPr>
        <w:t>D</w:t>
      </w:r>
      <w:r>
        <w:rPr>
          <w:rFonts w:ascii="SimSun" w:hAnsi="SimSun" w:eastAsia="SimSun" w:cs="SimSun"/>
          <w:sz w:val="21"/>
          <w:szCs w:val="21"/>
          <w:spacing w:val="-1"/>
        </w:rPr>
        <w:t>。</w:t>
      </w:r>
    </w:p>
    <w:p>
      <w:pPr>
        <w:pStyle w:val="BodyText"/>
        <w:ind w:left="320"/>
        <w:spacing w:before="191" w:line="238" w:lineRule="auto"/>
        <w:rPr>
          <w:sz w:val="21"/>
          <w:szCs w:val="21"/>
        </w:rPr>
      </w:pPr>
      <w:r>
        <w:rPr>
          <w:rFonts w:ascii="SimSun" w:hAnsi="SimSun" w:eastAsia="SimSun" w:cs="SimSun"/>
          <w:sz w:val="21"/>
          <w:szCs w:val="21"/>
          <w:spacing w:val="-3"/>
          <w:position w:val="7"/>
        </w:rPr>
        <w:t>50    </w:t>
      </w:r>
      <w:r>
        <w:rPr>
          <w:sz w:val="21"/>
          <w:szCs w:val="21"/>
          <w:spacing w:val="-3"/>
        </w:rPr>
        <w:t>根据匀加速直线运动公式：位移</w:t>
      </w:r>
      <w:r>
        <w:rPr>
          <w:sz w:val="21"/>
          <w:szCs w:val="21"/>
          <w:spacing w:val="-88"/>
        </w:rPr>
        <w:t xml:space="preserve"> </w:t>
      </w:r>
      <w:r>
        <w:rPr>
          <w:sz w:val="21"/>
          <w:szCs w:val="21"/>
          <w:position w:val="-17"/>
        </w:rPr>
        <w:drawing>
          <wp:inline distT="0" distB="0" distL="0" distR="0">
            <wp:extent cx="933406" cy="285834"/>
            <wp:effectExtent l="0" t="0" r="0" b="0"/>
            <wp:docPr id="2" name="IM 2"/>
            <wp:cNvGraphicFramePr/>
            <a:graphic>
              <a:graphicData uri="http://schemas.openxmlformats.org/drawingml/2006/picture">
                <pic:pic>
                  <pic:nvPicPr>
                    <pic:cNvPr id="2" name="IM 2"/>
                    <pic:cNvPicPr/>
                  </pic:nvPicPr>
                  <pic:blipFill>
                    <a:blip r:embed="rId22"/>
                    <a:stretch>
                      <a:fillRect/>
                    </a:stretch>
                  </pic:blipFill>
                  <pic:spPr>
                    <a:xfrm rot="0">
                      <a:off x="0" y="0"/>
                      <a:ext cx="933406" cy="285834"/>
                    </a:xfrm>
                    <a:prstGeom prst="rect">
                      <a:avLst/>
                    </a:prstGeom>
                  </pic:spPr>
                </pic:pic>
              </a:graphicData>
            </a:graphic>
          </wp:inline>
        </w:drawing>
      </w:r>
      <w:r>
        <w:rPr>
          <w:sz w:val="21"/>
          <w:szCs w:val="21"/>
          <w:spacing w:val="-3"/>
        </w:rPr>
        <w:t>。设两人行驶的时间均为</w:t>
      </w:r>
      <w:r>
        <w:rPr>
          <w:rFonts w:ascii="SimSun" w:hAnsi="SimSun" w:eastAsia="SimSun" w:cs="SimSun"/>
          <w:sz w:val="21"/>
          <w:szCs w:val="21"/>
          <w:spacing w:val="-3"/>
        </w:rPr>
        <w:t>t,</w:t>
      </w:r>
      <w:r>
        <w:rPr>
          <w:rFonts w:ascii="SimSun" w:hAnsi="SimSun" w:eastAsia="SimSun" w:cs="SimSun"/>
          <w:sz w:val="21"/>
          <w:szCs w:val="21"/>
          <w:spacing w:val="49"/>
        </w:rPr>
        <w:t xml:space="preserve"> </w:t>
      </w:r>
      <w:r>
        <w:rPr>
          <w:sz w:val="21"/>
          <w:szCs w:val="21"/>
          <w:spacing w:val="-3"/>
        </w:rPr>
        <w:t>可列方程：</w:t>
      </w:r>
    </w:p>
    <w:p>
      <w:pPr>
        <w:pStyle w:val="BodyText"/>
        <w:ind w:left="940" w:right="2486" w:firstLine="29"/>
        <w:spacing w:before="49" w:line="318" w:lineRule="auto"/>
        <w:rPr>
          <w:rFonts w:ascii="SimSun" w:hAnsi="SimSun" w:eastAsia="SimSun" w:cs="SimSun"/>
          <w:sz w:val="21"/>
          <w:szCs w:val="21"/>
        </w:rPr>
      </w:pPr>
      <w:r>
        <w:rPr>
          <w:sz w:val="21"/>
          <w:szCs w:val="21"/>
          <w:position w:val="-17"/>
        </w:rPr>
        <w:drawing>
          <wp:inline distT="0" distB="0" distL="0" distR="0">
            <wp:extent cx="1505568" cy="286185"/>
            <wp:effectExtent l="0" t="0" r="0" b="0"/>
            <wp:docPr id="4" name="IM 4"/>
            <wp:cNvGraphicFramePr/>
            <a:graphic>
              <a:graphicData uri="http://schemas.openxmlformats.org/drawingml/2006/picture">
                <pic:pic>
                  <pic:nvPicPr>
                    <pic:cNvPr id="4" name="IM 4"/>
                    <pic:cNvPicPr/>
                  </pic:nvPicPr>
                  <pic:blipFill>
                    <a:blip r:embed="rId23"/>
                    <a:stretch>
                      <a:fillRect/>
                    </a:stretch>
                  </pic:blipFill>
                  <pic:spPr>
                    <a:xfrm rot="0">
                      <a:off x="0" y="0"/>
                      <a:ext cx="1505568" cy="286185"/>
                    </a:xfrm>
                    <a:prstGeom prst="rect">
                      <a:avLst/>
                    </a:prstGeom>
                  </pic:spPr>
                </pic:pic>
              </a:graphicData>
            </a:graphic>
          </wp:inline>
        </w:drawing>
      </w:r>
      <w:r>
        <w:rPr>
          <w:sz w:val="21"/>
          <w:szCs w:val="21"/>
          <w:spacing w:val="24"/>
        </w:rPr>
        <w:t xml:space="preserve"> </w:t>
      </w:r>
      <w:r>
        <w:rPr>
          <w:sz w:val="21"/>
          <w:szCs w:val="21"/>
          <w:spacing w:val="8"/>
        </w:rPr>
        <w:t>化简得</w:t>
      </w:r>
      <w:r>
        <w:rPr>
          <w:rFonts w:ascii="SimSun" w:hAnsi="SimSun" w:eastAsia="SimSun" w:cs="SimSun"/>
          <w:sz w:val="21"/>
          <w:szCs w:val="21"/>
          <w:spacing w:val="8"/>
        </w:rPr>
        <w:t>t=4。</w:t>
      </w:r>
      <w:r>
        <w:rPr>
          <w:rFonts w:ascii="SimSun" w:hAnsi="SimSun" w:eastAsia="SimSun" w:cs="SimSun"/>
          <w:sz w:val="21"/>
          <w:szCs w:val="21"/>
          <w:spacing w:val="2"/>
        </w:rPr>
        <w:t xml:space="preserve">  </w:t>
      </w:r>
      <w:r>
        <w:rPr>
          <w:sz w:val="21"/>
          <w:szCs w:val="21"/>
          <w:spacing w:val="8"/>
        </w:rPr>
        <w:t>则甲、乙两地的距离为80×4=320</w:t>
      </w:r>
      <w:r>
        <w:rPr>
          <w:rFonts w:ascii="SimSun" w:hAnsi="SimSun" w:eastAsia="SimSun" w:cs="SimSun"/>
          <w:sz w:val="21"/>
          <w:szCs w:val="21"/>
        </w:rPr>
        <w:t>km</w:t>
      </w:r>
      <w:r>
        <w:rPr>
          <w:rFonts w:ascii="SimSun" w:hAnsi="SimSun" w:eastAsia="SimSun" w:cs="SimSun"/>
          <w:sz w:val="21"/>
          <w:szCs w:val="21"/>
          <w:spacing w:val="8"/>
        </w:rPr>
        <w:t>。</w:t>
      </w:r>
      <w:r>
        <w:rPr>
          <w:rFonts w:ascii="SimSun" w:hAnsi="SimSun" w:eastAsia="SimSun" w:cs="SimSun"/>
          <w:sz w:val="21"/>
          <w:szCs w:val="21"/>
        </w:rPr>
        <w:t xml:space="preserve"> </w:t>
      </w:r>
      <w:r>
        <w:rPr>
          <w:sz w:val="21"/>
          <w:szCs w:val="21"/>
          <w:spacing w:val="-3"/>
        </w:rPr>
        <w:t>故正确答案为</w:t>
      </w:r>
      <w:r>
        <w:rPr>
          <w:rFonts w:ascii="Times New Roman" w:hAnsi="Times New Roman" w:eastAsia="Times New Roman" w:cs="Times New Roman"/>
          <w:sz w:val="21"/>
          <w:szCs w:val="21"/>
          <w:spacing w:val="-3"/>
        </w:rPr>
        <w:t>C</w:t>
      </w:r>
      <w:r>
        <w:rPr>
          <w:rFonts w:ascii="SimSun" w:hAnsi="SimSun" w:eastAsia="SimSun" w:cs="SimSun"/>
          <w:sz w:val="21"/>
          <w:szCs w:val="21"/>
          <w:spacing w:val="-3"/>
        </w:rPr>
        <w:t>。</w:t>
      </w:r>
    </w:p>
    <w:p>
      <w:pPr>
        <w:pStyle w:val="BodyText"/>
        <w:ind w:left="930" w:right="678" w:hanging="590"/>
        <w:spacing w:before="207" w:line="244" w:lineRule="auto"/>
        <w:rPr>
          <w:sz w:val="21"/>
          <w:szCs w:val="21"/>
        </w:rPr>
      </w:pPr>
      <w:r>
        <w:rPr>
          <w:rFonts w:ascii="SimSun" w:hAnsi="SimSun" w:eastAsia="SimSun" w:cs="SimSun"/>
          <w:sz w:val="21"/>
          <w:szCs w:val="21"/>
          <w:spacing w:val="-4"/>
          <w:position w:val="-1"/>
        </w:rPr>
        <w:t>51   </w:t>
      </w:r>
      <w:r>
        <w:rPr>
          <w:sz w:val="21"/>
          <w:szCs w:val="21"/>
          <w:spacing w:val="-4"/>
        </w:rPr>
        <w:t>根据题干“2023年，……</w:t>
      </w:r>
      <w:r>
        <w:rPr>
          <w:sz w:val="21"/>
          <w:szCs w:val="21"/>
          <w:spacing w:val="-4"/>
        </w:rPr>
        <w:t xml:space="preserve"> </w:t>
      </w:r>
      <w:r>
        <w:rPr>
          <w:sz w:val="21"/>
          <w:szCs w:val="21"/>
          <w:spacing w:val="-4"/>
        </w:rPr>
        <w:t>·……”,结合材料时间，可判定本题为现期比重问题。定位统计表可知，2023</w:t>
      </w:r>
      <w:r>
        <w:rPr>
          <w:sz w:val="21"/>
          <w:szCs w:val="21"/>
          <w:spacing w:val="18"/>
        </w:rPr>
        <w:t xml:space="preserve"> </w:t>
      </w:r>
      <w:r>
        <w:rPr>
          <w:sz w:val="21"/>
          <w:szCs w:val="21"/>
          <w:spacing w:val="4"/>
        </w:rPr>
        <w:t>年全国及各省级行政区的茶园面积。根据公式</w:t>
      </w:r>
      <w:r>
        <w:rPr>
          <w:rFonts w:ascii="SimSun" w:hAnsi="SimSun" w:eastAsia="SimSun" w:cs="SimSun"/>
          <w:sz w:val="21"/>
          <w:szCs w:val="21"/>
          <w:spacing w:val="4"/>
        </w:rPr>
        <w:t>：部分量=整体量×比重，</w:t>
      </w:r>
      <w:r>
        <w:rPr>
          <w:rFonts w:ascii="SimSun" w:hAnsi="SimSun" w:eastAsia="SimSun" w:cs="SimSun"/>
          <w:sz w:val="21"/>
          <w:szCs w:val="21"/>
          <w:spacing w:val="-39"/>
        </w:rPr>
        <w:t xml:space="preserve"> </w:t>
      </w:r>
      <w:r>
        <w:rPr>
          <w:sz w:val="21"/>
          <w:szCs w:val="21"/>
          <w:spacing w:val="4"/>
        </w:rPr>
        <w:t>可得2023年，全国茶园面积</w:t>
      </w:r>
      <w:r>
        <w:rPr>
          <w:sz w:val="21"/>
          <w:szCs w:val="21"/>
        </w:rPr>
        <w:t xml:space="preserve"> </w:t>
      </w:r>
      <w:r>
        <w:rPr>
          <w:sz w:val="21"/>
          <w:szCs w:val="21"/>
          <w:spacing w:val="12"/>
        </w:rPr>
        <w:t>的5%为：5149.76×5%=5150×5%</w:t>
      </w:r>
      <w:r>
        <w:rPr>
          <w:sz w:val="21"/>
          <w:szCs w:val="21"/>
          <w:spacing w:val="11"/>
        </w:rPr>
        <w:t>=257.5万亩，观察表格数据，超过257.5万亩的省级行政区有：</w:t>
      </w:r>
    </w:p>
    <w:p>
      <w:pPr>
        <w:pStyle w:val="BodyText"/>
        <w:ind w:left="940"/>
        <w:spacing w:before="58" w:line="213" w:lineRule="auto"/>
        <w:rPr>
          <w:sz w:val="21"/>
          <w:szCs w:val="21"/>
        </w:rPr>
      </w:pPr>
      <w:r>
        <w:rPr>
          <w:sz w:val="21"/>
          <w:szCs w:val="21"/>
          <w:spacing w:val="-1"/>
        </w:rPr>
        <w:t>浙江、安徽、福建、湖北、湖南、四川、贵州、云南，共8个。</w:t>
      </w:r>
    </w:p>
    <w:p>
      <w:pPr>
        <w:pStyle w:val="BodyText"/>
        <w:ind w:left="940"/>
        <w:spacing w:before="217" w:line="222" w:lineRule="auto"/>
        <w:rPr>
          <w:rFonts w:ascii="SimSun" w:hAnsi="SimSun" w:eastAsia="SimSun" w:cs="SimSun"/>
          <w:sz w:val="21"/>
          <w:szCs w:val="21"/>
        </w:rPr>
      </w:pPr>
      <w:r>
        <w:rPr>
          <w:sz w:val="21"/>
          <w:szCs w:val="21"/>
          <w:spacing w:val="-3"/>
        </w:rPr>
        <w:t>故正确答案为</w:t>
      </w:r>
      <w:r>
        <w:rPr>
          <w:rFonts w:ascii="SimSun" w:hAnsi="SimSun" w:eastAsia="SimSun" w:cs="SimSun"/>
          <w:sz w:val="21"/>
          <w:szCs w:val="21"/>
          <w:spacing w:val="-3"/>
        </w:rPr>
        <w:t>C。</w:t>
      </w:r>
    </w:p>
    <w:p>
      <w:pPr>
        <w:pStyle w:val="BodyText"/>
        <w:ind w:left="320"/>
        <w:spacing w:before="191" w:line="216" w:lineRule="auto"/>
        <w:rPr>
          <w:sz w:val="19"/>
          <w:szCs w:val="19"/>
        </w:rPr>
      </w:pPr>
      <w:r>
        <w:rPr>
          <w:sz w:val="21"/>
          <w:szCs w:val="21"/>
          <w:spacing w:val="11"/>
        </w:rPr>
        <w:t>52</w:t>
      </w:r>
      <w:r>
        <w:rPr>
          <w:sz w:val="21"/>
          <w:szCs w:val="21"/>
          <w:spacing w:val="11"/>
        </w:rPr>
        <w:t xml:space="preserve">   </w:t>
      </w:r>
      <w:r>
        <w:rPr>
          <w:sz w:val="19"/>
          <w:szCs w:val="19"/>
          <w:spacing w:val="11"/>
        </w:rPr>
        <w:t>根据题干：“2022年，</w:t>
      </w:r>
      <w:r>
        <w:rPr>
          <w:sz w:val="19"/>
          <w:szCs w:val="19"/>
          <w:spacing w:val="11"/>
        </w:rPr>
        <w:t xml:space="preserve">  </w:t>
      </w:r>
      <w:r>
        <w:rPr>
          <w:sz w:val="19"/>
          <w:szCs w:val="19"/>
          <w:spacing w:val="11"/>
        </w:rPr>
        <w:t>……单位面积茶园干毛茶产量……”,结合材料给出2022年数据，可判定本题为现</w:t>
      </w:r>
    </w:p>
    <w:p>
      <w:pPr>
        <w:pStyle w:val="BodyText"/>
        <w:ind w:left="920"/>
        <w:spacing w:before="50" w:line="221" w:lineRule="auto"/>
        <w:rPr>
          <w:sz w:val="21"/>
          <w:szCs w:val="21"/>
        </w:rPr>
      </w:pPr>
      <w:r>
        <w:rPr>
          <w:sz w:val="21"/>
          <w:szCs w:val="21"/>
          <w:spacing w:val="2"/>
        </w:rPr>
        <w:t>期平均数问题。定位统计表可知：2022年湖北、湖南、安徽、江西的</w:t>
      </w:r>
      <w:r>
        <w:rPr>
          <w:sz w:val="21"/>
          <w:szCs w:val="21"/>
          <w:spacing w:val="1"/>
        </w:rPr>
        <w:t>茶园面积及干毛茶产量。根据公</w:t>
      </w:r>
    </w:p>
    <w:p>
      <w:pPr>
        <w:pStyle w:val="BodyText"/>
        <w:ind w:left="930" w:right="769" w:firstLine="10"/>
        <w:spacing w:before="21" w:line="280" w:lineRule="auto"/>
        <w:rPr>
          <w:sz w:val="21"/>
          <w:szCs w:val="21"/>
        </w:rPr>
      </w:pPr>
      <w:r>
        <w:rPr>
          <w:sz w:val="21"/>
          <w:szCs w:val="21"/>
          <w:spacing w:val="3"/>
        </w:rPr>
        <w:t>式：</w:t>
      </w:r>
      <w:r>
        <w:rPr>
          <w:sz w:val="21"/>
          <w:szCs w:val="21"/>
          <w:spacing w:val="-84"/>
        </w:rPr>
        <w:t xml:space="preserve"> </w:t>
      </w:r>
      <w:r>
        <w:rPr>
          <w:sz w:val="21"/>
          <w:szCs w:val="21"/>
          <w:position w:val="-20"/>
        </w:rPr>
        <w:drawing>
          <wp:inline distT="0" distB="0" distL="0" distR="0">
            <wp:extent cx="1758967" cy="336521"/>
            <wp:effectExtent l="0" t="0" r="0" b="0"/>
            <wp:docPr id="6" name="IM 6"/>
            <wp:cNvGraphicFramePr/>
            <a:graphic>
              <a:graphicData uri="http://schemas.openxmlformats.org/drawingml/2006/picture">
                <pic:pic>
                  <pic:nvPicPr>
                    <pic:cNvPr id="6" name="IM 6"/>
                    <pic:cNvPicPr/>
                  </pic:nvPicPr>
                  <pic:blipFill>
                    <a:blip r:embed="rId24"/>
                    <a:stretch>
                      <a:fillRect/>
                    </a:stretch>
                  </pic:blipFill>
                  <pic:spPr>
                    <a:xfrm rot="0">
                      <a:off x="0" y="0"/>
                      <a:ext cx="1758967" cy="336521"/>
                    </a:xfrm>
                    <a:prstGeom prst="rect">
                      <a:avLst/>
                    </a:prstGeom>
                  </pic:spPr>
                </pic:pic>
              </a:graphicData>
            </a:graphic>
          </wp:inline>
        </w:drawing>
      </w:r>
      <w:r>
        <w:rPr>
          <w:sz w:val="21"/>
          <w:szCs w:val="21"/>
          <w:spacing w:val="3"/>
        </w:rPr>
        <w:t>,可得2022年四个省级行政区平均每单位面积茶园</w:t>
      </w:r>
      <w:r>
        <w:rPr>
          <w:sz w:val="21"/>
          <w:szCs w:val="21"/>
          <w:spacing w:val="2"/>
        </w:rPr>
        <w:t>干毛茶产量分别</w:t>
      </w:r>
      <w:r>
        <w:rPr>
          <w:sz w:val="21"/>
          <w:szCs w:val="21"/>
        </w:rPr>
        <w:t xml:space="preserve"> </w:t>
      </w:r>
      <w:r>
        <w:rPr>
          <w:sz w:val="21"/>
          <w:szCs w:val="21"/>
          <w:spacing w:val="-4"/>
        </w:rPr>
        <w:t>为：</w:t>
      </w:r>
    </w:p>
    <w:p>
      <w:pPr>
        <w:pStyle w:val="BodyText"/>
        <w:ind w:left="930"/>
        <w:spacing w:before="97"/>
        <w:rPr>
          <w:sz w:val="21"/>
          <w:szCs w:val="21"/>
        </w:rPr>
      </w:pPr>
      <w:r>
        <w:rPr>
          <w:sz w:val="21"/>
          <w:szCs w:val="21"/>
          <w:spacing w:val="-4"/>
        </w:rPr>
        <w:t>湖北：</w:t>
      </w:r>
      <w:r>
        <w:rPr>
          <w:sz w:val="21"/>
          <w:szCs w:val="21"/>
          <w:spacing w:val="-57"/>
        </w:rPr>
        <w:t xml:space="preserve"> </w:t>
      </w:r>
      <w:r>
        <w:rPr>
          <w:sz w:val="21"/>
          <w:szCs w:val="21"/>
          <w:position w:val="-18"/>
        </w:rPr>
        <w:drawing>
          <wp:inline distT="0" distB="0" distL="0" distR="0">
            <wp:extent cx="1403362" cy="311177"/>
            <wp:effectExtent l="0" t="0" r="0" b="0"/>
            <wp:docPr id="8" name="IM 8"/>
            <wp:cNvGraphicFramePr/>
            <a:graphic>
              <a:graphicData uri="http://schemas.openxmlformats.org/drawingml/2006/picture">
                <pic:pic>
                  <pic:nvPicPr>
                    <pic:cNvPr id="8" name="IM 8"/>
                    <pic:cNvPicPr/>
                  </pic:nvPicPr>
                  <pic:blipFill>
                    <a:blip r:embed="rId25"/>
                    <a:stretch>
                      <a:fillRect/>
                    </a:stretch>
                  </pic:blipFill>
                  <pic:spPr>
                    <a:xfrm rot="0">
                      <a:off x="0" y="0"/>
                      <a:ext cx="1403362" cy="311177"/>
                    </a:xfrm>
                    <a:prstGeom prst="rect">
                      <a:avLst/>
                    </a:prstGeom>
                  </pic:spPr>
                </pic:pic>
              </a:graphicData>
            </a:graphic>
          </wp:inline>
        </w:drawing>
      </w:r>
      <w:r>
        <w:rPr>
          <w:sz w:val="21"/>
          <w:szCs w:val="21"/>
          <w:spacing w:val="-4"/>
        </w:rPr>
        <w:t>吨/亩；</w:t>
      </w:r>
    </w:p>
    <w:p>
      <w:pPr>
        <w:pStyle w:val="BodyText"/>
        <w:ind w:left="930"/>
        <w:spacing w:before="150"/>
        <w:rPr>
          <w:sz w:val="21"/>
          <w:szCs w:val="21"/>
        </w:rPr>
      </w:pPr>
      <w:r>
        <w:rPr>
          <w:sz w:val="21"/>
          <w:szCs w:val="21"/>
          <w:spacing w:val="-7"/>
        </w:rPr>
        <w:t>湖南：</w:t>
      </w:r>
      <w:r>
        <w:rPr>
          <w:sz w:val="21"/>
          <w:szCs w:val="21"/>
          <w:spacing w:val="-65"/>
        </w:rPr>
        <w:t xml:space="preserve"> </w:t>
      </w:r>
      <w:r>
        <w:rPr>
          <w:sz w:val="21"/>
          <w:szCs w:val="21"/>
          <w:position w:val="-17"/>
        </w:rPr>
        <w:drawing>
          <wp:inline distT="0" distB="0" distL="0" distR="0">
            <wp:extent cx="1416067" cy="311177"/>
            <wp:effectExtent l="0" t="0" r="0" b="0"/>
            <wp:docPr id="10" name="IM 10"/>
            <wp:cNvGraphicFramePr/>
            <a:graphic>
              <a:graphicData uri="http://schemas.openxmlformats.org/drawingml/2006/picture">
                <pic:pic>
                  <pic:nvPicPr>
                    <pic:cNvPr id="10" name="IM 10"/>
                    <pic:cNvPicPr/>
                  </pic:nvPicPr>
                  <pic:blipFill>
                    <a:blip r:embed="rId26"/>
                    <a:stretch>
                      <a:fillRect/>
                    </a:stretch>
                  </pic:blipFill>
                  <pic:spPr>
                    <a:xfrm rot="0">
                      <a:off x="0" y="0"/>
                      <a:ext cx="1416067" cy="311177"/>
                    </a:xfrm>
                    <a:prstGeom prst="rect">
                      <a:avLst/>
                    </a:prstGeom>
                  </pic:spPr>
                </pic:pic>
              </a:graphicData>
            </a:graphic>
          </wp:inline>
        </w:drawing>
      </w:r>
      <w:r>
        <w:rPr>
          <w:sz w:val="21"/>
          <w:szCs w:val="21"/>
          <w:spacing w:val="-7"/>
        </w:rPr>
        <w:t>吨/亩；</w:t>
      </w:r>
    </w:p>
    <w:p>
      <w:pPr>
        <w:pStyle w:val="BodyText"/>
        <w:ind w:left="930"/>
        <w:spacing w:before="160"/>
        <w:rPr>
          <w:sz w:val="21"/>
          <w:szCs w:val="21"/>
        </w:rPr>
      </w:pPr>
      <w:r>
        <w:rPr>
          <w:sz w:val="21"/>
          <w:szCs w:val="21"/>
          <w:spacing w:val="-10"/>
        </w:rPr>
        <w:t>安徽：</w:t>
      </w:r>
      <w:r>
        <w:rPr>
          <w:sz w:val="21"/>
          <w:szCs w:val="21"/>
          <w:spacing w:val="-54"/>
        </w:rPr>
        <w:t xml:space="preserve"> </w:t>
      </w:r>
      <w:r>
        <w:rPr>
          <w:sz w:val="21"/>
          <w:szCs w:val="21"/>
          <w:position w:val="-18"/>
        </w:rPr>
        <w:drawing>
          <wp:inline distT="0" distB="0" distL="0" distR="0">
            <wp:extent cx="1422420" cy="311178"/>
            <wp:effectExtent l="0" t="0" r="0" b="0"/>
            <wp:docPr id="12" name="IM 12"/>
            <wp:cNvGraphicFramePr/>
            <a:graphic>
              <a:graphicData uri="http://schemas.openxmlformats.org/drawingml/2006/picture">
                <pic:pic>
                  <pic:nvPicPr>
                    <pic:cNvPr id="12" name="IM 12"/>
                    <pic:cNvPicPr/>
                  </pic:nvPicPr>
                  <pic:blipFill>
                    <a:blip r:embed="rId27"/>
                    <a:stretch>
                      <a:fillRect/>
                    </a:stretch>
                  </pic:blipFill>
                  <pic:spPr>
                    <a:xfrm rot="0">
                      <a:off x="0" y="0"/>
                      <a:ext cx="1422420" cy="311178"/>
                    </a:xfrm>
                    <a:prstGeom prst="rect">
                      <a:avLst/>
                    </a:prstGeom>
                  </pic:spPr>
                </pic:pic>
              </a:graphicData>
            </a:graphic>
          </wp:inline>
        </w:drawing>
      </w:r>
      <w:r>
        <w:rPr>
          <w:sz w:val="21"/>
          <w:szCs w:val="21"/>
          <w:spacing w:val="-10"/>
        </w:rPr>
        <w:t>吨/亩；</w:t>
      </w:r>
    </w:p>
    <w:p>
      <w:pPr>
        <w:pStyle w:val="BodyText"/>
        <w:ind w:left="930"/>
        <w:spacing w:before="169"/>
        <w:rPr>
          <w:sz w:val="21"/>
          <w:szCs w:val="21"/>
        </w:rPr>
      </w:pPr>
      <w:r>
        <w:rPr>
          <w:sz w:val="21"/>
          <w:szCs w:val="21"/>
        </w:rPr>
        <w:t>江西：</w:t>
      </w:r>
      <w:r>
        <w:rPr>
          <w:sz w:val="21"/>
          <w:szCs w:val="21"/>
          <w:spacing w:val="-46"/>
        </w:rPr>
        <w:t xml:space="preserve"> </w:t>
      </w:r>
      <w:r>
        <w:rPr>
          <w:sz w:val="21"/>
          <w:szCs w:val="21"/>
          <w:position w:val="-17"/>
        </w:rPr>
        <w:drawing>
          <wp:inline distT="0" distB="0" distL="0" distR="0">
            <wp:extent cx="1696009" cy="299910"/>
            <wp:effectExtent l="0" t="0" r="0" b="0"/>
            <wp:docPr id="14" name="IM 14"/>
            <wp:cNvGraphicFramePr/>
            <a:graphic>
              <a:graphicData uri="http://schemas.openxmlformats.org/drawingml/2006/picture">
                <pic:pic>
                  <pic:nvPicPr>
                    <pic:cNvPr id="14" name="IM 14"/>
                    <pic:cNvPicPr/>
                  </pic:nvPicPr>
                  <pic:blipFill>
                    <a:blip r:embed="rId28"/>
                    <a:stretch>
                      <a:fillRect/>
                    </a:stretch>
                  </pic:blipFill>
                  <pic:spPr>
                    <a:xfrm rot="0">
                      <a:off x="0" y="0"/>
                      <a:ext cx="1696009" cy="299910"/>
                    </a:xfrm>
                    <a:prstGeom prst="rect">
                      <a:avLst/>
                    </a:prstGeom>
                  </pic:spPr>
                </pic:pic>
              </a:graphicData>
            </a:graphic>
          </wp:inline>
        </w:drawing>
      </w:r>
    </w:p>
    <w:p>
      <w:pPr>
        <w:pStyle w:val="BodyText"/>
        <w:ind w:left="940"/>
        <w:spacing w:before="207" w:line="213" w:lineRule="auto"/>
        <w:rPr>
          <w:sz w:val="21"/>
          <w:szCs w:val="21"/>
        </w:rPr>
      </w:pPr>
      <w:r>
        <w:rPr>
          <w:sz w:val="21"/>
          <w:szCs w:val="21"/>
          <w:spacing w:val="-1"/>
        </w:rPr>
        <w:t>比较可知，平均每单位面积干毛茶产量最高的是湖南。</w:t>
      </w:r>
    </w:p>
    <w:p>
      <w:pPr>
        <w:pStyle w:val="BodyText"/>
        <w:ind w:left="940"/>
        <w:spacing w:before="207" w:line="222" w:lineRule="auto"/>
        <w:rPr>
          <w:rFonts w:ascii="SimSun" w:hAnsi="SimSun" w:eastAsia="SimSun" w:cs="SimSun"/>
          <w:sz w:val="21"/>
          <w:szCs w:val="21"/>
        </w:rPr>
      </w:pPr>
      <w:r>
        <w:rPr>
          <w:sz w:val="21"/>
          <w:szCs w:val="21"/>
          <w:spacing w:val="-4"/>
        </w:rPr>
        <w:t>故正确答案为</w:t>
      </w:r>
      <w:r>
        <w:rPr>
          <w:rFonts w:ascii="SimSun" w:hAnsi="SimSun" w:eastAsia="SimSun" w:cs="SimSun"/>
          <w:sz w:val="21"/>
          <w:szCs w:val="21"/>
          <w:spacing w:val="-4"/>
        </w:rPr>
        <w:t>B。</w:t>
      </w:r>
    </w:p>
    <w:p>
      <w:pPr>
        <w:pStyle w:val="BodyText"/>
        <w:ind w:left="930" w:right="646" w:hanging="600"/>
        <w:spacing w:before="202" w:line="270" w:lineRule="auto"/>
        <w:rPr>
          <w:sz w:val="19"/>
          <w:szCs w:val="19"/>
        </w:rPr>
      </w:pPr>
      <w:r>
        <w:rPr>
          <w:sz w:val="21"/>
          <w:szCs w:val="21"/>
          <w:spacing w:val="6"/>
        </w:rPr>
        <w:t>53</w:t>
      </w:r>
      <w:r>
        <w:rPr>
          <w:sz w:val="21"/>
          <w:szCs w:val="21"/>
          <w:spacing w:val="6"/>
        </w:rPr>
        <w:t xml:space="preserve">   </w:t>
      </w:r>
      <w:r>
        <w:rPr>
          <w:sz w:val="19"/>
          <w:szCs w:val="19"/>
          <w:spacing w:val="6"/>
        </w:rPr>
        <w:t>根据题干“2023年，</w:t>
      </w:r>
      <w:r>
        <w:rPr>
          <w:sz w:val="19"/>
          <w:szCs w:val="19"/>
          <w:spacing w:val="56"/>
        </w:rPr>
        <w:t xml:space="preserve"> </w:t>
      </w:r>
      <w:r>
        <w:rPr>
          <w:sz w:val="19"/>
          <w:szCs w:val="19"/>
          <w:spacing w:val="6"/>
        </w:rPr>
        <w:t>……</w:t>
      </w:r>
      <w:r>
        <w:rPr>
          <w:sz w:val="19"/>
          <w:szCs w:val="19"/>
          <w:spacing w:val="6"/>
        </w:rPr>
        <w:t xml:space="preserve"> </w:t>
      </w:r>
      <w:r>
        <w:rPr>
          <w:sz w:val="19"/>
          <w:szCs w:val="19"/>
          <w:spacing w:val="6"/>
        </w:rPr>
        <w:t>·</w:t>
      </w:r>
      <w:r>
        <w:rPr>
          <w:sz w:val="19"/>
          <w:szCs w:val="19"/>
          <w:spacing w:val="-57"/>
        </w:rPr>
        <w:t xml:space="preserve"> </w:t>
      </w:r>
      <w:r>
        <w:rPr>
          <w:sz w:val="19"/>
          <w:szCs w:val="19"/>
          <w:spacing w:val="6"/>
        </w:rPr>
        <w:t>占比为……”,结合材料给出2023年数据，可判定本题为现期比重问题。定位统</w:t>
      </w:r>
      <w:r>
        <w:rPr>
          <w:sz w:val="19"/>
          <w:szCs w:val="19"/>
        </w:rPr>
        <w:t xml:space="preserve"> </w:t>
      </w:r>
      <w:r>
        <w:rPr>
          <w:sz w:val="19"/>
          <w:szCs w:val="19"/>
          <w:spacing w:val="21"/>
        </w:rPr>
        <w:t>计表可知，2023年与2022年各省级行政区的干毛茶产量。观察表格数据，2023年</w:t>
      </w:r>
      <w:r>
        <w:rPr>
          <w:sz w:val="19"/>
          <w:szCs w:val="19"/>
          <w:spacing w:val="20"/>
        </w:rPr>
        <w:t>干毛茶产量超过10万</w:t>
      </w:r>
    </w:p>
    <w:p>
      <w:pPr>
        <w:pStyle w:val="BodyText"/>
        <w:ind w:left="930"/>
        <w:spacing w:before="31" w:line="213" w:lineRule="auto"/>
        <w:rPr>
          <w:sz w:val="19"/>
          <w:szCs w:val="19"/>
        </w:rPr>
      </w:pPr>
      <w:r>
        <w:rPr>
          <w:sz w:val="19"/>
          <w:szCs w:val="19"/>
          <w:spacing w:val="20"/>
        </w:rPr>
        <w:t>吨的省级行政区有浙江、安徽、福建、河南、湖北、湖南、广</w:t>
      </w:r>
      <w:r>
        <w:rPr>
          <w:sz w:val="19"/>
          <w:szCs w:val="19"/>
          <w:spacing w:val="19"/>
        </w:rPr>
        <w:t>东、广西、四川、贵州、云南、陕西，</w:t>
      </w:r>
    </w:p>
    <w:p>
      <w:pPr>
        <w:spacing w:before="31" w:line="276" w:lineRule="exact"/>
        <w:jc w:val="right"/>
        <w:rPr>
          <w:rFonts w:ascii="SimSun" w:hAnsi="SimSun" w:eastAsia="SimSun" w:cs="SimSun"/>
          <w:sz w:val="21"/>
          <w:szCs w:val="21"/>
        </w:rPr>
      </w:pPr>
      <w:hyperlink w:history="true" r:id="rId29">
        <w:r>
          <w:rPr>
            <w:rFonts w:ascii="Arial" w:hAnsi="Arial" w:eastAsia="Arial" w:cs="Arial"/>
            <w:sz w:val="21"/>
            <w:szCs w:val="21"/>
            <w:spacing w:val="-17"/>
            <w:w w:val="92"/>
            <w:position w:val="2"/>
          </w:rPr>
          <w:t>http</w:t>
        </w:r>
        <w:r>
          <w:rPr>
            <w:rFonts w:ascii="Arial" w:hAnsi="Arial" w:eastAsia="Arial" w:cs="Arial"/>
            <w:sz w:val="21"/>
            <w:szCs w:val="21"/>
            <w:spacing w:val="-16"/>
            <w:w w:val="92"/>
            <w:position w:val="2"/>
          </w:rPr>
          <w:t>s://www.gkzenti.cn/explain/1731924010473?mathcode=5#</w:t>
        </w:r>
        <w:r>
          <w:rPr>
            <w:rFonts w:ascii="Arial" w:hAnsi="Arial" w:eastAsia="Arial" w:cs="Arial"/>
            <w:sz w:val="21"/>
            <w:szCs w:val="21"/>
            <w:spacing w:val="1"/>
            <w:position w:val="2"/>
          </w:rPr>
          <w:t xml:space="preserve">                                </w:t>
        </w:r>
        <w:r>
          <w:rPr>
            <w:rFonts w:ascii="Arial" w:hAnsi="Arial" w:eastAsia="Arial" w:cs="Arial"/>
            <w:sz w:val="21"/>
            <w:szCs w:val="21"/>
            <w:position w:val="2"/>
          </w:rPr>
          <w:t xml:space="preserve">                                                                         </w:t>
        </w:r>
        <w:r>
          <w:rPr>
            <w:rFonts w:ascii="SimSun" w:hAnsi="SimSun" w:eastAsia="SimSun" w:cs="SimSun"/>
            <w:sz w:val="21"/>
            <w:szCs w:val="21"/>
            <w:spacing w:val="-16"/>
            <w:w w:val="92"/>
            <w:position w:val="2"/>
          </w:rPr>
          <w:t>14/2</w:t>
        </w:r>
        <w:r>
          <w:rPr>
            <w:rFonts w:ascii="SimSun" w:hAnsi="SimSun" w:eastAsia="SimSun" w:cs="SimSun"/>
            <w:sz w:val="21"/>
            <w:szCs w:val="21"/>
            <w:spacing w:val="-12"/>
            <w:w w:val="92"/>
            <w:position w:val="2"/>
          </w:rPr>
          <w:t>9</w:t>
        </w:r>
      </w:hyperlink>
    </w:p>
    <w:p>
      <w:pPr>
        <w:spacing w:line="276" w:lineRule="exact"/>
        <w:sectPr>
          <w:headerReference w:type="default" r:id="rId4"/>
          <w:pgSz w:w="11910" w:h="16840"/>
          <w:pgMar w:top="262" w:right="450" w:bottom="245" w:left="459" w:header="0" w:footer="0" w:gutter="0"/>
        </w:sectPr>
        <w:rPr>
          <w:rFonts w:ascii="SimSun" w:hAnsi="SimSun" w:eastAsia="SimSun" w:cs="SimSun"/>
          <w:sz w:val="21"/>
          <w:szCs w:val="21"/>
        </w:rPr>
      </w:pPr>
    </w:p>
    <w:p>
      <w:pPr>
        <w:pStyle w:val="BodyText"/>
        <w:ind w:left="330"/>
        <w:spacing w:before="85" w:line="213" w:lineRule="auto"/>
        <w:rPr>
          <w:sz w:val="19"/>
          <w:szCs w:val="19"/>
        </w:rPr>
      </w:pPr>
      <w:r>
        <w:rPr>
          <w:sz w:val="19"/>
          <w:szCs w:val="19"/>
          <w:spacing w:val="21"/>
        </w:rPr>
        <w:t>共计12个，这12个省级行政区中只有广西2023年的干毛茶产量低于2022年，即2</w:t>
      </w:r>
      <w:r>
        <w:rPr>
          <w:sz w:val="19"/>
          <w:szCs w:val="19"/>
          <w:spacing w:val="20"/>
        </w:rPr>
        <w:t>023年的干毛茶产量高</w:t>
      </w:r>
    </w:p>
    <w:p>
      <w:pPr>
        <w:pStyle w:val="BodyText"/>
        <w:ind w:left="330" w:right="1314"/>
        <w:spacing w:before="41" w:line="382" w:lineRule="auto"/>
        <w:rPr>
          <w:rFonts w:ascii="SimSun" w:hAnsi="SimSun" w:eastAsia="SimSun" w:cs="SimSun"/>
          <w:sz w:val="21"/>
          <w:szCs w:val="21"/>
        </w:rPr>
      </w:pPr>
      <w:r>
        <w:rPr>
          <w:sz w:val="19"/>
          <w:szCs w:val="19"/>
          <w:spacing w:val="11"/>
        </w:rPr>
        <w:t>于2022年的省级行政区有11个。根据公式：</w:t>
      </w:r>
      <w:r>
        <w:rPr>
          <w:sz w:val="19"/>
          <w:szCs w:val="19"/>
          <w:spacing w:val="100"/>
        </w:rPr>
        <w:t xml:space="preserve"> </w:t>
      </w:r>
      <w:r>
        <w:rPr>
          <w:sz w:val="19"/>
          <w:szCs w:val="19"/>
          <w:position w:val="-18"/>
        </w:rPr>
        <w:drawing>
          <wp:inline distT="0" distB="0" distL="0" distR="0">
            <wp:extent cx="942498" cy="317981"/>
            <wp:effectExtent l="0" t="0" r="0" b="0"/>
            <wp:docPr id="16" name="IM 16"/>
            <wp:cNvGraphicFramePr/>
            <a:graphic>
              <a:graphicData uri="http://schemas.openxmlformats.org/drawingml/2006/picture">
                <pic:pic>
                  <pic:nvPicPr>
                    <pic:cNvPr id="16" name="IM 16"/>
                    <pic:cNvPicPr/>
                  </pic:nvPicPr>
                  <pic:blipFill>
                    <a:blip r:embed="rId32"/>
                    <a:stretch>
                      <a:fillRect/>
                    </a:stretch>
                  </pic:blipFill>
                  <pic:spPr>
                    <a:xfrm rot="0">
                      <a:off x="0" y="0"/>
                      <a:ext cx="942498" cy="317981"/>
                    </a:xfrm>
                    <a:prstGeom prst="rect">
                      <a:avLst/>
                    </a:prstGeom>
                  </pic:spPr>
                </pic:pic>
              </a:graphicData>
            </a:graphic>
          </wp:inline>
        </w:drawing>
      </w:r>
      <w:r>
        <w:rPr>
          <w:sz w:val="19"/>
          <w:szCs w:val="19"/>
          <w:spacing w:val="32"/>
        </w:rPr>
        <w:t xml:space="preserve"> </w:t>
      </w:r>
      <w:r>
        <w:rPr>
          <w:sz w:val="19"/>
          <w:szCs w:val="19"/>
          <w:position w:val="-15"/>
        </w:rPr>
        <w:drawing>
          <wp:inline distT="0" distB="0" distL="0" distR="0">
            <wp:extent cx="1314423" cy="292144"/>
            <wp:effectExtent l="0" t="0" r="0" b="0"/>
            <wp:docPr id="18" name="IM 18"/>
            <wp:cNvGraphicFramePr/>
            <a:graphic>
              <a:graphicData uri="http://schemas.openxmlformats.org/drawingml/2006/picture">
                <pic:pic>
                  <pic:nvPicPr>
                    <pic:cNvPr id="18" name="IM 18"/>
                    <pic:cNvPicPr/>
                  </pic:nvPicPr>
                  <pic:blipFill>
                    <a:blip r:embed="rId33"/>
                    <a:stretch>
                      <a:fillRect/>
                    </a:stretch>
                  </pic:blipFill>
                  <pic:spPr>
                    <a:xfrm rot="0">
                      <a:off x="0" y="0"/>
                      <a:ext cx="1314423" cy="292144"/>
                    </a:xfrm>
                    <a:prstGeom prst="rect">
                      <a:avLst/>
                    </a:prstGeom>
                  </pic:spPr>
                </pic:pic>
              </a:graphicData>
            </a:graphic>
          </wp:inline>
        </w:drawing>
      </w:r>
      <w:r>
        <w:rPr>
          <w:sz w:val="21"/>
          <w:szCs w:val="21"/>
          <w:spacing w:val="11"/>
        </w:rPr>
        <w:t>,</w:t>
      </w:r>
      <w:r>
        <w:rPr>
          <w:sz w:val="21"/>
          <w:szCs w:val="21"/>
          <w:spacing w:val="11"/>
        </w:rPr>
        <w:t xml:space="preserve"> </w:t>
      </w:r>
      <w:r>
        <w:rPr>
          <w:sz w:val="21"/>
          <w:szCs w:val="21"/>
          <w:spacing w:val="11"/>
        </w:rPr>
        <w:t>在</w:t>
      </w:r>
      <w:r>
        <w:rPr>
          <w:rFonts w:ascii="SimSun" w:hAnsi="SimSun" w:eastAsia="SimSun" w:cs="SimSun"/>
          <w:sz w:val="21"/>
          <w:szCs w:val="21"/>
          <w:spacing w:val="11"/>
        </w:rPr>
        <w:t>C</w:t>
      </w:r>
      <w:r>
        <w:rPr>
          <w:rFonts w:ascii="SimSun" w:hAnsi="SimSun" w:eastAsia="SimSun" w:cs="SimSun"/>
          <w:sz w:val="21"/>
          <w:szCs w:val="21"/>
          <w:spacing w:val="-54"/>
        </w:rPr>
        <w:t xml:space="preserve"> </w:t>
      </w:r>
      <w:r>
        <w:rPr>
          <w:sz w:val="19"/>
          <w:szCs w:val="19"/>
          <w:spacing w:val="11"/>
        </w:rPr>
        <w:t>项范围内。</w:t>
      </w:r>
      <w:r>
        <w:rPr>
          <w:sz w:val="19"/>
          <w:szCs w:val="19"/>
        </w:rPr>
        <w:t xml:space="preserve"> </w:t>
      </w:r>
      <w:r>
        <w:rPr>
          <w:sz w:val="21"/>
          <w:szCs w:val="21"/>
          <w:spacing w:val="-1"/>
        </w:rPr>
        <w:t>故正确答案为</w:t>
      </w:r>
      <w:r>
        <w:rPr>
          <w:rFonts w:ascii="SimSun" w:hAnsi="SimSun" w:eastAsia="SimSun" w:cs="SimSun"/>
          <w:sz w:val="21"/>
          <w:szCs w:val="21"/>
          <w:spacing w:val="-1"/>
        </w:rPr>
        <w:t>C。</w:t>
      </w:r>
    </w:p>
    <w:p>
      <w:pPr>
        <w:pStyle w:val="BodyText"/>
        <w:ind w:left="930" w:right="740" w:hanging="600"/>
        <w:spacing w:before="76" w:line="284" w:lineRule="auto"/>
        <w:rPr>
          <w:sz w:val="19"/>
          <w:szCs w:val="19"/>
        </w:rPr>
      </w:pPr>
      <w:r>
        <w:rPr>
          <w:sz w:val="21"/>
          <w:szCs w:val="21"/>
          <w:spacing w:val="17"/>
        </w:rPr>
        <w:t>54</w:t>
      </w:r>
      <w:r>
        <w:rPr>
          <w:sz w:val="21"/>
          <w:szCs w:val="21"/>
          <w:spacing w:val="17"/>
        </w:rPr>
        <w:t xml:space="preserve">   </w:t>
      </w:r>
      <w:r>
        <w:rPr>
          <w:sz w:val="19"/>
          <w:szCs w:val="19"/>
          <w:spacing w:val="17"/>
        </w:rPr>
        <w:t>根据题干“……2024年……产量将在以下哪个范围内”,结合材料时间为2022年及2023年，可</w:t>
      </w:r>
      <w:r>
        <w:rPr>
          <w:sz w:val="19"/>
          <w:szCs w:val="19"/>
          <w:spacing w:val="16"/>
        </w:rPr>
        <w:t>判定本题</w:t>
      </w:r>
      <w:r>
        <w:rPr>
          <w:sz w:val="19"/>
          <w:szCs w:val="19"/>
        </w:rPr>
        <w:t xml:space="preserve"> </w:t>
      </w:r>
      <w:r>
        <w:rPr>
          <w:sz w:val="19"/>
          <w:szCs w:val="19"/>
          <w:spacing w:val="21"/>
        </w:rPr>
        <w:t>为现期计算问题。定位统计表可知云南、贵州、四川、重庆四省市2022年及20</w:t>
      </w:r>
      <w:r>
        <w:rPr>
          <w:sz w:val="19"/>
          <w:szCs w:val="19"/>
          <w:spacing w:val="20"/>
        </w:rPr>
        <w:t>23年干毛茶产量。则</w:t>
      </w:r>
    </w:p>
    <w:p>
      <w:pPr>
        <w:pStyle w:val="BodyText"/>
        <w:ind w:left="930"/>
        <w:spacing w:line="221" w:lineRule="auto"/>
        <w:rPr>
          <w:sz w:val="19"/>
          <w:szCs w:val="19"/>
        </w:rPr>
      </w:pPr>
      <w:r>
        <w:rPr>
          <w:sz w:val="19"/>
          <w:szCs w:val="19"/>
          <w:spacing w:val="19"/>
        </w:rPr>
        <w:t>2023年四省市的同比增量分别为：</w:t>
      </w:r>
    </w:p>
    <w:p>
      <w:pPr>
        <w:pStyle w:val="BodyText"/>
        <w:ind w:left="930"/>
        <w:spacing w:before="212" w:line="213" w:lineRule="auto"/>
        <w:rPr>
          <w:sz w:val="21"/>
          <w:szCs w:val="21"/>
        </w:rPr>
      </w:pPr>
      <w:r>
        <w:rPr>
          <w:sz w:val="21"/>
          <w:szCs w:val="21"/>
          <w:spacing w:val="10"/>
        </w:rPr>
        <w:t>云南：43.92-43.29=0.63万吨；</w:t>
      </w:r>
    </w:p>
    <w:p>
      <w:pPr>
        <w:pStyle w:val="BodyText"/>
        <w:ind w:left="940"/>
        <w:spacing w:before="208" w:line="213" w:lineRule="auto"/>
        <w:rPr>
          <w:sz w:val="21"/>
          <w:szCs w:val="21"/>
        </w:rPr>
      </w:pPr>
      <w:r>
        <w:rPr>
          <w:sz w:val="21"/>
          <w:szCs w:val="21"/>
          <w:spacing w:val="11"/>
        </w:rPr>
        <w:t>贵州：36.19-34.49=1.7万吨；</w:t>
      </w:r>
    </w:p>
    <w:p>
      <w:pPr>
        <w:pStyle w:val="BodyText"/>
        <w:ind w:left="940"/>
        <w:spacing w:before="207" w:line="213" w:lineRule="auto"/>
        <w:rPr>
          <w:sz w:val="21"/>
          <w:szCs w:val="21"/>
        </w:rPr>
      </w:pPr>
      <w:r>
        <w:rPr>
          <w:sz w:val="21"/>
          <w:szCs w:val="21"/>
          <w:spacing w:val="16"/>
        </w:rPr>
        <w:t>四川：37.93-36.63=13万吨；</w:t>
      </w:r>
    </w:p>
    <w:p>
      <w:pPr>
        <w:pStyle w:val="BodyText"/>
        <w:ind w:left="940"/>
        <w:spacing w:before="208" w:line="213" w:lineRule="auto"/>
        <w:rPr>
          <w:sz w:val="21"/>
          <w:szCs w:val="21"/>
        </w:rPr>
      </w:pPr>
      <w:r>
        <w:rPr>
          <w:sz w:val="21"/>
          <w:szCs w:val="21"/>
          <w:spacing w:val="11"/>
        </w:rPr>
        <w:t>重庆：5.20-4.73=0.47万吨；</w:t>
      </w:r>
    </w:p>
    <w:p>
      <w:pPr>
        <w:pStyle w:val="BodyText"/>
        <w:ind w:left="930"/>
        <w:spacing w:before="208" w:line="213" w:lineRule="auto"/>
        <w:rPr>
          <w:sz w:val="21"/>
          <w:szCs w:val="21"/>
        </w:rPr>
      </w:pPr>
      <w:r>
        <w:rPr>
          <w:sz w:val="21"/>
          <w:szCs w:val="21"/>
          <w:spacing w:val="11"/>
        </w:rPr>
        <w:t>根据公式</w:t>
      </w:r>
      <w:r>
        <w:rPr>
          <w:rFonts w:ascii="SimSun" w:hAnsi="SimSun" w:eastAsia="SimSun" w:cs="SimSun"/>
          <w:sz w:val="21"/>
          <w:szCs w:val="21"/>
          <w:spacing w:val="11"/>
        </w:rPr>
        <w:t>：现期量=基期量+增长量</w:t>
      </w:r>
      <w:r>
        <w:rPr>
          <w:sz w:val="21"/>
          <w:szCs w:val="21"/>
          <w:spacing w:val="11"/>
        </w:rPr>
        <w:t>，则2024年四省市的干毛</w:t>
      </w:r>
      <w:r>
        <w:rPr>
          <w:sz w:val="21"/>
          <w:szCs w:val="21"/>
          <w:spacing w:val="10"/>
        </w:rPr>
        <w:t>茶总产量</w:t>
      </w:r>
    </w:p>
    <w:p>
      <w:pPr>
        <w:pStyle w:val="BodyText"/>
        <w:ind w:left="950"/>
        <w:spacing w:before="77" w:line="213" w:lineRule="auto"/>
        <w:rPr>
          <w:sz w:val="21"/>
          <w:szCs w:val="21"/>
        </w:rPr>
      </w:pPr>
      <w:r>
        <w:rPr>
          <w:sz w:val="21"/>
          <w:szCs w:val="21"/>
          <w:spacing w:val="12"/>
        </w:rPr>
        <w:t>=(43.92+0.63)+(36.19+1.7)+(37.93+1.3)+(5</w:t>
      </w:r>
      <w:r>
        <w:rPr>
          <w:sz w:val="21"/>
          <w:szCs w:val="21"/>
          <w:spacing w:val="11"/>
        </w:rPr>
        <w:t>.2+0.47)≈127万吨，在</w:t>
      </w:r>
      <w:r>
        <w:rPr>
          <w:rFonts w:ascii="Times New Roman" w:hAnsi="Times New Roman" w:eastAsia="Times New Roman" w:cs="Times New Roman"/>
          <w:sz w:val="21"/>
          <w:szCs w:val="21"/>
          <w:spacing w:val="11"/>
        </w:rPr>
        <w:t>A</w:t>
      </w:r>
      <w:r>
        <w:rPr>
          <w:sz w:val="21"/>
          <w:szCs w:val="21"/>
          <w:spacing w:val="11"/>
        </w:rPr>
        <w:t>项范围内。</w:t>
      </w:r>
    </w:p>
    <w:p>
      <w:pPr>
        <w:pStyle w:val="BodyText"/>
        <w:ind w:left="930"/>
        <w:spacing w:before="208" w:line="222" w:lineRule="auto"/>
        <w:rPr>
          <w:rFonts w:ascii="SimSun" w:hAnsi="SimSun" w:eastAsia="SimSun" w:cs="SimSun"/>
          <w:sz w:val="21"/>
          <w:szCs w:val="21"/>
        </w:rPr>
      </w:pPr>
      <w:r>
        <w:rPr>
          <w:sz w:val="21"/>
          <w:szCs w:val="21"/>
          <w:spacing w:val="-1"/>
        </w:rPr>
        <w:t>故正确答案为</w:t>
      </w:r>
      <w:r>
        <w:rPr>
          <w:rFonts w:ascii="SimSun" w:hAnsi="SimSun" w:eastAsia="SimSun" w:cs="SimSun"/>
          <w:sz w:val="21"/>
          <w:szCs w:val="21"/>
          <w:spacing w:val="-1"/>
        </w:rPr>
        <w:t>A。</w:t>
      </w:r>
    </w:p>
    <w:p>
      <w:pPr>
        <w:pStyle w:val="BodyText"/>
        <w:ind w:left="320"/>
        <w:spacing w:before="197" w:line="222" w:lineRule="auto"/>
        <w:rPr>
          <w:sz w:val="21"/>
          <w:szCs w:val="21"/>
        </w:rPr>
      </w:pPr>
      <w:r>
        <w:rPr>
          <w:sz w:val="21"/>
          <w:szCs w:val="21"/>
          <w:spacing w:val="1"/>
        </w:rPr>
        <w:t>55</w:t>
      </w:r>
      <w:r>
        <w:rPr>
          <w:sz w:val="21"/>
          <w:szCs w:val="21"/>
          <w:spacing w:val="26"/>
        </w:rPr>
        <w:t xml:space="preserve">   </w:t>
      </w:r>
      <w:r>
        <w:rPr>
          <w:rFonts w:ascii="Arial" w:hAnsi="Arial" w:eastAsia="Arial" w:cs="Arial"/>
          <w:sz w:val="21"/>
          <w:szCs w:val="21"/>
          <w:spacing w:val="1"/>
        </w:rPr>
        <w:t>A</w:t>
      </w:r>
      <w:r>
        <w:rPr>
          <w:sz w:val="21"/>
          <w:szCs w:val="21"/>
          <w:spacing w:val="1"/>
        </w:rPr>
        <w:t>项：定位表格材料可知2023年浙江、江苏的干毛茶产量及</w:t>
      </w:r>
      <w:r>
        <w:rPr>
          <w:sz w:val="21"/>
          <w:szCs w:val="21"/>
        </w:rPr>
        <w:t>面积。根据公式：</w:t>
      </w:r>
    </w:p>
    <w:p>
      <w:pPr>
        <w:ind w:firstLine="940"/>
        <w:spacing w:line="575" w:lineRule="exact"/>
        <w:rPr/>
      </w:pPr>
      <w:r>
        <w:drawing>
          <wp:anchor distT="0" distB="0" distL="0" distR="0" simplePos="0" relativeHeight="251660288" behindDoc="0" locked="0" layoutInCell="1" allowOverlap="1">
            <wp:simplePos x="0" y="0"/>
            <wp:positionH relativeFrom="column">
              <wp:posOffset>596935</wp:posOffset>
            </wp:positionH>
            <wp:positionV relativeFrom="paragraph">
              <wp:posOffset>361610</wp:posOffset>
            </wp:positionV>
            <wp:extent cx="3270325" cy="305752"/>
            <wp:effectExtent l="0" t="0" r="0" b="0"/>
            <wp:wrapNone/>
            <wp:docPr id="20" name="IM 20"/>
            <wp:cNvGraphicFramePr/>
            <a:graphic>
              <a:graphicData uri="http://schemas.openxmlformats.org/drawingml/2006/picture">
                <pic:pic>
                  <pic:nvPicPr>
                    <pic:cNvPr id="20" name="IM 20"/>
                    <pic:cNvPicPr/>
                  </pic:nvPicPr>
                  <pic:blipFill>
                    <a:blip r:embed="rId34"/>
                    <a:stretch>
                      <a:fillRect/>
                    </a:stretch>
                  </pic:blipFill>
                  <pic:spPr>
                    <a:xfrm rot="0">
                      <a:off x="0" y="0"/>
                      <a:ext cx="3270325" cy="305752"/>
                    </a:xfrm>
                    <a:prstGeom prst="rect">
                      <a:avLst/>
                    </a:prstGeom>
                  </pic:spPr>
                </pic:pic>
              </a:graphicData>
            </a:graphic>
          </wp:anchor>
        </w:drawing>
      </w:r>
      <w:r>
        <w:rPr>
          <w:position w:val="-11"/>
        </w:rPr>
        <w:drawing>
          <wp:inline distT="0" distB="0" distL="0" distR="0">
            <wp:extent cx="5962625" cy="364680"/>
            <wp:effectExtent l="0" t="0" r="0" b="0"/>
            <wp:docPr id="22" name="IM 22"/>
            <wp:cNvGraphicFramePr/>
            <a:graphic>
              <a:graphicData uri="http://schemas.openxmlformats.org/drawingml/2006/picture">
                <pic:pic>
                  <pic:nvPicPr>
                    <pic:cNvPr id="22" name="IM 22"/>
                    <pic:cNvPicPr/>
                  </pic:nvPicPr>
                  <pic:blipFill>
                    <a:blip r:embed="rId35"/>
                    <a:stretch>
                      <a:fillRect/>
                    </a:stretch>
                  </pic:blipFill>
                  <pic:spPr>
                    <a:xfrm rot="0">
                      <a:off x="0" y="0"/>
                      <a:ext cx="5962625" cy="364680"/>
                    </a:xfrm>
                    <a:prstGeom prst="rect">
                      <a:avLst/>
                    </a:prstGeom>
                  </pic:spPr>
                </pic:pic>
              </a:graphicData>
            </a:graphic>
          </wp:inline>
        </w:drawing>
      </w:r>
    </w:p>
    <w:p>
      <w:pPr>
        <w:pStyle w:val="BodyText"/>
        <w:ind w:left="6288"/>
        <w:rPr>
          <w:sz w:val="21"/>
          <w:szCs w:val="21"/>
        </w:rPr>
      </w:pPr>
      <w:r>
        <w:rPr>
          <w:sz w:val="21"/>
          <w:szCs w:val="21"/>
          <w:position w:val="-16"/>
        </w:rPr>
        <w:drawing>
          <wp:inline distT="0" distB="0" distL="0" distR="0">
            <wp:extent cx="712259" cy="289435"/>
            <wp:effectExtent l="0" t="0" r="0" b="0"/>
            <wp:docPr id="24" name="IM 24"/>
            <wp:cNvGraphicFramePr/>
            <a:graphic>
              <a:graphicData uri="http://schemas.openxmlformats.org/drawingml/2006/picture">
                <pic:pic>
                  <pic:nvPicPr>
                    <pic:cNvPr id="24" name="IM 24"/>
                    <pic:cNvPicPr/>
                  </pic:nvPicPr>
                  <pic:blipFill>
                    <a:blip r:embed="rId36"/>
                    <a:stretch>
                      <a:fillRect/>
                    </a:stretch>
                  </pic:blipFill>
                  <pic:spPr>
                    <a:xfrm rot="0">
                      <a:off x="0" y="0"/>
                      <a:ext cx="712259" cy="289435"/>
                    </a:xfrm>
                    <a:prstGeom prst="rect">
                      <a:avLst/>
                    </a:prstGeom>
                  </pic:spPr>
                </pic:pic>
              </a:graphicData>
            </a:graphic>
          </wp:inline>
        </w:drawing>
      </w:r>
      <w:r>
        <w:rPr>
          <w:sz w:val="21"/>
          <w:szCs w:val="21"/>
          <w:spacing w:val="19"/>
        </w:rPr>
        <w:t>,错误；</w:t>
      </w:r>
    </w:p>
    <w:p>
      <w:pPr>
        <w:pStyle w:val="BodyText"/>
        <w:ind w:left="930"/>
        <w:spacing w:before="207" w:line="222" w:lineRule="auto"/>
        <w:rPr>
          <w:sz w:val="21"/>
          <w:szCs w:val="21"/>
        </w:rPr>
      </w:pPr>
      <w:r>
        <w:rPr>
          <w:rFonts w:ascii="SimSun" w:hAnsi="SimSun" w:eastAsia="SimSun" w:cs="SimSun"/>
          <w:sz w:val="21"/>
          <w:szCs w:val="21"/>
          <w:spacing w:val="3"/>
        </w:rPr>
        <w:t>B</w:t>
      </w:r>
      <w:r>
        <w:rPr>
          <w:sz w:val="21"/>
          <w:szCs w:val="21"/>
          <w:spacing w:val="3"/>
        </w:rPr>
        <w:t>项：定位表格材料可知福建、江西两省2022年及2023年茶园面积。根据公式：</w:t>
      </w:r>
    </w:p>
    <w:p>
      <w:pPr>
        <w:ind w:firstLine="980"/>
        <w:spacing w:before="28" w:line="494" w:lineRule="exact"/>
        <w:rPr/>
      </w:pPr>
      <w:r>
        <w:rPr>
          <w:position w:val="-9"/>
        </w:rPr>
        <w:drawing>
          <wp:inline distT="0" distB="0" distL="0" distR="0">
            <wp:extent cx="5924566" cy="313708"/>
            <wp:effectExtent l="0" t="0" r="0" b="0"/>
            <wp:docPr id="26" name="IM 26"/>
            <wp:cNvGraphicFramePr/>
            <a:graphic>
              <a:graphicData uri="http://schemas.openxmlformats.org/drawingml/2006/picture">
                <pic:pic>
                  <pic:nvPicPr>
                    <pic:cNvPr id="26" name="IM 26"/>
                    <pic:cNvPicPr/>
                  </pic:nvPicPr>
                  <pic:blipFill>
                    <a:blip r:embed="rId37"/>
                    <a:stretch>
                      <a:fillRect/>
                    </a:stretch>
                  </pic:blipFill>
                  <pic:spPr>
                    <a:xfrm rot="0">
                      <a:off x="0" y="0"/>
                      <a:ext cx="5924566" cy="313708"/>
                    </a:xfrm>
                    <a:prstGeom prst="rect">
                      <a:avLst/>
                    </a:prstGeom>
                  </pic:spPr>
                </pic:pic>
              </a:graphicData>
            </a:graphic>
          </wp:inline>
        </w:drawing>
      </w:r>
    </w:p>
    <w:p>
      <w:pPr>
        <w:pStyle w:val="BodyText"/>
        <w:ind w:left="930"/>
        <w:spacing w:before="28"/>
        <w:rPr>
          <w:sz w:val="21"/>
          <w:szCs w:val="21"/>
        </w:rPr>
      </w:pPr>
      <w:r>
        <w:rPr>
          <w:sz w:val="21"/>
          <w:szCs w:val="21"/>
          <w:position w:val="-16"/>
        </w:rPr>
        <w:drawing>
          <wp:inline distT="0" distB="0" distL="0" distR="0">
            <wp:extent cx="2692374" cy="311178"/>
            <wp:effectExtent l="0" t="0" r="0" b="0"/>
            <wp:docPr id="28" name="IM 28"/>
            <wp:cNvGraphicFramePr/>
            <a:graphic>
              <a:graphicData uri="http://schemas.openxmlformats.org/drawingml/2006/picture">
                <pic:pic>
                  <pic:nvPicPr>
                    <pic:cNvPr id="28" name="IM 28"/>
                    <pic:cNvPicPr/>
                  </pic:nvPicPr>
                  <pic:blipFill>
                    <a:blip r:embed="rId38"/>
                    <a:stretch>
                      <a:fillRect/>
                    </a:stretch>
                  </pic:blipFill>
                  <pic:spPr>
                    <a:xfrm rot="0">
                      <a:off x="0" y="0"/>
                      <a:ext cx="2692374" cy="311178"/>
                    </a:xfrm>
                    <a:prstGeom prst="rect">
                      <a:avLst/>
                    </a:prstGeom>
                  </pic:spPr>
                </pic:pic>
              </a:graphicData>
            </a:graphic>
          </wp:inline>
        </w:drawing>
      </w:r>
      <w:r>
        <w:rPr>
          <w:sz w:val="21"/>
          <w:szCs w:val="21"/>
          <w:spacing w:val="4"/>
        </w:rPr>
        <w:t>,福建茶园面积的同比增速小于江西，错误；</w:t>
      </w:r>
    </w:p>
    <w:p>
      <w:pPr>
        <w:pStyle w:val="BodyText"/>
        <w:ind w:left="930"/>
        <w:spacing w:before="207" w:line="222" w:lineRule="auto"/>
        <w:rPr>
          <w:sz w:val="21"/>
          <w:szCs w:val="21"/>
        </w:rPr>
      </w:pPr>
      <w:r>
        <w:rPr>
          <w:rFonts w:ascii="SimSun" w:hAnsi="SimSun" w:eastAsia="SimSun" w:cs="SimSun"/>
          <w:sz w:val="21"/>
          <w:szCs w:val="21"/>
          <w:spacing w:val="2"/>
        </w:rPr>
        <w:t>C</w:t>
      </w:r>
      <w:r>
        <w:rPr>
          <w:rFonts w:ascii="SimSun" w:hAnsi="SimSun" w:eastAsia="SimSun" w:cs="SimSun"/>
          <w:sz w:val="21"/>
          <w:szCs w:val="21"/>
          <w:spacing w:val="-43"/>
        </w:rPr>
        <w:t xml:space="preserve"> </w:t>
      </w:r>
      <w:r>
        <w:rPr>
          <w:sz w:val="21"/>
          <w:szCs w:val="21"/>
          <w:spacing w:val="2"/>
        </w:rPr>
        <w:t>项：定位表格材料可知广东、广西两省2022年、2023年干毛茶面积</w:t>
      </w:r>
      <w:r>
        <w:rPr>
          <w:sz w:val="21"/>
          <w:szCs w:val="21"/>
          <w:spacing w:val="1"/>
        </w:rPr>
        <w:t>及产量。根据公式：</w:t>
      </w:r>
    </w:p>
    <w:p>
      <w:pPr>
        <w:pStyle w:val="BodyText"/>
        <w:ind w:left="979"/>
        <w:spacing w:before="30"/>
        <w:rPr>
          <w:sz w:val="21"/>
          <w:szCs w:val="21"/>
        </w:rPr>
      </w:pPr>
      <w:r>
        <w:drawing>
          <wp:anchor distT="0" distB="0" distL="0" distR="0" simplePos="0" relativeHeight="251658240" behindDoc="1" locked="0" layoutInCell="1" allowOverlap="1">
            <wp:simplePos x="0" y="0"/>
            <wp:positionH relativeFrom="column">
              <wp:posOffset>603288</wp:posOffset>
            </wp:positionH>
            <wp:positionV relativeFrom="paragraph">
              <wp:posOffset>355690</wp:posOffset>
            </wp:positionV>
            <wp:extent cx="3695662" cy="622355"/>
            <wp:effectExtent l="0" t="0" r="0" b="0"/>
            <wp:wrapNone/>
            <wp:docPr id="30" name="IM 30"/>
            <wp:cNvGraphicFramePr/>
            <a:graphic>
              <a:graphicData uri="http://schemas.openxmlformats.org/drawingml/2006/picture">
                <pic:pic>
                  <pic:nvPicPr>
                    <pic:cNvPr id="30" name="IM 30"/>
                    <pic:cNvPicPr/>
                  </pic:nvPicPr>
                  <pic:blipFill>
                    <a:blip r:embed="rId39"/>
                    <a:stretch>
                      <a:fillRect/>
                    </a:stretch>
                  </pic:blipFill>
                  <pic:spPr>
                    <a:xfrm rot="0">
                      <a:off x="0" y="0"/>
                      <a:ext cx="3695662" cy="622355"/>
                    </a:xfrm>
                    <a:prstGeom prst="rect">
                      <a:avLst/>
                    </a:prstGeom>
                  </pic:spPr>
                </pic:pic>
              </a:graphicData>
            </a:graphic>
          </wp:anchor>
        </w:drawing>
      </w:r>
      <w:r>
        <w:rPr>
          <w:sz w:val="21"/>
          <w:szCs w:val="21"/>
          <w:position w:val="-19"/>
        </w:rPr>
        <w:drawing>
          <wp:inline distT="0" distB="0" distL="0" distR="0">
            <wp:extent cx="1664071" cy="324057"/>
            <wp:effectExtent l="0" t="0" r="0" b="0"/>
            <wp:docPr id="32" name="IM 32"/>
            <wp:cNvGraphicFramePr/>
            <a:graphic>
              <a:graphicData uri="http://schemas.openxmlformats.org/drawingml/2006/picture">
                <pic:pic>
                  <pic:nvPicPr>
                    <pic:cNvPr id="32" name="IM 32"/>
                    <pic:cNvPicPr/>
                  </pic:nvPicPr>
                  <pic:blipFill>
                    <a:blip r:embed="rId40"/>
                    <a:stretch>
                      <a:fillRect/>
                    </a:stretch>
                  </pic:blipFill>
                  <pic:spPr>
                    <a:xfrm rot="0">
                      <a:off x="0" y="0"/>
                      <a:ext cx="1664071" cy="324057"/>
                    </a:xfrm>
                    <a:prstGeom prst="rect">
                      <a:avLst/>
                    </a:prstGeom>
                  </pic:spPr>
                </pic:pic>
              </a:graphicData>
            </a:graphic>
          </wp:inline>
        </w:drawing>
      </w:r>
      <w:r>
        <w:rPr>
          <w:sz w:val="21"/>
          <w:szCs w:val="21"/>
          <w:spacing w:val="-35"/>
        </w:rPr>
        <w:t xml:space="preserve"> </w:t>
      </w:r>
      <w:r>
        <w:rPr>
          <w:sz w:val="21"/>
          <w:szCs w:val="21"/>
          <w:spacing w:val="6"/>
        </w:rPr>
        <w:t>,则2023年广东、广西单位面积茶园干毛茶产量之和</w:t>
      </w:r>
    </w:p>
    <w:p>
      <w:pPr>
        <w:pStyle w:val="BodyText"/>
        <w:ind w:left="6280"/>
        <w:spacing w:before="148" w:line="213" w:lineRule="auto"/>
        <w:rPr>
          <w:sz w:val="21"/>
          <w:szCs w:val="21"/>
        </w:rPr>
      </w:pPr>
      <w:r>
        <w:rPr>
          <w:sz w:val="21"/>
          <w:szCs w:val="21"/>
          <w:spacing w:val="-2"/>
        </w:rPr>
        <w:t>/亩，2022年广东、广西单位面积茶园干毛茶</w:t>
      </w:r>
    </w:p>
    <w:p>
      <w:pPr>
        <w:pStyle w:val="BodyText"/>
        <w:ind w:left="920"/>
        <w:spacing w:before="248" w:line="221" w:lineRule="auto"/>
        <w:rPr>
          <w:sz w:val="21"/>
          <w:szCs w:val="21"/>
        </w:rPr>
      </w:pPr>
      <w:r>
        <w:rPr>
          <w:sz w:val="21"/>
          <w:szCs w:val="21"/>
          <w:spacing w:val="-1"/>
        </w:rPr>
        <w:t>产量之</w:t>
      </w:r>
      <w:r>
        <w:rPr>
          <w:sz w:val="21"/>
          <w:szCs w:val="21"/>
          <w:spacing w:val="-1"/>
        </w:rPr>
        <w:t xml:space="preserve">                          </w:t>
      </w:r>
      <w:r>
        <w:rPr>
          <w:sz w:val="21"/>
          <w:szCs w:val="21"/>
          <w:spacing w:val="-2"/>
        </w:rPr>
        <w:t xml:space="preserve">                        </w:t>
      </w:r>
      <w:r>
        <w:rPr>
          <w:sz w:val="21"/>
          <w:szCs w:val="21"/>
          <w:spacing w:val="-2"/>
        </w:rPr>
        <w:t>吨/亩，即2023年低于上年水平，错误；</w:t>
      </w:r>
    </w:p>
    <w:p>
      <w:pPr>
        <w:pStyle w:val="BodyText"/>
        <w:ind w:left="930"/>
        <w:spacing w:before="308" w:line="213" w:lineRule="auto"/>
        <w:rPr>
          <w:sz w:val="21"/>
          <w:szCs w:val="21"/>
        </w:rPr>
      </w:pPr>
      <w:r>
        <w:drawing>
          <wp:anchor distT="0" distB="0" distL="0" distR="0" simplePos="0" relativeHeight="251659264" behindDoc="0" locked="0" layoutInCell="1" allowOverlap="1">
            <wp:simplePos x="0" y="0"/>
            <wp:positionH relativeFrom="column">
              <wp:posOffset>2349550</wp:posOffset>
            </wp:positionH>
            <wp:positionV relativeFrom="paragraph">
              <wp:posOffset>374561</wp:posOffset>
            </wp:positionV>
            <wp:extent cx="3638487" cy="311178"/>
            <wp:effectExtent l="0" t="0" r="0" b="0"/>
            <wp:wrapNone/>
            <wp:docPr id="34" name="IM 34"/>
            <wp:cNvGraphicFramePr/>
            <a:graphic>
              <a:graphicData uri="http://schemas.openxmlformats.org/drawingml/2006/picture">
                <pic:pic>
                  <pic:nvPicPr>
                    <pic:cNvPr id="34" name="IM 34"/>
                    <pic:cNvPicPr/>
                  </pic:nvPicPr>
                  <pic:blipFill>
                    <a:blip r:embed="rId41"/>
                    <a:stretch>
                      <a:fillRect/>
                    </a:stretch>
                  </pic:blipFill>
                  <pic:spPr>
                    <a:xfrm rot="0">
                      <a:off x="0" y="0"/>
                      <a:ext cx="3638487" cy="311178"/>
                    </a:xfrm>
                    <a:prstGeom prst="rect">
                      <a:avLst/>
                    </a:prstGeom>
                  </pic:spPr>
                </pic:pic>
              </a:graphicData>
            </a:graphic>
          </wp:anchor>
        </w:drawing>
      </w:r>
      <w:r>
        <w:drawing>
          <wp:anchor distT="0" distB="0" distL="0" distR="0" simplePos="0" relativeHeight="251661312" behindDoc="0" locked="0" layoutInCell="1" allowOverlap="1">
            <wp:simplePos x="0" y="0"/>
            <wp:positionH relativeFrom="column">
              <wp:posOffset>622243</wp:posOffset>
            </wp:positionH>
            <wp:positionV relativeFrom="paragraph">
              <wp:posOffset>380705</wp:posOffset>
            </wp:positionV>
            <wp:extent cx="1645029" cy="311342"/>
            <wp:effectExtent l="0" t="0" r="0" b="0"/>
            <wp:wrapNone/>
            <wp:docPr id="36" name="IM 36"/>
            <wp:cNvGraphicFramePr/>
            <a:graphic>
              <a:graphicData uri="http://schemas.openxmlformats.org/drawingml/2006/picture">
                <pic:pic>
                  <pic:nvPicPr>
                    <pic:cNvPr id="36" name="IM 36"/>
                    <pic:cNvPicPr/>
                  </pic:nvPicPr>
                  <pic:blipFill>
                    <a:blip r:embed="rId42"/>
                    <a:stretch>
                      <a:fillRect/>
                    </a:stretch>
                  </pic:blipFill>
                  <pic:spPr>
                    <a:xfrm rot="0">
                      <a:off x="0" y="0"/>
                      <a:ext cx="1645029" cy="311342"/>
                    </a:xfrm>
                    <a:prstGeom prst="rect">
                      <a:avLst/>
                    </a:prstGeom>
                  </pic:spPr>
                </pic:pic>
              </a:graphicData>
            </a:graphic>
          </wp:anchor>
        </w:drawing>
      </w:r>
      <w:r>
        <w:rPr>
          <w:rFonts w:ascii="SimSun" w:hAnsi="SimSun" w:eastAsia="SimSun" w:cs="SimSun"/>
          <w:sz w:val="21"/>
          <w:szCs w:val="21"/>
          <w:spacing w:val="2"/>
        </w:rPr>
        <w:t>D</w:t>
      </w:r>
      <w:r>
        <w:rPr>
          <w:rFonts w:ascii="SimSun" w:hAnsi="SimSun" w:eastAsia="SimSun" w:cs="SimSun"/>
          <w:sz w:val="21"/>
          <w:szCs w:val="21"/>
          <w:spacing w:val="-56"/>
        </w:rPr>
        <w:t xml:space="preserve"> </w:t>
      </w:r>
      <w:r>
        <w:rPr>
          <w:sz w:val="21"/>
          <w:szCs w:val="21"/>
          <w:spacing w:val="2"/>
        </w:rPr>
        <w:t>项：定位表格材料可知各省市2023年及2022年干毛茶总产量，</w:t>
      </w:r>
      <w:r>
        <w:rPr>
          <w:sz w:val="21"/>
          <w:szCs w:val="21"/>
          <w:spacing w:val="1"/>
        </w:rPr>
        <w:t>根据公式：</w:t>
      </w:r>
    </w:p>
    <w:p>
      <w:pPr>
        <w:pStyle w:val="BodyText"/>
        <w:ind w:left="9429"/>
        <w:spacing w:before="179" w:line="223" w:lineRule="auto"/>
        <w:rPr>
          <w:sz w:val="21"/>
          <w:szCs w:val="21"/>
        </w:rPr>
      </w:pPr>
      <w:r>
        <w:rPr>
          <w:sz w:val="21"/>
          <w:szCs w:val="21"/>
          <w:spacing w:val="10"/>
        </w:rPr>
        <w:t>,而表中</w:t>
      </w:r>
    </w:p>
    <w:p>
      <w:pPr>
        <w:pStyle w:val="BodyText"/>
        <w:ind w:left="940"/>
        <w:spacing w:before="205" w:line="222" w:lineRule="auto"/>
        <w:rPr>
          <w:sz w:val="21"/>
          <w:szCs w:val="21"/>
        </w:rPr>
      </w:pPr>
      <w:r>
        <w:rPr>
          <w:sz w:val="21"/>
          <w:szCs w:val="21"/>
          <w:spacing w:val="20"/>
        </w:rPr>
        <w:t>其余省市同比增速均&lt;50%,正确。</w:t>
      </w:r>
    </w:p>
    <w:p>
      <w:pPr>
        <w:pStyle w:val="BodyText"/>
        <w:ind w:left="930"/>
        <w:spacing w:before="177" w:line="222" w:lineRule="auto"/>
        <w:rPr>
          <w:rFonts w:ascii="SimSun" w:hAnsi="SimSun" w:eastAsia="SimSun" w:cs="SimSun"/>
          <w:sz w:val="21"/>
          <w:szCs w:val="21"/>
        </w:rPr>
      </w:pPr>
      <w:r>
        <w:rPr>
          <w:sz w:val="21"/>
          <w:szCs w:val="21"/>
          <w:spacing w:val="-1"/>
        </w:rPr>
        <w:t>故正确答案为</w:t>
      </w:r>
      <w:r>
        <w:rPr>
          <w:rFonts w:ascii="Times New Roman" w:hAnsi="Times New Roman" w:eastAsia="Times New Roman" w:cs="Times New Roman"/>
          <w:sz w:val="21"/>
          <w:szCs w:val="21"/>
          <w:spacing w:val="-1"/>
        </w:rPr>
        <w:t>D</w:t>
      </w:r>
      <w:r>
        <w:rPr>
          <w:rFonts w:ascii="SimSun" w:hAnsi="SimSun" w:eastAsia="SimSun" w:cs="SimSun"/>
          <w:sz w:val="21"/>
          <w:szCs w:val="21"/>
          <w:spacing w:val="-1"/>
        </w:rPr>
        <w:t>。</w:t>
      </w:r>
    </w:p>
    <w:p>
      <w:pPr>
        <w:pStyle w:val="BodyText"/>
        <w:ind w:left="920" w:right="1008" w:hanging="590"/>
        <w:spacing w:before="209" w:line="238" w:lineRule="auto"/>
        <w:rPr>
          <w:sz w:val="21"/>
          <w:szCs w:val="21"/>
        </w:rPr>
      </w:pPr>
      <w:r>
        <w:rPr>
          <w:sz w:val="21"/>
          <w:szCs w:val="21"/>
          <w:spacing w:val="-6"/>
        </w:rPr>
        <w:t>56</w:t>
      </w:r>
      <w:r>
        <w:rPr>
          <w:sz w:val="21"/>
          <w:szCs w:val="21"/>
          <w:spacing w:val="29"/>
        </w:rPr>
        <w:t xml:space="preserve">   </w:t>
      </w:r>
      <w:r>
        <w:rPr>
          <w:sz w:val="21"/>
          <w:szCs w:val="21"/>
          <w:spacing w:val="-6"/>
        </w:rPr>
        <w:t>根据题干“……</w:t>
      </w:r>
      <w:r>
        <w:rPr>
          <w:sz w:val="21"/>
          <w:szCs w:val="21"/>
          <w:spacing w:val="-6"/>
        </w:rPr>
        <w:t xml:space="preserve"> </w:t>
      </w:r>
      <w:r>
        <w:rPr>
          <w:sz w:val="21"/>
          <w:szCs w:val="21"/>
          <w:spacing w:val="-6"/>
        </w:rPr>
        <w:t>·……"”,结合选项为低/高+百分数，可判定本题为增长率计算问题。定</w:t>
      </w:r>
      <w:r>
        <w:rPr>
          <w:sz w:val="21"/>
          <w:szCs w:val="21"/>
          <w:spacing w:val="-7"/>
        </w:rPr>
        <w:t>位统计表可</w:t>
      </w:r>
      <w:r>
        <w:rPr>
          <w:sz w:val="21"/>
          <w:szCs w:val="21"/>
          <w:spacing w:val="2"/>
        </w:rPr>
        <w:t xml:space="preserve"> </w:t>
      </w:r>
      <w:r>
        <w:rPr>
          <w:sz w:val="21"/>
          <w:szCs w:val="21"/>
          <w:spacing w:val="2"/>
        </w:rPr>
        <w:t>知，2023年3月及1～2月份</w:t>
      </w:r>
      <w:r>
        <w:rPr>
          <w:rFonts w:ascii="Arial" w:hAnsi="Arial" w:eastAsia="Arial" w:cs="Arial"/>
          <w:sz w:val="21"/>
          <w:szCs w:val="21"/>
          <w:spacing w:val="2"/>
        </w:rPr>
        <w:t>H</w:t>
      </w:r>
      <w:r>
        <w:rPr>
          <w:sz w:val="21"/>
          <w:szCs w:val="21"/>
          <w:spacing w:val="2"/>
        </w:rPr>
        <w:t>省成品糖产量分别为5.</w:t>
      </w:r>
      <w:r>
        <w:rPr>
          <w:sz w:val="21"/>
          <w:szCs w:val="21"/>
          <w:spacing w:val="1"/>
        </w:rPr>
        <w:t>2万吨、1.6万吨，同比增速分别为</w:t>
      </w:r>
    </w:p>
    <w:p>
      <w:pPr>
        <w:pStyle w:val="BodyText"/>
        <w:ind w:left="940"/>
        <w:spacing w:before="39"/>
        <w:rPr>
          <w:sz w:val="21"/>
          <w:szCs w:val="21"/>
        </w:rPr>
      </w:pPr>
      <w:r>
        <w:rPr>
          <w:sz w:val="21"/>
          <w:szCs w:val="21"/>
          <w:spacing w:val="7"/>
        </w:rPr>
        <w:t>166.0%、-79.7%。根据公式：</w:t>
      </w:r>
      <w:r>
        <w:rPr>
          <w:sz w:val="21"/>
          <w:szCs w:val="21"/>
          <w:spacing w:val="7"/>
        </w:rPr>
        <w:t xml:space="preserve"> </w:t>
      </w:r>
      <w:r>
        <w:rPr>
          <w:sz w:val="21"/>
          <w:szCs w:val="21"/>
          <w:position w:val="-17"/>
        </w:rPr>
        <w:drawing>
          <wp:inline distT="0" distB="0" distL="0" distR="0">
            <wp:extent cx="997632" cy="306194"/>
            <wp:effectExtent l="0" t="0" r="0" b="0"/>
            <wp:docPr id="38" name="IM 38"/>
            <wp:cNvGraphicFramePr/>
            <a:graphic>
              <a:graphicData uri="http://schemas.openxmlformats.org/drawingml/2006/picture">
                <pic:pic>
                  <pic:nvPicPr>
                    <pic:cNvPr id="38" name="IM 38"/>
                    <pic:cNvPicPr/>
                  </pic:nvPicPr>
                  <pic:blipFill>
                    <a:blip r:embed="rId43"/>
                    <a:stretch>
                      <a:fillRect/>
                    </a:stretch>
                  </pic:blipFill>
                  <pic:spPr>
                    <a:xfrm rot="0">
                      <a:off x="0" y="0"/>
                      <a:ext cx="997632" cy="306194"/>
                    </a:xfrm>
                    <a:prstGeom prst="rect">
                      <a:avLst/>
                    </a:prstGeom>
                  </pic:spPr>
                </pic:pic>
              </a:graphicData>
            </a:graphic>
          </wp:inline>
        </w:drawing>
      </w:r>
      <w:r>
        <w:rPr>
          <w:sz w:val="21"/>
          <w:szCs w:val="21"/>
          <w:spacing w:val="7"/>
        </w:rPr>
        <w:t>,可得2022年3月</w:t>
      </w:r>
      <w:r>
        <w:rPr>
          <w:rFonts w:ascii="Arial" w:hAnsi="Arial" w:eastAsia="Arial" w:cs="Arial"/>
          <w:sz w:val="21"/>
          <w:szCs w:val="21"/>
          <w:spacing w:val="7"/>
        </w:rPr>
        <w:t>H</w:t>
      </w:r>
      <w:r>
        <w:rPr>
          <w:sz w:val="21"/>
          <w:szCs w:val="21"/>
          <w:spacing w:val="7"/>
        </w:rPr>
        <w:t>省成</w:t>
      </w:r>
      <w:r>
        <w:rPr>
          <w:sz w:val="21"/>
          <w:szCs w:val="21"/>
          <w:spacing w:val="6"/>
        </w:rPr>
        <w:t>品糖产量为</w:t>
      </w:r>
    </w:p>
    <w:p>
      <w:pPr>
        <w:pStyle w:val="BodyText"/>
        <w:ind w:left="940" w:right="776" w:firstLine="30"/>
        <w:spacing w:before="39" w:line="262" w:lineRule="auto"/>
        <w:rPr>
          <w:sz w:val="21"/>
          <w:szCs w:val="21"/>
        </w:rPr>
      </w:pPr>
      <w:r>
        <w:rPr>
          <w:sz w:val="21"/>
          <w:szCs w:val="21"/>
          <w:position w:val="-19"/>
        </w:rPr>
        <w:drawing>
          <wp:inline distT="0" distB="0" distL="0" distR="0">
            <wp:extent cx="1689086" cy="304761"/>
            <wp:effectExtent l="0" t="0" r="0" b="0"/>
            <wp:docPr id="40" name="IM 40"/>
            <wp:cNvGraphicFramePr/>
            <a:graphic>
              <a:graphicData uri="http://schemas.openxmlformats.org/drawingml/2006/picture">
                <pic:pic>
                  <pic:nvPicPr>
                    <pic:cNvPr id="40" name="IM 40"/>
                    <pic:cNvPicPr/>
                  </pic:nvPicPr>
                  <pic:blipFill>
                    <a:blip r:embed="rId44"/>
                    <a:stretch>
                      <a:fillRect/>
                    </a:stretch>
                  </pic:blipFill>
                  <pic:spPr>
                    <a:xfrm rot="0">
                      <a:off x="0" y="0"/>
                      <a:ext cx="1689086" cy="304761"/>
                    </a:xfrm>
                    <a:prstGeom prst="rect">
                      <a:avLst/>
                    </a:prstGeom>
                  </pic:spPr>
                </pic:pic>
              </a:graphicData>
            </a:graphic>
          </wp:inline>
        </w:drawing>
      </w:r>
      <w:r>
        <w:rPr>
          <w:sz w:val="21"/>
          <w:szCs w:val="21"/>
          <w:spacing w:val="4"/>
        </w:rPr>
        <w:t>吨，2022年1～2月份月均产量为</w:t>
      </w:r>
      <w:r>
        <w:rPr>
          <w:sz w:val="21"/>
          <w:szCs w:val="21"/>
          <w:spacing w:val="-65"/>
        </w:rPr>
        <w:t xml:space="preserve"> </w:t>
      </w:r>
      <w:r>
        <w:rPr>
          <w:sz w:val="21"/>
          <w:szCs w:val="21"/>
          <w:position w:val="-19"/>
        </w:rPr>
        <w:drawing>
          <wp:inline distT="0" distB="0" distL="0" distR="0">
            <wp:extent cx="2038339" cy="304761"/>
            <wp:effectExtent l="0" t="0" r="0" b="0"/>
            <wp:docPr id="42" name="IM 42"/>
            <wp:cNvGraphicFramePr/>
            <a:graphic>
              <a:graphicData uri="http://schemas.openxmlformats.org/drawingml/2006/picture">
                <pic:pic>
                  <pic:nvPicPr>
                    <pic:cNvPr id="42" name="IM 42"/>
                    <pic:cNvPicPr/>
                  </pic:nvPicPr>
                  <pic:blipFill>
                    <a:blip r:embed="rId45"/>
                    <a:stretch>
                      <a:fillRect/>
                    </a:stretch>
                  </pic:blipFill>
                  <pic:spPr>
                    <a:xfrm rot="0">
                      <a:off x="0" y="0"/>
                      <a:ext cx="2038339" cy="304761"/>
                    </a:xfrm>
                    <a:prstGeom prst="rect">
                      <a:avLst/>
                    </a:prstGeom>
                  </pic:spPr>
                </pic:pic>
              </a:graphicData>
            </a:graphic>
          </wp:inline>
        </w:drawing>
      </w:r>
      <w:r>
        <w:rPr>
          <w:sz w:val="21"/>
          <w:szCs w:val="21"/>
          <w:spacing w:val="15"/>
        </w:rPr>
        <w:t xml:space="preserve"> </w:t>
      </w:r>
      <w:r>
        <w:rPr>
          <w:sz w:val="21"/>
          <w:szCs w:val="21"/>
          <w:spacing w:val="4"/>
        </w:rPr>
        <w:t>根</w:t>
      </w:r>
      <w:r>
        <w:rPr>
          <w:sz w:val="21"/>
          <w:szCs w:val="21"/>
        </w:rPr>
        <w:t xml:space="preserve"> </w:t>
      </w:r>
      <w:r>
        <w:rPr>
          <w:sz w:val="21"/>
          <w:szCs w:val="21"/>
          <w:spacing w:val="18"/>
        </w:rPr>
        <w:t>据公式：</w:t>
      </w:r>
      <w:r>
        <w:rPr>
          <w:sz w:val="21"/>
          <w:szCs w:val="21"/>
          <w:spacing w:val="-42"/>
        </w:rPr>
        <w:t xml:space="preserve"> </w:t>
      </w:r>
      <w:r>
        <w:rPr>
          <w:sz w:val="21"/>
          <w:szCs w:val="21"/>
          <w:position w:val="-18"/>
        </w:rPr>
        <w:drawing>
          <wp:inline distT="0" distB="0" distL="0" distR="0">
            <wp:extent cx="1562941" cy="311593"/>
            <wp:effectExtent l="0" t="0" r="0" b="0"/>
            <wp:docPr id="44" name="IM 44"/>
            <wp:cNvGraphicFramePr/>
            <a:graphic>
              <a:graphicData uri="http://schemas.openxmlformats.org/drawingml/2006/picture">
                <pic:pic>
                  <pic:nvPicPr>
                    <pic:cNvPr id="44" name="IM 44"/>
                    <pic:cNvPicPr/>
                  </pic:nvPicPr>
                  <pic:blipFill>
                    <a:blip r:embed="rId46"/>
                    <a:stretch>
                      <a:fillRect/>
                    </a:stretch>
                  </pic:blipFill>
                  <pic:spPr>
                    <a:xfrm rot="0">
                      <a:off x="0" y="0"/>
                      <a:ext cx="1562941" cy="311593"/>
                    </a:xfrm>
                    <a:prstGeom prst="rect">
                      <a:avLst/>
                    </a:prstGeom>
                  </pic:spPr>
                </pic:pic>
              </a:graphicData>
            </a:graphic>
          </wp:inline>
        </w:drawing>
      </w:r>
      <w:r>
        <w:rPr>
          <w:sz w:val="21"/>
          <w:szCs w:val="21"/>
          <w:spacing w:val="18"/>
        </w:rPr>
        <w:t>,可得所求为</w:t>
      </w:r>
      <w:r>
        <w:rPr>
          <w:sz w:val="21"/>
          <w:szCs w:val="21"/>
          <w:spacing w:val="-83"/>
        </w:rPr>
        <w:t xml:space="preserve"> </w:t>
      </w:r>
      <w:r>
        <w:rPr>
          <w:sz w:val="21"/>
          <w:szCs w:val="21"/>
          <w:position w:val="-16"/>
        </w:rPr>
        <w:drawing>
          <wp:inline distT="0" distB="0" distL="0" distR="0">
            <wp:extent cx="1593794" cy="304868"/>
            <wp:effectExtent l="0" t="0" r="0" b="0"/>
            <wp:docPr id="46" name="IM 46"/>
            <wp:cNvGraphicFramePr/>
            <a:graphic>
              <a:graphicData uri="http://schemas.openxmlformats.org/drawingml/2006/picture">
                <pic:pic>
                  <pic:nvPicPr>
                    <pic:cNvPr id="46" name="IM 46"/>
                    <pic:cNvPicPr/>
                  </pic:nvPicPr>
                  <pic:blipFill>
                    <a:blip r:embed="rId47"/>
                    <a:stretch>
                      <a:fillRect/>
                    </a:stretch>
                  </pic:blipFill>
                  <pic:spPr>
                    <a:xfrm rot="0">
                      <a:off x="0" y="0"/>
                      <a:ext cx="1593794" cy="304868"/>
                    </a:xfrm>
                    <a:prstGeom prst="rect">
                      <a:avLst/>
                    </a:prstGeom>
                  </pic:spPr>
                </pic:pic>
              </a:graphicData>
            </a:graphic>
          </wp:inline>
        </w:drawing>
      </w:r>
      <w:r>
        <w:rPr>
          <w:sz w:val="21"/>
          <w:szCs w:val="21"/>
          <w:spacing w:val="18"/>
        </w:rPr>
        <w:t>,即低30%以上。</w:t>
      </w:r>
    </w:p>
    <w:p>
      <w:pPr>
        <w:pStyle w:val="BodyText"/>
        <w:ind w:left="940"/>
        <w:spacing w:before="217" w:line="222" w:lineRule="auto"/>
        <w:rPr>
          <w:rFonts w:ascii="SimSun" w:hAnsi="SimSun" w:eastAsia="SimSun" w:cs="SimSun"/>
          <w:sz w:val="21"/>
          <w:szCs w:val="21"/>
        </w:rPr>
      </w:pPr>
      <w:r>
        <w:rPr>
          <w:sz w:val="21"/>
          <w:szCs w:val="21"/>
          <w:spacing w:val="-3"/>
        </w:rPr>
        <w:t>故正确答案为</w:t>
      </w:r>
      <w:r>
        <w:rPr>
          <w:rFonts w:ascii="Times New Roman" w:hAnsi="Times New Roman" w:eastAsia="Times New Roman" w:cs="Times New Roman"/>
          <w:sz w:val="21"/>
          <w:szCs w:val="21"/>
          <w:spacing w:val="-3"/>
        </w:rPr>
        <w:t>B</w:t>
      </w:r>
      <w:r>
        <w:rPr>
          <w:rFonts w:ascii="SimSun" w:hAnsi="SimSun" w:eastAsia="SimSun" w:cs="SimSun"/>
          <w:sz w:val="21"/>
          <w:szCs w:val="21"/>
          <w:spacing w:val="-3"/>
        </w:rPr>
        <w:t>。</w:t>
      </w:r>
    </w:p>
    <w:p>
      <w:pPr>
        <w:pStyle w:val="BodyText"/>
        <w:ind w:left="330"/>
        <w:spacing w:before="210" w:line="214" w:lineRule="auto"/>
        <w:rPr>
          <w:sz w:val="19"/>
          <w:szCs w:val="19"/>
        </w:rPr>
      </w:pPr>
      <w:r>
        <w:rPr>
          <w:rFonts w:ascii="SimSun" w:hAnsi="SimSun" w:eastAsia="SimSun" w:cs="SimSun"/>
          <w:sz w:val="21"/>
          <w:szCs w:val="21"/>
          <w:spacing w:val="14"/>
        </w:rPr>
        <w:t>57   </w:t>
      </w:r>
      <w:r>
        <w:rPr>
          <w:sz w:val="19"/>
          <w:szCs w:val="19"/>
          <w:spacing w:val="14"/>
        </w:rPr>
        <w:t>根据题干“2023年第四季度</w:t>
      </w:r>
      <w:r>
        <w:rPr>
          <w:sz w:val="19"/>
          <w:szCs w:val="19"/>
          <w:spacing w:val="-43"/>
        </w:rPr>
        <w:t xml:space="preserve"> </w:t>
      </w:r>
      <w:r>
        <w:rPr>
          <w:sz w:val="19"/>
          <w:szCs w:val="19"/>
          <w:spacing w:val="14"/>
        </w:rPr>
        <w:t>……</w:t>
      </w:r>
      <w:r>
        <w:rPr>
          <w:sz w:val="19"/>
          <w:szCs w:val="19"/>
          <w:spacing w:val="14"/>
        </w:rPr>
        <w:t xml:space="preserve"> </w:t>
      </w:r>
      <w:r>
        <w:rPr>
          <w:sz w:val="19"/>
          <w:szCs w:val="19"/>
          <w:spacing w:val="14"/>
        </w:rPr>
        <w:t>·……几倍”,结合材料时间为2023年1～12月，可判定本题为现期倍数</w:t>
      </w:r>
    </w:p>
    <w:p>
      <w:pPr>
        <w:pStyle w:val="BodyText"/>
        <w:ind w:left="930"/>
        <w:spacing w:before="45" w:line="222" w:lineRule="auto"/>
        <w:rPr>
          <w:sz w:val="21"/>
          <w:szCs w:val="21"/>
        </w:rPr>
      </w:pPr>
      <w:r>
        <w:rPr>
          <w:sz w:val="21"/>
          <w:szCs w:val="21"/>
          <w:spacing w:val="-4"/>
        </w:rPr>
        <w:t>问题。</w:t>
      </w:r>
    </w:p>
    <w:p>
      <w:pPr>
        <w:spacing w:line="222" w:lineRule="auto"/>
        <w:sectPr>
          <w:headerReference w:type="default" r:id="rId30"/>
          <w:footerReference w:type="default" r:id="rId31"/>
          <w:pgSz w:w="11910" w:h="16840"/>
          <w:pgMar w:top="542" w:right="450" w:bottom="532" w:left="459" w:header="219" w:footer="228" w:gutter="0"/>
        </w:sectPr>
        <w:rPr>
          <w:sz w:val="21"/>
          <w:szCs w:val="21"/>
        </w:rPr>
      </w:pPr>
    </w:p>
    <w:p>
      <w:pPr>
        <w:pStyle w:val="BodyText"/>
        <w:ind w:left="330" w:right="43" w:hanging="330"/>
        <w:spacing w:line="302" w:lineRule="auto"/>
        <w:rPr>
          <w:sz w:val="18"/>
          <w:szCs w:val="18"/>
        </w:rPr>
      </w:pPr>
      <w:r>
        <w:rPr>
          <w:rFonts w:ascii="SimSun" w:hAnsi="SimSun" w:eastAsia="SimSun" w:cs="SimSun"/>
          <w:sz w:val="18"/>
          <w:szCs w:val="18"/>
          <w:spacing w:val="-15"/>
          <w:position w:val="3"/>
        </w:rPr>
        <w:t>2025/7/2314:56       </w:t>
      </w:r>
      <w:r>
        <w:rPr>
          <w:sz w:val="18"/>
          <w:szCs w:val="18"/>
          <w:spacing w:val="-15"/>
        </w:rPr>
        <w:t>20</w:t>
      </w:r>
      <w:r>
        <w:rPr>
          <w:sz w:val="18"/>
          <w:szCs w:val="18"/>
          <w:spacing w:val="-16"/>
        </w:rPr>
        <w:t>24年11月2日全国事业单位联考</w:t>
      </w:r>
      <w:r>
        <w:rPr>
          <w:rFonts w:ascii="SimSun" w:hAnsi="SimSun" w:eastAsia="SimSun" w:cs="SimSun"/>
          <w:spacing w:val="-16"/>
        </w:rPr>
        <w:t>B</w:t>
      </w:r>
      <w:r>
        <w:rPr>
          <w:sz w:val="18"/>
          <w:szCs w:val="18"/>
          <w:spacing w:val="-16"/>
        </w:rPr>
        <w:t>类《职业能力倾向测验》笔试试题(黑龙江/云南/甘肃/吉林/四川/天津/湖北新疆/重庆/安徽/青…</w:t>
      </w:r>
      <w:r>
        <w:rPr>
          <w:sz w:val="18"/>
          <w:szCs w:val="18"/>
        </w:rPr>
        <w:t xml:space="preserve"> </w:t>
      </w:r>
      <w:r>
        <w:rPr>
          <w:sz w:val="18"/>
          <w:szCs w:val="18"/>
          <w:spacing w:val="23"/>
        </w:rPr>
        <w:t>定位统计表可知，2023年10～12月</w:t>
      </w:r>
      <w:r>
        <w:rPr>
          <w:rFonts w:ascii="SimSun" w:hAnsi="SimSun" w:eastAsia="SimSun" w:cs="SimSun"/>
          <w:spacing w:val="23"/>
        </w:rPr>
        <w:t>H</w:t>
      </w:r>
      <w:r>
        <w:rPr>
          <w:rFonts w:ascii="SimSun" w:hAnsi="SimSun" w:eastAsia="SimSun" w:cs="SimSun"/>
          <w:spacing w:val="-24"/>
        </w:rPr>
        <w:t xml:space="preserve"> </w:t>
      </w:r>
      <w:r>
        <w:rPr>
          <w:sz w:val="18"/>
          <w:szCs w:val="18"/>
          <w:spacing w:val="23"/>
        </w:rPr>
        <w:t>省成品糖当期产量分别为9</w:t>
      </w:r>
      <w:r>
        <w:rPr>
          <w:sz w:val="18"/>
          <w:szCs w:val="18"/>
          <w:spacing w:val="-51"/>
        </w:rPr>
        <w:t xml:space="preserve"> </w:t>
      </w:r>
      <w:r>
        <w:rPr>
          <w:sz w:val="18"/>
          <w:szCs w:val="18"/>
          <w:spacing w:val="23"/>
        </w:rPr>
        <w:t>.6万吨、8</w:t>
      </w:r>
      <w:r>
        <w:rPr>
          <w:sz w:val="18"/>
          <w:szCs w:val="18"/>
          <w:spacing w:val="-50"/>
        </w:rPr>
        <w:t xml:space="preserve"> </w:t>
      </w:r>
      <w:r>
        <w:rPr>
          <w:sz w:val="18"/>
          <w:szCs w:val="18"/>
          <w:spacing w:val="23"/>
        </w:rPr>
        <w:t>.8万吨、4</w:t>
      </w:r>
      <w:r>
        <w:rPr>
          <w:sz w:val="18"/>
          <w:szCs w:val="18"/>
          <w:spacing w:val="-51"/>
        </w:rPr>
        <w:t xml:space="preserve"> </w:t>
      </w:r>
      <w:r>
        <w:rPr>
          <w:sz w:val="18"/>
          <w:szCs w:val="18"/>
          <w:spacing w:val="23"/>
        </w:rPr>
        <w:t>.9万吨，2023年9</w:t>
      </w:r>
    </w:p>
    <w:p>
      <w:pPr>
        <w:pStyle w:val="BodyText"/>
        <w:ind w:left="320"/>
        <w:spacing w:line="204" w:lineRule="auto"/>
        <w:rPr>
          <w:sz w:val="18"/>
          <w:szCs w:val="18"/>
        </w:rPr>
      </w:pPr>
      <w:r>
        <w:rPr>
          <w:sz w:val="18"/>
          <w:szCs w:val="18"/>
          <w:spacing w:val="19"/>
        </w:rPr>
        <w:t>月</w:t>
      </w:r>
      <w:r>
        <w:rPr>
          <w:sz w:val="18"/>
          <w:szCs w:val="18"/>
          <w:spacing w:val="-20"/>
        </w:rPr>
        <w:t xml:space="preserve"> </w:t>
      </w:r>
      <w:r>
        <w:rPr>
          <w:sz w:val="18"/>
          <w:szCs w:val="18"/>
          <w:spacing w:val="19"/>
        </w:rPr>
        <w:t>、</w:t>
      </w:r>
      <w:r>
        <w:rPr>
          <w:sz w:val="18"/>
          <w:szCs w:val="18"/>
          <w:spacing w:val="-31"/>
        </w:rPr>
        <w:t xml:space="preserve"> </w:t>
      </w:r>
      <w:r>
        <w:rPr>
          <w:sz w:val="18"/>
          <w:szCs w:val="18"/>
          <w:spacing w:val="19"/>
        </w:rPr>
        <w:t>1</w:t>
      </w:r>
      <w:r>
        <w:rPr>
          <w:sz w:val="18"/>
          <w:szCs w:val="18"/>
          <w:spacing w:val="-41"/>
        </w:rPr>
        <w:t xml:space="preserve"> </w:t>
      </w:r>
      <w:r>
        <w:rPr>
          <w:sz w:val="18"/>
          <w:szCs w:val="18"/>
          <w:spacing w:val="19"/>
        </w:rPr>
        <w:t>2</w:t>
      </w:r>
      <w:r>
        <w:rPr>
          <w:sz w:val="18"/>
          <w:szCs w:val="18"/>
          <w:spacing w:val="-35"/>
        </w:rPr>
        <w:t xml:space="preserve"> </w:t>
      </w:r>
      <w:r>
        <w:rPr>
          <w:sz w:val="18"/>
          <w:szCs w:val="18"/>
          <w:spacing w:val="19"/>
        </w:rPr>
        <w:t>月</w:t>
      </w:r>
      <w:r>
        <w:rPr>
          <w:rFonts w:ascii="SimSun" w:hAnsi="SimSun" w:eastAsia="SimSun" w:cs="SimSun"/>
          <w:spacing w:val="19"/>
        </w:rPr>
        <w:t>F</w:t>
      </w:r>
      <w:r>
        <w:rPr>
          <w:rFonts w:ascii="SimSun" w:hAnsi="SimSun" w:eastAsia="SimSun" w:cs="SimSun"/>
          <w:spacing w:val="-55"/>
        </w:rPr>
        <w:t xml:space="preserve"> </w:t>
      </w:r>
      <w:r>
        <w:rPr>
          <w:sz w:val="18"/>
          <w:szCs w:val="18"/>
          <w:spacing w:val="19"/>
        </w:rPr>
        <w:t>省成品糖累计产量分别为21</w:t>
      </w:r>
      <w:r>
        <w:rPr>
          <w:sz w:val="18"/>
          <w:szCs w:val="18"/>
          <w:spacing w:val="-49"/>
        </w:rPr>
        <w:t xml:space="preserve"> </w:t>
      </w:r>
      <w:r>
        <w:rPr>
          <w:sz w:val="18"/>
          <w:szCs w:val="18"/>
          <w:spacing w:val="19"/>
        </w:rPr>
        <w:t>.9万吨、33</w:t>
      </w:r>
      <w:r>
        <w:rPr>
          <w:sz w:val="18"/>
          <w:szCs w:val="18"/>
          <w:spacing w:val="-49"/>
        </w:rPr>
        <w:t xml:space="preserve"> </w:t>
      </w:r>
      <w:r>
        <w:rPr>
          <w:sz w:val="18"/>
          <w:szCs w:val="18"/>
          <w:spacing w:val="19"/>
        </w:rPr>
        <w:t>.4万吨。则2023年第四</w:t>
      </w:r>
      <w:r>
        <w:rPr>
          <w:sz w:val="18"/>
          <w:szCs w:val="18"/>
          <w:spacing w:val="18"/>
        </w:rPr>
        <w:t>季度</w:t>
      </w:r>
      <w:r>
        <w:rPr>
          <w:rFonts w:ascii="SimSun" w:hAnsi="SimSun" w:eastAsia="SimSun" w:cs="SimSun"/>
          <w:spacing w:val="18"/>
        </w:rPr>
        <w:t>H</w:t>
      </w:r>
      <w:r>
        <w:rPr>
          <w:rFonts w:ascii="SimSun" w:hAnsi="SimSun" w:eastAsia="SimSun" w:cs="SimSun"/>
          <w:spacing w:val="-37"/>
        </w:rPr>
        <w:t xml:space="preserve"> </w:t>
      </w:r>
      <w:r>
        <w:rPr>
          <w:sz w:val="18"/>
          <w:szCs w:val="18"/>
          <w:spacing w:val="18"/>
        </w:rPr>
        <w:t>省成品糖产量为</w:t>
      </w:r>
    </w:p>
    <w:p>
      <w:pPr>
        <w:pStyle w:val="BodyText"/>
        <w:ind w:left="330" w:right="1349"/>
        <w:spacing w:before="11" w:line="336" w:lineRule="auto"/>
        <w:rPr>
          <w:rFonts w:ascii="SimSun" w:hAnsi="SimSun" w:eastAsia="SimSun" w:cs="SimSun"/>
        </w:rPr>
      </w:pPr>
      <w:r>
        <w:rPr>
          <w:spacing w:val="9"/>
        </w:rPr>
        <w:t>9</w:t>
      </w:r>
      <w:r>
        <w:rPr>
          <w:spacing w:val="-55"/>
        </w:rPr>
        <w:t xml:space="preserve"> </w:t>
      </w:r>
      <w:r>
        <w:rPr>
          <w:spacing w:val="9"/>
        </w:rPr>
        <w:t>.6+8</w:t>
      </w:r>
      <w:r>
        <w:rPr>
          <w:spacing w:val="-54"/>
        </w:rPr>
        <w:t xml:space="preserve"> </w:t>
      </w:r>
      <w:r>
        <w:rPr>
          <w:spacing w:val="9"/>
        </w:rPr>
        <w:t>.8+4</w:t>
      </w:r>
      <w:r>
        <w:rPr>
          <w:spacing w:val="-55"/>
        </w:rPr>
        <w:t xml:space="preserve"> </w:t>
      </w:r>
      <w:r>
        <w:rPr>
          <w:spacing w:val="9"/>
        </w:rPr>
        <w:t>.9=23</w:t>
      </w:r>
      <w:r>
        <w:rPr>
          <w:spacing w:val="-55"/>
        </w:rPr>
        <w:t xml:space="preserve"> </w:t>
      </w:r>
      <w:r>
        <w:rPr>
          <w:spacing w:val="9"/>
        </w:rPr>
        <w:t>.3万吨，F省成品糖产量为</w:t>
      </w:r>
      <w:r>
        <w:rPr>
          <w:rFonts w:ascii="Times New Roman" w:hAnsi="Times New Roman" w:eastAsia="Times New Roman" w:cs="Times New Roman"/>
          <w:spacing w:val="9"/>
        </w:rPr>
        <w:t>33.4-21.9=11</w:t>
      </w:r>
      <w:r>
        <w:rPr>
          <w:rFonts w:ascii="Times New Roman" w:hAnsi="Times New Roman" w:eastAsia="Times New Roman" w:cs="Times New Roman"/>
          <w:spacing w:val="8"/>
        </w:rPr>
        <w:t>.5         </w:t>
      </w:r>
      <w:r>
        <w:rPr>
          <w:spacing w:val="8"/>
        </w:rPr>
        <w:t>万吨。故题干所求为</w:t>
      </w:r>
      <w:r>
        <w:rPr>
          <w:spacing w:val="-67"/>
        </w:rPr>
        <w:t xml:space="preserve"> </w:t>
      </w:r>
      <w:r>
        <w:rPr>
          <w:position w:val="-17"/>
        </w:rPr>
        <w:drawing>
          <wp:inline distT="0" distB="0" distL="0" distR="0">
            <wp:extent cx="565096" cy="292037"/>
            <wp:effectExtent l="0" t="0" r="0" b="0"/>
            <wp:docPr id="48" name="IM 48"/>
            <wp:cNvGraphicFramePr/>
            <a:graphic>
              <a:graphicData uri="http://schemas.openxmlformats.org/drawingml/2006/picture">
                <pic:pic>
                  <pic:nvPicPr>
                    <pic:cNvPr id="48" name="IM 48"/>
                    <pic:cNvPicPr/>
                  </pic:nvPicPr>
                  <pic:blipFill>
                    <a:blip r:embed="rId48"/>
                    <a:stretch>
                      <a:fillRect/>
                    </a:stretch>
                  </pic:blipFill>
                  <pic:spPr>
                    <a:xfrm rot="0">
                      <a:off x="0" y="0"/>
                      <a:ext cx="565096" cy="292037"/>
                    </a:xfrm>
                    <a:prstGeom prst="rect">
                      <a:avLst/>
                    </a:prstGeom>
                  </pic:spPr>
                </pic:pic>
              </a:graphicData>
            </a:graphic>
          </wp:inline>
        </w:drawing>
      </w:r>
      <w:r>
        <w:rPr>
          <w:spacing w:val="8"/>
          <w:position w:val="-1"/>
        </w:rPr>
        <w:t>0倍。</w:t>
      </w:r>
      <w:r>
        <w:rPr>
          <w:position w:val="-1"/>
        </w:rPr>
        <w:t xml:space="preserve"> </w:t>
      </w:r>
      <w:r>
        <w:rPr>
          <w:spacing w:val="7"/>
        </w:rPr>
        <w:t>故正确答案为</w:t>
      </w:r>
      <w:r>
        <w:rPr>
          <w:rFonts w:ascii="SimSun" w:hAnsi="SimSun" w:eastAsia="SimSun" w:cs="SimSun"/>
          <w:spacing w:val="7"/>
        </w:rPr>
        <w:t>C。</w:t>
      </w:r>
    </w:p>
    <w:p>
      <w:pPr>
        <w:pStyle w:val="BodyText"/>
        <w:ind w:left="930" w:right="702" w:hanging="610"/>
        <w:spacing w:before="223" w:line="299" w:lineRule="auto"/>
        <w:rPr>
          <w:sz w:val="18"/>
          <w:szCs w:val="18"/>
        </w:rPr>
      </w:pPr>
      <w:r>
        <w:rPr>
          <w:spacing w:val="23"/>
        </w:rPr>
        <w:t>58</w:t>
      </w:r>
      <w:r>
        <w:rPr>
          <w:spacing w:val="23"/>
        </w:rPr>
        <w:t xml:space="preserve">   </w:t>
      </w:r>
      <w:r>
        <w:rPr>
          <w:sz w:val="18"/>
          <w:szCs w:val="18"/>
          <w:spacing w:val="23"/>
        </w:rPr>
        <w:t>根据题干“2023年3～12月间</w:t>
      </w:r>
      <w:r>
        <w:rPr>
          <w:sz w:val="18"/>
          <w:szCs w:val="18"/>
          <w:spacing w:val="-46"/>
        </w:rPr>
        <w:t xml:space="preserve"> </w:t>
      </w:r>
      <w:r>
        <w:rPr>
          <w:sz w:val="18"/>
          <w:szCs w:val="18"/>
          <w:spacing w:val="23"/>
        </w:rPr>
        <w:t>…</w:t>
      </w:r>
      <w:r>
        <w:rPr>
          <w:sz w:val="18"/>
          <w:szCs w:val="18"/>
          <w:spacing w:val="-46"/>
        </w:rPr>
        <w:t xml:space="preserve"> </w:t>
      </w:r>
      <w:r>
        <w:rPr>
          <w:sz w:val="18"/>
          <w:szCs w:val="18"/>
          <w:spacing w:val="23"/>
        </w:rPr>
        <w:t>…</w:t>
      </w:r>
      <w:r>
        <w:rPr>
          <w:sz w:val="18"/>
          <w:szCs w:val="18"/>
          <w:spacing w:val="-44"/>
        </w:rPr>
        <w:t xml:space="preserve"> </w:t>
      </w:r>
      <w:r>
        <w:rPr>
          <w:sz w:val="18"/>
          <w:szCs w:val="18"/>
          <w:spacing w:val="23"/>
        </w:rPr>
        <w:t>当月产量月同比增速高于累计产量同比增速的月份有几个”,结合材料</w:t>
      </w:r>
      <w:r>
        <w:rPr>
          <w:sz w:val="18"/>
          <w:szCs w:val="18"/>
        </w:rPr>
        <w:t xml:space="preserve"> </w:t>
      </w:r>
      <w:r>
        <w:rPr>
          <w:sz w:val="18"/>
          <w:szCs w:val="18"/>
          <w:spacing w:val="27"/>
        </w:rPr>
        <w:t>已知各月累计同比增速，可判定本题为混合增长率问题。根据混合增长率结论“整体增长率介于两个部</w:t>
      </w:r>
      <w:r>
        <w:rPr>
          <w:sz w:val="18"/>
          <w:szCs w:val="18"/>
          <w:spacing w:val="10"/>
        </w:rPr>
        <w:t xml:space="preserve"> </w:t>
      </w:r>
      <w:r>
        <w:rPr>
          <w:sz w:val="18"/>
          <w:szCs w:val="18"/>
          <w:spacing w:val="28"/>
        </w:rPr>
        <w:t>分增长率之间”可知：若当月增速大于当月</w:t>
      </w:r>
      <w:r>
        <w:rPr>
          <w:sz w:val="18"/>
          <w:szCs w:val="18"/>
          <w:spacing w:val="27"/>
        </w:rPr>
        <w:t>累计增速，则当月累计增速应大于上月累计增速。结合折线</w:t>
      </w:r>
      <w:r>
        <w:rPr>
          <w:sz w:val="18"/>
          <w:szCs w:val="18"/>
        </w:rPr>
        <w:t xml:space="preserve"> </w:t>
      </w:r>
      <w:r>
        <w:rPr>
          <w:sz w:val="18"/>
          <w:szCs w:val="18"/>
          <w:spacing w:val="28"/>
        </w:rPr>
        <w:t>图，可得4月、5月、6月、7月、8月、12月满足，共6个月份。</w:t>
      </w:r>
    </w:p>
    <w:p>
      <w:pPr>
        <w:pStyle w:val="BodyText"/>
        <w:ind w:left="930"/>
        <w:spacing w:before="137"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40"/>
        <w:spacing w:before="203" w:line="216" w:lineRule="auto"/>
        <w:rPr>
          <w:sz w:val="18"/>
          <w:szCs w:val="18"/>
        </w:rPr>
      </w:pPr>
      <w:r>
        <w:rPr>
          <w:spacing w:val="22"/>
        </w:rPr>
        <w:t>59</w:t>
      </w:r>
      <w:r>
        <w:rPr>
          <w:spacing w:val="22"/>
        </w:rPr>
        <w:t xml:space="preserve">   </w:t>
      </w:r>
      <w:r>
        <w:rPr>
          <w:sz w:val="18"/>
          <w:szCs w:val="18"/>
          <w:spacing w:val="22"/>
        </w:rPr>
        <w:t>根据题干“2022年第三季度</w:t>
      </w:r>
      <w:r>
        <w:rPr>
          <w:sz w:val="18"/>
          <w:szCs w:val="18"/>
          <w:spacing w:val="-39"/>
        </w:rPr>
        <w:t xml:space="preserve"> </w:t>
      </w:r>
      <w:r>
        <w:rPr>
          <w:sz w:val="18"/>
          <w:szCs w:val="18"/>
          <w:spacing w:val="22"/>
        </w:rPr>
        <w:t>…</w:t>
      </w:r>
      <w:r>
        <w:rPr>
          <w:sz w:val="18"/>
          <w:szCs w:val="18"/>
          <w:spacing w:val="-48"/>
        </w:rPr>
        <w:t xml:space="preserve"> </w:t>
      </w:r>
      <w:r>
        <w:rPr>
          <w:sz w:val="18"/>
          <w:szCs w:val="18"/>
          <w:spacing w:val="22"/>
        </w:rPr>
        <w:t>…</w:t>
      </w:r>
      <w:r>
        <w:rPr>
          <w:sz w:val="18"/>
          <w:szCs w:val="18"/>
          <w:spacing w:val="-50"/>
        </w:rPr>
        <w:t xml:space="preserve"> </w:t>
      </w:r>
      <w:r>
        <w:rPr>
          <w:sz w:val="18"/>
          <w:szCs w:val="18"/>
          <w:spacing w:val="22"/>
        </w:rPr>
        <w:t>”,结合材料时间为2023年，且给出</w:t>
      </w:r>
      <w:r>
        <w:rPr>
          <w:rFonts w:ascii="SimSun" w:hAnsi="SimSun" w:eastAsia="SimSun" w:cs="SimSun"/>
          <w:spacing w:val="22"/>
        </w:rPr>
        <w:t>F</w:t>
      </w:r>
      <w:r>
        <w:rPr>
          <w:rFonts w:ascii="SimSun" w:hAnsi="SimSun" w:eastAsia="SimSun" w:cs="SimSun"/>
          <w:spacing w:val="-55"/>
        </w:rPr>
        <w:t xml:space="preserve"> </w:t>
      </w:r>
      <w:r>
        <w:rPr>
          <w:sz w:val="18"/>
          <w:szCs w:val="18"/>
          <w:spacing w:val="22"/>
        </w:rPr>
        <w:t>省成品糖9月累计和6月累计的产量</w:t>
      </w:r>
    </w:p>
    <w:p>
      <w:pPr>
        <w:pStyle w:val="BodyText"/>
        <w:ind w:left="940"/>
        <w:spacing w:before="93" w:line="208" w:lineRule="auto"/>
        <w:rPr>
          <w:sz w:val="18"/>
          <w:szCs w:val="18"/>
        </w:rPr>
      </w:pPr>
      <w:r>
        <w:rPr>
          <w:sz w:val="18"/>
          <w:szCs w:val="18"/>
          <w:spacing w:val="30"/>
        </w:rPr>
        <w:t>及同比增速，判定本题为基期和差问题。定位统计图可知2023年</w:t>
      </w:r>
      <w:r>
        <w:rPr>
          <w:rFonts w:ascii="Times New Roman" w:hAnsi="Times New Roman" w:eastAsia="Times New Roman" w:cs="Times New Roman"/>
          <w:spacing w:val="29"/>
        </w:rPr>
        <w:t>F</w:t>
      </w:r>
      <w:r>
        <w:rPr>
          <w:sz w:val="18"/>
          <w:szCs w:val="18"/>
          <w:spacing w:val="29"/>
        </w:rPr>
        <w:t>省成品糖9月和6月累计产量分别为</w:t>
      </w:r>
    </w:p>
    <w:p>
      <w:pPr>
        <w:pStyle w:val="BodyText"/>
        <w:ind w:left="940"/>
        <w:spacing w:before="34"/>
        <w:rPr/>
      </w:pPr>
      <w:r>
        <w:rPr>
          <w:spacing w:val="6"/>
        </w:rPr>
        <w:t>21.9万吨、12.9万吨，同比增速分别为21.7%、10.3%。根据公式：</w:t>
      </w:r>
      <w:r>
        <w:rPr>
          <w:spacing w:val="6"/>
        </w:rPr>
        <w:t xml:space="preserve"> </w:t>
      </w:r>
      <w:r>
        <w:rPr>
          <w:position w:val="-19"/>
        </w:rPr>
        <w:drawing>
          <wp:inline distT="0" distB="0" distL="0" distR="0">
            <wp:extent cx="1231912" cy="330105"/>
            <wp:effectExtent l="0" t="0" r="0" b="0"/>
            <wp:docPr id="50" name="IM 50"/>
            <wp:cNvGraphicFramePr/>
            <a:graphic>
              <a:graphicData uri="http://schemas.openxmlformats.org/drawingml/2006/picture">
                <pic:pic>
                  <pic:nvPicPr>
                    <pic:cNvPr id="50" name="IM 50"/>
                    <pic:cNvPicPr/>
                  </pic:nvPicPr>
                  <pic:blipFill>
                    <a:blip r:embed="rId49"/>
                    <a:stretch>
                      <a:fillRect/>
                    </a:stretch>
                  </pic:blipFill>
                  <pic:spPr>
                    <a:xfrm rot="0">
                      <a:off x="0" y="0"/>
                      <a:ext cx="1231912" cy="330105"/>
                    </a:xfrm>
                    <a:prstGeom prst="rect">
                      <a:avLst/>
                    </a:prstGeom>
                  </pic:spPr>
                </pic:pic>
              </a:graphicData>
            </a:graphic>
          </wp:inline>
        </w:drawing>
      </w:r>
      <w:r>
        <w:rPr>
          <w:spacing w:val="6"/>
        </w:rPr>
        <w:t>,</w:t>
      </w:r>
      <w:r>
        <w:rPr>
          <w:spacing w:val="-33"/>
        </w:rPr>
        <w:t xml:space="preserve"> </w:t>
      </w:r>
      <w:r>
        <w:rPr>
          <w:spacing w:val="6"/>
        </w:rPr>
        <w:t>可</w:t>
      </w:r>
      <w:r>
        <w:rPr>
          <w:spacing w:val="-43"/>
        </w:rPr>
        <w:t xml:space="preserve"> </w:t>
      </w:r>
      <w:r>
        <w:rPr>
          <w:spacing w:val="6"/>
        </w:rPr>
        <w:t>得</w:t>
      </w:r>
      <w:r>
        <w:rPr>
          <w:spacing w:val="-46"/>
        </w:rPr>
        <w:t xml:space="preserve"> </w:t>
      </w:r>
      <w:r>
        <w:rPr>
          <w:spacing w:val="6"/>
        </w:rPr>
        <w:t>2</w:t>
      </w:r>
      <w:r>
        <w:rPr>
          <w:spacing w:val="-46"/>
        </w:rPr>
        <w:t xml:space="preserve"> </w:t>
      </w:r>
      <w:r>
        <w:rPr>
          <w:spacing w:val="6"/>
        </w:rPr>
        <w:t>0</w:t>
      </w:r>
      <w:r>
        <w:rPr>
          <w:spacing w:val="-46"/>
        </w:rPr>
        <w:t xml:space="preserve"> </w:t>
      </w:r>
      <w:r>
        <w:rPr>
          <w:spacing w:val="6"/>
        </w:rPr>
        <w:t>2</w:t>
      </w:r>
      <w:r>
        <w:rPr>
          <w:spacing w:val="-46"/>
        </w:rPr>
        <w:t xml:space="preserve"> </w:t>
      </w:r>
      <w:r>
        <w:rPr>
          <w:spacing w:val="6"/>
        </w:rPr>
        <w:t>2</w:t>
      </w:r>
    </w:p>
    <w:p>
      <w:pPr>
        <w:pStyle w:val="BodyText"/>
        <w:ind w:left="940"/>
        <w:spacing w:before="50"/>
        <w:rPr/>
      </w:pPr>
      <w:r>
        <w:rPr>
          <w:spacing w:val="19"/>
        </w:rPr>
        <w:t>年</w:t>
      </w:r>
      <w:r>
        <w:rPr>
          <w:rFonts w:ascii="Arial" w:hAnsi="Arial" w:eastAsia="Arial" w:cs="Arial"/>
          <w:spacing w:val="19"/>
        </w:rPr>
        <w:t>F</w:t>
      </w:r>
      <w:r>
        <w:rPr>
          <w:spacing w:val="19"/>
        </w:rPr>
        <w:t>省成品糖7～9月(即第三季度)的产量为</w:t>
      </w:r>
      <w:r>
        <w:rPr>
          <w:position w:val="-18"/>
        </w:rPr>
        <w:drawing>
          <wp:inline distT="0" distB="0" distL="0" distR="0">
            <wp:extent cx="2300615" cy="299354"/>
            <wp:effectExtent l="0" t="0" r="0" b="0"/>
            <wp:docPr id="52" name="IM 52"/>
            <wp:cNvGraphicFramePr/>
            <a:graphic>
              <a:graphicData uri="http://schemas.openxmlformats.org/drawingml/2006/picture">
                <pic:pic>
                  <pic:nvPicPr>
                    <pic:cNvPr id="52" name="IM 52"/>
                    <pic:cNvPicPr/>
                  </pic:nvPicPr>
                  <pic:blipFill>
                    <a:blip r:embed="rId50"/>
                    <a:stretch>
                      <a:fillRect/>
                    </a:stretch>
                  </pic:blipFill>
                  <pic:spPr>
                    <a:xfrm rot="0">
                      <a:off x="0" y="0"/>
                      <a:ext cx="2300615" cy="299354"/>
                    </a:xfrm>
                    <a:prstGeom prst="rect">
                      <a:avLst/>
                    </a:prstGeom>
                  </pic:spPr>
                </pic:pic>
              </a:graphicData>
            </a:graphic>
          </wp:inline>
        </w:drawing>
      </w:r>
    </w:p>
    <w:p>
      <w:pPr>
        <w:pStyle w:val="BodyText"/>
        <w:ind w:left="950"/>
        <w:spacing w:before="67" w:line="213" w:lineRule="auto"/>
        <w:rPr/>
      </w:pPr>
      <w:r>
        <w:rPr>
          <w:spacing w:val="17"/>
        </w:rPr>
        <w:t>≈18.0-11.7=6.3万吨，即不到7万吨。</w:t>
      </w:r>
    </w:p>
    <w:p>
      <w:pPr>
        <w:pStyle w:val="BodyText"/>
        <w:ind w:left="940"/>
        <w:spacing w:before="228" w:line="222" w:lineRule="auto"/>
        <w:rPr>
          <w:rFonts w:ascii="SimSun" w:hAnsi="SimSun" w:eastAsia="SimSun" w:cs="SimSun"/>
        </w:rPr>
      </w:pPr>
      <w:r>
        <w:rPr>
          <w:spacing w:val="5"/>
        </w:rPr>
        <w:t>故正确答案为</w:t>
      </w:r>
      <w:r>
        <w:rPr>
          <w:rFonts w:ascii="SimSun" w:hAnsi="SimSun" w:eastAsia="SimSun" w:cs="SimSun"/>
          <w:spacing w:val="5"/>
        </w:rPr>
        <w:t>A。</w:t>
      </w:r>
    </w:p>
    <w:p>
      <w:pPr>
        <w:pStyle w:val="BodyText"/>
        <w:ind w:left="320"/>
        <w:spacing w:before="191" w:line="213" w:lineRule="auto"/>
        <w:rPr/>
      </w:pPr>
      <w:r>
        <w:rPr>
          <w:spacing w:val="8"/>
        </w:rPr>
        <w:t>60</w:t>
      </w:r>
      <w:r>
        <w:rPr>
          <w:spacing w:val="8"/>
        </w:rPr>
        <w:t xml:space="preserve">    </w:t>
      </w:r>
      <w:r>
        <w:rPr>
          <w:spacing w:val="8"/>
        </w:rPr>
        <w:t>定位材料可知2023年各月</w:t>
      </w:r>
      <w:r>
        <w:rPr>
          <w:rFonts w:ascii="SimSun" w:hAnsi="SimSun" w:eastAsia="SimSun" w:cs="SimSun"/>
          <w:spacing w:val="8"/>
        </w:rPr>
        <w:t>F、H </w:t>
      </w:r>
      <w:r>
        <w:rPr>
          <w:spacing w:val="8"/>
        </w:rPr>
        <w:t>两省成品糖产量，则各月产量之和的情况如下。3月：</w:t>
      </w:r>
    </w:p>
    <w:p>
      <w:pPr>
        <w:pStyle w:val="BodyText"/>
        <w:ind w:left="940"/>
        <w:spacing w:before="79" w:line="213" w:lineRule="auto"/>
        <w:rPr/>
      </w:pPr>
      <w:r>
        <w:rPr>
          <w:spacing w:val="21"/>
        </w:rPr>
        <w:t>5</w:t>
      </w:r>
      <w:r>
        <w:rPr>
          <w:spacing w:val="-56"/>
        </w:rPr>
        <w:t xml:space="preserve"> </w:t>
      </w:r>
      <w:r>
        <w:rPr>
          <w:spacing w:val="21"/>
        </w:rPr>
        <w:t>.2+5</w:t>
      </w:r>
      <w:r>
        <w:rPr>
          <w:spacing w:val="-55"/>
        </w:rPr>
        <w:t xml:space="preserve"> </w:t>
      </w:r>
      <w:r>
        <w:rPr>
          <w:spacing w:val="21"/>
        </w:rPr>
        <w:t>.4-2</w:t>
      </w:r>
      <w:r>
        <w:rPr>
          <w:spacing w:val="-55"/>
        </w:rPr>
        <w:t xml:space="preserve"> </w:t>
      </w:r>
      <w:r>
        <w:rPr>
          <w:spacing w:val="21"/>
        </w:rPr>
        <w:t>.7=7</w:t>
      </w:r>
      <w:r>
        <w:rPr>
          <w:spacing w:val="-55"/>
        </w:rPr>
        <w:t xml:space="preserve"> </w:t>
      </w:r>
      <w:r>
        <w:rPr>
          <w:spacing w:val="21"/>
        </w:rPr>
        <w:t>.9万吨，4月：5</w:t>
      </w:r>
      <w:r>
        <w:rPr>
          <w:spacing w:val="-56"/>
        </w:rPr>
        <w:t xml:space="preserve"> </w:t>
      </w:r>
      <w:r>
        <w:rPr>
          <w:spacing w:val="21"/>
        </w:rPr>
        <w:t>.2+7-5</w:t>
      </w:r>
      <w:r>
        <w:rPr>
          <w:spacing w:val="-55"/>
        </w:rPr>
        <w:t xml:space="preserve"> </w:t>
      </w:r>
      <w:r>
        <w:rPr>
          <w:spacing w:val="21"/>
        </w:rPr>
        <w:t>.4=6</w:t>
      </w:r>
      <w:r>
        <w:rPr>
          <w:spacing w:val="-55"/>
        </w:rPr>
        <w:t xml:space="preserve"> </w:t>
      </w:r>
      <w:r>
        <w:rPr>
          <w:spacing w:val="21"/>
        </w:rPr>
        <w:t>.8万吨，5月：5</w:t>
      </w:r>
      <w:r>
        <w:rPr>
          <w:spacing w:val="-56"/>
        </w:rPr>
        <w:t xml:space="preserve"> </w:t>
      </w:r>
      <w:r>
        <w:rPr>
          <w:spacing w:val="21"/>
        </w:rPr>
        <w:t>.4+9</w:t>
      </w:r>
      <w:r>
        <w:rPr>
          <w:spacing w:val="-55"/>
        </w:rPr>
        <w:t xml:space="preserve"> </w:t>
      </w:r>
      <w:r>
        <w:rPr>
          <w:spacing w:val="21"/>
        </w:rPr>
        <w:t>.</w:t>
      </w:r>
      <w:r>
        <w:rPr>
          <w:spacing w:val="20"/>
        </w:rPr>
        <w:t>6-7=8万吨，6月：</w:t>
      </w:r>
    </w:p>
    <w:p>
      <w:pPr>
        <w:pStyle w:val="BodyText"/>
        <w:ind w:left="920" w:right="618" w:firstLine="30"/>
        <w:spacing w:before="70"/>
        <w:rPr/>
      </w:pPr>
      <w:r>
        <w:rPr>
          <w:spacing w:val="16"/>
        </w:rPr>
        <w:t>6</w:t>
      </w:r>
      <w:r>
        <w:rPr>
          <w:spacing w:val="-53"/>
        </w:rPr>
        <w:t xml:space="preserve"> </w:t>
      </w:r>
      <w:r>
        <w:rPr>
          <w:spacing w:val="16"/>
        </w:rPr>
        <w:t>.</w:t>
      </w:r>
      <w:r>
        <w:rPr>
          <w:spacing w:val="-56"/>
        </w:rPr>
        <w:t xml:space="preserve"> </w:t>
      </w:r>
      <w:r>
        <w:rPr>
          <w:spacing w:val="16"/>
        </w:rPr>
        <w:t>1+12</w:t>
      </w:r>
      <w:r>
        <w:rPr>
          <w:spacing w:val="-59"/>
        </w:rPr>
        <w:t xml:space="preserve"> </w:t>
      </w:r>
      <w:r>
        <w:rPr>
          <w:spacing w:val="16"/>
        </w:rPr>
        <w:t>.9-9</w:t>
      </w:r>
      <w:r>
        <w:rPr>
          <w:spacing w:val="-59"/>
        </w:rPr>
        <w:t xml:space="preserve"> </w:t>
      </w:r>
      <w:r>
        <w:rPr>
          <w:spacing w:val="16"/>
        </w:rPr>
        <w:t>.6=9</w:t>
      </w:r>
      <w:r>
        <w:rPr>
          <w:spacing w:val="-59"/>
        </w:rPr>
        <w:t xml:space="preserve"> </w:t>
      </w:r>
      <w:r>
        <w:rPr>
          <w:spacing w:val="16"/>
        </w:rPr>
        <w:t>.4万吨，7月：5</w:t>
      </w:r>
      <w:r>
        <w:rPr>
          <w:spacing w:val="-59"/>
        </w:rPr>
        <w:t xml:space="preserve"> </w:t>
      </w:r>
      <w:r>
        <w:rPr>
          <w:spacing w:val="16"/>
        </w:rPr>
        <w:t>.7+16</w:t>
      </w:r>
      <w:r>
        <w:rPr>
          <w:spacing w:val="-58"/>
        </w:rPr>
        <w:t xml:space="preserve"> </w:t>
      </w:r>
      <w:r>
        <w:rPr>
          <w:spacing w:val="16"/>
        </w:rPr>
        <w:t>.6-</w:t>
      </w:r>
      <w:r>
        <w:rPr>
          <w:spacing w:val="-57"/>
        </w:rPr>
        <w:t xml:space="preserve"> </w:t>
      </w:r>
      <w:r>
        <w:rPr>
          <w:spacing w:val="16"/>
        </w:rPr>
        <w:t>12</w:t>
      </w:r>
      <w:r>
        <w:rPr>
          <w:spacing w:val="-59"/>
        </w:rPr>
        <w:t xml:space="preserve"> </w:t>
      </w:r>
      <w:r>
        <w:rPr>
          <w:spacing w:val="16"/>
        </w:rPr>
        <w:t>.9=94万吨，8月：2</w:t>
      </w:r>
      <w:r>
        <w:rPr>
          <w:spacing w:val="-58"/>
        </w:rPr>
        <w:t xml:space="preserve"> </w:t>
      </w:r>
      <w:r>
        <w:rPr>
          <w:spacing w:val="16"/>
        </w:rPr>
        <w:t>.9+19</w:t>
      </w:r>
      <w:r>
        <w:rPr>
          <w:spacing w:val="-59"/>
        </w:rPr>
        <w:t xml:space="preserve"> </w:t>
      </w:r>
      <w:r>
        <w:rPr>
          <w:spacing w:val="16"/>
        </w:rPr>
        <w:t>.2-</w:t>
      </w:r>
      <w:r>
        <w:rPr>
          <w:spacing w:val="-57"/>
        </w:rPr>
        <w:t xml:space="preserve"> </w:t>
      </w:r>
      <w:r>
        <w:rPr>
          <w:spacing w:val="16"/>
        </w:rPr>
        <w:t>16</w:t>
      </w:r>
      <w:r>
        <w:rPr>
          <w:spacing w:val="-58"/>
        </w:rPr>
        <w:t xml:space="preserve"> </w:t>
      </w:r>
      <w:r>
        <w:rPr>
          <w:spacing w:val="16"/>
        </w:rPr>
        <w:t>.6=5</w:t>
      </w:r>
      <w:r>
        <w:rPr>
          <w:spacing w:val="-59"/>
        </w:rPr>
        <w:t xml:space="preserve"> </w:t>
      </w:r>
      <w:r>
        <w:rPr>
          <w:spacing w:val="16"/>
        </w:rPr>
        <w:t>.5万吨，9</w:t>
      </w:r>
      <w:r>
        <w:rPr/>
        <w:t xml:space="preserve"> </w:t>
      </w:r>
      <w:r>
        <w:rPr>
          <w:spacing w:val="21"/>
        </w:rPr>
        <w:t>月：5.0+21.9-19.2=7.7万吨，10月：9.</w:t>
      </w:r>
      <w:r>
        <w:rPr>
          <w:spacing w:val="20"/>
        </w:rPr>
        <w:t>6+25.9-21.9=13.6万吨，11月：</w:t>
      </w:r>
    </w:p>
    <w:p>
      <w:pPr>
        <w:pStyle w:val="BodyText"/>
        <w:ind w:left="930" w:right="900" w:firstLine="10"/>
        <w:spacing w:before="89" w:line="265" w:lineRule="auto"/>
        <w:rPr/>
      </w:pPr>
      <w:r>
        <w:rPr>
          <w:sz w:val="18"/>
          <w:szCs w:val="18"/>
          <w:spacing w:val="12"/>
        </w:rPr>
        <w:t>8</w:t>
      </w:r>
      <w:r>
        <w:rPr>
          <w:sz w:val="18"/>
          <w:szCs w:val="18"/>
          <w:spacing w:val="-41"/>
        </w:rPr>
        <w:t xml:space="preserve"> </w:t>
      </w:r>
      <w:r>
        <w:rPr>
          <w:sz w:val="18"/>
          <w:szCs w:val="18"/>
          <w:spacing w:val="12"/>
        </w:rPr>
        <w:t>.</w:t>
      </w:r>
      <w:r>
        <w:rPr>
          <w:sz w:val="18"/>
          <w:szCs w:val="18"/>
          <w:spacing w:val="-50"/>
        </w:rPr>
        <w:t xml:space="preserve"> </w:t>
      </w:r>
      <w:r>
        <w:rPr>
          <w:sz w:val="18"/>
          <w:szCs w:val="18"/>
          <w:spacing w:val="12"/>
        </w:rPr>
        <w:t>8+29</w:t>
      </w:r>
      <w:r>
        <w:rPr>
          <w:sz w:val="18"/>
          <w:szCs w:val="18"/>
          <w:spacing w:val="-41"/>
        </w:rPr>
        <w:t xml:space="preserve"> </w:t>
      </w:r>
      <w:r>
        <w:rPr>
          <w:sz w:val="18"/>
          <w:szCs w:val="18"/>
          <w:spacing w:val="12"/>
        </w:rPr>
        <w:t>.</w:t>
      </w:r>
      <w:r>
        <w:rPr>
          <w:sz w:val="18"/>
          <w:szCs w:val="18"/>
          <w:spacing w:val="-47"/>
        </w:rPr>
        <w:t xml:space="preserve"> </w:t>
      </w:r>
      <w:r>
        <w:rPr>
          <w:sz w:val="18"/>
          <w:szCs w:val="18"/>
          <w:spacing w:val="12"/>
        </w:rPr>
        <w:t>7</w:t>
      </w:r>
      <w:r>
        <w:rPr>
          <w:sz w:val="18"/>
          <w:szCs w:val="18"/>
          <w:spacing w:val="-51"/>
        </w:rPr>
        <w:t xml:space="preserve"> </w:t>
      </w:r>
      <w:r>
        <w:rPr>
          <w:sz w:val="18"/>
          <w:szCs w:val="18"/>
          <w:spacing w:val="12"/>
        </w:rPr>
        <w:t>-</w:t>
      </w:r>
      <w:r>
        <w:rPr>
          <w:sz w:val="18"/>
          <w:szCs w:val="18"/>
          <w:spacing w:val="-49"/>
        </w:rPr>
        <w:t xml:space="preserve"> </w:t>
      </w:r>
      <w:r>
        <w:rPr>
          <w:sz w:val="18"/>
          <w:szCs w:val="18"/>
          <w:spacing w:val="12"/>
        </w:rPr>
        <w:t>25</w:t>
      </w:r>
      <w:r>
        <w:rPr>
          <w:sz w:val="18"/>
          <w:szCs w:val="18"/>
          <w:spacing w:val="-41"/>
        </w:rPr>
        <w:t xml:space="preserve"> </w:t>
      </w:r>
      <w:r>
        <w:rPr>
          <w:sz w:val="18"/>
          <w:szCs w:val="18"/>
          <w:spacing w:val="12"/>
        </w:rPr>
        <w:t>.</w:t>
      </w:r>
      <w:r>
        <w:rPr>
          <w:sz w:val="18"/>
          <w:szCs w:val="18"/>
          <w:spacing w:val="-53"/>
        </w:rPr>
        <w:t xml:space="preserve"> </w:t>
      </w:r>
      <w:r>
        <w:rPr>
          <w:sz w:val="18"/>
          <w:szCs w:val="18"/>
          <w:spacing w:val="12"/>
        </w:rPr>
        <w:t>9=12</w:t>
      </w:r>
      <w:r>
        <w:rPr>
          <w:sz w:val="18"/>
          <w:szCs w:val="18"/>
          <w:spacing w:val="-41"/>
        </w:rPr>
        <w:t xml:space="preserve"> </w:t>
      </w:r>
      <w:r>
        <w:rPr>
          <w:sz w:val="18"/>
          <w:szCs w:val="18"/>
          <w:spacing w:val="12"/>
        </w:rPr>
        <w:t>.</w:t>
      </w:r>
      <w:r>
        <w:rPr>
          <w:sz w:val="18"/>
          <w:szCs w:val="18"/>
          <w:spacing w:val="-48"/>
        </w:rPr>
        <w:t xml:space="preserve"> </w:t>
      </w:r>
      <w:r>
        <w:rPr>
          <w:sz w:val="18"/>
          <w:szCs w:val="18"/>
          <w:spacing w:val="12"/>
        </w:rPr>
        <w:t>6万吨，12月</w:t>
      </w:r>
      <w:r>
        <w:rPr>
          <w:rFonts w:ascii="SimSun" w:hAnsi="SimSun" w:eastAsia="SimSun" w:cs="SimSun"/>
          <w:sz w:val="18"/>
          <w:szCs w:val="18"/>
          <w:spacing w:val="12"/>
        </w:rPr>
        <w:t>：</w:t>
      </w:r>
      <w:r>
        <w:rPr>
          <w:rFonts w:ascii="Times New Roman" w:hAnsi="Times New Roman" w:eastAsia="Times New Roman" w:cs="Times New Roman"/>
          <w:sz w:val="18"/>
          <w:szCs w:val="18"/>
          <w:spacing w:val="12"/>
        </w:rPr>
        <w:t>4.9+33.4-29.7=8.6                 </w:t>
      </w:r>
      <w:r>
        <w:rPr>
          <w:sz w:val="18"/>
          <w:szCs w:val="18"/>
          <w:spacing w:val="11"/>
        </w:rPr>
        <w:t>万吨。结合柱状图，符合趋势的为5-</w:t>
      </w:r>
      <w:r>
        <w:rPr>
          <w:sz w:val="18"/>
          <w:szCs w:val="18"/>
          <w:spacing w:val="-54"/>
        </w:rPr>
        <w:t xml:space="preserve"> </w:t>
      </w:r>
      <w:r>
        <w:rPr>
          <w:sz w:val="18"/>
          <w:szCs w:val="18"/>
          <w:spacing w:val="11"/>
        </w:rPr>
        <w:t>8</w:t>
      </w:r>
      <w:r>
        <w:rPr>
          <w:sz w:val="18"/>
          <w:szCs w:val="18"/>
        </w:rPr>
        <w:t xml:space="preserve"> </w:t>
      </w:r>
      <w:r>
        <w:rPr/>
        <w:t>月。</w:t>
      </w:r>
    </w:p>
    <w:p>
      <w:pPr>
        <w:pStyle w:val="BodyText"/>
        <w:ind w:left="930"/>
        <w:spacing w:before="194" w:line="222" w:lineRule="auto"/>
        <w:rPr>
          <w:rFonts w:ascii="SimSun" w:hAnsi="SimSun" w:eastAsia="SimSun" w:cs="SimSun"/>
        </w:rPr>
      </w:pPr>
      <w:r>
        <w:rPr>
          <w:spacing w:val="7"/>
        </w:rPr>
        <w:t>故正确答案为</w:t>
      </w:r>
      <w:r>
        <w:rPr>
          <w:rFonts w:ascii="SimSun" w:hAnsi="SimSun" w:eastAsia="SimSun" w:cs="SimSun"/>
          <w:spacing w:val="7"/>
        </w:rPr>
        <w:t>B。</w:t>
      </w:r>
    </w:p>
    <w:p>
      <w:pPr>
        <w:pStyle w:val="BodyText"/>
        <w:ind w:left="940" w:right="763" w:hanging="610"/>
        <w:spacing w:before="204" w:line="305" w:lineRule="auto"/>
        <w:rPr>
          <w:sz w:val="18"/>
          <w:szCs w:val="18"/>
        </w:rPr>
      </w:pPr>
      <w:r>
        <w:rPr>
          <w:spacing w:val="29"/>
        </w:rPr>
        <w:t>61</w:t>
      </w:r>
      <w:r>
        <w:rPr>
          <w:spacing w:val="29"/>
        </w:rPr>
        <w:t xml:space="preserve">   </w:t>
      </w:r>
      <w:r>
        <w:rPr>
          <w:sz w:val="18"/>
          <w:szCs w:val="18"/>
          <w:spacing w:val="29"/>
        </w:rPr>
        <w:t>如下图所示，图2将1个白色圆形涂黑后能成为轴对</w:t>
      </w:r>
      <w:r>
        <w:rPr>
          <w:sz w:val="18"/>
          <w:szCs w:val="18"/>
          <w:spacing w:val="28"/>
        </w:rPr>
        <w:t>称图形，图1、图3和图4至少需要将2个白色圆形涂</w:t>
      </w:r>
      <w:r>
        <w:rPr>
          <w:sz w:val="18"/>
          <w:szCs w:val="18"/>
        </w:rPr>
        <w:t xml:space="preserve"> </w:t>
      </w:r>
      <w:r>
        <w:rPr>
          <w:sz w:val="18"/>
          <w:szCs w:val="18"/>
          <w:spacing w:val="26"/>
        </w:rPr>
        <w:t>黑后能成为轴对称图形。</w:t>
      </w:r>
    </w:p>
    <w:p>
      <w:pPr>
        <w:ind w:firstLine="1020"/>
        <w:spacing w:before="181" w:line="1690" w:lineRule="exact"/>
        <w:rPr/>
      </w:pPr>
      <w:r>
        <w:rPr>
          <w:position w:val="-33"/>
        </w:rPr>
        <w:drawing>
          <wp:inline distT="0" distB="0" distL="0" distR="0">
            <wp:extent cx="4051267" cy="1073082"/>
            <wp:effectExtent l="0" t="0" r="0" b="0"/>
            <wp:docPr id="54" name="IM 54"/>
            <wp:cNvGraphicFramePr/>
            <a:graphic>
              <a:graphicData uri="http://schemas.openxmlformats.org/drawingml/2006/picture">
                <pic:pic>
                  <pic:nvPicPr>
                    <pic:cNvPr id="54" name="IM 54"/>
                    <pic:cNvPicPr/>
                  </pic:nvPicPr>
                  <pic:blipFill>
                    <a:blip r:embed="rId51"/>
                    <a:stretch>
                      <a:fillRect/>
                    </a:stretch>
                  </pic:blipFill>
                  <pic:spPr>
                    <a:xfrm rot="0">
                      <a:off x="0" y="0"/>
                      <a:ext cx="4051267" cy="1073082"/>
                    </a:xfrm>
                    <a:prstGeom prst="rect">
                      <a:avLst/>
                    </a:prstGeom>
                  </pic:spPr>
                </pic:pic>
              </a:graphicData>
            </a:graphic>
          </wp:inline>
        </w:drawing>
      </w:r>
    </w:p>
    <w:p>
      <w:pPr>
        <w:pStyle w:val="BodyText"/>
        <w:ind w:left="940"/>
        <w:spacing w:before="207" w:line="222" w:lineRule="auto"/>
        <w:rPr>
          <w:rFonts w:ascii="SimSun" w:hAnsi="SimSun" w:eastAsia="SimSun" w:cs="SimSun"/>
        </w:rPr>
      </w:pPr>
      <w:r>
        <w:rPr>
          <w:spacing w:val="5"/>
        </w:rPr>
        <w:t>故正确答案为</w:t>
      </w:r>
      <w:r>
        <w:rPr>
          <w:rFonts w:ascii="SimSun" w:hAnsi="SimSun" w:eastAsia="SimSun" w:cs="SimSun"/>
          <w:spacing w:val="5"/>
        </w:rPr>
        <w:t>A。</w:t>
      </w:r>
    </w:p>
    <w:p>
      <w:pPr>
        <w:pStyle w:val="BodyText"/>
        <w:ind w:left="930" w:right="812" w:hanging="610"/>
        <w:spacing w:before="220" w:line="275" w:lineRule="auto"/>
        <w:rPr/>
      </w:pPr>
      <w:r>
        <w:rPr>
          <w:spacing w:val="10"/>
        </w:rPr>
        <w:t>62</w:t>
      </w:r>
      <w:r>
        <w:rPr>
          <w:spacing w:val="4"/>
        </w:rPr>
        <w:t xml:space="preserve">    </w:t>
      </w:r>
      <w:r>
        <w:rPr>
          <w:spacing w:val="10"/>
        </w:rPr>
        <w:t>元素组成不同，且无明显属性规律、数量规律，优先考虑特殊规律。观察</w:t>
      </w:r>
      <w:r>
        <w:rPr>
          <w:spacing w:val="9"/>
        </w:rPr>
        <w:t>发现，题干每幅图均出现黑</w:t>
      </w:r>
      <w:r>
        <w:rPr>
          <w:spacing w:val="1"/>
        </w:rPr>
        <w:t xml:space="preserve"> </w:t>
      </w:r>
      <w:r>
        <w:rPr>
          <w:spacing w:val="10"/>
        </w:rPr>
        <w:t>点，考虑功能元素的标记作用。图①④⑤中的小黑点均标记线，图②③⑥中的小黑点均标记交点，故</w:t>
      </w:r>
      <w:r>
        <w:rPr>
          <w:spacing w:val="15"/>
        </w:rPr>
        <w:t xml:space="preserve"> </w:t>
      </w:r>
      <w:r>
        <w:rPr>
          <w:spacing w:val="8"/>
        </w:rPr>
        <w:t>图①④⑤为一组，图②③⑥为一组。</w:t>
      </w:r>
    </w:p>
    <w:p>
      <w:pPr>
        <w:pStyle w:val="BodyText"/>
        <w:ind w:left="930"/>
        <w:spacing w:before="155" w:line="222" w:lineRule="auto"/>
        <w:rPr>
          <w:rFonts w:ascii="SimSun" w:hAnsi="SimSun" w:eastAsia="SimSun" w:cs="SimSun"/>
        </w:rPr>
      </w:pPr>
      <w:r>
        <w:rPr>
          <w:spacing w:val="6"/>
        </w:rPr>
        <w:t>故正确答案为</w:t>
      </w:r>
      <w:r>
        <w:rPr>
          <w:rFonts w:ascii="SimSun" w:hAnsi="SimSun" w:eastAsia="SimSun" w:cs="SimSun"/>
          <w:spacing w:val="6"/>
        </w:rPr>
        <w:t>C。</w:t>
      </w:r>
    </w:p>
    <w:p>
      <w:pPr>
        <w:pStyle w:val="BodyText"/>
        <w:ind w:left="930" w:right="750" w:hanging="600"/>
        <w:spacing w:before="209" w:line="279" w:lineRule="auto"/>
        <w:rPr/>
      </w:pPr>
      <w:r>
        <w:rPr>
          <w:spacing w:val="11"/>
        </w:rPr>
        <w:t>63</w:t>
      </w:r>
      <w:r>
        <w:rPr>
          <w:spacing w:val="11"/>
        </w:rPr>
        <w:t xml:space="preserve">   </w:t>
      </w:r>
      <w:r>
        <w:rPr>
          <w:spacing w:val="11"/>
        </w:rPr>
        <w:t>元素组成相似，优先考虑样式规律。观察发现，题干分割区域相同，内部颜色不同，优先考虑黑白运</w:t>
      </w:r>
      <w:r>
        <w:rPr>
          <w:spacing w:val="11"/>
        </w:rPr>
        <w:t xml:space="preserve"> </w:t>
      </w:r>
      <w:r>
        <w:rPr>
          <w:spacing w:val="33"/>
        </w:rPr>
        <w:t>算。九宫格优先按行看，第</w:t>
      </w:r>
      <w:r>
        <w:rPr>
          <w:spacing w:val="-45"/>
        </w:rPr>
        <w:t xml:space="preserve"> </w:t>
      </w:r>
      <w:r>
        <w:rPr>
          <w:spacing w:val="33"/>
        </w:rPr>
        <w:t>一</w:t>
      </w:r>
      <w:r>
        <w:rPr>
          <w:spacing w:val="-56"/>
        </w:rPr>
        <w:t xml:space="preserve"> </w:t>
      </w:r>
      <w:r>
        <w:rPr>
          <w:spacing w:val="33"/>
        </w:rPr>
        <w:t>行图形中，黑+黑=白，黑+白=黑，白+白=白，白+黑=黑；经</w:t>
      </w:r>
      <w:r>
        <w:rPr/>
        <w:t xml:space="preserve"> </w:t>
      </w:r>
      <w:r>
        <w:rPr>
          <w:spacing w:val="13"/>
        </w:rPr>
        <w:t>验证，第二行满足此规律；第三行应用此规律，故?处应选择按此规律运算</w:t>
      </w:r>
      <w:r>
        <w:rPr>
          <w:spacing w:val="12"/>
        </w:rPr>
        <w:t>得到的图形，只有</w:t>
      </w:r>
      <w:r>
        <w:rPr>
          <w:rFonts w:ascii="Times New Roman" w:hAnsi="Times New Roman" w:eastAsia="Times New Roman" w:cs="Times New Roman"/>
          <w:spacing w:val="12"/>
        </w:rPr>
        <w:t>D</w:t>
      </w:r>
      <w:r>
        <w:rPr>
          <w:spacing w:val="12"/>
        </w:rPr>
        <w:t>项符</w:t>
      </w:r>
      <w:r>
        <w:rPr/>
        <w:t xml:space="preserve">  </w:t>
      </w:r>
      <w:r>
        <w:rPr>
          <w:spacing w:val="-3"/>
        </w:rPr>
        <w:t>合。</w:t>
      </w:r>
    </w:p>
    <w:p>
      <w:pPr>
        <w:pStyle w:val="BodyText"/>
        <w:ind w:left="930"/>
        <w:spacing w:before="152"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ind w:left="310"/>
        <w:spacing w:before="200"/>
        <w:rPr>
          <w:rFonts w:ascii="SimSun" w:hAnsi="SimSun" w:eastAsia="SimSun" w:cs="SimSun"/>
          <w:sz w:val="20"/>
          <w:szCs w:val="20"/>
        </w:rPr>
      </w:pPr>
      <w:r>
        <w:rPr>
          <w:rFonts w:ascii="SimSun" w:hAnsi="SimSun" w:eastAsia="SimSun" w:cs="SimSun"/>
          <w:sz w:val="20"/>
          <w:szCs w:val="20"/>
          <w:spacing w:val="-3"/>
        </w:rPr>
        <w:t>64</w:t>
      </w:r>
    </w:p>
    <w:p>
      <w:pPr>
        <w:spacing w:line="455" w:lineRule="auto"/>
        <w:rPr>
          <w:rFonts w:ascii="Arial"/>
          <w:sz w:val="21"/>
        </w:rPr>
      </w:pPr>
      <w:r/>
    </w:p>
    <w:p>
      <w:pPr>
        <w:spacing w:before="65" w:line="242" w:lineRule="auto"/>
        <w:jc w:val="right"/>
        <w:rPr>
          <w:rFonts w:ascii="SimSun" w:hAnsi="SimSun" w:eastAsia="SimSun" w:cs="SimSun"/>
          <w:sz w:val="20"/>
          <w:szCs w:val="20"/>
        </w:rPr>
      </w:pPr>
      <w:hyperlink w:history="true" r:id="rId52">
        <w:r>
          <w:rPr>
            <w:rFonts w:ascii="Arial" w:hAnsi="Arial" w:eastAsia="Arial" w:cs="Arial"/>
            <w:sz w:val="20"/>
            <w:szCs w:val="20"/>
            <w:spacing w:val="-16"/>
            <w:w w:val="96"/>
          </w:rPr>
          <w:t>https</w:t>
        </w:r>
        <w:r>
          <w:rPr>
            <w:rFonts w:ascii="Arial" w:hAnsi="Arial" w:eastAsia="Arial" w:cs="Arial"/>
            <w:sz w:val="20"/>
            <w:szCs w:val="20"/>
            <w:spacing w:val="-15"/>
            <w:w w:val="96"/>
          </w:rPr>
          <w:t>://www.gkzenti.cn/explain/173192</w:t>
        </w:r>
        <w:r>
          <w:rPr>
            <w:rFonts w:ascii="Arial" w:hAnsi="Arial" w:eastAsia="Arial" w:cs="Arial"/>
            <w:sz w:val="20"/>
            <w:szCs w:val="20"/>
            <w:spacing w:val="-16"/>
            <w:w w:val="96"/>
          </w:rPr>
          <w:t>4010473?mathcode=5#</w:t>
        </w:r>
        <w:r>
          <w:rPr>
            <w:rFonts w:ascii="Arial" w:hAnsi="Arial" w:eastAsia="Arial" w:cs="Arial"/>
            <w:sz w:val="20"/>
            <w:szCs w:val="20"/>
            <w:spacing w:val="1"/>
          </w:rPr>
          <w:t xml:space="preserve">                                             </w:t>
        </w:r>
        <w:r>
          <w:rPr>
            <w:rFonts w:ascii="Arial" w:hAnsi="Arial" w:eastAsia="Arial" w:cs="Arial"/>
            <w:sz w:val="20"/>
            <w:szCs w:val="20"/>
          </w:rPr>
          <w:t xml:space="preserve">                                                                 </w:t>
        </w:r>
        <w:r>
          <w:rPr>
            <w:rFonts w:ascii="SimSun" w:hAnsi="SimSun" w:eastAsia="SimSun" w:cs="SimSun"/>
            <w:sz w:val="20"/>
            <w:szCs w:val="20"/>
            <w:spacing w:val="-16"/>
            <w:w w:val="96"/>
          </w:rPr>
          <w:t>16/2</w:t>
        </w:r>
        <w:r>
          <w:rPr>
            <w:rFonts w:ascii="SimSun" w:hAnsi="SimSun" w:eastAsia="SimSun" w:cs="SimSun"/>
            <w:sz w:val="20"/>
            <w:szCs w:val="20"/>
            <w:spacing w:val="-11"/>
            <w:w w:val="96"/>
          </w:rPr>
          <w:t>9</w:t>
        </w:r>
      </w:hyperlink>
    </w:p>
    <w:p>
      <w:pPr>
        <w:spacing w:line="242" w:lineRule="auto"/>
        <w:sectPr>
          <w:headerReference w:type="default" r:id="rId4"/>
          <w:footerReference w:type="default" r:id="rId5"/>
          <w:pgSz w:w="11910" w:h="16840"/>
          <w:pgMar w:top="272" w:right="450" w:bottom="246" w:left="459" w:header="0" w:footer="0" w:gutter="0"/>
        </w:sectPr>
        <w:rPr>
          <w:rFonts w:ascii="SimSun" w:hAnsi="SimSun" w:eastAsia="SimSun" w:cs="SimSun"/>
          <w:sz w:val="20"/>
          <w:szCs w:val="20"/>
        </w:rPr>
      </w:pPr>
    </w:p>
    <w:p>
      <w:pPr>
        <w:pStyle w:val="BodyText"/>
        <w:ind w:left="320" w:right="30" w:hanging="310"/>
        <w:spacing w:line="288" w:lineRule="auto"/>
        <w:rPr/>
      </w:pPr>
      <w:r>
        <w:rPr>
          <w:spacing w:val="-19"/>
          <w:w w:val="92"/>
          <w:position w:val="2"/>
        </w:rPr>
        <w:t>2025/7/2314:56</w:t>
      </w:r>
      <w:r>
        <w:rPr>
          <w:spacing w:val="-19"/>
          <w:w w:val="92"/>
          <w:position w:val="2"/>
        </w:rPr>
        <w:t xml:space="preserve">       </w:t>
      </w:r>
      <w:r>
        <w:rPr>
          <w:spacing w:val="-19"/>
          <w:w w:val="92"/>
        </w:rPr>
        <w:t>2024年11月2日全国事业单位联考B类《职业能力倾向测验》笔试试题(黑龙江/云南/甘肃/吉林/四川/天津/湖北新疆/重庆/安徽/青…</w:t>
      </w:r>
      <w:r>
        <w:rPr>
          <w:spacing w:val="23"/>
        </w:rPr>
        <w:t xml:space="preserve"> </w:t>
      </w:r>
      <w:r>
        <w:rPr>
          <w:spacing w:val="10"/>
        </w:rPr>
        <w:t>元素组成不同，且无明显属性规律、数量规律，考虑特殊规律。观察发现，题干图形均由三个白块和</w:t>
      </w:r>
    </w:p>
    <w:p>
      <w:pPr>
        <w:pStyle w:val="BodyText"/>
        <w:ind w:left="320"/>
        <w:spacing w:line="212" w:lineRule="auto"/>
        <w:rPr/>
      </w:pPr>
      <w:r>
        <w:rPr>
          <w:spacing w:val="11"/>
        </w:rPr>
        <w:t>一个黑块拼接而成，考虑图形间关系。观察发现，题干图形中黑块与图形外框</w:t>
      </w:r>
      <w:r>
        <w:rPr>
          <w:spacing w:val="10"/>
        </w:rPr>
        <w:t>均相交于1条边，而且相</w:t>
      </w:r>
    </w:p>
    <w:p>
      <w:pPr>
        <w:pStyle w:val="BodyText"/>
        <w:ind w:left="320"/>
        <w:spacing w:before="69" w:line="213" w:lineRule="auto"/>
        <w:rPr/>
      </w:pPr>
      <w:r>
        <w:rPr>
          <w:spacing w:val="13"/>
        </w:rPr>
        <w:t>交边的位置从左至右每次按照逆时针方向平移1条边，故?处应选择由黑块与图形外框相</w:t>
      </w:r>
      <w:r>
        <w:rPr>
          <w:spacing w:val="12"/>
        </w:rPr>
        <w:t>交于1条边且</w:t>
      </w:r>
    </w:p>
    <w:p>
      <w:pPr>
        <w:pStyle w:val="BodyText"/>
        <w:ind w:left="320"/>
        <w:spacing w:before="69" w:line="213" w:lineRule="auto"/>
        <w:rPr/>
      </w:pPr>
      <w:r>
        <w:rPr>
          <w:spacing w:val="8"/>
        </w:rPr>
        <w:t>相交边在外框右侧的图形，只有</w:t>
      </w:r>
      <w:r>
        <w:rPr>
          <w:rFonts w:ascii="SimSun" w:hAnsi="SimSun" w:eastAsia="SimSun" w:cs="SimSun"/>
          <w:spacing w:val="8"/>
        </w:rPr>
        <w:t>B</w:t>
      </w:r>
      <w:r>
        <w:rPr>
          <w:rFonts w:ascii="SimSun" w:hAnsi="SimSun" w:eastAsia="SimSun" w:cs="SimSun"/>
          <w:spacing w:val="-53"/>
        </w:rPr>
        <w:t xml:space="preserve"> </w:t>
      </w:r>
      <w:r>
        <w:rPr>
          <w:spacing w:val="8"/>
        </w:rPr>
        <w:t>项符合。</w:t>
      </w:r>
    </w:p>
    <w:p>
      <w:pPr>
        <w:pStyle w:val="BodyText"/>
        <w:ind w:left="320"/>
        <w:spacing w:before="218" w:line="222" w:lineRule="auto"/>
        <w:rPr>
          <w:rFonts w:ascii="SimSun" w:hAnsi="SimSun" w:eastAsia="SimSun" w:cs="SimSun"/>
        </w:rPr>
      </w:pPr>
      <w:r>
        <w:rPr>
          <w:spacing w:val="6"/>
        </w:rPr>
        <w:t>故正确答案为</w:t>
      </w:r>
      <w:r>
        <w:rPr>
          <w:rFonts w:ascii="SimSun" w:hAnsi="SimSun" w:eastAsia="SimSun" w:cs="SimSun"/>
          <w:spacing w:val="6"/>
        </w:rPr>
        <w:t>B。</w:t>
      </w:r>
    </w:p>
    <w:p>
      <w:pPr>
        <w:pStyle w:val="BodyText"/>
        <w:ind w:left="320"/>
        <w:spacing w:before="211" w:line="213" w:lineRule="auto"/>
        <w:rPr/>
      </w:pPr>
      <w:r>
        <w:rPr>
          <w:rFonts w:ascii="SimSun" w:hAnsi="SimSun" w:eastAsia="SimSun" w:cs="SimSun"/>
          <w:spacing w:val="10"/>
        </w:rPr>
        <w:t>65</w:t>
      </w:r>
      <w:r>
        <w:rPr>
          <w:rFonts w:ascii="SimSun" w:hAnsi="SimSun" w:eastAsia="SimSun" w:cs="SimSun"/>
          <w:spacing w:val="2"/>
        </w:rPr>
        <w:t xml:space="preserve">    </w:t>
      </w:r>
      <w:r>
        <w:rPr>
          <w:spacing w:val="10"/>
        </w:rPr>
        <w:t>元素组成相同，优先考虑位置规律。观察发现，题干图形中黑块以从左上往右下的斜线方向进行平</w:t>
      </w:r>
    </w:p>
    <w:p>
      <w:pPr>
        <w:pStyle w:val="BodyText"/>
        <w:ind w:left="920" w:right="706"/>
        <w:spacing w:before="69" w:line="274" w:lineRule="auto"/>
        <w:rPr/>
      </w:pPr>
      <w:r>
        <w:rPr>
          <w:spacing w:val="13"/>
        </w:rPr>
        <w:t>移，依次沿斜线下移1格，按照循环的平移路径进行，故?处应选</w:t>
      </w:r>
      <w:r>
        <w:rPr>
          <w:spacing w:val="12"/>
        </w:rPr>
        <w:t>择由前一幅图形中黑块继续沿从左上</w:t>
      </w:r>
      <w:r>
        <w:rPr/>
        <w:t xml:space="preserve"> </w:t>
      </w:r>
      <w:r>
        <w:rPr>
          <w:spacing w:val="8"/>
        </w:rPr>
        <w:t>往右下的斜线平移1格，循环走的图形，只有</w:t>
      </w:r>
      <w:r>
        <w:rPr>
          <w:rFonts w:ascii="Times New Roman" w:hAnsi="Times New Roman" w:eastAsia="Times New Roman" w:cs="Times New Roman"/>
          <w:spacing w:val="8"/>
        </w:rPr>
        <w:t>A</w:t>
      </w:r>
      <w:r>
        <w:rPr>
          <w:spacing w:val="8"/>
        </w:rPr>
        <w:t>项符合。</w:t>
      </w:r>
    </w:p>
    <w:p>
      <w:pPr>
        <w:spacing w:line="123" w:lineRule="exact"/>
        <w:rPr/>
      </w:pPr>
      <w:r/>
    </w:p>
    <w:tbl>
      <w:tblPr>
        <w:tblStyle w:val="TableNormal"/>
        <w:tblW w:w="9419" w:type="dxa"/>
        <w:tblInd w:w="9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73"/>
        <w:gridCol w:w="1568"/>
        <w:gridCol w:w="1558"/>
        <w:gridCol w:w="1569"/>
        <w:gridCol w:w="1578"/>
        <w:gridCol w:w="1573"/>
      </w:tblGrid>
      <w:tr>
        <w:trPr>
          <w:trHeight w:val="1559" w:hRule="atLeast"/>
        </w:trPr>
        <w:tc>
          <w:tcPr>
            <w:tcW w:w="1573" w:type="dxa"/>
            <w:vAlign w:val="top"/>
          </w:tcPr>
          <w:p>
            <w:pPr>
              <w:ind w:firstLine="35"/>
              <w:spacing w:before="65" w:line="1360" w:lineRule="exact"/>
              <w:rPr/>
            </w:pPr>
            <w:r>
              <w:rPr>
                <w:position w:val="-27"/>
              </w:rPr>
              <w:drawing>
                <wp:inline distT="0" distB="0" distL="0" distR="0">
                  <wp:extent cx="888937" cy="863599"/>
                  <wp:effectExtent l="0" t="0" r="0" b="0"/>
                  <wp:docPr id="56" name="IM 56"/>
                  <wp:cNvGraphicFramePr/>
                  <a:graphic>
                    <a:graphicData uri="http://schemas.openxmlformats.org/drawingml/2006/picture">
                      <pic:pic>
                        <pic:nvPicPr>
                          <pic:cNvPr id="56" name="IM 56"/>
                          <pic:cNvPicPr/>
                        </pic:nvPicPr>
                        <pic:blipFill>
                          <a:blip r:embed="rId54"/>
                          <a:stretch>
                            <a:fillRect/>
                          </a:stretch>
                        </pic:blipFill>
                        <pic:spPr>
                          <a:xfrm rot="0">
                            <a:off x="0" y="0"/>
                            <a:ext cx="888937" cy="863599"/>
                          </a:xfrm>
                          <a:prstGeom prst="rect">
                            <a:avLst/>
                          </a:prstGeom>
                        </pic:spPr>
                      </pic:pic>
                    </a:graphicData>
                  </a:graphic>
                </wp:inline>
              </w:drawing>
            </w:r>
          </w:p>
        </w:tc>
        <w:tc>
          <w:tcPr>
            <w:tcW w:w="1568" w:type="dxa"/>
            <w:vAlign w:val="top"/>
          </w:tcPr>
          <w:p>
            <w:pPr>
              <w:ind w:firstLine="31"/>
              <w:spacing w:before="74" w:line="1360" w:lineRule="exact"/>
              <w:rPr/>
            </w:pPr>
            <w:r>
              <w:rPr>
                <w:position w:val="-27"/>
              </w:rPr>
              <w:drawing>
                <wp:inline distT="0" distB="0" distL="0" distR="0">
                  <wp:extent cx="895365" cy="863599"/>
                  <wp:effectExtent l="0" t="0" r="0" b="0"/>
                  <wp:docPr id="58" name="IM 58"/>
                  <wp:cNvGraphicFramePr/>
                  <a:graphic>
                    <a:graphicData uri="http://schemas.openxmlformats.org/drawingml/2006/picture">
                      <pic:pic>
                        <pic:nvPicPr>
                          <pic:cNvPr id="58" name="IM 58"/>
                          <pic:cNvPicPr/>
                        </pic:nvPicPr>
                        <pic:blipFill>
                          <a:blip r:embed="rId55"/>
                          <a:stretch>
                            <a:fillRect/>
                          </a:stretch>
                        </pic:blipFill>
                        <pic:spPr>
                          <a:xfrm rot="0">
                            <a:off x="0" y="0"/>
                            <a:ext cx="895365" cy="863599"/>
                          </a:xfrm>
                          <a:prstGeom prst="rect">
                            <a:avLst/>
                          </a:prstGeom>
                        </pic:spPr>
                      </pic:pic>
                    </a:graphicData>
                  </a:graphic>
                </wp:inline>
              </w:drawing>
            </w:r>
          </w:p>
        </w:tc>
        <w:tc>
          <w:tcPr>
            <w:tcW w:w="1558" w:type="dxa"/>
            <w:vAlign w:val="top"/>
          </w:tcPr>
          <w:p>
            <w:pPr>
              <w:ind w:firstLine="33"/>
              <w:spacing w:before="85" w:line="1360" w:lineRule="exact"/>
              <w:rPr/>
            </w:pPr>
            <w:r>
              <w:rPr>
                <w:position w:val="-27"/>
              </w:rPr>
              <w:drawing>
                <wp:inline distT="0" distB="0" distL="0" distR="0">
                  <wp:extent cx="882660" cy="863599"/>
                  <wp:effectExtent l="0" t="0" r="0" b="0"/>
                  <wp:docPr id="60" name="IM 60"/>
                  <wp:cNvGraphicFramePr/>
                  <a:graphic>
                    <a:graphicData uri="http://schemas.openxmlformats.org/drawingml/2006/picture">
                      <pic:pic>
                        <pic:nvPicPr>
                          <pic:cNvPr id="60" name="IM 60"/>
                          <pic:cNvPicPr/>
                        </pic:nvPicPr>
                        <pic:blipFill>
                          <a:blip r:embed="rId56"/>
                          <a:stretch>
                            <a:fillRect/>
                          </a:stretch>
                        </pic:blipFill>
                        <pic:spPr>
                          <a:xfrm rot="0">
                            <a:off x="0" y="0"/>
                            <a:ext cx="882660" cy="863599"/>
                          </a:xfrm>
                          <a:prstGeom prst="rect">
                            <a:avLst/>
                          </a:prstGeom>
                        </pic:spPr>
                      </pic:pic>
                    </a:graphicData>
                  </a:graphic>
                </wp:inline>
              </w:drawing>
            </w:r>
          </w:p>
        </w:tc>
        <w:tc>
          <w:tcPr>
            <w:tcW w:w="1569" w:type="dxa"/>
            <w:vAlign w:val="top"/>
          </w:tcPr>
          <w:p>
            <w:pPr>
              <w:ind w:firstLine="75"/>
              <w:spacing w:before="95" w:line="1339" w:lineRule="exact"/>
              <w:rPr/>
            </w:pPr>
            <w:r>
              <w:rPr>
                <w:position w:val="-26"/>
              </w:rPr>
              <w:drawing>
                <wp:inline distT="0" distB="0" distL="0" distR="0">
                  <wp:extent cx="876307" cy="850873"/>
                  <wp:effectExtent l="0" t="0" r="0" b="0"/>
                  <wp:docPr id="62" name="IM 62"/>
                  <wp:cNvGraphicFramePr/>
                  <a:graphic>
                    <a:graphicData uri="http://schemas.openxmlformats.org/drawingml/2006/picture">
                      <pic:pic>
                        <pic:nvPicPr>
                          <pic:cNvPr id="62" name="IM 62"/>
                          <pic:cNvPicPr/>
                        </pic:nvPicPr>
                        <pic:blipFill>
                          <a:blip r:embed="rId57"/>
                          <a:stretch>
                            <a:fillRect/>
                          </a:stretch>
                        </pic:blipFill>
                        <pic:spPr>
                          <a:xfrm rot="0">
                            <a:off x="0" y="0"/>
                            <a:ext cx="876307" cy="850873"/>
                          </a:xfrm>
                          <a:prstGeom prst="rect">
                            <a:avLst/>
                          </a:prstGeom>
                        </pic:spPr>
                      </pic:pic>
                    </a:graphicData>
                  </a:graphic>
                </wp:inline>
              </w:drawing>
            </w:r>
          </w:p>
        </w:tc>
        <w:tc>
          <w:tcPr>
            <w:tcW w:w="1578" w:type="dxa"/>
            <w:vAlign w:val="top"/>
          </w:tcPr>
          <w:p>
            <w:pPr>
              <w:ind w:firstLine="76"/>
              <w:spacing w:before="95" w:line="1330" w:lineRule="exact"/>
              <w:rPr/>
            </w:pPr>
            <w:r>
              <w:rPr>
                <w:position w:val="-26"/>
              </w:rPr>
              <w:drawing>
                <wp:inline distT="0" distB="0" distL="0" distR="0">
                  <wp:extent cx="889013" cy="844564"/>
                  <wp:effectExtent l="0" t="0" r="0" b="0"/>
                  <wp:docPr id="64" name="IM 64"/>
                  <wp:cNvGraphicFramePr/>
                  <a:graphic>
                    <a:graphicData uri="http://schemas.openxmlformats.org/drawingml/2006/picture">
                      <pic:pic>
                        <pic:nvPicPr>
                          <pic:cNvPr id="64" name="IM 64"/>
                          <pic:cNvPicPr/>
                        </pic:nvPicPr>
                        <pic:blipFill>
                          <a:blip r:embed="rId58"/>
                          <a:stretch>
                            <a:fillRect/>
                          </a:stretch>
                        </pic:blipFill>
                        <pic:spPr>
                          <a:xfrm rot="0">
                            <a:off x="0" y="0"/>
                            <a:ext cx="889013" cy="844564"/>
                          </a:xfrm>
                          <a:prstGeom prst="rect">
                            <a:avLst/>
                          </a:prstGeom>
                        </pic:spPr>
                      </pic:pic>
                    </a:graphicData>
                  </a:graphic>
                </wp:inline>
              </w:drawing>
            </w:r>
          </w:p>
        </w:tc>
        <w:tc>
          <w:tcPr>
            <w:tcW w:w="1573" w:type="dxa"/>
            <w:vAlign w:val="top"/>
          </w:tcPr>
          <w:p>
            <w:pPr>
              <w:spacing w:line="255" w:lineRule="auto"/>
              <w:rPr>
                <w:rFonts w:ascii="Arial"/>
                <w:sz w:val="21"/>
              </w:rPr>
            </w:pPr>
            <w:r/>
          </w:p>
          <w:p>
            <w:pPr>
              <w:spacing w:line="256" w:lineRule="auto"/>
              <w:rPr>
                <w:rFonts w:ascii="Arial"/>
                <w:sz w:val="21"/>
              </w:rPr>
            </w:pPr>
            <w:r/>
          </w:p>
          <w:p>
            <w:pPr>
              <w:ind w:firstLine="589"/>
              <w:spacing w:line="590" w:lineRule="exact"/>
              <w:rPr/>
            </w:pPr>
            <w:r>
              <w:rPr>
                <w:position w:val="-11"/>
              </w:rPr>
              <w:drawing>
                <wp:inline distT="0" distB="0" distL="0" distR="0">
                  <wp:extent cx="247607" cy="374696"/>
                  <wp:effectExtent l="0" t="0" r="0" b="0"/>
                  <wp:docPr id="66" name="IM 66"/>
                  <wp:cNvGraphicFramePr/>
                  <a:graphic>
                    <a:graphicData uri="http://schemas.openxmlformats.org/drawingml/2006/picture">
                      <pic:pic>
                        <pic:nvPicPr>
                          <pic:cNvPr id="66" name="IM 66"/>
                          <pic:cNvPicPr/>
                        </pic:nvPicPr>
                        <pic:blipFill>
                          <a:blip r:embed="rId59"/>
                          <a:stretch>
                            <a:fillRect/>
                          </a:stretch>
                        </pic:blipFill>
                        <pic:spPr>
                          <a:xfrm rot="0">
                            <a:off x="0" y="0"/>
                            <a:ext cx="247607" cy="374696"/>
                          </a:xfrm>
                          <a:prstGeom prst="rect">
                            <a:avLst/>
                          </a:prstGeom>
                        </pic:spPr>
                      </pic:pic>
                    </a:graphicData>
                  </a:graphic>
                </wp:inline>
              </w:drawing>
            </w:r>
          </w:p>
        </w:tc>
      </w:tr>
    </w:tbl>
    <w:p>
      <w:pPr>
        <w:spacing w:line="295" w:lineRule="auto"/>
        <w:rPr>
          <w:rFonts w:ascii="Arial"/>
          <w:sz w:val="21"/>
        </w:rPr>
      </w:pPr>
      <w:r/>
    </w:p>
    <w:p>
      <w:pPr>
        <w:pStyle w:val="BodyText"/>
        <w:ind w:left="920"/>
        <w:spacing w:before="66"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20"/>
        <w:spacing w:before="209" w:line="222" w:lineRule="auto"/>
        <w:rPr/>
      </w:pPr>
      <w:r>
        <w:rPr>
          <w:rFonts w:ascii="SimSun" w:hAnsi="SimSun" w:eastAsia="SimSun" w:cs="SimSun"/>
          <w:spacing w:val="5"/>
        </w:rPr>
        <w:t>66</w:t>
      </w:r>
      <w:r>
        <w:rPr>
          <w:rFonts w:ascii="SimSun" w:hAnsi="SimSun" w:eastAsia="SimSun" w:cs="SimSun"/>
          <w:spacing w:val="33"/>
        </w:rPr>
        <w:t xml:space="preserve">   </w:t>
      </w:r>
      <w:r>
        <w:rPr>
          <w:spacing w:val="5"/>
        </w:rPr>
        <w:t>第一步：找出定义关键词。</w:t>
      </w:r>
    </w:p>
    <w:p>
      <w:pPr>
        <w:pStyle w:val="BodyText"/>
        <w:ind w:left="920" w:right="675" w:hanging="100"/>
        <w:spacing w:before="211" w:line="287" w:lineRule="auto"/>
        <w:rPr/>
      </w:pPr>
      <w:r>
        <w:rPr>
          <w:spacing w:val="-2"/>
        </w:rPr>
        <w:t>“当一个自己不熟悉的事物出现时”、“难以对其未来情况作出预测”、“产生一种自然而然的抗拒</w:t>
      </w:r>
      <w:r>
        <w:rPr>
          <w:spacing w:val="-3"/>
        </w:rPr>
        <w:t>感，或者</w:t>
      </w:r>
      <w:r>
        <w:rPr/>
        <w:t xml:space="preserve"> </w:t>
      </w:r>
      <w:r>
        <w:rPr/>
        <w:t>出现与现实不相称的过度担心和烦恼”。</w:t>
      </w:r>
    </w:p>
    <w:p>
      <w:pPr>
        <w:pStyle w:val="BodyText"/>
        <w:ind w:left="920"/>
        <w:spacing w:before="127" w:line="222" w:lineRule="auto"/>
        <w:rPr/>
      </w:pPr>
      <w:r>
        <w:rPr>
          <w:spacing w:val="7"/>
        </w:rPr>
        <w:t>第二步：逐一分析选项。</w:t>
      </w:r>
    </w:p>
    <w:p>
      <w:pPr>
        <w:pStyle w:val="BodyText"/>
        <w:ind w:left="920" w:right="676"/>
        <w:spacing w:before="211" w:line="284" w:lineRule="auto"/>
        <w:jc w:val="both"/>
        <w:rPr/>
      </w:pPr>
      <w:r>
        <w:rPr>
          <w:rFonts w:ascii="Arial" w:hAnsi="Arial" w:eastAsia="Arial" w:cs="Arial"/>
          <w:spacing w:val="10"/>
        </w:rPr>
        <w:t>A</w:t>
      </w:r>
      <w:r>
        <w:rPr>
          <w:spacing w:val="10"/>
        </w:rPr>
        <w:t>项：小刘本月销售业绩不好，当经理说这周要进行总结时，他很担心被辞退，这里的担忧源于销售业</w:t>
      </w:r>
      <w:r>
        <w:rPr>
          <w:spacing w:val="16"/>
        </w:rPr>
        <w:t xml:space="preserve"> </w:t>
      </w:r>
      <w:r>
        <w:rPr>
          <w:spacing w:val="7"/>
        </w:rPr>
        <w:t>绩不佳，而工作总结是职场中常见的环节，不</w:t>
      </w:r>
      <w:r>
        <w:rPr>
          <w:spacing w:val="6"/>
        </w:rPr>
        <w:t>符合“当一个自己不熟悉的事物出现时”,不符合定义，排</w:t>
      </w:r>
      <w:r>
        <w:rPr/>
        <w:t xml:space="preserve"> </w:t>
      </w:r>
      <w:r>
        <w:rPr>
          <w:spacing w:val="-9"/>
        </w:rPr>
        <w:t>除</w:t>
      </w:r>
      <w:r>
        <w:rPr>
          <w:spacing w:val="-46"/>
        </w:rPr>
        <w:t xml:space="preserve"> </w:t>
      </w:r>
      <w:r>
        <w:rPr>
          <w:spacing w:val="-9"/>
        </w:rPr>
        <w:t>；</w:t>
      </w:r>
    </w:p>
    <w:p>
      <w:pPr>
        <w:pStyle w:val="BodyText"/>
        <w:ind w:left="920" w:right="678"/>
        <w:spacing w:before="126" w:line="275" w:lineRule="auto"/>
        <w:rPr/>
      </w:pPr>
      <w:r>
        <w:rPr>
          <w:rFonts w:ascii="SimSun" w:hAnsi="SimSun" w:eastAsia="SimSun" w:cs="SimSun"/>
          <w:spacing w:val="10"/>
        </w:rPr>
        <w:t>B</w:t>
      </w:r>
      <w:r>
        <w:rPr>
          <w:rFonts w:ascii="SimSun" w:hAnsi="SimSun" w:eastAsia="SimSun" w:cs="SimSun"/>
          <w:spacing w:val="-53"/>
        </w:rPr>
        <w:t xml:space="preserve"> </w:t>
      </w:r>
      <w:r>
        <w:rPr>
          <w:spacing w:val="10"/>
        </w:rPr>
        <w:t>项：小李第一次登上讲台，这是一个他不熟悉的新情境，且难以完全预测未来的表现如何，因此，他</w:t>
      </w:r>
      <w:r>
        <w:rPr/>
        <w:t xml:space="preserve"> </w:t>
      </w:r>
      <w:r>
        <w:rPr>
          <w:spacing w:val="1"/>
        </w:rPr>
        <w:t>产生的紧张感和难以入眠的状态，符合“当一个自己不熟悉的事物出现时”、“难以对其未来情况作出预</w:t>
      </w:r>
      <w:r>
        <w:rPr>
          <w:spacing w:val="6"/>
        </w:rPr>
        <w:t xml:space="preserve">  </w:t>
      </w:r>
      <w:r>
        <w:rPr>
          <w:spacing w:val="3"/>
        </w:rPr>
        <w:t>测”、“产生一种自然而然的抗拒感，或者出现与现实不相称的</w:t>
      </w:r>
      <w:r>
        <w:rPr>
          <w:spacing w:val="2"/>
        </w:rPr>
        <w:t>过度担心和烦恼”,符合定义，当选；</w:t>
      </w:r>
    </w:p>
    <w:p>
      <w:pPr>
        <w:pStyle w:val="BodyText"/>
        <w:ind w:left="920" w:right="680"/>
        <w:spacing w:before="177" w:line="275" w:lineRule="auto"/>
        <w:jc w:val="both"/>
        <w:rPr/>
      </w:pPr>
      <w:r>
        <w:rPr>
          <w:rFonts w:ascii="SimSun" w:hAnsi="SimSun" w:eastAsia="SimSun" w:cs="SimSun"/>
          <w:spacing w:val="10"/>
        </w:rPr>
        <w:t>C</w:t>
      </w:r>
      <w:r>
        <w:rPr>
          <w:rFonts w:ascii="SimSun" w:hAnsi="SimSun" w:eastAsia="SimSun" w:cs="SimSun"/>
          <w:spacing w:val="-44"/>
        </w:rPr>
        <w:t xml:space="preserve"> </w:t>
      </w:r>
      <w:r>
        <w:rPr>
          <w:spacing w:val="10"/>
        </w:rPr>
        <w:t>项：一想到这次的项目要和自己不喜欢的同事进行合作，小飞就觉得很烦恼</w:t>
      </w:r>
      <w:r>
        <w:rPr>
          <w:spacing w:val="9"/>
        </w:rPr>
        <w:t>，这里的烦恼源于与不喜</w:t>
      </w:r>
      <w:r>
        <w:rPr/>
        <w:t xml:space="preserve"> </w:t>
      </w:r>
      <w:r>
        <w:rPr>
          <w:spacing w:val="7"/>
        </w:rPr>
        <w:t>欢的同事合作，而非因为不熟悉的事物或难以预测的未来情况，不符合“当一个自己不熟悉的事物出现</w:t>
      </w:r>
      <w:r>
        <w:rPr>
          <w:spacing w:val="11"/>
        </w:rPr>
        <w:t xml:space="preserve"> </w:t>
      </w:r>
      <w:r>
        <w:rPr>
          <w:spacing w:val="-2"/>
        </w:rPr>
        <w:t>时”、“难以对其未来情况作出预测”,不符合定义，排除；</w:t>
      </w:r>
    </w:p>
    <w:p>
      <w:pPr>
        <w:pStyle w:val="BodyText"/>
        <w:ind w:left="820" w:right="675" w:firstLine="100"/>
        <w:spacing w:before="138" w:line="275" w:lineRule="auto"/>
        <w:rPr/>
      </w:pPr>
      <w:r>
        <w:rPr>
          <w:rFonts w:ascii="Arial" w:hAnsi="Arial" w:eastAsia="Arial" w:cs="Arial"/>
          <w:spacing w:val="10"/>
        </w:rPr>
        <w:t>D</w:t>
      </w:r>
      <w:r>
        <w:rPr>
          <w:spacing w:val="10"/>
        </w:rPr>
        <w:t>项：王阿姨想炒股，但是一听邻居说自己炒股一直亏本，就打消了这个念头，王阿姨放弃炒股是基于</w:t>
      </w:r>
      <w:r>
        <w:rPr>
          <w:spacing w:val="5"/>
        </w:rPr>
        <w:t xml:space="preserve"> </w:t>
      </w:r>
      <w:r>
        <w:rPr>
          <w:spacing w:val="6"/>
        </w:rPr>
        <w:t>邻居的经验，而非因为不熟悉炒股或难以预</w:t>
      </w:r>
      <w:r>
        <w:rPr>
          <w:spacing w:val="5"/>
        </w:rPr>
        <w:t>测其未来情况，不符合“当一个自己不熟悉的事物出现时”、</w:t>
      </w:r>
      <w:r>
        <w:rPr/>
        <w:t xml:space="preserve"> </w:t>
      </w:r>
      <w:r>
        <w:rPr>
          <w:spacing w:val="3"/>
        </w:rPr>
        <w:t>“难以对其未来情况作出预测”、“产生一种自然而然的抗拒感，或者出现与现实不相称的过度担心和烦</w:t>
      </w:r>
      <w:r>
        <w:rPr>
          <w:spacing w:val="8"/>
        </w:rPr>
        <w:t xml:space="preserve">  </w:t>
      </w:r>
      <w:r>
        <w:rPr>
          <w:spacing w:val="12"/>
        </w:rPr>
        <w:t>恼”,不符合定义，排除。</w:t>
      </w:r>
    </w:p>
    <w:p>
      <w:pPr>
        <w:pStyle w:val="BodyText"/>
        <w:ind w:left="920"/>
        <w:spacing w:before="165"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320"/>
        <w:spacing w:before="210" w:line="222" w:lineRule="auto"/>
        <w:rPr/>
      </w:pPr>
      <w:r>
        <w:rPr>
          <w:rFonts w:ascii="SimSun" w:hAnsi="SimSun" w:eastAsia="SimSun" w:cs="SimSun"/>
          <w:spacing w:val="5"/>
        </w:rPr>
        <w:t>67    </w:t>
      </w:r>
      <w:r>
        <w:rPr>
          <w:spacing w:val="5"/>
        </w:rPr>
        <w:t>第一步：找出定义关键词。</w:t>
      </w:r>
    </w:p>
    <w:p>
      <w:pPr>
        <w:pStyle w:val="BodyText"/>
        <w:ind w:left="920" w:right="819" w:hanging="100"/>
        <w:spacing w:before="209" w:line="278" w:lineRule="auto"/>
        <w:rPr/>
      </w:pPr>
      <w:r>
        <w:rPr>
          <w:spacing w:val="3"/>
        </w:rPr>
        <w:t>“基于互联网的相关服务的增加、使用和自主交互模式”“通过互联网来提供动态易扩展且经常是虚拟化</w:t>
      </w:r>
      <w:r>
        <w:rPr>
          <w:spacing w:val="18"/>
        </w:rPr>
        <w:t xml:space="preserve"> </w:t>
      </w:r>
      <w:r>
        <w:rPr>
          <w:spacing w:val="-20"/>
        </w:rPr>
        <w:t>的资源”。</w:t>
      </w:r>
    </w:p>
    <w:p>
      <w:pPr>
        <w:pStyle w:val="BodyText"/>
        <w:ind w:left="920"/>
        <w:spacing w:before="148" w:line="222" w:lineRule="auto"/>
        <w:rPr/>
      </w:pPr>
      <w:r>
        <w:rPr>
          <w:spacing w:val="7"/>
        </w:rPr>
        <w:t>第二步：逐一分析选项。</w:t>
      </w:r>
    </w:p>
    <w:p>
      <w:pPr>
        <w:pStyle w:val="BodyText"/>
        <w:ind w:left="920" w:right="674"/>
        <w:spacing w:before="211" w:line="292" w:lineRule="auto"/>
        <w:rPr/>
      </w:pPr>
      <w:r>
        <w:rPr>
          <w:rFonts w:ascii="SimSun" w:hAnsi="SimSun" w:eastAsia="SimSun" w:cs="SimSun"/>
          <w:spacing w:val="10"/>
        </w:rPr>
        <w:t>A</w:t>
      </w:r>
      <w:r>
        <w:rPr>
          <w:rFonts w:ascii="SimSun" w:hAnsi="SimSun" w:eastAsia="SimSun" w:cs="SimSun"/>
          <w:spacing w:val="-49"/>
        </w:rPr>
        <w:t xml:space="preserve"> </w:t>
      </w:r>
      <w:r>
        <w:rPr>
          <w:spacing w:val="10"/>
        </w:rPr>
        <w:t>项：某网络搜索公司提供海量风景图片，可以供用户下载，用户仅仅可以下载图片，无法完成自主交</w:t>
      </w:r>
      <w:r>
        <w:rPr/>
        <w:t xml:space="preserve"> </w:t>
      </w:r>
      <w:r>
        <w:rPr>
          <w:spacing w:val="5"/>
        </w:rPr>
        <w:t>互，不符合“基于互联网的相关服务的增加、使用和自主交互模式”,不符合定义，排除；</w:t>
      </w:r>
    </w:p>
    <w:p>
      <w:pPr>
        <w:pStyle w:val="BodyText"/>
        <w:ind w:left="920" w:right="815"/>
        <w:spacing w:before="106" w:line="302" w:lineRule="auto"/>
        <w:rPr/>
      </w:pPr>
      <w:r>
        <w:rPr>
          <w:rFonts w:ascii="Times New Roman" w:hAnsi="Times New Roman" w:eastAsia="Times New Roman" w:cs="Times New Roman"/>
          <w:spacing w:val="7"/>
        </w:rPr>
        <w:t>B</w:t>
      </w:r>
      <w:r>
        <w:rPr>
          <w:spacing w:val="7"/>
        </w:rPr>
        <w:t>项：某平台为付费客户提供文件的网络备份、同步和分享服务，实现了客户的信息交互，符合“基于</w:t>
      </w:r>
      <w:r>
        <w:rPr>
          <w:spacing w:val="11"/>
        </w:rPr>
        <w:t xml:space="preserve"> </w:t>
      </w:r>
      <w:r>
        <w:rPr>
          <w:spacing w:val="8"/>
        </w:rPr>
        <w:t>互联网的相关服务的增加、使用和自主交互模式”,符合定义，当选；</w:t>
      </w:r>
    </w:p>
    <w:p>
      <w:pPr>
        <w:pStyle w:val="BodyText"/>
        <w:ind w:left="920" w:right="818"/>
        <w:spacing w:before="105" w:line="293" w:lineRule="auto"/>
        <w:rPr/>
      </w:pPr>
      <w:r>
        <w:rPr>
          <w:rFonts w:ascii="SimSun" w:hAnsi="SimSun" w:eastAsia="SimSun" w:cs="SimSun"/>
          <w:spacing w:val="7"/>
        </w:rPr>
        <w:t>C</w:t>
      </w:r>
      <w:r>
        <w:rPr>
          <w:rFonts w:ascii="SimSun" w:hAnsi="SimSun" w:eastAsia="SimSun" w:cs="SimSun"/>
          <w:spacing w:val="-44"/>
        </w:rPr>
        <w:t xml:space="preserve"> </w:t>
      </w:r>
      <w:r>
        <w:rPr>
          <w:spacing w:val="7"/>
        </w:rPr>
        <w:t>项：某照相馆将合成的云彩图片投放到电子幕墙上供客户拍摄使用</w:t>
      </w:r>
      <w:r>
        <w:rPr>
          <w:spacing w:val="6"/>
        </w:rPr>
        <w:t>，并非通过互联网，不符合“通过</w:t>
      </w:r>
      <w:r>
        <w:rPr/>
        <w:t xml:space="preserve"> </w:t>
      </w:r>
      <w:r>
        <w:rPr>
          <w:spacing w:val="8"/>
        </w:rPr>
        <w:t>互联网来提供动态易扩展且经常是虚拟化的资源”,不符合定义，排除；</w:t>
      </w:r>
    </w:p>
    <w:p>
      <w:pPr>
        <w:spacing w:line="293" w:lineRule="auto"/>
        <w:sectPr>
          <w:footerReference w:type="default" r:id="rId53"/>
          <w:pgSz w:w="11910" w:h="16840"/>
          <w:pgMar w:top="263" w:right="453" w:bottom="519" w:left="459" w:header="0" w:footer="246" w:gutter="0"/>
        </w:sectPr>
        <w:rPr/>
      </w:pPr>
    </w:p>
    <w:p>
      <w:pPr>
        <w:pStyle w:val="BodyText"/>
        <w:ind w:left="320" w:right="33" w:hanging="320"/>
        <w:spacing w:line="301" w:lineRule="auto"/>
        <w:rPr>
          <w:sz w:val="19"/>
          <w:szCs w:val="19"/>
        </w:rPr>
      </w:pPr>
      <w:r>
        <w:rPr>
          <w:sz w:val="19"/>
          <w:szCs w:val="19"/>
          <w:spacing w:val="-19"/>
          <w:w w:val="97"/>
          <w:position w:val="2"/>
        </w:rPr>
        <w:t>2025/7/2314:56</w:t>
      </w:r>
      <w:r>
        <w:rPr>
          <w:sz w:val="19"/>
          <w:szCs w:val="19"/>
          <w:spacing w:val="-19"/>
          <w:w w:val="97"/>
          <w:position w:val="2"/>
        </w:rPr>
        <w:t xml:space="preserve">       </w:t>
      </w:r>
      <w:r>
        <w:rPr>
          <w:sz w:val="19"/>
          <w:szCs w:val="19"/>
          <w:spacing w:val="-19"/>
          <w:w w:val="97"/>
        </w:rPr>
        <w:t>2024年11月2日全国事业单位联考B类《职业能力倾向测验》笔试试题(黑龙江/云南/甘肃/吉林/四川/天津/湖北新疆/重庆/安徽/青…</w:t>
      </w:r>
      <w:r>
        <w:rPr>
          <w:sz w:val="19"/>
          <w:szCs w:val="19"/>
          <w:spacing w:val="2"/>
        </w:rPr>
        <w:t xml:space="preserve"> </w:t>
      </w:r>
      <w:r>
        <w:rPr>
          <w:rFonts w:ascii="SimSun" w:hAnsi="SimSun" w:eastAsia="SimSun" w:cs="SimSun"/>
          <w:sz w:val="19"/>
          <w:szCs w:val="19"/>
          <w:spacing w:val="16"/>
        </w:rPr>
        <w:t>D</w:t>
      </w:r>
      <w:r>
        <w:rPr>
          <w:rFonts w:ascii="SimSun" w:hAnsi="SimSun" w:eastAsia="SimSun" w:cs="SimSun"/>
          <w:sz w:val="19"/>
          <w:szCs w:val="19"/>
          <w:spacing w:val="-23"/>
        </w:rPr>
        <w:t xml:space="preserve"> </w:t>
      </w:r>
      <w:r>
        <w:rPr>
          <w:sz w:val="19"/>
          <w:szCs w:val="19"/>
          <w:spacing w:val="16"/>
        </w:rPr>
        <w:t>项</w:t>
      </w:r>
      <w:r>
        <w:rPr>
          <w:sz w:val="19"/>
          <w:szCs w:val="19"/>
          <w:spacing w:val="-28"/>
        </w:rPr>
        <w:t xml:space="preserve"> </w:t>
      </w:r>
      <w:r>
        <w:rPr>
          <w:sz w:val="19"/>
          <w:szCs w:val="19"/>
          <w:spacing w:val="16"/>
        </w:rPr>
        <w:t>：</w:t>
      </w:r>
      <w:r>
        <w:rPr>
          <w:sz w:val="19"/>
          <w:szCs w:val="19"/>
          <w:b/>
          <w:bCs/>
          <w:spacing w:val="16"/>
        </w:rPr>
        <w:t>某图书馆在馆内终端设备上提供数字化文献供研究人员查询、浏览，研究人员仅仅可以查询、浏</w:t>
      </w:r>
    </w:p>
    <w:p>
      <w:pPr>
        <w:pStyle w:val="BodyText"/>
        <w:ind w:left="320"/>
        <w:spacing w:before="3" w:line="213" w:lineRule="auto"/>
        <w:rPr>
          <w:sz w:val="19"/>
          <w:szCs w:val="19"/>
        </w:rPr>
      </w:pPr>
      <w:r>
        <w:rPr>
          <w:sz w:val="19"/>
          <w:szCs w:val="19"/>
          <w:spacing w:val="12"/>
        </w:rPr>
        <w:t>览</w:t>
      </w:r>
      <w:r>
        <w:rPr>
          <w:sz w:val="19"/>
          <w:szCs w:val="19"/>
          <w:spacing w:val="-35"/>
        </w:rPr>
        <w:t xml:space="preserve"> </w:t>
      </w:r>
      <w:r>
        <w:rPr>
          <w:sz w:val="19"/>
          <w:szCs w:val="19"/>
          <w:spacing w:val="12"/>
        </w:rPr>
        <w:t>数</w:t>
      </w:r>
      <w:r>
        <w:rPr>
          <w:sz w:val="19"/>
          <w:szCs w:val="19"/>
          <w:b/>
          <w:bCs/>
          <w:spacing w:val="12"/>
        </w:rPr>
        <w:t>字化文献，不符合“基于互联网的相关服务的增加、使用和自主交互模式”,不符合定义，排除。</w:t>
      </w:r>
    </w:p>
    <w:p>
      <w:pPr>
        <w:pStyle w:val="BodyText"/>
        <w:ind w:left="322"/>
        <w:spacing w:before="229" w:line="222" w:lineRule="auto"/>
        <w:rPr>
          <w:rFonts w:ascii="SimSun" w:hAnsi="SimSun" w:eastAsia="SimSun" w:cs="SimSun"/>
          <w:sz w:val="19"/>
          <w:szCs w:val="19"/>
        </w:rPr>
      </w:pPr>
      <w:r>
        <w:rPr>
          <w:sz w:val="19"/>
          <w:szCs w:val="19"/>
          <w:b/>
          <w:bCs/>
          <w:spacing w:val="11"/>
        </w:rPr>
        <w:t>故正确答案为</w:t>
      </w:r>
      <w:r>
        <w:rPr>
          <w:rFonts w:ascii="Arial" w:hAnsi="Arial" w:eastAsia="Arial" w:cs="Arial"/>
          <w:sz w:val="19"/>
          <w:szCs w:val="19"/>
          <w:b/>
          <w:bCs/>
          <w:spacing w:val="11"/>
        </w:rPr>
        <w:t>B</w:t>
      </w:r>
      <w:r>
        <w:rPr>
          <w:rFonts w:ascii="SimSun" w:hAnsi="SimSun" w:eastAsia="SimSun" w:cs="SimSun"/>
          <w:sz w:val="19"/>
          <w:szCs w:val="19"/>
          <w:b/>
          <w:bCs/>
          <w:spacing w:val="11"/>
        </w:rPr>
        <w:t>。</w:t>
      </w:r>
    </w:p>
    <w:p>
      <w:pPr>
        <w:pStyle w:val="BodyText"/>
        <w:ind w:left="323"/>
        <w:spacing w:before="212" w:line="222" w:lineRule="auto"/>
        <w:outlineLvl w:val="4"/>
        <w:rPr>
          <w:sz w:val="21"/>
          <w:szCs w:val="21"/>
        </w:rPr>
      </w:pPr>
      <w:r>
        <w:rPr>
          <w:rFonts w:ascii="SimSun" w:hAnsi="SimSun" w:eastAsia="SimSun" w:cs="SimSun"/>
          <w:sz w:val="21"/>
          <w:szCs w:val="21"/>
          <w:b/>
          <w:bCs/>
          <w:spacing w:val="-6"/>
        </w:rPr>
        <w:t>68</w:t>
      </w:r>
      <w:r>
        <w:rPr>
          <w:rFonts w:ascii="SimSun" w:hAnsi="SimSun" w:eastAsia="SimSun" w:cs="SimSun"/>
          <w:sz w:val="21"/>
          <w:szCs w:val="21"/>
          <w:spacing w:val="31"/>
        </w:rPr>
        <w:t xml:space="preserve">   </w:t>
      </w:r>
      <w:r>
        <w:rPr>
          <w:sz w:val="21"/>
          <w:szCs w:val="21"/>
          <w:b/>
          <w:bCs/>
          <w:spacing w:val="-6"/>
        </w:rPr>
        <w:t>第一步：找出定义关键词。</w:t>
      </w:r>
    </w:p>
    <w:p>
      <w:pPr>
        <w:pStyle w:val="BodyText"/>
        <w:ind w:left="910" w:right="812"/>
        <w:spacing w:before="211" w:line="320" w:lineRule="auto"/>
        <w:rPr>
          <w:sz w:val="19"/>
          <w:szCs w:val="19"/>
        </w:rPr>
      </w:pPr>
      <w:r>
        <w:rPr>
          <w:sz w:val="19"/>
          <w:szCs w:val="19"/>
          <w:spacing w:val="12"/>
        </w:rPr>
        <w:t>唯名论：“认为个别、殊相先于一般、共相，</w:t>
      </w:r>
      <w:r>
        <w:rPr>
          <w:sz w:val="19"/>
          <w:szCs w:val="19"/>
          <w:spacing w:val="11"/>
        </w:rPr>
        <w:t>只有个别事物才是真实的存在”、“一般、共相仅仅是人们</w:t>
      </w:r>
      <w:r>
        <w:rPr>
          <w:sz w:val="19"/>
          <w:szCs w:val="19"/>
        </w:rPr>
        <w:t xml:space="preserve"> </w:t>
      </w:r>
      <w:r>
        <w:rPr>
          <w:sz w:val="19"/>
          <w:szCs w:val="19"/>
          <w:spacing w:val="12"/>
        </w:rPr>
        <w:t>用来表达个别事物的名称、概念、符号”;</w:t>
      </w:r>
    </w:p>
    <w:p>
      <w:pPr>
        <w:pStyle w:val="BodyText"/>
        <w:ind w:left="910" w:right="763"/>
        <w:spacing w:before="91" w:line="292" w:lineRule="auto"/>
        <w:rPr>
          <w:sz w:val="19"/>
          <w:szCs w:val="19"/>
        </w:rPr>
      </w:pPr>
      <w:r>
        <w:rPr>
          <w:sz w:val="19"/>
          <w:szCs w:val="19"/>
          <w:spacing w:val="17"/>
        </w:rPr>
        <w:t>唯实论：“认为一般、共相是先于个别事物并派生出个别事物的实体，只有它们才是在意识之外的客观</w:t>
      </w:r>
      <w:r>
        <w:rPr>
          <w:sz w:val="19"/>
          <w:szCs w:val="19"/>
        </w:rPr>
        <w:t xml:space="preserve"> </w:t>
      </w:r>
      <w:r>
        <w:rPr>
          <w:sz w:val="19"/>
          <w:szCs w:val="19"/>
          <w:spacing w:val="-18"/>
        </w:rPr>
        <w:t>实在”。</w:t>
      </w:r>
    </w:p>
    <w:p>
      <w:pPr>
        <w:pStyle w:val="BodyText"/>
        <w:ind w:left="912"/>
        <w:spacing w:before="154" w:line="222" w:lineRule="auto"/>
        <w:rPr>
          <w:sz w:val="19"/>
          <w:szCs w:val="19"/>
        </w:rPr>
      </w:pPr>
      <w:r>
        <w:rPr>
          <w:sz w:val="19"/>
          <w:szCs w:val="19"/>
          <w:b/>
          <w:bCs/>
          <w:spacing w:val="14"/>
        </w:rPr>
        <w:t>第二步：逐一分析选项。</w:t>
      </w:r>
    </w:p>
    <w:p>
      <w:pPr>
        <w:pStyle w:val="BodyText"/>
        <w:ind w:left="910" w:right="817"/>
        <w:spacing w:before="216" w:line="308" w:lineRule="auto"/>
        <w:rPr>
          <w:sz w:val="19"/>
          <w:szCs w:val="19"/>
        </w:rPr>
      </w:pPr>
      <w:r>
        <w:rPr>
          <w:rFonts w:ascii="SimSun" w:hAnsi="SimSun" w:eastAsia="SimSun" w:cs="SimSun"/>
          <w:sz w:val="19"/>
          <w:szCs w:val="19"/>
          <w:spacing w:val="17"/>
        </w:rPr>
        <w:t>A</w:t>
      </w:r>
      <w:r>
        <w:rPr>
          <w:rFonts w:ascii="SimSun" w:hAnsi="SimSun" w:eastAsia="SimSun" w:cs="SimSun"/>
          <w:sz w:val="19"/>
          <w:szCs w:val="19"/>
          <w:spacing w:val="-39"/>
        </w:rPr>
        <w:t xml:space="preserve"> </w:t>
      </w:r>
      <w:r>
        <w:rPr>
          <w:sz w:val="19"/>
          <w:szCs w:val="19"/>
          <w:spacing w:val="17"/>
        </w:rPr>
        <w:t>项：只有一般、共相才有客观实在性，符合“认为一般、共相是先</w:t>
      </w:r>
      <w:r>
        <w:rPr>
          <w:sz w:val="19"/>
          <w:szCs w:val="19"/>
          <w:spacing w:val="16"/>
        </w:rPr>
        <w:t>于个别事物并派生出个别事物的实</w:t>
      </w:r>
      <w:r>
        <w:rPr>
          <w:sz w:val="19"/>
          <w:szCs w:val="19"/>
        </w:rPr>
        <w:t xml:space="preserve"> </w:t>
      </w:r>
      <w:r>
        <w:rPr>
          <w:sz w:val="19"/>
          <w:szCs w:val="19"/>
          <w:spacing w:val="9"/>
        </w:rPr>
        <w:t>体，只有它们才是在意识之外的客观实在”,符合“唯实论”,不符合“唯名论”,排除；</w:t>
      </w:r>
    </w:p>
    <w:p>
      <w:pPr>
        <w:pStyle w:val="BodyText"/>
        <w:ind w:left="912" w:right="818" w:hanging="2"/>
        <w:spacing w:before="92" w:line="261" w:lineRule="auto"/>
        <w:rPr>
          <w:sz w:val="21"/>
          <w:szCs w:val="21"/>
        </w:rPr>
      </w:pPr>
      <w:r>
        <w:rPr>
          <w:rFonts w:ascii="Times New Roman" w:hAnsi="Times New Roman" w:eastAsia="Times New Roman" w:cs="Times New Roman"/>
          <w:sz w:val="21"/>
          <w:szCs w:val="21"/>
          <w:b/>
          <w:bCs/>
          <w:spacing w:val="-5"/>
        </w:rPr>
        <w:t>B</w:t>
      </w:r>
      <w:r>
        <w:rPr>
          <w:sz w:val="21"/>
          <w:szCs w:val="21"/>
          <w:b/>
          <w:bCs/>
          <w:spacing w:val="-5"/>
        </w:rPr>
        <w:t>项：一般、共相就是理念，理念是世界万物的原型，只有它才是独立存在的实体，符合“认为一般、</w:t>
      </w:r>
      <w:r>
        <w:rPr>
          <w:sz w:val="21"/>
          <w:szCs w:val="21"/>
          <w:spacing w:val="8"/>
        </w:rPr>
        <w:t xml:space="preserve"> </w:t>
      </w:r>
      <w:r>
        <w:rPr>
          <w:sz w:val="21"/>
          <w:szCs w:val="21"/>
          <w:b/>
          <w:bCs/>
          <w:spacing w:val="-6"/>
        </w:rPr>
        <w:t>共相是先于个别事物并派生出个别事物的实体，只有它们才是在意识之外的客观实在”,符合“唯实</w:t>
      </w:r>
    </w:p>
    <w:p>
      <w:pPr>
        <w:pStyle w:val="BodyText"/>
        <w:ind w:left="912"/>
        <w:spacing w:before="27" w:line="213" w:lineRule="auto"/>
        <w:rPr>
          <w:sz w:val="19"/>
          <w:szCs w:val="19"/>
        </w:rPr>
      </w:pPr>
      <w:r>
        <w:rPr>
          <w:sz w:val="19"/>
          <w:szCs w:val="19"/>
          <w:b/>
          <w:bCs/>
          <w:spacing w:val="-1"/>
        </w:rPr>
        <w:t>论”,不符合“唯名论”,排除；</w:t>
      </w:r>
    </w:p>
    <w:p>
      <w:pPr>
        <w:pStyle w:val="BodyText"/>
        <w:ind w:left="910" w:right="813"/>
        <w:spacing w:before="234" w:line="254" w:lineRule="auto"/>
        <w:rPr>
          <w:sz w:val="19"/>
          <w:szCs w:val="19"/>
        </w:rPr>
      </w:pPr>
      <w:r>
        <w:rPr>
          <w:rFonts w:ascii="SimSun" w:hAnsi="SimSun" w:eastAsia="SimSun" w:cs="SimSun"/>
          <w:sz w:val="21"/>
          <w:szCs w:val="21"/>
          <w:spacing w:val="-3"/>
        </w:rPr>
        <w:t>C</w:t>
      </w:r>
      <w:r>
        <w:rPr>
          <w:rFonts w:ascii="SimSun" w:hAnsi="SimSun" w:eastAsia="SimSun" w:cs="SimSun"/>
          <w:sz w:val="21"/>
          <w:szCs w:val="21"/>
          <w:spacing w:val="-50"/>
        </w:rPr>
        <w:t xml:space="preserve"> </w:t>
      </w:r>
      <w:r>
        <w:rPr>
          <w:sz w:val="21"/>
          <w:szCs w:val="21"/>
          <w:spacing w:val="-3"/>
        </w:rPr>
        <w:t>项：共相是独立于个别事物的第一实体，共相是个别事物的本质或原始形式，符合“认为一般、共相</w:t>
      </w:r>
      <w:r>
        <w:rPr>
          <w:sz w:val="21"/>
          <w:szCs w:val="21"/>
        </w:rPr>
        <w:t xml:space="preserve"> </w:t>
      </w:r>
      <w:r>
        <w:rPr>
          <w:sz w:val="21"/>
          <w:szCs w:val="21"/>
          <w:spacing w:val="-4"/>
        </w:rPr>
        <w:t>是先于个别事物并派生出个别事物的实体，只有它们才是在意识之外的客观实在”,符合“唯实</w:t>
      </w:r>
      <w:r>
        <w:rPr>
          <w:sz w:val="21"/>
          <w:szCs w:val="21"/>
          <w:spacing w:val="-5"/>
        </w:rPr>
        <w:t>论”,不</w:t>
      </w:r>
      <w:r>
        <w:rPr>
          <w:sz w:val="21"/>
          <w:szCs w:val="21"/>
        </w:rPr>
        <w:t xml:space="preserve"> </w:t>
      </w:r>
      <w:r>
        <w:rPr>
          <w:sz w:val="19"/>
          <w:szCs w:val="19"/>
          <w:spacing w:val="-1"/>
        </w:rPr>
        <w:t>符合“唯名论”,排除；</w:t>
      </w:r>
    </w:p>
    <w:p>
      <w:pPr>
        <w:pStyle w:val="BodyText"/>
        <w:ind w:left="910" w:right="820"/>
        <w:spacing w:before="231" w:line="250" w:lineRule="auto"/>
        <w:rPr>
          <w:sz w:val="19"/>
          <w:szCs w:val="19"/>
        </w:rPr>
      </w:pPr>
      <w:r>
        <w:rPr>
          <w:rFonts w:ascii="SimSun" w:hAnsi="SimSun" w:eastAsia="SimSun" w:cs="SimSun"/>
          <w:sz w:val="19"/>
          <w:szCs w:val="19"/>
          <w:spacing w:val="16"/>
        </w:rPr>
        <w:t>D</w:t>
      </w:r>
      <w:r>
        <w:rPr>
          <w:rFonts w:ascii="SimSun" w:hAnsi="SimSun" w:eastAsia="SimSun" w:cs="SimSun"/>
          <w:sz w:val="19"/>
          <w:szCs w:val="19"/>
          <w:spacing w:val="-36"/>
        </w:rPr>
        <w:t xml:space="preserve"> </w:t>
      </w:r>
      <w:r>
        <w:rPr>
          <w:sz w:val="19"/>
          <w:szCs w:val="19"/>
          <w:spacing w:val="16"/>
        </w:rPr>
        <w:t>项：</w:t>
      </w:r>
      <w:r>
        <w:rPr>
          <w:sz w:val="19"/>
          <w:szCs w:val="19"/>
          <w:spacing w:val="-57"/>
        </w:rPr>
        <w:t xml:space="preserve"> </w:t>
      </w:r>
      <w:r>
        <w:rPr>
          <w:sz w:val="19"/>
          <w:szCs w:val="19"/>
          <w:spacing w:val="16"/>
        </w:rPr>
        <w:t>一般只是人们创造出来用以表示许多个体之间相似性的标记、文</w:t>
      </w:r>
      <w:r>
        <w:rPr>
          <w:sz w:val="19"/>
          <w:szCs w:val="19"/>
          <w:spacing w:val="15"/>
        </w:rPr>
        <w:t>字，符合“一般、共相仅仅是人</w:t>
      </w:r>
      <w:r>
        <w:rPr>
          <w:sz w:val="19"/>
          <w:szCs w:val="19"/>
        </w:rPr>
        <w:t xml:space="preserve"> </w:t>
      </w:r>
      <w:r>
        <w:rPr>
          <w:sz w:val="19"/>
          <w:szCs w:val="19"/>
          <w:spacing w:val="12"/>
        </w:rPr>
        <w:t>们用来表达个别事物的名称、概念、符号”,符合</w:t>
      </w:r>
      <w:r>
        <w:rPr>
          <w:sz w:val="19"/>
          <w:szCs w:val="19"/>
          <w:spacing w:val="11"/>
        </w:rPr>
        <w:t>“唯名论”,当选。</w:t>
      </w:r>
    </w:p>
    <w:p>
      <w:pPr>
        <w:pStyle w:val="BodyText"/>
        <w:ind w:left="910"/>
        <w:spacing w:before="223" w:line="222" w:lineRule="auto"/>
        <w:rPr>
          <w:rFonts w:ascii="SimSun" w:hAnsi="SimSun" w:eastAsia="SimSun" w:cs="SimSun"/>
          <w:sz w:val="19"/>
          <w:szCs w:val="19"/>
        </w:rPr>
      </w:pPr>
      <w:r>
        <w:rPr>
          <w:sz w:val="19"/>
          <w:szCs w:val="19"/>
          <w:spacing w:val="14"/>
        </w:rPr>
        <w:t>故正确答案为</w:t>
      </w:r>
      <w:r>
        <w:rPr>
          <w:rFonts w:ascii="Times New Roman" w:hAnsi="Times New Roman" w:eastAsia="Times New Roman" w:cs="Times New Roman"/>
          <w:sz w:val="19"/>
          <w:szCs w:val="19"/>
          <w:spacing w:val="14"/>
        </w:rPr>
        <w:t>D</w:t>
      </w:r>
      <w:r>
        <w:rPr>
          <w:rFonts w:ascii="SimSun" w:hAnsi="SimSun" w:eastAsia="SimSun" w:cs="SimSun"/>
          <w:sz w:val="19"/>
          <w:szCs w:val="19"/>
          <w:spacing w:val="14"/>
        </w:rPr>
        <w:t>。</w:t>
      </w:r>
    </w:p>
    <w:p>
      <w:pPr>
        <w:pStyle w:val="BodyText"/>
        <w:ind w:left="320"/>
        <w:spacing w:before="213" w:line="222" w:lineRule="auto"/>
        <w:rPr>
          <w:sz w:val="21"/>
          <w:szCs w:val="21"/>
        </w:rPr>
      </w:pPr>
      <w:r>
        <w:rPr>
          <w:rFonts w:ascii="SimSun" w:hAnsi="SimSun" w:eastAsia="SimSun" w:cs="SimSun"/>
          <w:sz w:val="21"/>
          <w:szCs w:val="21"/>
          <w:spacing w:val="-4"/>
        </w:rPr>
        <w:t>69</w:t>
      </w:r>
      <w:r>
        <w:rPr>
          <w:rFonts w:ascii="SimSun" w:hAnsi="SimSun" w:eastAsia="SimSun" w:cs="SimSun"/>
          <w:sz w:val="21"/>
          <w:szCs w:val="21"/>
          <w:spacing w:val="32"/>
        </w:rPr>
        <w:t xml:space="preserve">   </w:t>
      </w:r>
      <w:r>
        <w:rPr>
          <w:sz w:val="21"/>
          <w:szCs w:val="21"/>
          <w:spacing w:val="-4"/>
        </w:rPr>
        <w:t>第一步：找出定义关键词。</w:t>
      </w:r>
    </w:p>
    <w:p>
      <w:pPr>
        <w:pStyle w:val="BodyText"/>
        <w:ind w:left="815"/>
        <w:spacing w:before="218" w:line="213" w:lineRule="auto"/>
        <w:rPr>
          <w:sz w:val="19"/>
          <w:szCs w:val="19"/>
        </w:rPr>
      </w:pPr>
      <w:r>
        <w:rPr>
          <w:sz w:val="19"/>
          <w:szCs w:val="19"/>
          <w:spacing w:val="14"/>
        </w:rPr>
        <w:t>“在生产活动发生变化前，超前出现的指标”、</w:t>
      </w:r>
      <w:r>
        <w:rPr>
          <w:sz w:val="19"/>
          <w:szCs w:val="19"/>
          <w:spacing w:val="13"/>
        </w:rPr>
        <w:t>“因为它先于生产活动而发生变化，可用于判断短期内生</w:t>
      </w:r>
    </w:p>
    <w:p>
      <w:pPr>
        <w:pStyle w:val="BodyText"/>
        <w:ind w:left="910"/>
        <w:spacing w:before="69" w:line="221" w:lineRule="auto"/>
        <w:rPr>
          <w:sz w:val="19"/>
          <w:szCs w:val="19"/>
        </w:rPr>
      </w:pPr>
      <w:r>
        <w:rPr>
          <w:sz w:val="19"/>
          <w:szCs w:val="19"/>
          <w:spacing w:val="3"/>
        </w:rPr>
        <w:t>产活动的景气状况”。</w:t>
      </w:r>
    </w:p>
    <w:p>
      <w:pPr>
        <w:pStyle w:val="BodyText"/>
        <w:ind w:left="910"/>
        <w:spacing w:before="233" w:line="222" w:lineRule="auto"/>
        <w:rPr>
          <w:sz w:val="19"/>
          <w:szCs w:val="19"/>
        </w:rPr>
      </w:pPr>
      <w:r>
        <w:rPr>
          <w:sz w:val="19"/>
          <w:szCs w:val="19"/>
          <w:spacing w:val="16"/>
        </w:rPr>
        <w:t>第二步：逐一分析选项。</w:t>
      </w:r>
    </w:p>
    <w:p>
      <w:pPr>
        <w:pStyle w:val="BodyText"/>
        <w:ind w:left="910" w:right="698"/>
        <w:spacing w:before="192" w:line="275" w:lineRule="auto"/>
        <w:rPr>
          <w:sz w:val="21"/>
          <w:szCs w:val="21"/>
        </w:rPr>
      </w:pPr>
      <w:r>
        <w:rPr>
          <w:rFonts w:ascii="Arial" w:hAnsi="Arial" w:eastAsia="Arial" w:cs="Arial"/>
          <w:sz w:val="21"/>
          <w:szCs w:val="21"/>
        </w:rPr>
        <w:t>A</w:t>
      </w:r>
      <w:r>
        <w:rPr>
          <w:sz w:val="21"/>
          <w:szCs w:val="21"/>
        </w:rPr>
        <w:t>项：就业合同履约率与生产活动无关，它主要受用人单位和劳动者的双方面、多因素影响，无法用于</w:t>
      </w:r>
      <w:r>
        <w:rPr>
          <w:sz w:val="21"/>
          <w:szCs w:val="21"/>
        </w:rPr>
        <w:t xml:space="preserve"> </w:t>
      </w:r>
      <w:r>
        <w:rPr>
          <w:sz w:val="19"/>
          <w:szCs w:val="19"/>
          <w:spacing w:val="11"/>
        </w:rPr>
        <w:t>判断生产活动的景气情况，不符合“在生产活动发生变化前，超前出现的指标”、“因为它先于生产活动</w:t>
      </w:r>
      <w:r>
        <w:rPr>
          <w:sz w:val="19"/>
          <w:szCs w:val="19"/>
          <w:spacing w:val="7"/>
        </w:rPr>
        <w:t xml:space="preserve">  </w:t>
      </w:r>
      <w:r>
        <w:rPr>
          <w:sz w:val="21"/>
          <w:szCs w:val="21"/>
          <w:spacing w:val="-1"/>
        </w:rPr>
        <w:t>而发生变化，可用于判断短期内生产活动的</w:t>
      </w:r>
      <w:r>
        <w:rPr>
          <w:sz w:val="21"/>
          <w:szCs w:val="21"/>
          <w:spacing w:val="-2"/>
        </w:rPr>
        <w:t>景气状况”,不符合定义，当选；</w:t>
      </w:r>
    </w:p>
    <w:p>
      <w:pPr>
        <w:pStyle w:val="BodyText"/>
        <w:ind w:left="910" w:right="675"/>
        <w:spacing w:before="132" w:line="284" w:lineRule="auto"/>
        <w:rPr>
          <w:sz w:val="21"/>
          <w:szCs w:val="21"/>
        </w:rPr>
      </w:pPr>
      <w:r>
        <w:rPr>
          <w:rFonts w:ascii="SimSun" w:hAnsi="SimSun" w:eastAsia="SimSun" w:cs="SimSun"/>
          <w:sz w:val="21"/>
          <w:szCs w:val="21"/>
          <w:spacing w:val="1"/>
        </w:rPr>
        <w:t>B</w:t>
      </w:r>
      <w:r>
        <w:rPr>
          <w:sz w:val="21"/>
          <w:szCs w:val="21"/>
          <w:spacing w:val="1"/>
        </w:rPr>
        <w:t>项：消费者信心指数，是出现在生产活动发生变化之前的指标，且通过消费者信心指数可以判断短期</w:t>
      </w:r>
      <w:r>
        <w:rPr>
          <w:sz w:val="21"/>
          <w:szCs w:val="21"/>
          <w:spacing w:val="13"/>
        </w:rPr>
        <w:t xml:space="preserve"> </w:t>
      </w:r>
      <w:r>
        <w:rPr>
          <w:sz w:val="19"/>
          <w:szCs w:val="19"/>
          <w:spacing w:val="11"/>
        </w:rPr>
        <w:t>内生产活动的景气状况，符合“在生产活动发生变化前，超前出现的指标”、“因为它先于生产活动而发</w:t>
      </w:r>
      <w:r>
        <w:rPr>
          <w:sz w:val="19"/>
          <w:szCs w:val="19"/>
          <w:spacing w:val="8"/>
        </w:rPr>
        <w:t xml:space="preserve">  </w:t>
      </w:r>
      <w:r>
        <w:rPr>
          <w:sz w:val="21"/>
          <w:szCs w:val="21"/>
          <w:spacing w:val="-2"/>
        </w:rPr>
        <w:t>生变化，可用于判断短期内生产活动的景气状况”,符合定义，排除；</w:t>
      </w:r>
    </w:p>
    <w:p>
      <w:pPr>
        <w:pStyle w:val="BodyText"/>
        <w:ind w:left="910" w:right="698"/>
        <w:spacing w:before="122" w:line="284" w:lineRule="auto"/>
        <w:rPr>
          <w:sz w:val="21"/>
          <w:szCs w:val="21"/>
        </w:rPr>
      </w:pPr>
      <w:r>
        <w:rPr>
          <w:rFonts w:ascii="Arial" w:hAnsi="Arial" w:eastAsia="Arial" w:cs="Arial"/>
          <w:sz w:val="21"/>
          <w:szCs w:val="21"/>
        </w:rPr>
        <w:t>C</w:t>
      </w:r>
      <w:r>
        <w:rPr>
          <w:sz w:val="21"/>
          <w:szCs w:val="21"/>
        </w:rPr>
        <w:t>项：新开工项目计划总投资，是出现在项目生产活动发生变化之前的，且可</w:t>
      </w:r>
      <w:r>
        <w:rPr>
          <w:sz w:val="21"/>
          <w:szCs w:val="21"/>
          <w:spacing w:val="-1"/>
        </w:rPr>
        <w:t>以将计划总投资用于判断</w:t>
      </w:r>
      <w:r>
        <w:rPr>
          <w:sz w:val="21"/>
          <w:szCs w:val="21"/>
        </w:rPr>
        <w:t xml:space="preserve"> </w:t>
      </w:r>
      <w:r>
        <w:rPr>
          <w:sz w:val="19"/>
          <w:szCs w:val="19"/>
          <w:spacing w:val="11"/>
        </w:rPr>
        <w:t>短期内项目生产活动的景气状况，符合“在生产活动发生变化前，超前出现的指标”、“因为它先于生产</w:t>
      </w:r>
      <w:r>
        <w:rPr>
          <w:sz w:val="19"/>
          <w:szCs w:val="19"/>
          <w:spacing w:val="8"/>
        </w:rPr>
        <w:t xml:space="preserve">  </w:t>
      </w:r>
      <w:r>
        <w:rPr>
          <w:sz w:val="21"/>
          <w:szCs w:val="21"/>
          <w:spacing w:val="-2"/>
        </w:rPr>
        <w:t>活动而发生变化，可用于判断短期内生产活动的景气状况”,符合定义，排除；</w:t>
      </w:r>
    </w:p>
    <w:p>
      <w:pPr>
        <w:pStyle w:val="BodyText"/>
        <w:ind w:left="910" w:right="683"/>
        <w:spacing w:before="130" w:line="290" w:lineRule="auto"/>
        <w:jc w:val="both"/>
        <w:rPr>
          <w:sz w:val="19"/>
          <w:szCs w:val="19"/>
        </w:rPr>
      </w:pPr>
      <w:r>
        <w:rPr>
          <w:rFonts w:ascii="Times New Roman" w:hAnsi="Times New Roman" w:eastAsia="Times New Roman" w:cs="Times New Roman"/>
          <w:sz w:val="19"/>
          <w:szCs w:val="19"/>
          <w:spacing w:val="20"/>
        </w:rPr>
        <w:t>D</w:t>
      </w:r>
      <w:r>
        <w:rPr>
          <w:sz w:val="19"/>
          <w:szCs w:val="19"/>
          <w:spacing w:val="20"/>
        </w:rPr>
        <w:t>项：房屋建造许可证的批准数量，是出现在房屋建造生产活动发生变化之前的，且可以将房屋</w:t>
      </w:r>
      <w:r>
        <w:rPr>
          <w:sz w:val="19"/>
          <w:szCs w:val="19"/>
          <w:spacing w:val="19"/>
        </w:rPr>
        <w:t>建造许</w:t>
      </w:r>
      <w:r>
        <w:rPr>
          <w:sz w:val="19"/>
          <w:szCs w:val="19"/>
        </w:rPr>
        <w:t xml:space="preserve"> </w:t>
      </w:r>
      <w:r>
        <w:rPr>
          <w:sz w:val="19"/>
          <w:szCs w:val="19"/>
          <w:spacing w:val="17"/>
        </w:rPr>
        <w:t>可证的批准数量用于判断短期内房屋建造生产活动的景气状况，符合“在生产活动发生变化前，超前出</w:t>
      </w:r>
      <w:r>
        <w:rPr>
          <w:sz w:val="19"/>
          <w:szCs w:val="19"/>
          <w:spacing w:val="17"/>
        </w:rPr>
        <w:t xml:space="preserve"> </w:t>
      </w:r>
      <w:r>
        <w:rPr>
          <w:sz w:val="19"/>
          <w:szCs w:val="19"/>
          <w:spacing w:val="13"/>
        </w:rPr>
        <w:t>现的指标”、“因为它先于生产活动而发生变化，可用于判断</w:t>
      </w:r>
      <w:r>
        <w:rPr>
          <w:sz w:val="19"/>
          <w:szCs w:val="19"/>
          <w:spacing w:val="12"/>
        </w:rPr>
        <w:t>短期内生产活动的景气状况”,符合定义，</w:t>
      </w:r>
    </w:p>
    <w:p>
      <w:pPr>
        <w:pStyle w:val="BodyText"/>
        <w:ind w:left="910"/>
        <w:spacing w:before="15" w:line="222" w:lineRule="auto"/>
        <w:rPr>
          <w:sz w:val="19"/>
          <w:szCs w:val="19"/>
        </w:rPr>
      </w:pPr>
      <w:r>
        <w:rPr>
          <w:sz w:val="19"/>
          <w:szCs w:val="19"/>
          <w:spacing w:val="11"/>
        </w:rPr>
        <w:t>排除。</w:t>
      </w:r>
    </w:p>
    <w:p>
      <w:pPr>
        <w:pStyle w:val="BodyText"/>
        <w:ind w:left="910"/>
        <w:spacing w:before="212" w:line="213" w:lineRule="auto"/>
        <w:rPr>
          <w:rFonts w:ascii="SimSun" w:hAnsi="SimSun" w:eastAsia="SimSun" w:cs="SimSun"/>
          <w:sz w:val="19"/>
          <w:szCs w:val="19"/>
        </w:rPr>
      </w:pPr>
      <w:r>
        <w:rPr>
          <w:sz w:val="19"/>
          <w:szCs w:val="19"/>
          <w:spacing w:val="16"/>
        </w:rPr>
        <w:t>本题为选非题，故正确答案为</w:t>
      </w:r>
      <w:r>
        <w:rPr>
          <w:rFonts w:ascii="Times New Roman" w:hAnsi="Times New Roman" w:eastAsia="Times New Roman" w:cs="Times New Roman"/>
          <w:sz w:val="19"/>
          <w:szCs w:val="19"/>
          <w:spacing w:val="16"/>
        </w:rPr>
        <w:t>A</w:t>
      </w:r>
      <w:r>
        <w:rPr>
          <w:rFonts w:ascii="SimSun" w:hAnsi="SimSun" w:eastAsia="SimSun" w:cs="SimSun"/>
          <w:sz w:val="19"/>
          <w:szCs w:val="19"/>
          <w:spacing w:val="16"/>
        </w:rPr>
        <w:t>。</w:t>
      </w:r>
    </w:p>
    <w:p>
      <w:pPr>
        <w:pStyle w:val="BodyText"/>
        <w:ind w:left="320"/>
        <w:spacing w:before="250" w:line="222" w:lineRule="auto"/>
        <w:rPr>
          <w:sz w:val="19"/>
          <w:szCs w:val="19"/>
        </w:rPr>
      </w:pPr>
      <w:r>
        <w:rPr>
          <w:rFonts w:ascii="SimSun" w:hAnsi="SimSun" w:eastAsia="SimSun" w:cs="SimSun"/>
          <w:sz w:val="19"/>
          <w:szCs w:val="19"/>
          <w:spacing w:val="13"/>
        </w:rPr>
        <w:t>70    </w:t>
      </w:r>
      <w:r>
        <w:rPr>
          <w:sz w:val="19"/>
          <w:szCs w:val="19"/>
          <w:spacing w:val="13"/>
        </w:rPr>
        <w:t>第一步：找出定义关键词。</w:t>
      </w:r>
    </w:p>
    <w:p>
      <w:pPr>
        <w:pStyle w:val="BodyText"/>
        <w:ind w:left="815"/>
        <w:spacing w:before="203" w:line="213" w:lineRule="auto"/>
        <w:rPr>
          <w:sz w:val="19"/>
          <w:szCs w:val="19"/>
        </w:rPr>
      </w:pPr>
      <w:r>
        <w:rPr>
          <w:sz w:val="19"/>
          <w:szCs w:val="19"/>
          <w:spacing w:val="19"/>
        </w:rPr>
        <w:t>“运用科学的方法，针对科学技术和现代生产发展等产生的种种社</w:t>
      </w:r>
      <w:r>
        <w:rPr>
          <w:sz w:val="19"/>
          <w:szCs w:val="19"/>
          <w:spacing w:val="18"/>
        </w:rPr>
        <w:t>会现象及其发展趋势所进行的分析、</w:t>
      </w:r>
    </w:p>
    <w:p>
      <w:pPr>
        <w:pStyle w:val="BodyText"/>
        <w:ind w:left="910"/>
        <w:spacing w:before="81" w:line="213" w:lineRule="auto"/>
        <w:rPr>
          <w:sz w:val="19"/>
          <w:szCs w:val="19"/>
        </w:rPr>
      </w:pPr>
      <w:r>
        <w:rPr>
          <w:sz w:val="19"/>
          <w:szCs w:val="19"/>
          <w:spacing w:val="10"/>
        </w:rPr>
        <w:t>预见和设想”、“利用社会发展的规律，控制社会发展的</w:t>
      </w:r>
      <w:r>
        <w:rPr>
          <w:sz w:val="19"/>
          <w:szCs w:val="19"/>
          <w:spacing w:val="9"/>
        </w:rPr>
        <w:t>趋势，预防社会发展中的不良后果”。</w:t>
      </w:r>
    </w:p>
    <w:p>
      <w:pPr>
        <w:spacing w:line="418" w:lineRule="auto"/>
        <w:rPr>
          <w:rFonts w:ascii="Arial"/>
          <w:sz w:val="21"/>
        </w:rPr>
      </w:pPr>
      <w:r/>
    </w:p>
    <w:p>
      <w:pPr>
        <w:spacing w:before="55" w:line="249" w:lineRule="exact"/>
        <w:jc w:val="right"/>
        <w:rPr>
          <w:rFonts w:ascii="Times New Roman" w:hAnsi="Times New Roman" w:eastAsia="Times New Roman" w:cs="Times New Roman"/>
          <w:sz w:val="19"/>
          <w:szCs w:val="19"/>
        </w:rPr>
      </w:pPr>
      <w:hyperlink w:history="true" r:id="rId60">
        <w:r>
          <w:rPr>
            <w:rFonts w:ascii="Arial" w:hAnsi="Arial" w:eastAsia="Arial" w:cs="Arial"/>
            <w:sz w:val="19"/>
            <w:szCs w:val="19"/>
            <w:spacing w:val="-15"/>
            <w:position w:val="3"/>
          </w:rPr>
          <w:t>https:/</w:t>
        </w:r>
        <w:r>
          <w:rPr>
            <w:rFonts w:ascii="Arial" w:hAnsi="Arial" w:eastAsia="Arial" w:cs="Arial"/>
            <w:sz w:val="19"/>
            <w:szCs w:val="19"/>
            <w:spacing w:val="-14"/>
            <w:position w:val="3"/>
          </w:rPr>
          <w:t>/www.gkzenti.cn/explain/1731924010473?mathcode=5#</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18/2</w:t>
        </w:r>
        <w:r>
          <w:rPr>
            <w:rFonts w:ascii="Times New Roman" w:hAnsi="Times New Roman" w:eastAsia="Times New Roman" w:cs="Times New Roman"/>
            <w:sz w:val="19"/>
            <w:szCs w:val="19"/>
            <w:b/>
            <w:bCs/>
            <w:spacing w:val="-7"/>
            <w:position w:val="3"/>
          </w:rPr>
          <w:t>9</w:t>
        </w:r>
      </w:hyperlink>
    </w:p>
    <w:p>
      <w:pPr>
        <w:spacing w:line="249" w:lineRule="exact"/>
        <w:sectPr>
          <w:footerReference w:type="default" r:id="rId5"/>
          <w:pgSz w:w="11910" w:h="16840"/>
          <w:pgMar w:top="271" w:right="449" w:bottom="258" w:left="469" w:header="0" w:footer="0" w:gutter="0"/>
        </w:sectPr>
        <w:rPr>
          <w:rFonts w:ascii="Times New Roman" w:hAnsi="Times New Roman" w:eastAsia="Times New Roman" w:cs="Times New Roman"/>
          <w:sz w:val="19"/>
          <w:szCs w:val="19"/>
        </w:rPr>
      </w:pPr>
    </w:p>
    <w:p>
      <w:pPr>
        <w:pStyle w:val="BodyText"/>
        <w:ind w:left="322" w:right="40" w:hanging="312"/>
        <w:spacing w:line="286" w:lineRule="auto"/>
        <w:rPr/>
      </w:pPr>
      <w:r>
        <w:rPr>
          <w:rFonts w:ascii="Times New Roman" w:hAnsi="Times New Roman" w:eastAsia="Times New Roman" w:cs="Times New Roman"/>
          <w:b/>
          <w:bCs/>
          <w:spacing w:val="-17"/>
          <w:w w:val="91"/>
          <w:position w:val="2"/>
        </w:rPr>
        <w:t>2025/7/2314:56              </w:t>
      </w:r>
      <w:r>
        <w:rPr>
          <w:b/>
          <w:bCs/>
          <w:spacing w:val="-17"/>
          <w:w w:val="91"/>
        </w:rPr>
        <w:t>2024年11月2日全国事业单位联考B类《职业能力倾向测验》笔试试题(黑龙江/云南/甘肃/吉林/四川/天津/湖北/新疆</w:t>
      </w:r>
      <w:r>
        <w:rPr>
          <w:spacing w:val="-17"/>
          <w:w w:val="91"/>
        </w:rPr>
        <w:t>/重庆/安徽/青…</w:t>
      </w:r>
      <w:r>
        <w:rPr>
          <w:spacing w:val="3"/>
        </w:rPr>
        <w:t xml:space="preserve">  </w:t>
      </w:r>
      <w:r>
        <w:rPr>
          <w:b/>
          <w:bCs/>
          <w:spacing w:val="4"/>
        </w:rPr>
        <w:t>第二步：逐一分析选项。</w:t>
      </w:r>
    </w:p>
    <w:p>
      <w:pPr>
        <w:pStyle w:val="BodyText"/>
        <w:ind w:left="320"/>
        <w:spacing w:before="136" w:line="213" w:lineRule="auto"/>
        <w:rPr/>
      </w:pPr>
      <w:r>
        <w:rPr>
          <w:rFonts w:ascii="Arial" w:hAnsi="Arial" w:eastAsia="Arial" w:cs="Arial"/>
          <w:b/>
          <w:bCs/>
          <w:spacing w:val="-6"/>
        </w:rPr>
        <w:t>A</w:t>
      </w:r>
      <w:r>
        <w:rPr>
          <w:b/>
          <w:bCs/>
          <w:spacing w:val="-6"/>
        </w:rPr>
        <w:t>项：“回归分析方法”是科学的方法，“人口变化趋势”是社会现象，“研究人口数量、经济社会变量对人</w:t>
      </w:r>
    </w:p>
    <w:p>
      <w:pPr>
        <w:pStyle w:val="BodyText"/>
        <w:ind w:left="322"/>
        <w:spacing w:before="69" w:line="213" w:lineRule="auto"/>
        <w:rPr/>
      </w:pPr>
      <w:r>
        <w:rPr>
          <w:b/>
          <w:bCs/>
          <w:spacing w:val="2"/>
        </w:rPr>
        <w:t>口变化趋势的影响”是对社会现象的发展趋势进行分析，符合“运用科学的方法，针对科学技术和现代生</w:t>
      </w:r>
    </w:p>
    <w:p>
      <w:pPr>
        <w:pStyle w:val="BodyText"/>
        <w:ind w:left="322"/>
        <w:spacing w:before="69" w:line="213" w:lineRule="auto"/>
        <w:rPr/>
      </w:pPr>
      <w:r>
        <w:rPr>
          <w:b/>
          <w:bCs/>
          <w:spacing w:val="2"/>
        </w:rPr>
        <w:t>产发展等产生的种种社会现象及其发展趋势所进行的分析、预见和设想”、“利用社会发展的规律，控制</w:t>
      </w:r>
    </w:p>
    <w:p>
      <w:pPr>
        <w:pStyle w:val="BodyText"/>
        <w:ind w:left="322"/>
        <w:spacing w:before="69" w:line="213" w:lineRule="auto"/>
        <w:rPr/>
      </w:pPr>
      <w:r>
        <w:rPr>
          <w:b/>
          <w:bCs/>
          <w:spacing w:val="6"/>
        </w:rPr>
        <w:t>社会发展的趋势，预防社会发展中的不良后果”,符合定义，排除；</w:t>
      </w:r>
    </w:p>
    <w:p>
      <w:pPr>
        <w:pStyle w:val="BodyText"/>
        <w:ind w:left="322"/>
        <w:spacing w:before="219" w:line="213" w:lineRule="auto"/>
        <w:rPr/>
      </w:pPr>
      <w:r>
        <w:rPr>
          <w:rFonts w:ascii="SimSun" w:hAnsi="SimSun" w:eastAsia="SimSun" w:cs="SimSun"/>
          <w:b/>
          <w:bCs/>
          <w:spacing w:val="-7"/>
        </w:rPr>
        <w:t>B</w:t>
      </w:r>
      <w:r>
        <w:rPr>
          <w:rFonts w:ascii="SimSun" w:hAnsi="SimSun" w:eastAsia="SimSun" w:cs="SimSun"/>
          <w:spacing w:val="-10"/>
        </w:rPr>
        <w:t xml:space="preserve"> </w:t>
      </w:r>
      <w:r>
        <w:rPr>
          <w:b/>
          <w:bCs/>
          <w:spacing w:val="-7"/>
        </w:rPr>
        <w:t>项：“分析预测经济转折的动向指标和警戒指标”是科学的方法，“经济形势变化”是社会现象，“研究未</w:t>
      </w:r>
    </w:p>
    <w:p>
      <w:pPr>
        <w:pStyle w:val="BodyText"/>
        <w:ind w:left="322"/>
        <w:spacing w:before="69" w:line="213" w:lineRule="auto"/>
        <w:rPr/>
      </w:pPr>
      <w:r>
        <w:rPr>
          <w:b/>
          <w:bCs/>
          <w:spacing w:val="2"/>
        </w:rPr>
        <w:t>来经济形势变化”是对社会现象的发展趋势进行预见，符合“运用科学的方法，针对科学技术和现代生产</w:t>
      </w:r>
    </w:p>
    <w:p>
      <w:pPr>
        <w:pStyle w:val="BodyText"/>
        <w:ind w:left="322"/>
        <w:spacing w:before="69" w:line="213" w:lineRule="auto"/>
        <w:rPr/>
      </w:pPr>
      <w:r>
        <w:rPr>
          <w:b/>
          <w:bCs/>
          <w:spacing w:val="2"/>
        </w:rPr>
        <w:t>发展等产生的种种社会现象及其发展趋势所进行的分析、预见和设想”、“利用社会发展的规律，控制社</w:t>
      </w:r>
    </w:p>
    <w:p>
      <w:pPr>
        <w:pStyle w:val="BodyText"/>
        <w:ind w:left="322"/>
        <w:spacing w:before="69" w:line="213" w:lineRule="auto"/>
        <w:rPr/>
      </w:pPr>
      <w:r>
        <w:rPr>
          <w:b/>
          <w:bCs/>
          <w:spacing w:val="6"/>
        </w:rPr>
        <w:t>会发展的趋势，预防社会发展中的不良后果”,符合定义，排除</w:t>
      </w:r>
      <w:r>
        <w:rPr>
          <w:spacing w:val="6"/>
        </w:rPr>
        <w:t>；</w:t>
      </w:r>
    </w:p>
    <w:p>
      <w:pPr>
        <w:pStyle w:val="BodyText"/>
        <w:ind w:left="320" w:right="1250"/>
        <w:spacing w:before="223" w:line="254" w:lineRule="auto"/>
        <w:rPr/>
      </w:pPr>
      <w:r>
        <w:rPr>
          <w:rFonts w:ascii="SimSun" w:hAnsi="SimSun" w:eastAsia="SimSun" w:cs="SimSun"/>
          <w:spacing w:val="1"/>
        </w:rPr>
        <w:t>C</w:t>
      </w:r>
      <w:r>
        <w:rPr>
          <w:rFonts w:ascii="SimSun" w:hAnsi="SimSun" w:eastAsia="SimSun" w:cs="SimSun"/>
          <w:spacing w:val="-22"/>
        </w:rPr>
        <w:t xml:space="preserve"> </w:t>
      </w:r>
      <w:r>
        <w:rPr>
          <w:spacing w:val="1"/>
        </w:rPr>
        <w:t>项：“某一地区气象灾害”是自然现象而非社会现象，不符合“运用科学的方法，针对科学技术和现代生</w:t>
      </w:r>
      <w:r>
        <w:rPr/>
        <w:t xml:space="preserve"> </w:t>
      </w:r>
      <w:r>
        <w:rPr>
          <w:spacing w:val="9"/>
        </w:rPr>
        <w:t>产发展等产生的种种社会现象及其发展趋势所进行的分析、预见和设想”,不符合定义，当选；</w:t>
      </w:r>
    </w:p>
    <w:p>
      <w:pPr>
        <w:pStyle w:val="BodyText"/>
        <w:ind w:left="320" w:right="1257"/>
        <w:spacing w:before="199" w:line="245" w:lineRule="auto"/>
        <w:rPr/>
      </w:pPr>
      <w:r>
        <w:rPr>
          <w:rFonts w:ascii="SimSun" w:hAnsi="SimSun" w:eastAsia="SimSun" w:cs="SimSun"/>
          <w:spacing w:val="1"/>
        </w:rPr>
        <w:t>D</w:t>
      </w:r>
      <w:r>
        <w:rPr>
          <w:rFonts w:ascii="SimSun" w:hAnsi="SimSun" w:eastAsia="SimSun" w:cs="SimSun"/>
          <w:spacing w:val="-29"/>
        </w:rPr>
        <w:t xml:space="preserve"> </w:t>
      </w:r>
      <w:r>
        <w:rPr>
          <w:spacing w:val="1"/>
        </w:rPr>
        <w:t>项：“对文化产业结构中各个元素的经济基础、技术发展等进行综合评估”是科学的方法，“文化市场形</w:t>
      </w:r>
      <w:r>
        <w:rPr/>
        <w:t xml:space="preserve"> </w:t>
      </w:r>
      <w:r>
        <w:rPr>
          <w:spacing w:val="-2"/>
        </w:rPr>
        <w:t>态”是社会现象，“判断未来文化市场形态”是对社会现象的发展趋势进行预见，符合“运用科学的方法，</w:t>
      </w:r>
    </w:p>
    <w:p>
      <w:pPr>
        <w:pStyle w:val="BodyText"/>
        <w:ind w:left="320" w:right="1258"/>
        <w:spacing w:before="78" w:line="241" w:lineRule="auto"/>
        <w:rPr/>
      </w:pPr>
      <w:r>
        <w:rPr>
          <w:spacing w:val="5"/>
        </w:rPr>
        <w:t>针对科学技术和现代生产发展等产生的种种社会现象及其发展趋势所进行</w:t>
      </w:r>
      <w:r>
        <w:rPr>
          <w:spacing w:val="4"/>
        </w:rPr>
        <w:t>的分析、预见和设想”、“利用</w:t>
      </w:r>
      <w:r>
        <w:rPr/>
        <w:t xml:space="preserve"> </w:t>
      </w:r>
      <w:r>
        <w:rPr>
          <w:spacing w:val="9"/>
        </w:rPr>
        <w:t>社会发展的规律，控制社会发展的趋势，预防社会发展中的不良后果”,符合定义，排除。</w:t>
      </w:r>
    </w:p>
    <w:p>
      <w:pPr>
        <w:pStyle w:val="BodyText"/>
        <w:ind w:left="320"/>
        <w:spacing w:before="229" w:line="213" w:lineRule="auto"/>
        <w:rPr>
          <w:rFonts w:ascii="SimSun" w:hAnsi="SimSun" w:eastAsia="SimSun" w:cs="SimSun"/>
        </w:rPr>
      </w:pPr>
      <w:r>
        <w:rPr>
          <w:spacing w:val="7"/>
        </w:rPr>
        <w:t>本题为选非题，故正确答案为</w:t>
      </w:r>
      <w:r>
        <w:rPr>
          <w:rFonts w:ascii="SimSun" w:hAnsi="SimSun" w:eastAsia="SimSun" w:cs="SimSun"/>
          <w:spacing w:val="7"/>
        </w:rPr>
        <w:t>C。</w:t>
      </w:r>
    </w:p>
    <w:p>
      <w:pPr>
        <w:pStyle w:val="BodyText"/>
        <w:ind w:left="320"/>
        <w:spacing w:before="228" w:line="222" w:lineRule="auto"/>
        <w:rPr/>
      </w:pPr>
      <w:r>
        <w:rPr>
          <w:rFonts w:ascii="SimSun" w:hAnsi="SimSun" w:eastAsia="SimSun" w:cs="SimSun"/>
          <w:spacing w:val="6"/>
        </w:rPr>
        <w:t>71</w:t>
      </w:r>
      <w:r>
        <w:rPr>
          <w:rFonts w:ascii="SimSun" w:hAnsi="SimSun" w:eastAsia="SimSun" w:cs="SimSun"/>
          <w:spacing w:val="1"/>
        </w:rPr>
        <w:t xml:space="preserve">    </w:t>
      </w:r>
      <w:r>
        <w:rPr>
          <w:spacing w:val="6"/>
        </w:rPr>
        <w:t>第一步：找出定义关键词。</w:t>
      </w:r>
    </w:p>
    <w:p>
      <w:pPr>
        <w:pStyle w:val="BodyText"/>
        <w:ind w:left="930"/>
        <w:spacing w:before="220" w:line="222" w:lineRule="auto"/>
        <w:rPr/>
      </w:pPr>
      <w:r>
        <w:rPr>
          <w:spacing w:val="-5"/>
        </w:rPr>
        <w:t>空间语言：“利用空间距离表达信息”;</w:t>
      </w:r>
    </w:p>
    <w:p>
      <w:pPr>
        <w:pStyle w:val="BodyText"/>
        <w:ind w:left="930"/>
        <w:spacing w:before="188" w:line="221" w:lineRule="auto"/>
        <w:rPr/>
      </w:pPr>
      <w:r>
        <w:rPr>
          <w:spacing w:val="1"/>
        </w:rPr>
        <w:t>体态语言：“通过身体的动作符号、脸部的表情符号表现某种具体含义”。</w:t>
      </w:r>
    </w:p>
    <w:p>
      <w:pPr>
        <w:pStyle w:val="BodyText"/>
        <w:ind w:left="930"/>
        <w:spacing w:before="212" w:line="222" w:lineRule="auto"/>
        <w:rPr/>
      </w:pPr>
      <w:r>
        <w:rPr>
          <w:spacing w:val="7"/>
        </w:rPr>
        <w:t>第二步：逐一分析选项。</w:t>
      </w:r>
    </w:p>
    <w:p>
      <w:pPr>
        <w:pStyle w:val="BodyText"/>
        <w:ind w:left="930" w:right="739"/>
        <w:spacing w:before="200" w:line="302" w:lineRule="auto"/>
        <w:rPr/>
      </w:pPr>
      <w:r>
        <w:rPr>
          <w:rFonts w:ascii="SimSun" w:hAnsi="SimSun" w:eastAsia="SimSun" w:cs="SimSun"/>
          <w:spacing w:val="6"/>
        </w:rPr>
        <w:t>A</w:t>
      </w:r>
      <w:r>
        <w:rPr>
          <w:rFonts w:ascii="SimSun" w:hAnsi="SimSun" w:eastAsia="SimSun" w:cs="SimSun"/>
          <w:spacing w:val="-51"/>
        </w:rPr>
        <w:t xml:space="preserve"> </w:t>
      </w:r>
      <w:r>
        <w:rPr>
          <w:spacing w:val="6"/>
        </w:rPr>
        <w:t>项：有分歧的国家代表坐在长桌的两端，体现了空间距离，符合“利用空间距离表达信息”,使用了空</w:t>
      </w:r>
      <w:r>
        <w:rPr/>
        <w:t xml:space="preserve"> </w:t>
      </w:r>
      <w:r>
        <w:rPr>
          <w:spacing w:val="7"/>
        </w:rPr>
        <w:t>间语言，未使用体态语言，排除；</w:t>
      </w:r>
    </w:p>
    <w:p>
      <w:pPr>
        <w:pStyle w:val="BodyText"/>
        <w:ind w:left="930" w:right="658"/>
        <w:spacing w:before="107" w:line="292" w:lineRule="auto"/>
        <w:rPr/>
      </w:pPr>
      <w:r>
        <w:rPr>
          <w:rFonts w:ascii="SimSun" w:hAnsi="SimSun" w:eastAsia="SimSun" w:cs="SimSun"/>
          <w:spacing w:val="10"/>
        </w:rPr>
        <w:t>B</w:t>
      </w:r>
      <w:r>
        <w:rPr>
          <w:rFonts w:ascii="SimSun" w:hAnsi="SimSun" w:eastAsia="SimSun" w:cs="SimSun"/>
          <w:spacing w:val="-43"/>
        </w:rPr>
        <w:t xml:space="preserve"> </w:t>
      </w:r>
      <w:r>
        <w:rPr>
          <w:spacing w:val="10"/>
        </w:rPr>
        <w:t>项：国家代表愉快的接受采访，既未体现空间距离，也未明确体现动作符号和脸部的表情，既未使用</w:t>
      </w:r>
      <w:r>
        <w:rPr/>
        <w:t xml:space="preserve"> </w:t>
      </w:r>
      <w:r>
        <w:rPr>
          <w:spacing w:val="8"/>
        </w:rPr>
        <w:t>空间语言，也未使用体态语言，排除；</w:t>
      </w:r>
    </w:p>
    <w:p>
      <w:pPr>
        <w:pStyle w:val="BodyText"/>
        <w:ind w:left="930" w:right="836"/>
        <w:spacing w:before="117" w:line="254" w:lineRule="auto"/>
        <w:rPr/>
      </w:pPr>
      <w:r>
        <w:rPr>
          <w:rFonts w:ascii="SimSun" w:hAnsi="SimSun" w:eastAsia="SimSun" w:cs="SimSun"/>
          <w:spacing w:val="6"/>
        </w:rPr>
        <w:t>C</w:t>
      </w:r>
      <w:r>
        <w:rPr>
          <w:rFonts w:ascii="SimSun" w:hAnsi="SimSun" w:eastAsia="SimSun" w:cs="SimSun"/>
          <w:spacing w:val="-33"/>
        </w:rPr>
        <w:t xml:space="preserve"> </w:t>
      </w:r>
      <w:r>
        <w:rPr>
          <w:spacing w:val="6"/>
        </w:rPr>
        <w:t>项：国家领导人保持严肃表情，通过脸部的表情符号表现了具体含义，符合“通过</w:t>
      </w:r>
      <w:r>
        <w:rPr>
          <w:spacing w:val="5"/>
        </w:rPr>
        <w:t>身体的动作符号、</w:t>
      </w:r>
      <w:r>
        <w:rPr/>
        <w:t xml:space="preserve"> </w:t>
      </w:r>
      <w:r>
        <w:rPr>
          <w:spacing w:val="8"/>
        </w:rPr>
        <w:t>脸部的表情符号表现某种具体含义”,使用了体态语言，未使用空间语言，排除；</w:t>
      </w:r>
    </w:p>
    <w:p>
      <w:pPr>
        <w:pStyle w:val="BodyText"/>
        <w:ind w:left="930" w:right="776"/>
        <w:spacing w:before="208" w:line="256" w:lineRule="auto"/>
        <w:rPr/>
      </w:pPr>
      <w:r>
        <w:rPr>
          <w:rFonts w:ascii="SimSun" w:hAnsi="SimSun" w:eastAsia="SimSun" w:cs="SimSun"/>
          <w:spacing w:val="1"/>
        </w:rPr>
        <w:t>D</w:t>
      </w:r>
      <w:r>
        <w:rPr>
          <w:rFonts w:ascii="SimSun" w:hAnsi="SimSun" w:eastAsia="SimSun" w:cs="SimSun"/>
          <w:spacing w:val="-47"/>
        </w:rPr>
        <w:t xml:space="preserve"> </w:t>
      </w:r>
      <w:r>
        <w:rPr>
          <w:spacing w:val="1"/>
        </w:rPr>
        <w:t>项：某国家元首远远地伸出手臂做出握手动作，“远远”体现了空间距离，符合“利用空间距离表达信</w:t>
      </w:r>
      <w:r>
        <w:rPr/>
        <w:t xml:space="preserve">  </w:t>
      </w:r>
      <w:r>
        <w:rPr/>
        <w:t>息”,使用了空间语言，“伸出手臂做出握手动作”体现了身体的动作符号，符</w:t>
      </w:r>
      <w:r>
        <w:rPr>
          <w:spacing w:val="-1"/>
        </w:rPr>
        <w:t>合“通过身体的动作符号、</w:t>
      </w:r>
      <w:r>
        <w:rPr/>
        <w:t xml:space="preserve"> </w:t>
      </w:r>
      <w:r>
        <w:rPr>
          <w:spacing w:val="8"/>
        </w:rPr>
        <w:t>脸部的表情符号表现某种具体含义”,使用了体态</w:t>
      </w:r>
      <w:r>
        <w:rPr>
          <w:spacing w:val="7"/>
        </w:rPr>
        <w:t>语言，当选。</w:t>
      </w:r>
    </w:p>
    <w:p>
      <w:pPr>
        <w:pStyle w:val="BodyText"/>
        <w:ind w:left="930"/>
        <w:spacing w:before="218"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20"/>
        <w:spacing w:before="209" w:line="222" w:lineRule="auto"/>
        <w:rPr/>
      </w:pPr>
      <w:r>
        <w:rPr>
          <w:rFonts w:ascii="SimSun" w:hAnsi="SimSun" w:eastAsia="SimSun" w:cs="SimSun"/>
          <w:spacing w:val="5"/>
        </w:rPr>
        <w:t>72    </w:t>
      </w:r>
      <w:r>
        <w:rPr>
          <w:spacing w:val="5"/>
        </w:rPr>
        <w:t>第一步：找出定义关键词。</w:t>
      </w:r>
    </w:p>
    <w:p>
      <w:pPr>
        <w:pStyle w:val="BodyText"/>
        <w:ind w:left="930"/>
        <w:spacing w:before="230" w:line="222" w:lineRule="auto"/>
        <w:rPr/>
      </w:pPr>
      <w:r>
        <w:rPr>
          <w:spacing w:val="-1"/>
        </w:rPr>
        <w:t>矛盾关系：“两个命题之间既不能同真也不能同假”;</w:t>
      </w:r>
    </w:p>
    <w:p>
      <w:pPr>
        <w:pStyle w:val="BodyText"/>
        <w:ind w:left="930"/>
        <w:spacing w:before="209" w:line="221" w:lineRule="auto"/>
        <w:rPr/>
      </w:pPr>
      <w:r>
        <w:rPr>
          <w:spacing w:val="-1"/>
        </w:rPr>
        <w:t>上反对关系：“两个命题之间不能同真但可以同假”;</w:t>
      </w:r>
    </w:p>
    <w:p>
      <w:pPr>
        <w:pStyle w:val="BodyText"/>
        <w:ind w:left="930"/>
        <w:spacing w:before="190" w:line="221" w:lineRule="auto"/>
        <w:rPr/>
      </w:pPr>
      <w:r>
        <w:rPr>
          <w:spacing w:val="-3"/>
        </w:rPr>
        <w:t>下反对关系：“两个命题之间可以同真但不能同假”。</w:t>
      </w:r>
    </w:p>
    <w:p>
      <w:pPr>
        <w:pStyle w:val="BodyText"/>
        <w:ind w:left="930"/>
        <w:spacing w:before="211" w:line="222" w:lineRule="auto"/>
        <w:rPr/>
      </w:pPr>
      <w:r>
        <w:rPr>
          <w:spacing w:val="7"/>
        </w:rPr>
        <w:t>第二步：逐一分析选项。</w:t>
      </w:r>
    </w:p>
    <w:p>
      <w:pPr>
        <w:pStyle w:val="BodyText"/>
        <w:ind w:left="930" w:right="728"/>
        <w:spacing w:before="202" w:line="292" w:lineRule="auto"/>
        <w:rPr/>
      </w:pPr>
      <w:r>
        <w:rPr>
          <w:rFonts w:ascii="Times New Roman" w:hAnsi="Times New Roman" w:eastAsia="Times New Roman" w:cs="Times New Roman"/>
          <w:spacing w:val="-4"/>
        </w:rPr>
        <w:t>A</w:t>
      </w:r>
      <w:r>
        <w:rPr>
          <w:spacing w:val="-4"/>
        </w:rPr>
        <w:t>项：“花园里的郁金香都开了”和“花园里的郁金香都没开”可以同假</w:t>
      </w:r>
      <w:r>
        <w:rPr>
          <w:spacing w:val="-5"/>
        </w:rPr>
        <w:t>，不能同真，不符合“两个命题之间</w:t>
      </w:r>
      <w:r>
        <w:rPr/>
        <w:t xml:space="preserve"> </w:t>
      </w:r>
      <w:r>
        <w:rPr>
          <w:spacing w:val="7"/>
        </w:rPr>
        <w:t>可以同真但不能同假”,不符合下反对关系定义，排除；</w:t>
      </w:r>
    </w:p>
    <w:p>
      <w:pPr>
        <w:pStyle w:val="BodyText"/>
        <w:ind w:left="930" w:right="836"/>
        <w:spacing w:before="137" w:line="274" w:lineRule="auto"/>
        <w:rPr/>
      </w:pPr>
      <w:r>
        <w:rPr>
          <w:rFonts w:ascii="SimSun" w:hAnsi="SimSun" w:eastAsia="SimSun" w:cs="SimSun"/>
          <w:spacing w:val="-1"/>
        </w:rPr>
        <w:t>B</w:t>
      </w:r>
      <w:r>
        <w:rPr>
          <w:spacing w:val="-1"/>
        </w:rPr>
        <w:t>项：“花园里的郁金香有些开了”和“花园里的</w:t>
      </w:r>
      <w:r>
        <w:rPr>
          <w:spacing w:val="-2"/>
        </w:rPr>
        <w:t>郁金香都没开”既不能同真也不能同假，符合矛盾关系，</w:t>
      </w:r>
      <w:r>
        <w:rPr/>
        <w:t xml:space="preserve"> </w:t>
      </w:r>
      <w:r>
        <w:rPr>
          <w:spacing w:val="6"/>
        </w:rPr>
        <w:t>不符合下反对关系，排除；</w:t>
      </w:r>
    </w:p>
    <w:p>
      <w:pPr>
        <w:pStyle w:val="BodyText"/>
        <w:ind w:left="930" w:right="836"/>
        <w:spacing w:before="137" w:line="292" w:lineRule="auto"/>
        <w:rPr/>
      </w:pPr>
      <w:r>
        <w:rPr>
          <w:rFonts w:ascii="Times New Roman" w:hAnsi="Times New Roman" w:eastAsia="Times New Roman" w:cs="Times New Roman"/>
          <w:spacing w:val="-3"/>
        </w:rPr>
        <w:t>C</w:t>
      </w:r>
      <w:r>
        <w:rPr>
          <w:rFonts w:ascii="Times New Roman" w:hAnsi="Times New Roman" w:eastAsia="Times New Roman" w:cs="Times New Roman"/>
          <w:spacing w:val="-14"/>
        </w:rPr>
        <w:t xml:space="preserve"> </w:t>
      </w:r>
      <w:r>
        <w:rPr>
          <w:spacing w:val="-3"/>
        </w:rPr>
        <w:t>项：“花园里的郁金香有些没开”和“花园里的郁金香都开了”既不能同真也不能同假，符合矛盾关系，</w:t>
      </w:r>
      <w:r>
        <w:rPr/>
        <w:t xml:space="preserve"> </w:t>
      </w:r>
      <w:r>
        <w:rPr>
          <w:spacing w:val="6"/>
        </w:rPr>
        <w:t>不符合下反对关系，排除；</w:t>
      </w:r>
    </w:p>
    <w:p>
      <w:pPr>
        <w:spacing w:line="292" w:lineRule="auto"/>
        <w:sectPr>
          <w:footerReference w:type="default" r:id="rId61"/>
          <w:pgSz w:w="11910" w:h="16840"/>
          <w:pgMar w:top="293" w:right="453" w:bottom="519" w:left="459" w:header="0" w:footer="246" w:gutter="0"/>
        </w:sectPr>
        <w:rPr/>
      </w:pPr>
    </w:p>
    <w:p>
      <w:pPr>
        <w:pStyle w:val="BodyText"/>
        <w:ind w:left="320" w:right="20" w:hanging="310"/>
        <w:spacing w:line="286" w:lineRule="auto"/>
        <w:rPr/>
      </w:pPr>
      <w:r>
        <w:rPr>
          <w:spacing w:val="-4"/>
          <w:position w:val="2"/>
        </w:rPr>
        <w:t>2025/7/2314:56</w:t>
      </w:r>
      <w:r>
        <w:rPr>
          <w:spacing w:val="-4"/>
          <w:position w:val="2"/>
        </w:rPr>
        <w:t xml:space="preserve">      </w:t>
      </w:r>
      <w:r>
        <w:rPr>
          <w:sz w:val="16"/>
          <w:szCs w:val="16"/>
          <w:spacing w:val="-4"/>
        </w:rPr>
        <w:t>2024年11月2日全国事业单位联考B</w:t>
      </w:r>
      <w:r>
        <w:rPr>
          <w:sz w:val="16"/>
          <w:szCs w:val="16"/>
          <w:spacing w:val="-43"/>
        </w:rPr>
        <w:t xml:space="preserve"> </w:t>
      </w:r>
      <w:r>
        <w:rPr>
          <w:sz w:val="16"/>
          <w:szCs w:val="16"/>
          <w:spacing w:val="-4"/>
        </w:rPr>
        <w:t>类《职业能力倾向测验》笔试试题(黑龙江/云南/甘肃/吉林/四川/天津</w:t>
      </w:r>
      <w:r>
        <w:rPr>
          <w:sz w:val="16"/>
          <w:szCs w:val="16"/>
          <w:spacing w:val="-5"/>
        </w:rPr>
        <w:t>/湖北新疆/重庆/安徽/青…</w:t>
      </w:r>
      <w:r>
        <w:rPr>
          <w:sz w:val="16"/>
          <w:szCs w:val="16"/>
        </w:rPr>
        <w:t xml:space="preserve"> </w:t>
      </w:r>
      <w:r>
        <w:rPr>
          <w:rFonts w:ascii="SimSun" w:hAnsi="SimSun" w:eastAsia="SimSun" w:cs="SimSun"/>
          <w:spacing w:val="-4"/>
        </w:rPr>
        <w:t>D</w:t>
      </w:r>
      <w:r>
        <w:rPr>
          <w:rFonts w:ascii="SimSun" w:hAnsi="SimSun" w:eastAsia="SimSun" w:cs="SimSun"/>
          <w:spacing w:val="-46"/>
        </w:rPr>
        <w:t xml:space="preserve"> </w:t>
      </w:r>
      <w:r>
        <w:rPr>
          <w:spacing w:val="-4"/>
        </w:rPr>
        <w:t>项：“花园里的郁金香有些开了”和“花园里的郁金香有些</w:t>
      </w:r>
      <w:r>
        <w:rPr>
          <w:spacing w:val="-5"/>
        </w:rPr>
        <w:t>没开”可以同真但不能同假，符合“两个命题之</w:t>
      </w:r>
    </w:p>
    <w:p>
      <w:pPr>
        <w:pStyle w:val="BodyText"/>
        <w:ind w:left="320"/>
        <w:spacing w:before="16" w:line="213" w:lineRule="auto"/>
        <w:rPr/>
      </w:pPr>
      <w:r>
        <w:rPr>
          <w:spacing w:val="7"/>
        </w:rPr>
        <w:t>间可以同真但不能同假”,符合下反对关系定义，当选。</w:t>
      </w:r>
    </w:p>
    <w:p>
      <w:pPr>
        <w:pStyle w:val="BodyText"/>
        <w:ind w:left="320"/>
        <w:spacing w:before="218"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20"/>
        <w:spacing w:before="219" w:line="222" w:lineRule="auto"/>
        <w:rPr/>
      </w:pPr>
      <w:r>
        <w:rPr>
          <w:rFonts w:ascii="SimSun" w:hAnsi="SimSun" w:eastAsia="SimSun" w:cs="SimSun"/>
          <w:spacing w:val="4"/>
        </w:rPr>
        <w:t>73    </w:t>
      </w:r>
      <w:r>
        <w:rPr>
          <w:spacing w:val="4"/>
        </w:rPr>
        <w:t>第一步：找出定义关键词。</w:t>
      </w:r>
    </w:p>
    <w:p>
      <w:pPr>
        <w:pStyle w:val="BodyText"/>
        <w:ind w:left="930"/>
        <w:spacing w:before="229" w:line="221" w:lineRule="auto"/>
        <w:rPr/>
      </w:pPr>
      <w:r>
        <w:rPr>
          <w:spacing w:val="1"/>
        </w:rPr>
        <w:t>信息基础设施：“基于新一代信息技术演化生成的基础设施”;</w:t>
      </w:r>
    </w:p>
    <w:p>
      <w:pPr>
        <w:pStyle w:val="BodyText"/>
        <w:ind w:left="930" w:right="789"/>
        <w:spacing w:before="181" w:line="296" w:lineRule="auto"/>
        <w:rPr/>
      </w:pPr>
      <w:r>
        <w:rPr>
          <w:spacing w:val="2"/>
        </w:rPr>
        <w:t>融合基础设施：“深度应用互联网、大数据</w:t>
      </w:r>
      <w:r>
        <w:rPr>
          <w:spacing w:val="1"/>
        </w:rPr>
        <w:t>、人工智能等技术”、“支撑传统基础设施转型升级而形成的</w:t>
      </w:r>
      <w:r>
        <w:rPr/>
        <w:t xml:space="preserve"> </w:t>
      </w:r>
      <w:r>
        <w:rPr>
          <w:spacing w:val="-11"/>
        </w:rPr>
        <w:t>基础设施”;</w:t>
      </w:r>
    </w:p>
    <w:p>
      <w:pPr>
        <w:pStyle w:val="BodyText"/>
        <w:ind w:left="930"/>
        <w:spacing w:before="107" w:line="221" w:lineRule="auto"/>
        <w:rPr/>
      </w:pPr>
      <w:r>
        <w:rPr>
          <w:spacing w:val="2"/>
        </w:rPr>
        <w:t>创新基础设施：“支撑科学研究、技术开发、产品研制的具有公益属性的基础设施”。</w:t>
      </w:r>
    </w:p>
    <w:p>
      <w:pPr>
        <w:pStyle w:val="BodyText"/>
        <w:ind w:left="930"/>
        <w:spacing w:before="221" w:line="222" w:lineRule="auto"/>
        <w:rPr/>
      </w:pPr>
      <w:r>
        <w:rPr>
          <w:spacing w:val="6"/>
        </w:rPr>
        <w:t>第二步：逐一分析选项。</w:t>
      </w:r>
    </w:p>
    <w:p>
      <w:pPr>
        <w:pStyle w:val="BodyText"/>
        <w:ind w:left="930" w:right="791"/>
        <w:spacing w:before="202" w:line="283" w:lineRule="auto"/>
        <w:rPr/>
      </w:pPr>
      <w:r>
        <w:rPr>
          <w:rFonts w:ascii="Times New Roman" w:hAnsi="Times New Roman" w:eastAsia="Times New Roman" w:cs="Times New Roman"/>
          <w:spacing w:val="7"/>
        </w:rPr>
        <w:t>A</w:t>
      </w:r>
      <w:r>
        <w:rPr>
          <w:spacing w:val="7"/>
        </w:rPr>
        <w:t>项：能源基础设施是传统基础设置，未体现互联网、大数据、人工智能技术的应用，不符合“深度应</w:t>
      </w:r>
      <w:r>
        <w:rPr>
          <w:spacing w:val="4"/>
        </w:rPr>
        <w:t xml:space="preserve"> </w:t>
      </w:r>
      <w:r>
        <w:rPr>
          <w:spacing w:val="8"/>
        </w:rPr>
        <w:t>用互联网、大数据、人工智能等技术”,不符合融合基础设施定义，排除；</w:t>
      </w:r>
    </w:p>
    <w:p>
      <w:pPr>
        <w:pStyle w:val="BodyText"/>
        <w:ind w:left="930" w:right="728"/>
        <w:spacing w:before="156" w:line="275" w:lineRule="auto"/>
        <w:jc w:val="both"/>
        <w:rPr/>
      </w:pPr>
      <w:r>
        <w:rPr>
          <w:rFonts w:ascii="SimSun" w:hAnsi="SimSun" w:eastAsia="SimSun" w:cs="SimSun"/>
          <w:spacing w:val="7"/>
        </w:rPr>
        <w:t>B</w:t>
      </w:r>
      <w:r>
        <w:rPr>
          <w:rFonts w:ascii="SimSun" w:hAnsi="SimSun" w:eastAsia="SimSun" w:cs="SimSun"/>
          <w:spacing w:val="-50"/>
        </w:rPr>
        <w:t xml:space="preserve"> </w:t>
      </w:r>
      <w:r>
        <w:rPr>
          <w:spacing w:val="7"/>
        </w:rPr>
        <w:t>项：科教基础设施是具有公益属性的基础设施，“支撑科学研究、技术开发、产品研制的具有公益属</w:t>
      </w:r>
      <w:r>
        <w:rPr/>
        <w:t xml:space="preserve"> </w:t>
      </w:r>
      <w:r>
        <w:rPr>
          <w:spacing w:val="10"/>
        </w:rPr>
        <w:t>性的基础设施”,符合创新基础设施，未体现互</w:t>
      </w:r>
      <w:r>
        <w:rPr>
          <w:spacing w:val="9"/>
        </w:rPr>
        <w:t>联网、大数据、人工只能能技术的应用符合，不符合融</w:t>
      </w:r>
      <w:r>
        <w:rPr/>
        <w:t xml:space="preserve"> </w:t>
      </w:r>
      <w:r>
        <w:rPr>
          <w:spacing w:val="6"/>
        </w:rPr>
        <w:t>合基础设施定义，排除；</w:t>
      </w:r>
    </w:p>
    <w:p>
      <w:pPr>
        <w:pStyle w:val="BodyText"/>
        <w:ind w:left="930" w:right="789"/>
        <w:spacing w:before="135" w:line="262" w:lineRule="auto"/>
        <w:rPr/>
      </w:pPr>
      <w:r>
        <w:rPr>
          <w:rFonts w:ascii="SimSun" w:hAnsi="SimSun" w:eastAsia="SimSun" w:cs="SimSun"/>
          <w:spacing w:val="-2"/>
        </w:rPr>
        <w:t>C</w:t>
      </w:r>
      <w:r>
        <w:rPr>
          <w:rFonts w:ascii="SimSun" w:hAnsi="SimSun" w:eastAsia="SimSun" w:cs="SimSun"/>
          <w:spacing w:val="-44"/>
        </w:rPr>
        <w:t xml:space="preserve"> </w:t>
      </w:r>
      <w:r>
        <w:rPr>
          <w:spacing w:val="-2"/>
        </w:rPr>
        <w:t>项：“智慧”体现了互联网、大数据、人工智能技术的应用，“交通基础设施”是传统基础设施，智慧交</w:t>
      </w:r>
      <w:r>
        <w:rPr/>
        <w:t xml:space="preserve"> </w:t>
      </w:r>
      <w:r>
        <w:rPr>
          <w:spacing w:val="2"/>
        </w:rPr>
        <w:t>通基础设施符合“深度应用互联网、大数据、</w:t>
      </w:r>
      <w:r>
        <w:rPr>
          <w:spacing w:val="1"/>
        </w:rPr>
        <w:t>人工智能等技术”、“支撑传统基础设施转型升级而形成的</w:t>
      </w:r>
      <w:r>
        <w:rPr/>
        <w:t xml:space="preserve"> </w:t>
      </w:r>
      <w:r>
        <w:rPr>
          <w:spacing w:val="6"/>
        </w:rPr>
        <w:t>基础设施”,符合重合基础设施定义，当选；</w:t>
      </w:r>
    </w:p>
    <w:p>
      <w:pPr>
        <w:pStyle w:val="BodyText"/>
        <w:ind w:left="930" w:right="729"/>
        <w:spacing w:before="199" w:line="250" w:lineRule="auto"/>
        <w:rPr/>
      </w:pPr>
      <w:r>
        <w:rPr>
          <w:rFonts w:ascii="SimSun" w:hAnsi="SimSun" w:eastAsia="SimSun" w:cs="SimSun"/>
          <w:spacing w:val="6"/>
        </w:rPr>
        <w:t>D</w:t>
      </w:r>
      <w:r>
        <w:rPr>
          <w:rFonts w:ascii="SimSun" w:hAnsi="SimSun" w:eastAsia="SimSun" w:cs="SimSun"/>
          <w:spacing w:val="-46"/>
        </w:rPr>
        <w:t xml:space="preserve"> </w:t>
      </w:r>
      <w:r>
        <w:rPr>
          <w:spacing w:val="6"/>
        </w:rPr>
        <w:t>项：通信网络基础设符合“基于新一代信息技术演化生成的基础设施”,符合信息基础设施定</w:t>
      </w:r>
      <w:r>
        <w:rPr>
          <w:spacing w:val="5"/>
        </w:rPr>
        <w:t>义，不符</w:t>
      </w:r>
      <w:r>
        <w:rPr/>
        <w:t xml:space="preserve"> </w:t>
      </w:r>
      <w:r>
        <w:rPr>
          <w:spacing w:val="7"/>
        </w:rPr>
        <w:t>合融合基础设施定义，排除。</w:t>
      </w:r>
    </w:p>
    <w:p>
      <w:pPr>
        <w:pStyle w:val="BodyText"/>
        <w:ind w:left="930"/>
        <w:spacing w:before="21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20"/>
        <w:spacing w:before="209" w:line="222" w:lineRule="auto"/>
        <w:rPr/>
      </w:pPr>
      <w:r>
        <w:rPr>
          <w:rFonts w:ascii="SimSun" w:hAnsi="SimSun" w:eastAsia="SimSun" w:cs="SimSun"/>
          <w:spacing w:val="4"/>
        </w:rPr>
        <w:t>74    </w:t>
      </w:r>
      <w:r>
        <w:rPr>
          <w:spacing w:val="4"/>
        </w:rPr>
        <w:t>第一步：找出定义关键词。</w:t>
      </w:r>
    </w:p>
    <w:p>
      <w:pPr>
        <w:pStyle w:val="BodyText"/>
        <w:ind w:left="930"/>
        <w:spacing w:before="221" w:line="213" w:lineRule="auto"/>
        <w:rPr/>
      </w:pPr>
      <w:r>
        <w:rPr>
          <w:spacing w:val="3"/>
        </w:rPr>
        <w:t>释语：“借用释义的方式，对词语的含义加以临时的引申、发挥，或做形象化的说明”;</w:t>
      </w:r>
    </w:p>
    <w:p>
      <w:pPr>
        <w:pStyle w:val="BodyText"/>
        <w:ind w:left="930"/>
        <w:spacing w:before="228" w:line="221" w:lineRule="auto"/>
        <w:rPr/>
      </w:pPr>
      <w:r>
        <w:rPr>
          <w:spacing w:val="-1"/>
        </w:rPr>
        <w:t>义界释语：“用下定义的方式对某一词语作主观性界定”;</w:t>
      </w:r>
    </w:p>
    <w:p>
      <w:pPr>
        <w:pStyle w:val="BodyText"/>
        <w:ind w:left="930"/>
        <w:spacing w:before="202" w:line="213" w:lineRule="auto"/>
        <w:rPr/>
      </w:pPr>
      <w:r>
        <w:rPr>
          <w:spacing w:val="3"/>
        </w:rPr>
        <w:t>特指释语：“在具体语境中对某一词语进行解释，离开了语境其意义就会发生改变”;</w:t>
      </w:r>
    </w:p>
    <w:p>
      <w:pPr>
        <w:pStyle w:val="BodyText"/>
        <w:ind w:left="930"/>
        <w:spacing w:before="217" w:line="221" w:lineRule="auto"/>
        <w:rPr/>
      </w:pPr>
      <w:r>
        <w:rPr>
          <w:spacing w:val="-4"/>
        </w:rPr>
        <w:t>探源释语：“对词语的来历作寻根探源的解释”。</w:t>
      </w:r>
    </w:p>
    <w:p>
      <w:pPr>
        <w:pStyle w:val="BodyText"/>
        <w:ind w:left="930"/>
        <w:spacing w:before="212" w:line="222" w:lineRule="auto"/>
        <w:rPr/>
      </w:pPr>
      <w:r>
        <w:rPr>
          <w:spacing w:val="6"/>
        </w:rPr>
        <w:t>第二步：逐一分析选项。</w:t>
      </w:r>
    </w:p>
    <w:p>
      <w:pPr>
        <w:pStyle w:val="BodyText"/>
        <w:ind w:left="930" w:right="797"/>
        <w:spacing w:before="200" w:line="275" w:lineRule="auto"/>
        <w:jc w:val="both"/>
        <w:rPr/>
      </w:pPr>
      <w:r>
        <w:rPr>
          <w:rFonts w:ascii="SimSun" w:hAnsi="SimSun" w:eastAsia="SimSun" w:cs="SimSun"/>
        </w:rPr>
        <w:t>A</w:t>
      </w:r>
      <w:r>
        <w:rPr>
          <w:rFonts w:ascii="SimSun" w:hAnsi="SimSun" w:eastAsia="SimSun" w:cs="SimSun"/>
          <w:spacing w:val="-43"/>
        </w:rPr>
        <w:t xml:space="preserve"> </w:t>
      </w:r>
      <w:r>
        <w:rPr/>
        <w:t>项：杨帅长相平平，却被居民们称为“帅哥”,在该语境中“帅哥”用于表达对他的尊敬和亲近，离开语</w:t>
      </w:r>
      <w:r>
        <w:rPr/>
        <w:t xml:space="preserve"> </w:t>
      </w:r>
      <w:r>
        <w:rPr>
          <w:spacing w:val="1"/>
        </w:rPr>
        <w:t>境后“帅哥”指的是面容姣好的男子，符合“在具体语境中对某一词语进行解释，离开了语境其意义就会</w:t>
      </w:r>
      <w:r>
        <w:rPr>
          <w:spacing w:val="11"/>
        </w:rPr>
        <w:t xml:space="preserve"> </w:t>
      </w:r>
      <w:r>
        <w:rPr>
          <w:spacing w:val="-13"/>
        </w:rPr>
        <w:t>发生改变”符合“特指释语”定义，不符合“探源释语”定</w:t>
      </w:r>
      <w:r>
        <w:rPr>
          <w:spacing w:val="-14"/>
        </w:rPr>
        <w:t>义，排除；</w:t>
      </w:r>
    </w:p>
    <w:p>
      <w:pPr>
        <w:pStyle w:val="BodyText"/>
        <w:ind w:left="930" w:right="727"/>
        <w:spacing w:before="157" w:line="283" w:lineRule="auto"/>
        <w:rPr/>
      </w:pPr>
      <w:r>
        <w:rPr>
          <w:rFonts w:ascii="Times New Roman" w:hAnsi="Times New Roman" w:eastAsia="Times New Roman" w:cs="Times New Roman"/>
          <w:spacing w:val="4"/>
        </w:rPr>
        <w:t>B</w:t>
      </w:r>
      <w:r>
        <w:rPr>
          <w:spacing w:val="4"/>
        </w:rPr>
        <w:t>项：贱”字古字形从贝，戈声，贝表示与财务相关，介绍了这个字的来历，符合“对词语的来历作寻根</w:t>
      </w:r>
      <w:r>
        <w:rPr>
          <w:spacing w:val="10"/>
        </w:rPr>
        <w:t xml:space="preserve"> </w:t>
      </w:r>
      <w:r>
        <w:rPr>
          <w:spacing w:val="-7"/>
        </w:rPr>
        <w:t>探源的解释”,符合“探源释语”定义，当选；</w:t>
      </w:r>
    </w:p>
    <w:p>
      <w:pPr>
        <w:pStyle w:val="BodyText"/>
        <w:ind w:left="932" w:right="651"/>
        <w:spacing w:before="132" w:line="262" w:lineRule="auto"/>
        <w:rPr/>
      </w:pPr>
      <w:r>
        <w:rPr>
          <w:rFonts w:ascii="SimSun" w:hAnsi="SimSun" w:eastAsia="SimSun" w:cs="SimSun"/>
          <w:b/>
          <w:bCs/>
          <w:spacing w:val="-7"/>
        </w:rPr>
        <w:t>C</w:t>
      </w:r>
      <w:r>
        <w:rPr>
          <w:rFonts w:ascii="SimSun" w:hAnsi="SimSun" w:eastAsia="SimSun" w:cs="SimSun"/>
          <w:spacing w:val="-43"/>
        </w:rPr>
        <w:t xml:space="preserve"> </w:t>
      </w:r>
      <w:r>
        <w:rPr>
          <w:b/>
          <w:bCs/>
          <w:spacing w:val="-7"/>
        </w:rPr>
        <w:t>项：情”和“感”两个字都有“心”,就是说，情感应该是发自内心的，</w:t>
      </w:r>
      <w:r>
        <w:rPr>
          <w:b/>
          <w:bCs/>
          <w:spacing w:val="-8"/>
        </w:rPr>
        <w:t>没有心就没有情感，该说法是对“情</w:t>
      </w:r>
      <w:r>
        <w:rPr/>
        <w:t xml:space="preserve">  </w:t>
      </w:r>
      <w:r>
        <w:rPr>
          <w:b/>
          <w:bCs/>
          <w:spacing w:val="-9"/>
        </w:rPr>
        <w:t>感”的主观看法，符合“用下定义的方式对某一词语作主观性界定</w:t>
      </w:r>
      <w:r>
        <w:rPr>
          <w:b/>
          <w:bCs/>
          <w:spacing w:val="-10"/>
        </w:rPr>
        <w:t>”、符合“义界释语”定义，不符合“探源</w:t>
      </w:r>
      <w:r>
        <w:rPr/>
        <w:t xml:space="preserve">   </w:t>
      </w:r>
      <w:r>
        <w:rPr>
          <w:b/>
          <w:bCs/>
          <w:spacing w:val="-11"/>
        </w:rPr>
        <w:t>释语”定义，排除；</w:t>
      </w:r>
    </w:p>
    <w:p>
      <w:pPr>
        <w:pStyle w:val="BodyText"/>
        <w:ind w:left="932" w:right="802"/>
        <w:spacing w:before="200" w:line="245" w:lineRule="auto"/>
        <w:rPr/>
      </w:pPr>
      <w:r>
        <w:rPr>
          <w:rFonts w:ascii="SimSun" w:hAnsi="SimSun" w:eastAsia="SimSun" w:cs="SimSun"/>
          <w:b/>
          <w:bCs/>
          <w:spacing w:val="-4"/>
        </w:rPr>
        <w:t>D</w:t>
      </w:r>
      <w:r>
        <w:rPr>
          <w:rFonts w:ascii="SimSun" w:hAnsi="SimSun" w:eastAsia="SimSun" w:cs="SimSun"/>
          <w:spacing w:val="-36"/>
        </w:rPr>
        <w:t xml:space="preserve"> </w:t>
      </w:r>
      <w:r>
        <w:rPr>
          <w:b/>
          <w:bCs/>
          <w:spacing w:val="-4"/>
        </w:rPr>
        <w:t>项：“朋”字中两个月亮，并排发光、肝胆相照</w:t>
      </w:r>
      <w:r>
        <w:rPr>
          <w:b/>
          <w:bCs/>
          <w:spacing w:val="-5"/>
        </w:rPr>
        <w:t>、但也始终保持着必要的距离，该说法是对“朋”的主观</w:t>
      </w:r>
      <w:r>
        <w:rPr/>
        <w:t xml:space="preserve"> </w:t>
      </w:r>
      <w:r>
        <w:rPr>
          <w:b/>
          <w:bCs/>
          <w:spacing w:val="-9"/>
        </w:rPr>
        <w:t>看法，符合“用下定义的方式对某一词语作主观性</w:t>
      </w:r>
      <w:r>
        <w:rPr>
          <w:b/>
          <w:bCs/>
          <w:spacing w:val="-10"/>
        </w:rPr>
        <w:t>界定”、符合“义界释语”定义，不符合“探源释语”定</w:t>
      </w:r>
    </w:p>
    <w:p>
      <w:pPr>
        <w:pStyle w:val="BodyText"/>
        <w:ind w:left="932"/>
        <w:spacing w:before="69" w:line="213" w:lineRule="auto"/>
        <w:rPr/>
      </w:pPr>
      <w:r>
        <w:rPr>
          <w:b/>
          <w:bCs/>
          <w:spacing w:val="2"/>
        </w:rPr>
        <w:t>义，排除。</w:t>
      </w:r>
    </w:p>
    <w:p>
      <w:pPr>
        <w:pStyle w:val="BodyText"/>
        <w:ind w:left="932"/>
        <w:spacing w:before="228"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B</w:t>
      </w:r>
      <w:r>
        <w:rPr>
          <w:rFonts w:ascii="SimSun" w:hAnsi="SimSun" w:eastAsia="SimSun" w:cs="SimSun"/>
          <w:b/>
          <w:bCs/>
          <w:spacing w:val="3"/>
        </w:rPr>
        <w:t>。</w:t>
      </w:r>
    </w:p>
    <w:p>
      <w:pPr>
        <w:pStyle w:val="BodyText"/>
        <w:ind w:left="320"/>
        <w:spacing w:before="210" w:line="222" w:lineRule="auto"/>
        <w:rPr/>
      </w:pPr>
      <w:r>
        <w:rPr>
          <w:rFonts w:ascii="SimSun" w:hAnsi="SimSun" w:eastAsia="SimSun" w:cs="SimSun"/>
          <w:spacing w:val="3"/>
        </w:rPr>
        <w:t>75    </w:t>
      </w:r>
      <w:r>
        <w:rPr>
          <w:b/>
          <w:bCs/>
          <w:spacing w:val="3"/>
        </w:rPr>
        <w:t>第一步：找出定义关键词。</w:t>
      </w:r>
    </w:p>
    <w:p>
      <w:pPr>
        <w:pStyle w:val="BodyText"/>
        <w:ind w:left="932"/>
        <w:spacing w:before="229" w:line="221" w:lineRule="auto"/>
        <w:rPr/>
      </w:pPr>
      <w:r>
        <w:rPr>
          <w:b/>
          <w:bCs/>
          <w:spacing w:val="-12"/>
        </w:rPr>
        <w:t>地质学：“研究地球的科学”;</w:t>
      </w:r>
    </w:p>
    <w:p>
      <w:pPr>
        <w:spacing w:before="187" w:line="217" w:lineRule="auto"/>
        <w:jc w:val="right"/>
        <w:rPr>
          <w:rFonts w:ascii="Times New Roman" w:hAnsi="Times New Roman" w:eastAsia="Times New Roman" w:cs="Times New Roman"/>
          <w:sz w:val="20"/>
          <w:szCs w:val="20"/>
        </w:rPr>
      </w:pPr>
      <w:hyperlink w:history="true" r:id="rId62">
        <w:r>
          <w:rPr>
            <w:rFonts w:ascii="Arial" w:hAnsi="Arial" w:eastAsia="Arial" w:cs="Arial"/>
            <w:sz w:val="16"/>
            <w:szCs w:val="16"/>
          </w:rPr>
          <w:t>https://www.gkzenti.cn/explain/1731924010473?mathcode=5#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20/29</w:t>
        </w:r>
      </w:hyperlink>
    </w:p>
    <w:p>
      <w:pPr>
        <w:spacing w:line="217" w:lineRule="auto"/>
        <w:sectPr>
          <w:footerReference w:type="default" r:id="rId5"/>
          <w:pgSz w:w="11910" w:h="16840"/>
          <w:pgMar w:top="263" w:right="463" w:bottom="251" w:left="459" w:header="0" w:footer="0" w:gutter="0"/>
        </w:sectPr>
        <w:rPr>
          <w:rFonts w:ascii="Times New Roman" w:hAnsi="Times New Roman" w:eastAsia="Times New Roman" w:cs="Times New Roman"/>
          <w:sz w:val="20"/>
          <w:szCs w:val="20"/>
        </w:rPr>
      </w:pPr>
    </w:p>
    <w:p>
      <w:pPr>
        <w:pStyle w:val="BodyText"/>
        <w:ind w:left="322" w:right="20" w:hanging="312"/>
        <w:spacing w:line="298" w:lineRule="auto"/>
        <w:rPr/>
      </w:pPr>
      <w:r>
        <w:rPr>
          <w:rFonts w:ascii="Times New Roman" w:hAnsi="Times New Roman" w:eastAsia="Times New Roman" w:cs="Times New Roman"/>
          <w:spacing w:val="-17"/>
          <w:w w:val="93"/>
          <w:position w:val="2"/>
        </w:rPr>
        <w:t>2025/7/2314:56              </w:t>
      </w:r>
      <w:r>
        <w:rPr>
          <w:spacing w:val="-17"/>
          <w:w w:val="93"/>
        </w:rPr>
        <w:t>2024年11月2日全国事业单位联考B类</w:t>
      </w:r>
      <w:r>
        <w:rPr>
          <w:spacing w:val="-18"/>
          <w:w w:val="93"/>
        </w:rPr>
        <w:t>《职业能力倾向测验》笔试试题(黑龙江/云南/甘肃/吉林/四川/天津/湖北新疆/重庆/安徽/青…</w:t>
      </w:r>
      <w:r>
        <w:rPr/>
        <w:t xml:space="preserve"> </w:t>
      </w:r>
      <w:r>
        <w:rPr>
          <w:b/>
          <w:bCs/>
          <w:spacing w:val="-5"/>
        </w:rPr>
        <w:t>静力地质学：“主要研究地壳的物质组成，研究“元素-矿物-岩石”等物质分类连续系列的不同层次”;</w:t>
      </w:r>
    </w:p>
    <w:p>
      <w:pPr>
        <w:pStyle w:val="BodyText"/>
        <w:ind w:left="322"/>
        <w:spacing w:before="97" w:line="213" w:lineRule="auto"/>
        <w:rPr/>
      </w:pPr>
      <w:r>
        <w:rPr>
          <w:b/>
          <w:bCs/>
          <w:spacing w:val="5"/>
        </w:rPr>
        <w:t>动力地质学：“主要研究地壳结构构造，地表形态的形成及其发展变化的地质作用的原理、机制、条件</w:t>
      </w:r>
    </w:p>
    <w:p>
      <w:pPr>
        <w:pStyle w:val="BodyText"/>
        <w:ind w:left="322"/>
        <w:spacing w:before="110" w:line="223" w:lineRule="auto"/>
        <w:rPr/>
      </w:pPr>
      <w:r>
        <w:rPr>
          <w:b/>
          <w:bCs/>
          <w:spacing w:val="-29"/>
        </w:rPr>
        <w:t>等”;</w:t>
      </w:r>
    </w:p>
    <w:p>
      <w:pPr>
        <w:pStyle w:val="BodyText"/>
        <w:ind w:left="322"/>
        <w:spacing w:before="186" w:line="221" w:lineRule="auto"/>
        <w:rPr/>
      </w:pPr>
      <w:r>
        <w:rPr>
          <w:b/>
          <w:bCs/>
          <w:spacing w:val="6"/>
        </w:rPr>
        <w:t>历史地质学：“主要研究地壳和地球外三圈</w:t>
      </w:r>
      <w:r>
        <w:rPr>
          <w:b/>
          <w:bCs/>
          <w:spacing w:val="5"/>
        </w:rPr>
        <w:t>(水圈、大气圈、生物圈)的演化发展历史”。</w:t>
      </w:r>
    </w:p>
    <w:p>
      <w:pPr>
        <w:pStyle w:val="BodyText"/>
        <w:ind w:left="322"/>
        <w:spacing w:before="211" w:line="222" w:lineRule="auto"/>
        <w:rPr/>
      </w:pPr>
      <w:r>
        <w:rPr>
          <w:b/>
          <w:bCs/>
          <w:spacing w:val="4"/>
        </w:rPr>
        <w:t>第二步：逐一分析选项。</w:t>
      </w:r>
    </w:p>
    <w:p>
      <w:pPr>
        <w:pStyle w:val="BodyText"/>
        <w:ind w:left="320"/>
        <w:spacing w:before="213" w:line="213" w:lineRule="auto"/>
        <w:rPr/>
      </w:pPr>
      <w:r>
        <w:rPr>
          <w:rFonts w:ascii="SimSun" w:hAnsi="SimSun" w:eastAsia="SimSun" w:cs="SimSun"/>
          <w:spacing w:val="10"/>
        </w:rPr>
        <w:t>A</w:t>
      </w:r>
      <w:r>
        <w:rPr>
          <w:rFonts w:ascii="SimSun" w:hAnsi="SimSun" w:eastAsia="SimSun" w:cs="SimSun"/>
          <w:spacing w:val="-35"/>
        </w:rPr>
        <w:t xml:space="preserve"> </w:t>
      </w:r>
      <w:r>
        <w:rPr>
          <w:spacing w:val="10"/>
        </w:rPr>
        <w:t>项：人类活动和地质环境相互作用，符合环境地质学的研究范畴，不符合地质学上述三个分支学科的</w:t>
      </w:r>
    </w:p>
    <w:p>
      <w:pPr>
        <w:pStyle w:val="BodyText"/>
        <w:ind w:left="322"/>
        <w:spacing w:before="76" w:line="213" w:lineRule="auto"/>
        <w:rPr/>
      </w:pPr>
      <w:r>
        <w:rPr>
          <w:b/>
          <w:bCs/>
          <w:spacing w:val="4"/>
        </w:rPr>
        <w:t>研究范畴，当选；</w:t>
      </w:r>
    </w:p>
    <w:p>
      <w:pPr>
        <w:pStyle w:val="BodyText"/>
        <w:ind w:left="320"/>
        <w:spacing w:before="211" w:line="213" w:lineRule="auto"/>
        <w:rPr/>
      </w:pPr>
      <w:r>
        <w:rPr>
          <w:rFonts w:ascii="SimSun" w:hAnsi="SimSun" w:eastAsia="SimSun" w:cs="SimSun"/>
        </w:rPr>
        <w:t>B</w:t>
      </w:r>
      <w:r>
        <w:rPr>
          <w:rFonts w:ascii="SimSun" w:hAnsi="SimSun" w:eastAsia="SimSun" w:cs="SimSun"/>
          <w:spacing w:val="-56"/>
        </w:rPr>
        <w:t xml:space="preserve"> </w:t>
      </w:r>
      <w:r>
        <w:rPr/>
        <w:t>项：自然界中生长的矿物晶体，符合“主要研究地壳的物质组成，研究“元素</w:t>
      </w:r>
      <w:r>
        <w:rPr>
          <w:spacing w:val="-1"/>
        </w:rPr>
        <w:t>-矿物-岩石”等物质分类连</w:t>
      </w:r>
    </w:p>
    <w:p>
      <w:pPr>
        <w:pStyle w:val="BodyText"/>
        <w:ind w:left="320"/>
        <w:spacing w:before="80" w:line="213" w:lineRule="auto"/>
        <w:rPr/>
      </w:pPr>
      <w:r>
        <w:rPr>
          <w:spacing w:val="-4"/>
        </w:rPr>
        <w:t>续系列的不同层次”,符合“静力地质学”定义，排除；</w:t>
      </w:r>
    </w:p>
    <w:p>
      <w:pPr>
        <w:pStyle w:val="BodyText"/>
        <w:ind w:left="320"/>
        <w:spacing w:before="199" w:line="213" w:lineRule="auto"/>
        <w:rPr/>
      </w:pPr>
      <w:r>
        <w:rPr>
          <w:rFonts w:ascii="SimSun" w:hAnsi="SimSun" w:eastAsia="SimSun" w:cs="SimSun"/>
          <w:spacing w:val="10"/>
        </w:rPr>
        <w:t>C</w:t>
      </w:r>
      <w:r>
        <w:rPr>
          <w:rFonts w:ascii="SimSun" w:hAnsi="SimSun" w:eastAsia="SimSun" w:cs="SimSun"/>
          <w:spacing w:val="-34"/>
        </w:rPr>
        <w:t xml:space="preserve"> </w:t>
      </w:r>
      <w:r>
        <w:rPr>
          <w:spacing w:val="10"/>
        </w:rPr>
        <w:t>项：古代气候形成、分布特征及变化，符合“主要研究</w:t>
      </w:r>
      <w:r>
        <w:rPr>
          <w:spacing w:val="9"/>
        </w:rPr>
        <w:t>地壳和地球外三圈(水圈、大气圈、生物圈)</w:t>
      </w:r>
    </w:p>
    <w:p>
      <w:pPr>
        <w:pStyle w:val="BodyText"/>
        <w:ind w:left="320"/>
        <w:spacing w:before="89" w:line="213" w:lineRule="auto"/>
        <w:rPr/>
      </w:pPr>
      <w:r>
        <w:rPr>
          <w:spacing w:val="-4"/>
        </w:rPr>
        <w:t>的演化发展历史”,符合“历史地质学”定义，排除；</w:t>
      </w:r>
    </w:p>
    <w:p>
      <w:pPr>
        <w:pStyle w:val="BodyText"/>
        <w:ind w:left="320"/>
        <w:spacing w:before="199" w:line="213" w:lineRule="auto"/>
        <w:rPr/>
      </w:pPr>
      <w:r>
        <w:rPr>
          <w:rFonts w:ascii="Times New Roman" w:hAnsi="Times New Roman" w:eastAsia="Times New Roman" w:cs="Times New Roman"/>
          <w:spacing w:val="7"/>
        </w:rPr>
        <w:t>D</w:t>
      </w:r>
      <w:r>
        <w:rPr>
          <w:spacing w:val="7"/>
        </w:rPr>
        <w:t>项：地球表面的形态特征及其形成的动力，符合“主要研究地壳结构构造，地表形态的形成及其发展</w:t>
      </w:r>
    </w:p>
    <w:p>
      <w:pPr>
        <w:pStyle w:val="BodyText"/>
        <w:ind w:left="320"/>
        <w:spacing w:before="70" w:line="213" w:lineRule="auto"/>
        <w:rPr/>
      </w:pPr>
      <w:r>
        <w:rPr/>
        <w:t>变化的地质作用的原理、机制、条件等”,符合“动力地质学”定义，排除。</w:t>
      </w:r>
    </w:p>
    <w:p>
      <w:pPr>
        <w:pStyle w:val="BodyText"/>
        <w:ind w:left="320"/>
        <w:spacing w:before="219"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A</w:t>
      </w:r>
      <w:r>
        <w:rPr>
          <w:rFonts w:ascii="SimSun" w:hAnsi="SimSun" w:eastAsia="SimSun" w:cs="SimSun"/>
          <w:spacing w:val="7"/>
        </w:rPr>
        <w:t>。</w:t>
      </w:r>
    </w:p>
    <w:p>
      <w:pPr>
        <w:pStyle w:val="BodyText"/>
        <w:ind w:left="320"/>
        <w:spacing w:before="228" w:line="222" w:lineRule="auto"/>
        <w:rPr/>
      </w:pPr>
      <w:r>
        <w:rPr>
          <w:rFonts w:ascii="SimSun" w:hAnsi="SimSun" w:eastAsia="SimSun" w:cs="SimSun"/>
          <w:spacing w:val="6"/>
        </w:rPr>
        <w:t>76    </w:t>
      </w:r>
      <w:r>
        <w:rPr>
          <w:spacing w:val="6"/>
        </w:rPr>
        <w:t>第一步：判断题干词语间逻辑</w:t>
      </w:r>
      <w:r>
        <w:rPr>
          <w:spacing w:val="5"/>
        </w:rPr>
        <w:t>关系。</w:t>
      </w:r>
    </w:p>
    <w:p>
      <w:pPr>
        <w:pStyle w:val="BodyText"/>
        <w:ind w:left="910"/>
        <w:spacing w:before="201" w:line="213" w:lineRule="auto"/>
        <w:rPr/>
      </w:pPr>
      <w:r>
        <w:rPr>
          <w:spacing w:val="9"/>
        </w:rPr>
        <w:t>柱子主要起到支撑的作用，二者为功能对应关系。</w:t>
      </w:r>
    </w:p>
    <w:p>
      <w:pPr>
        <w:pStyle w:val="BodyText"/>
        <w:ind w:left="910"/>
        <w:spacing w:before="238" w:line="222" w:lineRule="auto"/>
        <w:rPr/>
      </w:pPr>
      <w:r>
        <w:rPr>
          <w:spacing w:val="7"/>
        </w:rPr>
        <w:t>第二步：判断选项词语间逻辑关系。</w:t>
      </w:r>
    </w:p>
    <w:p>
      <w:pPr>
        <w:pStyle w:val="BodyText"/>
        <w:ind w:left="910" w:right="677"/>
        <w:spacing w:before="211" w:line="274" w:lineRule="auto"/>
        <w:rPr/>
      </w:pPr>
      <w:r>
        <w:rPr>
          <w:rFonts w:ascii="SimSun" w:hAnsi="SimSun" w:eastAsia="SimSun" w:cs="SimSun"/>
          <w:spacing w:val="10"/>
        </w:rPr>
        <w:t>A</w:t>
      </w:r>
      <w:r>
        <w:rPr>
          <w:rFonts w:ascii="SimSun" w:hAnsi="SimSun" w:eastAsia="SimSun" w:cs="SimSun"/>
          <w:spacing w:val="-49"/>
        </w:rPr>
        <w:t xml:space="preserve"> </w:t>
      </w:r>
      <w:r>
        <w:rPr>
          <w:spacing w:val="10"/>
        </w:rPr>
        <w:t>项：扳手的主要作用是安装和拆卸，锤子的主要作用是敲打，二者没有明显的逻辑关系，与题</w:t>
      </w:r>
      <w:r>
        <w:rPr>
          <w:spacing w:val="9"/>
        </w:rPr>
        <w:t>干逻辑</w:t>
      </w:r>
      <w:r>
        <w:rPr/>
        <w:t xml:space="preserve"> </w:t>
      </w:r>
      <w:r>
        <w:rPr>
          <w:spacing w:val="6"/>
        </w:rPr>
        <w:t>关系不一致，排除；</w:t>
      </w:r>
    </w:p>
    <w:p>
      <w:pPr>
        <w:pStyle w:val="BodyText"/>
        <w:ind w:left="910"/>
        <w:spacing w:before="146" w:line="213" w:lineRule="auto"/>
        <w:rPr/>
      </w:pPr>
      <w:r>
        <w:rPr>
          <w:rFonts w:ascii="SimSun" w:hAnsi="SimSun" w:eastAsia="SimSun" w:cs="SimSun"/>
          <w:spacing w:val="9"/>
        </w:rPr>
        <w:t>B</w:t>
      </w:r>
      <w:r>
        <w:rPr>
          <w:rFonts w:ascii="SimSun" w:hAnsi="SimSun" w:eastAsia="SimSun" w:cs="SimSun"/>
          <w:spacing w:val="-57"/>
        </w:rPr>
        <w:t xml:space="preserve"> </w:t>
      </w:r>
      <w:r>
        <w:rPr>
          <w:spacing w:val="9"/>
        </w:rPr>
        <w:t>项：炊具主要用来烹饪，二者为功能对应关系，与题干逻辑关系一致，当选；</w:t>
      </w:r>
    </w:p>
    <w:p>
      <w:pPr>
        <w:pStyle w:val="BodyText"/>
        <w:ind w:left="910" w:right="677"/>
        <w:spacing w:before="229" w:line="245" w:lineRule="auto"/>
        <w:rPr/>
      </w:pPr>
      <w:r>
        <w:rPr>
          <w:rFonts w:ascii="SimSun" w:hAnsi="SimSun" w:eastAsia="SimSun" w:cs="SimSun"/>
          <w:spacing w:val="10"/>
        </w:rPr>
        <w:t>C</w:t>
      </w:r>
      <w:r>
        <w:rPr>
          <w:rFonts w:ascii="SimSun" w:hAnsi="SimSun" w:eastAsia="SimSun" w:cs="SimSun"/>
          <w:spacing w:val="-44"/>
        </w:rPr>
        <w:t xml:space="preserve"> </w:t>
      </w:r>
      <w:r>
        <w:rPr>
          <w:spacing w:val="10"/>
        </w:rPr>
        <w:t>项：曝光是指在摄影过程中进入镜头照射在感光元件上的光量，二者不是功能对应</w:t>
      </w:r>
      <w:r>
        <w:rPr>
          <w:spacing w:val="9"/>
        </w:rPr>
        <w:t>关系，与题干逻辑</w:t>
      </w:r>
      <w:r>
        <w:rPr/>
        <w:t xml:space="preserve"> </w:t>
      </w:r>
      <w:r>
        <w:rPr>
          <w:spacing w:val="6"/>
        </w:rPr>
        <w:t>关系不一致，排除；</w:t>
      </w:r>
    </w:p>
    <w:p>
      <w:pPr>
        <w:pStyle w:val="BodyText"/>
        <w:ind w:left="910" w:right="906"/>
        <w:spacing w:before="210" w:line="318" w:lineRule="auto"/>
        <w:rPr>
          <w:rFonts w:ascii="SimSun" w:hAnsi="SimSun" w:eastAsia="SimSun" w:cs="SimSun"/>
        </w:rPr>
      </w:pPr>
      <w:r>
        <w:rPr>
          <w:rFonts w:ascii="SimSun" w:hAnsi="SimSun" w:eastAsia="SimSun" w:cs="SimSun"/>
          <w:spacing w:val="10"/>
        </w:rPr>
        <w:t>D</w:t>
      </w:r>
      <w:r>
        <w:rPr>
          <w:rFonts w:ascii="SimSun" w:hAnsi="SimSun" w:eastAsia="SimSun" w:cs="SimSun"/>
          <w:spacing w:val="-47"/>
        </w:rPr>
        <w:t xml:space="preserve"> </w:t>
      </w:r>
      <w:r>
        <w:rPr>
          <w:spacing w:val="10"/>
        </w:rPr>
        <w:t>项：在跑道上散步，二者为地点对应关系</w:t>
      </w:r>
      <w:r>
        <w:rPr>
          <w:spacing w:val="9"/>
        </w:rPr>
        <w:t>，且跑道主要用来跑步，与题干逻辑关系不一致，排除。</w:t>
      </w:r>
      <w:r>
        <w:rPr/>
        <w:t xml:space="preserve"> </w:t>
      </w: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320"/>
        <w:spacing w:before="219" w:line="222" w:lineRule="auto"/>
        <w:rPr/>
      </w:pPr>
      <w:r>
        <w:rPr>
          <w:rFonts w:ascii="SimSun" w:hAnsi="SimSun" w:eastAsia="SimSun" w:cs="SimSun"/>
          <w:spacing w:val="6"/>
        </w:rPr>
        <w:t>77</w:t>
      </w:r>
      <w:r>
        <w:rPr>
          <w:rFonts w:ascii="SimSun" w:hAnsi="SimSun" w:eastAsia="SimSun" w:cs="SimSun"/>
          <w:spacing w:val="5"/>
        </w:rPr>
        <w:t xml:space="preserve">    </w:t>
      </w:r>
      <w:r>
        <w:rPr>
          <w:spacing w:val="6"/>
        </w:rPr>
        <w:t>第一步：判断题干词语间逻辑关系。</w:t>
      </w:r>
    </w:p>
    <w:p>
      <w:pPr>
        <w:pStyle w:val="BodyText"/>
        <w:ind w:left="910"/>
        <w:spacing w:before="211" w:line="213" w:lineRule="auto"/>
        <w:rPr/>
      </w:pPr>
      <w:r>
        <w:rPr>
          <w:spacing w:val="9"/>
        </w:rPr>
        <w:t>供应短缺可能导致价格上升，二者为因果对应关系。</w:t>
      </w:r>
    </w:p>
    <w:p>
      <w:pPr>
        <w:pStyle w:val="BodyText"/>
        <w:ind w:left="910"/>
        <w:spacing w:before="208" w:line="222" w:lineRule="auto"/>
        <w:rPr/>
      </w:pPr>
      <w:r>
        <w:rPr>
          <w:spacing w:val="8"/>
        </w:rPr>
        <w:t>第二步：判断选项词语间逻辑关系。</w:t>
      </w:r>
    </w:p>
    <w:p>
      <w:pPr>
        <w:pStyle w:val="BodyText"/>
        <w:ind w:left="910"/>
        <w:spacing w:before="220" w:line="213" w:lineRule="auto"/>
        <w:rPr/>
      </w:pPr>
      <w:r>
        <w:rPr>
          <w:rFonts w:ascii="SimSun" w:hAnsi="SimSun" w:eastAsia="SimSun" w:cs="SimSun"/>
          <w:spacing w:val="9"/>
        </w:rPr>
        <w:t>A</w:t>
      </w:r>
      <w:r>
        <w:rPr>
          <w:rFonts w:ascii="SimSun" w:hAnsi="SimSun" w:eastAsia="SimSun" w:cs="SimSun"/>
          <w:spacing w:val="-32"/>
        </w:rPr>
        <w:t xml:space="preserve"> </w:t>
      </w:r>
      <w:r>
        <w:rPr>
          <w:spacing w:val="9"/>
        </w:rPr>
        <w:t>项：经济发展和时间流逝，二者没有明显的逻辑关系，与题干逻辑关系不一致，排除；</w:t>
      </w:r>
    </w:p>
    <w:p>
      <w:pPr>
        <w:pStyle w:val="BodyText"/>
        <w:ind w:left="910"/>
        <w:spacing w:before="197" w:line="213" w:lineRule="auto"/>
        <w:rPr/>
      </w:pPr>
      <w:r>
        <w:rPr>
          <w:rFonts w:ascii="Times New Roman" w:hAnsi="Times New Roman" w:eastAsia="Times New Roman" w:cs="Times New Roman"/>
          <w:b/>
          <w:bCs/>
          <w:spacing w:val="8"/>
        </w:rPr>
        <w:t>B</w:t>
      </w:r>
      <w:r>
        <w:rPr>
          <w:b/>
          <w:bCs/>
          <w:spacing w:val="8"/>
        </w:rPr>
        <w:t>项：油耗增加和制动迟缓是两种不同的汽车问题，二者为并列关系，与题干逻辑关系不一致，排除</w:t>
      </w:r>
      <w:r>
        <w:rPr>
          <w:spacing w:val="8"/>
        </w:rPr>
        <w:t>；</w:t>
      </w:r>
    </w:p>
    <w:p>
      <w:pPr>
        <w:pStyle w:val="BodyText"/>
        <w:ind w:left="912"/>
        <w:spacing w:before="219" w:line="213" w:lineRule="auto"/>
        <w:rPr/>
      </w:pPr>
      <w:r>
        <w:rPr>
          <w:rFonts w:ascii="SimSun" w:hAnsi="SimSun" w:eastAsia="SimSun" w:cs="SimSun"/>
          <w:b/>
          <w:bCs/>
          <w:spacing w:val="7"/>
        </w:rPr>
        <w:t>C</w:t>
      </w:r>
      <w:r>
        <w:rPr>
          <w:rFonts w:ascii="SimSun" w:hAnsi="SimSun" w:eastAsia="SimSun" w:cs="SimSun"/>
          <w:spacing w:val="-38"/>
        </w:rPr>
        <w:t xml:space="preserve"> </w:t>
      </w:r>
      <w:r>
        <w:rPr>
          <w:b/>
          <w:bCs/>
          <w:spacing w:val="7"/>
        </w:rPr>
        <w:t>项：自我陶醉是过于自信的意思，和自信缺乏，二者是反义关系，与题干逻辑关系不一致，排除；</w:t>
      </w:r>
    </w:p>
    <w:p>
      <w:pPr>
        <w:pStyle w:val="BodyText"/>
        <w:ind w:left="910"/>
        <w:spacing w:before="222" w:line="213" w:lineRule="auto"/>
        <w:rPr/>
      </w:pPr>
      <w:r>
        <w:rPr>
          <w:rFonts w:ascii="SimSun" w:hAnsi="SimSun" w:eastAsia="SimSun" w:cs="SimSun"/>
          <w:spacing w:val="9"/>
        </w:rPr>
        <w:t>D</w:t>
      </w:r>
      <w:r>
        <w:rPr>
          <w:rFonts w:ascii="SimSun" w:hAnsi="SimSun" w:eastAsia="SimSun" w:cs="SimSun"/>
          <w:spacing w:val="-32"/>
        </w:rPr>
        <w:t xml:space="preserve"> </w:t>
      </w:r>
      <w:r>
        <w:rPr>
          <w:spacing w:val="9"/>
        </w:rPr>
        <w:t>项：信息泄露可能导致财产损失，二者为因果对应关系，与题干逻辑关系一致，当选。</w:t>
      </w:r>
    </w:p>
    <w:p>
      <w:pPr>
        <w:pStyle w:val="BodyText"/>
        <w:ind w:left="910"/>
        <w:spacing w:before="239"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20"/>
        <w:spacing w:before="209" w:line="222" w:lineRule="auto"/>
        <w:rPr/>
      </w:pPr>
      <w:r>
        <w:rPr>
          <w:rFonts w:ascii="SimSun" w:hAnsi="SimSun" w:eastAsia="SimSun" w:cs="SimSun"/>
          <w:spacing w:val="6"/>
        </w:rPr>
        <w:t>78    </w:t>
      </w:r>
      <w:r>
        <w:rPr>
          <w:spacing w:val="6"/>
        </w:rPr>
        <w:t>第一步：判断题干词语间逻辑</w:t>
      </w:r>
      <w:r>
        <w:rPr>
          <w:spacing w:val="5"/>
        </w:rPr>
        <w:t>关系。</w:t>
      </w:r>
    </w:p>
    <w:p>
      <w:pPr>
        <w:pStyle w:val="BodyText"/>
        <w:ind w:left="910" w:right="676"/>
        <w:spacing w:before="201" w:line="284" w:lineRule="auto"/>
        <w:rPr/>
      </w:pPr>
      <w:r>
        <w:rPr>
          <w:spacing w:val="4"/>
        </w:rPr>
        <w:t>目不识丁指连最普通的“丁”字也不认识，形容一个字也不认得，博古通今指对古代的事知道得很多，并</w:t>
      </w:r>
      <w:r>
        <w:rPr>
          <w:spacing w:val="15"/>
        </w:rPr>
        <w:t xml:space="preserve"> </w:t>
      </w:r>
      <w:r>
        <w:rPr>
          <w:spacing w:val="11"/>
        </w:rPr>
        <w:t>且通晓现代的事情，形容知识丰富，二者为反义关系</w:t>
      </w:r>
      <w:r>
        <w:rPr>
          <w:spacing w:val="10"/>
        </w:rPr>
        <w:t>；且都可以用来描述学识，与第一个词语为对应</w:t>
      </w:r>
      <w:r>
        <w:rPr/>
        <w:t xml:space="preserve">  </w:t>
      </w:r>
      <w:r>
        <w:rPr>
          <w:spacing w:val="3"/>
        </w:rPr>
        <w:t>关系。</w:t>
      </w:r>
    </w:p>
    <w:p>
      <w:pPr>
        <w:pStyle w:val="BodyText"/>
        <w:ind w:left="910"/>
        <w:spacing w:before="135" w:line="222" w:lineRule="auto"/>
        <w:rPr/>
      </w:pPr>
      <w:r>
        <w:rPr>
          <w:spacing w:val="8"/>
        </w:rPr>
        <w:t>第二步：判断选项词语间逻辑关系。</w:t>
      </w:r>
    </w:p>
    <w:p>
      <w:pPr>
        <w:spacing w:line="222" w:lineRule="auto"/>
        <w:sectPr>
          <w:footerReference w:type="default" r:id="rId63"/>
          <w:pgSz w:w="11910" w:h="16840"/>
          <w:pgMar w:top="296" w:right="463" w:bottom="519" w:left="459" w:header="0" w:footer="246" w:gutter="0"/>
        </w:sectPr>
        <w:rPr/>
      </w:pPr>
    </w:p>
    <w:p>
      <w:pPr>
        <w:pStyle w:val="BodyText"/>
        <w:ind w:left="322" w:right="21" w:hanging="312"/>
        <w:spacing w:before="1" w:line="294" w:lineRule="auto"/>
        <w:rPr/>
      </w:pPr>
      <w:r>
        <w:rPr>
          <w:spacing w:val="-5"/>
          <w:position w:val="2"/>
        </w:rPr>
        <w:t>20</w:t>
      </w:r>
      <w:r>
        <w:rPr>
          <w:b/>
          <w:bCs/>
          <w:spacing w:val="-5"/>
          <w:position w:val="2"/>
        </w:rPr>
        <w:t>25/7/2314:56</w:t>
      </w:r>
      <w:r>
        <w:rPr>
          <w:spacing w:val="-5"/>
          <w:position w:val="2"/>
        </w:rPr>
        <w:t xml:space="preserve">      </w:t>
      </w:r>
      <w:r>
        <w:rPr>
          <w:sz w:val="16"/>
          <w:szCs w:val="16"/>
          <w:b/>
          <w:bCs/>
          <w:spacing w:val="-5"/>
        </w:rPr>
        <w:t>2024年11月2日全国事业单位联</w:t>
      </w:r>
      <w:r>
        <w:rPr>
          <w:sz w:val="16"/>
          <w:szCs w:val="16"/>
          <w:b/>
          <w:bCs/>
          <w:spacing w:val="-6"/>
        </w:rPr>
        <w:t>考B</w:t>
      </w:r>
      <w:r>
        <w:rPr>
          <w:sz w:val="16"/>
          <w:szCs w:val="16"/>
          <w:spacing w:val="-43"/>
        </w:rPr>
        <w:t xml:space="preserve"> </w:t>
      </w:r>
      <w:r>
        <w:rPr>
          <w:sz w:val="16"/>
          <w:szCs w:val="16"/>
          <w:b/>
          <w:bCs/>
          <w:spacing w:val="-6"/>
        </w:rPr>
        <w:t>类《职业能力倾向测验》笔试试题(黑龙江/云南/甘肃/吉林/四川/天津/湖北新疆</w:t>
      </w:r>
      <w:r>
        <w:rPr>
          <w:sz w:val="16"/>
          <w:szCs w:val="16"/>
          <w:spacing w:val="-6"/>
        </w:rPr>
        <w:t>/重庆/安徽/青…</w:t>
      </w:r>
      <w:r>
        <w:rPr>
          <w:sz w:val="16"/>
          <w:szCs w:val="16"/>
        </w:rPr>
        <w:t xml:space="preserve">  </w:t>
      </w:r>
      <w:r>
        <w:rPr>
          <w:rFonts w:ascii="SimSun" w:hAnsi="SimSun" w:eastAsia="SimSun" w:cs="SimSun"/>
          <w:b/>
          <w:bCs/>
          <w:spacing w:val="8"/>
        </w:rPr>
        <w:t>A</w:t>
      </w:r>
      <w:r>
        <w:rPr>
          <w:rFonts w:ascii="SimSun" w:hAnsi="SimSun" w:eastAsia="SimSun" w:cs="SimSun"/>
          <w:spacing w:val="-41"/>
        </w:rPr>
        <w:t xml:space="preserve"> </w:t>
      </w:r>
      <w:r>
        <w:rPr>
          <w:b/>
          <w:bCs/>
          <w:spacing w:val="8"/>
        </w:rPr>
        <w:t>项：心旷神怡指心境开阔，精神愉快，心灰意冷指灰心失望，意志消沉，二者不是反义关系，且不能</w:t>
      </w:r>
    </w:p>
    <w:p>
      <w:pPr>
        <w:pStyle w:val="BodyText"/>
        <w:ind w:left="322"/>
        <w:spacing w:before="18" w:line="213" w:lineRule="auto"/>
        <w:rPr/>
      </w:pPr>
      <w:r>
        <w:rPr>
          <w:b/>
          <w:bCs/>
          <w:spacing w:val="6"/>
        </w:rPr>
        <w:t>用来描述情感，与题干逻辑关系不一致，排除；</w:t>
      </w:r>
    </w:p>
    <w:p>
      <w:pPr>
        <w:pStyle w:val="BodyText"/>
        <w:ind w:left="322"/>
        <w:spacing w:before="199" w:line="213" w:lineRule="auto"/>
        <w:rPr/>
      </w:pPr>
      <w:r>
        <w:rPr>
          <w:rFonts w:ascii="SimSun" w:hAnsi="SimSun" w:eastAsia="SimSun" w:cs="SimSun"/>
          <w:b/>
          <w:bCs/>
          <w:spacing w:val="8"/>
        </w:rPr>
        <w:t>B</w:t>
      </w:r>
      <w:r>
        <w:rPr>
          <w:rFonts w:ascii="SimSun" w:hAnsi="SimSun" w:eastAsia="SimSun" w:cs="SimSun"/>
          <w:spacing w:val="-42"/>
        </w:rPr>
        <w:t xml:space="preserve"> </w:t>
      </w:r>
      <w:r>
        <w:rPr>
          <w:b/>
          <w:bCs/>
          <w:spacing w:val="8"/>
        </w:rPr>
        <w:t>项：少不更事指年纪轻，没有经历过什么事情，形容经验不多，见多识广指见过的多，知道的广，形</w:t>
      </w:r>
    </w:p>
    <w:p>
      <w:pPr>
        <w:pStyle w:val="BodyText"/>
        <w:ind w:left="322"/>
        <w:spacing w:before="69" w:line="213" w:lineRule="auto"/>
        <w:rPr/>
      </w:pPr>
      <w:r>
        <w:rPr>
          <w:b/>
          <w:bCs/>
          <w:spacing w:val="8"/>
        </w:rPr>
        <w:t>容阅历深，经验多，二者为反义关系；且都可以用来描述阅历，与第一个词语为对应关系，与题干逻</w:t>
      </w:r>
    </w:p>
    <w:p>
      <w:pPr>
        <w:pStyle w:val="BodyText"/>
        <w:ind w:left="322"/>
        <w:spacing w:before="69" w:line="213" w:lineRule="auto"/>
        <w:rPr/>
      </w:pPr>
      <w:r>
        <w:rPr>
          <w:b/>
          <w:bCs/>
          <w:spacing w:val="5"/>
        </w:rPr>
        <w:t>辑关系一致，保留；</w:t>
      </w:r>
    </w:p>
    <w:p>
      <w:pPr>
        <w:pStyle w:val="BodyText"/>
        <w:ind w:left="320" w:right="1243" w:firstLine="2"/>
        <w:spacing w:before="229" w:line="246" w:lineRule="auto"/>
        <w:rPr/>
      </w:pPr>
      <w:r>
        <w:rPr>
          <w:rFonts w:ascii="SimSun" w:hAnsi="SimSun" w:eastAsia="SimSun" w:cs="SimSun"/>
          <w:b/>
          <w:bCs/>
          <w:spacing w:val="8"/>
        </w:rPr>
        <w:t>C</w:t>
      </w:r>
      <w:r>
        <w:rPr>
          <w:rFonts w:ascii="SimSun" w:hAnsi="SimSun" w:eastAsia="SimSun" w:cs="SimSun"/>
          <w:spacing w:val="-34"/>
        </w:rPr>
        <w:t xml:space="preserve"> </w:t>
      </w:r>
      <w:r>
        <w:rPr>
          <w:b/>
          <w:bCs/>
          <w:spacing w:val="8"/>
        </w:rPr>
        <w:t>项：仪表堂堂形容人的容貌端正，其貌不扬形容人容貌难看，二者为反义关系；且都可以用来描</w:t>
      </w:r>
      <w:r>
        <w:rPr>
          <w:b/>
          <w:bCs/>
          <w:spacing w:val="7"/>
        </w:rPr>
        <w:t>述相</w:t>
      </w:r>
      <w:r>
        <w:rPr/>
        <w:t xml:space="preserve"> </w:t>
      </w:r>
      <w:r>
        <w:rPr>
          <w:spacing w:val="9"/>
        </w:rPr>
        <w:t>貌，与第一个词语为对应关系，与题干逻辑关系一致，保留；</w:t>
      </w:r>
    </w:p>
    <w:p>
      <w:pPr>
        <w:pStyle w:val="BodyText"/>
        <w:ind w:left="320" w:right="1250"/>
        <w:spacing w:before="208" w:line="250" w:lineRule="auto"/>
        <w:rPr/>
      </w:pPr>
      <w:r>
        <w:rPr>
          <w:rFonts w:ascii="SimSun" w:hAnsi="SimSun" w:eastAsia="SimSun" w:cs="SimSun"/>
          <w:spacing w:val="10"/>
        </w:rPr>
        <w:t>D</w:t>
      </w:r>
      <w:r>
        <w:rPr>
          <w:rFonts w:ascii="SimSun" w:hAnsi="SimSun" w:eastAsia="SimSun" w:cs="SimSun"/>
          <w:spacing w:val="-35"/>
        </w:rPr>
        <w:t xml:space="preserve"> </w:t>
      </w:r>
      <w:r>
        <w:rPr>
          <w:spacing w:val="10"/>
        </w:rPr>
        <w:t>项：不劳而获比喻不劳动而得到成果，好逸恶劳指贪图安逸，厌恶劳动，二者为近义关系，与题干逻</w:t>
      </w:r>
      <w:r>
        <w:rPr/>
        <w:t xml:space="preserve"> </w:t>
      </w:r>
      <w:r>
        <w:rPr>
          <w:spacing w:val="7"/>
        </w:rPr>
        <w:t>辑关系不一致，排除。</w:t>
      </w:r>
    </w:p>
    <w:p>
      <w:pPr>
        <w:pStyle w:val="BodyText"/>
        <w:ind w:left="320"/>
        <w:spacing w:before="209" w:line="213" w:lineRule="auto"/>
        <w:rPr/>
      </w:pPr>
      <w:r>
        <w:rPr>
          <w:spacing w:val="9"/>
        </w:rPr>
        <w:t>对比</w:t>
      </w:r>
      <w:r>
        <w:rPr>
          <w:rFonts w:ascii="SimSun" w:hAnsi="SimSun" w:eastAsia="SimSun" w:cs="SimSun"/>
          <w:spacing w:val="9"/>
        </w:rPr>
        <w:t>B、C </w:t>
      </w:r>
      <w:r>
        <w:rPr>
          <w:spacing w:val="9"/>
        </w:rPr>
        <w:t>项，题干与</w:t>
      </w:r>
      <w:r>
        <w:rPr>
          <w:rFonts w:ascii="SimSun" w:hAnsi="SimSun" w:eastAsia="SimSun" w:cs="SimSun"/>
          <w:spacing w:val="9"/>
        </w:rPr>
        <w:t>B</w:t>
      </w:r>
      <w:r>
        <w:rPr>
          <w:rFonts w:ascii="SimSun" w:hAnsi="SimSun" w:eastAsia="SimSun" w:cs="SimSun"/>
          <w:spacing w:val="-47"/>
        </w:rPr>
        <w:t xml:space="preserve"> </w:t>
      </w:r>
      <w:r>
        <w:rPr>
          <w:spacing w:val="9"/>
        </w:rPr>
        <w:t>项均是第二个词语为贬义词，第三个词语为褒义</w:t>
      </w:r>
      <w:r>
        <w:rPr>
          <w:spacing w:val="8"/>
        </w:rPr>
        <w:t>词，而</w:t>
      </w:r>
      <w:r>
        <w:rPr>
          <w:rFonts w:ascii="SimSun" w:hAnsi="SimSun" w:eastAsia="SimSun" w:cs="SimSun"/>
          <w:spacing w:val="8"/>
        </w:rPr>
        <w:t>C</w:t>
      </w:r>
      <w:r>
        <w:rPr>
          <w:rFonts w:ascii="SimSun" w:hAnsi="SimSun" w:eastAsia="SimSun" w:cs="SimSun"/>
          <w:spacing w:val="-34"/>
        </w:rPr>
        <w:t xml:space="preserve"> </w:t>
      </w:r>
      <w:r>
        <w:rPr>
          <w:spacing w:val="8"/>
        </w:rPr>
        <w:t>项第二个词语为褒义</w:t>
      </w:r>
    </w:p>
    <w:p>
      <w:pPr>
        <w:pStyle w:val="BodyText"/>
        <w:ind w:left="320"/>
        <w:spacing w:before="70" w:line="213" w:lineRule="auto"/>
        <w:rPr/>
      </w:pPr>
      <w:r>
        <w:rPr>
          <w:spacing w:val="5"/>
        </w:rPr>
        <w:t>词，第三个词语为贬义词，</w:t>
      </w:r>
      <w:r>
        <w:rPr>
          <w:spacing w:val="-30"/>
        </w:rPr>
        <w:t xml:space="preserve"> </w:t>
      </w:r>
      <w:r>
        <w:rPr>
          <w:rFonts w:ascii="SimSun" w:hAnsi="SimSun" w:eastAsia="SimSun" w:cs="SimSun"/>
          <w:spacing w:val="5"/>
        </w:rPr>
        <w:t>B</w:t>
      </w:r>
      <w:r>
        <w:rPr>
          <w:rFonts w:ascii="SimSun" w:hAnsi="SimSun" w:eastAsia="SimSun" w:cs="SimSun"/>
          <w:spacing w:val="-56"/>
        </w:rPr>
        <w:t xml:space="preserve"> </w:t>
      </w:r>
      <w:r>
        <w:rPr>
          <w:spacing w:val="5"/>
        </w:rPr>
        <w:t>项与题干更一致。</w:t>
      </w:r>
    </w:p>
    <w:p>
      <w:pPr>
        <w:pStyle w:val="BodyText"/>
        <w:ind w:left="320"/>
        <w:spacing w:before="228" w:line="222" w:lineRule="auto"/>
        <w:rPr>
          <w:rFonts w:ascii="SimSun" w:hAnsi="SimSun" w:eastAsia="SimSun" w:cs="SimSun"/>
        </w:rPr>
      </w:pPr>
      <w:r>
        <w:rPr>
          <w:spacing w:val="6"/>
        </w:rPr>
        <w:t>故正确答案为</w:t>
      </w:r>
      <w:r>
        <w:rPr>
          <w:rFonts w:ascii="SimSun" w:hAnsi="SimSun" w:eastAsia="SimSun" w:cs="SimSun"/>
          <w:spacing w:val="6"/>
        </w:rPr>
        <w:t>B。</w:t>
      </w:r>
    </w:p>
    <w:p>
      <w:pPr>
        <w:pStyle w:val="BodyText"/>
        <w:ind w:left="320"/>
        <w:spacing w:before="209" w:line="222" w:lineRule="auto"/>
        <w:rPr/>
      </w:pPr>
      <w:r>
        <w:rPr>
          <w:rFonts w:ascii="SimSun" w:hAnsi="SimSun" w:eastAsia="SimSun" w:cs="SimSun"/>
          <w:spacing w:val="6"/>
        </w:rPr>
        <w:t>79    </w:t>
      </w:r>
      <w:r>
        <w:rPr>
          <w:spacing w:val="6"/>
        </w:rPr>
        <w:t>第一步：判断题干词语间逻辑</w:t>
      </w:r>
      <w:r>
        <w:rPr>
          <w:spacing w:val="5"/>
        </w:rPr>
        <w:t>关系。</w:t>
      </w:r>
    </w:p>
    <w:p>
      <w:pPr>
        <w:pStyle w:val="BodyText"/>
        <w:ind w:left="920"/>
        <w:spacing w:before="201" w:line="213" w:lineRule="auto"/>
        <w:rPr/>
      </w:pPr>
      <w:r>
        <w:rPr>
          <w:spacing w:val="9"/>
        </w:rPr>
        <w:t>先量体，再裁剪，最后缝制，三者为时间先后的对应关系。</w:t>
      </w:r>
    </w:p>
    <w:p>
      <w:pPr>
        <w:pStyle w:val="BodyText"/>
        <w:ind w:left="920"/>
        <w:spacing w:before="228" w:line="222" w:lineRule="auto"/>
        <w:rPr/>
      </w:pPr>
      <w:r>
        <w:rPr>
          <w:spacing w:val="8"/>
        </w:rPr>
        <w:t>第二步：判断选项词语间逻辑关系。</w:t>
      </w:r>
    </w:p>
    <w:p>
      <w:pPr>
        <w:pStyle w:val="BodyText"/>
        <w:ind w:left="920"/>
        <w:spacing w:before="220" w:line="213" w:lineRule="auto"/>
        <w:rPr/>
      </w:pPr>
      <w:r>
        <w:rPr>
          <w:rFonts w:ascii="SimSun" w:hAnsi="SimSun" w:eastAsia="SimSun" w:cs="SimSun"/>
          <w:spacing w:val="9"/>
        </w:rPr>
        <w:t>A</w:t>
      </w:r>
      <w:r>
        <w:rPr>
          <w:rFonts w:ascii="SimSun" w:hAnsi="SimSun" w:eastAsia="SimSun" w:cs="SimSun"/>
          <w:spacing w:val="-38"/>
        </w:rPr>
        <w:t xml:space="preserve"> </w:t>
      </w:r>
      <w:r>
        <w:rPr>
          <w:spacing w:val="9"/>
        </w:rPr>
        <w:t>项：装裱与欣赏之间无明显时间先后顺序，与题干逻辑关系不一致，排除；</w:t>
      </w:r>
    </w:p>
    <w:p>
      <w:pPr>
        <w:pStyle w:val="BodyText"/>
        <w:ind w:left="920"/>
        <w:spacing w:before="200" w:line="213" w:lineRule="auto"/>
        <w:rPr/>
      </w:pPr>
      <w:r>
        <w:rPr>
          <w:rFonts w:ascii="SimSun" w:hAnsi="SimSun" w:eastAsia="SimSun" w:cs="SimSun"/>
          <w:spacing w:val="10"/>
        </w:rPr>
        <w:t>B</w:t>
      </w:r>
      <w:r>
        <w:rPr>
          <w:rFonts w:ascii="SimSun" w:hAnsi="SimSun" w:eastAsia="SimSun" w:cs="SimSun"/>
          <w:spacing w:val="-44"/>
        </w:rPr>
        <w:t xml:space="preserve"> </w:t>
      </w:r>
      <w:r>
        <w:rPr>
          <w:spacing w:val="10"/>
        </w:rPr>
        <w:t>项：先开户，再存钱或贷款，但存钱与贷款之间无明显时间先后顺序，与题干逻辑关系不一致，排</w:t>
      </w:r>
    </w:p>
    <w:p>
      <w:pPr>
        <w:pStyle w:val="BodyText"/>
        <w:ind w:left="920"/>
        <w:spacing w:before="89" w:line="213" w:lineRule="auto"/>
        <w:rPr/>
      </w:pPr>
      <w:r>
        <w:rPr>
          <w:spacing w:val="-9"/>
        </w:rPr>
        <w:t>除</w:t>
      </w:r>
      <w:r>
        <w:rPr>
          <w:spacing w:val="-46"/>
        </w:rPr>
        <w:t xml:space="preserve"> </w:t>
      </w:r>
      <w:r>
        <w:rPr>
          <w:spacing w:val="-9"/>
        </w:rPr>
        <w:t>；</w:t>
      </w:r>
    </w:p>
    <w:p>
      <w:pPr>
        <w:pStyle w:val="BodyText"/>
        <w:ind w:left="920"/>
        <w:spacing w:before="209" w:line="213" w:lineRule="auto"/>
        <w:rPr/>
      </w:pPr>
      <w:r>
        <w:rPr>
          <w:rFonts w:ascii="SimSun" w:hAnsi="SimSun" w:eastAsia="SimSun" w:cs="SimSun"/>
          <w:spacing w:val="9"/>
        </w:rPr>
        <w:t>C</w:t>
      </w:r>
      <w:r>
        <w:rPr>
          <w:rFonts w:ascii="SimSun" w:hAnsi="SimSun" w:eastAsia="SimSun" w:cs="SimSun"/>
          <w:spacing w:val="-29"/>
        </w:rPr>
        <w:t xml:space="preserve"> </w:t>
      </w:r>
      <w:r>
        <w:rPr>
          <w:spacing w:val="9"/>
        </w:rPr>
        <w:t>项：先选材，再焖煮，最后上菜，三者为时间先后的对应关系，与题干逻辑关系一致，当选；</w:t>
      </w:r>
    </w:p>
    <w:p>
      <w:pPr>
        <w:pStyle w:val="BodyText"/>
        <w:ind w:left="920" w:right="1946"/>
        <w:spacing w:before="209" w:line="323" w:lineRule="auto"/>
        <w:rPr>
          <w:rFonts w:ascii="SimSun" w:hAnsi="SimSun" w:eastAsia="SimSun" w:cs="SimSun"/>
        </w:rPr>
      </w:pPr>
      <w:r>
        <w:rPr>
          <w:rFonts w:ascii="SimSun" w:hAnsi="SimSun" w:eastAsia="SimSun" w:cs="SimSun"/>
          <w:spacing w:val="9"/>
        </w:rPr>
        <w:t>D</w:t>
      </w:r>
      <w:r>
        <w:rPr>
          <w:rFonts w:ascii="SimSun" w:hAnsi="SimSun" w:eastAsia="SimSun" w:cs="SimSun"/>
          <w:spacing w:val="-32"/>
        </w:rPr>
        <w:t xml:space="preserve"> </w:t>
      </w:r>
      <w:r>
        <w:rPr>
          <w:spacing w:val="9"/>
        </w:rPr>
        <w:t>项：先测量，再镶嵌，二者为时间先后的对应关系，但词语顺序与题干不一致，排除。</w:t>
      </w:r>
      <w:r>
        <w:rPr/>
        <w:t xml:space="preserve"> </w:t>
      </w: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20"/>
        <w:spacing w:before="210" w:line="222" w:lineRule="auto"/>
        <w:rPr/>
      </w:pPr>
      <w:r>
        <w:rPr>
          <w:rFonts w:ascii="SimSun" w:hAnsi="SimSun" w:eastAsia="SimSun" w:cs="SimSun"/>
          <w:spacing w:val="6"/>
        </w:rPr>
        <w:t>80    </w:t>
      </w:r>
      <w:r>
        <w:rPr>
          <w:spacing w:val="6"/>
        </w:rPr>
        <w:t>第一步：判断题干词语间逻辑</w:t>
      </w:r>
      <w:r>
        <w:rPr>
          <w:spacing w:val="5"/>
        </w:rPr>
        <w:t>关系。</w:t>
      </w:r>
    </w:p>
    <w:p>
      <w:pPr>
        <w:pStyle w:val="BodyText"/>
        <w:ind w:left="920" w:right="798"/>
        <w:spacing w:before="211" w:line="283" w:lineRule="auto"/>
        <w:rPr/>
      </w:pPr>
      <w:r>
        <w:rPr>
          <w:spacing w:val="11"/>
        </w:rPr>
        <w:t>蜡染是用蜡刀蘸熔蜡绘花于布后以蓝靛浸染，既染去蜡，布面</w:t>
      </w:r>
      <w:r>
        <w:rPr>
          <w:spacing w:val="10"/>
        </w:rPr>
        <w:t>就呈现出蓝底白花或白底蓝花的多种图</w:t>
      </w:r>
      <w:r>
        <w:rPr/>
        <w:t xml:space="preserve"> </w:t>
      </w:r>
      <w:r>
        <w:rPr>
          <w:spacing w:val="9"/>
        </w:rPr>
        <w:t>案。蜡染是一种制作印花的工艺，经过蜡染可以得到花布，三者为对应关系。</w:t>
      </w:r>
    </w:p>
    <w:p>
      <w:pPr>
        <w:pStyle w:val="BodyText"/>
        <w:ind w:left="920"/>
        <w:spacing w:before="145" w:line="222" w:lineRule="auto"/>
        <w:rPr/>
      </w:pPr>
      <w:r>
        <w:rPr>
          <w:spacing w:val="8"/>
        </w:rPr>
        <w:t>第二步：判断选项词语间逻辑关系。</w:t>
      </w:r>
    </w:p>
    <w:p>
      <w:pPr>
        <w:pStyle w:val="BodyText"/>
        <w:ind w:left="920" w:right="666"/>
        <w:spacing w:before="211" w:line="274" w:lineRule="auto"/>
        <w:rPr/>
      </w:pPr>
      <w:r>
        <w:rPr>
          <w:rFonts w:ascii="Times New Roman" w:hAnsi="Times New Roman" w:eastAsia="Times New Roman" w:cs="Times New Roman"/>
          <w:spacing w:val="10"/>
        </w:rPr>
        <w:t>A</w:t>
      </w:r>
      <w:r>
        <w:rPr>
          <w:spacing w:val="10"/>
        </w:rPr>
        <w:t>项：描金指在漆器表面，用金色描绘花纹的装饰方法。描金是一种制作花纹的工艺，经过描金可以得</w:t>
      </w:r>
      <w:r>
        <w:rPr>
          <w:spacing w:val="5"/>
        </w:rPr>
        <w:t xml:space="preserve"> </w:t>
      </w:r>
      <w:r>
        <w:rPr>
          <w:spacing w:val="9"/>
        </w:rPr>
        <w:t>到漆器，三者为对应关系，与题干逻辑关系一致，当选；</w:t>
      </w:r>
    </w:p>
    <w:p>
      <w:pPr>
        <w:pStyle w:val="BodyText"/>
        <w:ind w:left="920" w:right="658"/>
        <w:spacing w:before="147" w:line="283" w:lineRule="auto"/>
        <w:rPr/>
      </w:pPr>
      <w:r>
        <w:rPr>
          <w:rFonts w:ascii="Times New Roman" w:hAnsi="Times New Roman" w:eastAsia="Times New Roman" w:cs="Times New Roman"/>
          <w:spacing w:val="11"/>
        </w:rPr>
        <w:t>B</w:t>
      </w:r>
      <w:r>
        <w:rPr>
          <w:spacing w:val="11"/>
        </w:rPr>
        <w:t>项：浇铸是将熔融的金属倒入模具中来制造产品的一</w:t>
      </w:r>
      <w:r>
        <w:rPr>
          <w:spacing w:val="10"/>
        </w:rPr>
        <w:t>种工艺，经过浇铸得到的是钢管而不是模具，与</w:t>
      </w:r>
      <w:r>
        <w:rPr/>
        <w:t xml:space="preserve"> </w:t>
      </w:r>
      <w:r>
        <w:rPr>
          <w:spacing w:val="7"/>
        </w:rPr>
        <w:t>题干逻辑关系不一致，排除；</w:t>
      </w:r>
    </w:p>
    <w:p>
      <w:pPr>
        <w:pStyle w:val="BodyText"/>
        <w:ind w:left="920" w:right="643"/>
        <w:spacing w:before="136" w:line="283" w:lineRule="auto"/>
        <w:rPr/>
      </w:pPr>
      <w:r>
        <w:rPr>
          <w:rFonts w:ascii="Times New Roman" w:hAnsi="Times New Roman" w:eastAsia="Times New Roman" w:cs="Times New Roman"/>
          <w:spacing w:val="11"/>
        </w:rPr>
        <w:t>C</w:t>
      </w:r>
      <w:r>
        <w:rPr>
          <w:spacing w:val="11"/>
        </w:rPr>
        <w:t>项：使用平刀通过切削将材料制作成雕塑，三者为成品、工艺、工具的对应关系，与</w:t>
      </w:r>
      <w:r>
        <w:rPr>
          <w:spacing w:val="10"/>
        </w:rPr>
        <w:t>题干逻辑关系不</w:t>
      </w:r>
      <w:r>
        <w:rPr/>
        <w:t xml:space="preserve"> </w:t>
      </w:r>
      <w:r>
        <w:rPr>
          <w:spacing w:val="4"/>
        </w:rPr>
        <w:t>一致，排除；</w:t>
      </w:r>
    </w:p>
    <w:p>
      <w:pPr>
        <w:pStyle w:val="BodyText"/>
        <w:ind w:left="920" w:right="659"/>
        <w:spacing w:before="137" w:line="274" w:lineRule="auto"/>
        <w:rPr/>
      </w:pPr>
      <w:r>
        <w:rPr>
          <w:rFonts w:ascii="SimSun" w:hAnsi="SimSun" w:eastAsia="SimSun" w:cs="SimSun"/>
          <w:spacing w:val="10"/>
        </w:rPr>
        <w:t>D</w:t>
      </w:r>
      <w:r>
        <w:rPr>
          <w:rFonts w:ascii="SimSun" w:hAnsi="SimSun" w:eastAsia="SimSun" w:cs="SimSun"/>
          <w:spacing w:val="-44"/>
        </w:rPr>
        <w:t xml:space="preserve"> </w:t>
      </w:r>
      <w:r>
        <w:rPr>
          <w:spacing w:val="10"/>
        </w:rPr>
        <w:t>项：提纯是指将混合物中的杂质分离出来以此提高其纯度，提纯是去除杂质的工艺而不是制作杂质的</w:t>
      </w:r>
      <w:r>
        <w:rPr/>
        <w:t xml:space="preserve"> </w:t>
      </w:r>
      <w:r>
        <w:rPr>
          <w:spacing w:val="8"/>
        </w:rPr>
        <w:t>工艺，与题干逻辑关系不一致，排除。</w:t>
      </w:r>
    </w:p>
    <w:p>
      <w:pPr>
        <w:pStyle w:val="BodyText"/>
        <w:ind w:left="920"/>
        <w:spacing w:before="165"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20"/>
        <w:spacing w:before="209" w:line="222" w:lineRule="auto"/>
        <w:rPr/>
      </w:pPr>
      <w:r>
        <w:rPr>
          <w:rFonts w:ascii="SimSun" w:hAnsi="SimSun" w:eastAsia="SimSun" w:cs="SimSun"/>
          <w:spacing w:val="6"/>
        </w:rPr>
        <w:t>81</w:t>
      </w:r>
      <w:r>
        <w:rPr>
          <w:rFonts w:ascii="SimSun" w:hAnsi="SimSun" w:eastAsia="SimSun" w:cs="SimSun"/>
          <w:spacing w:val="5"/>
        </w:rPr>
        <w:t xml:space="preserve">    </w:t>
      </w:r>
      <w:r>
        <w:rPr>
          <w:spacing w:val="6"/>
        </w:rPr>
        <w:t>第一步：判断题干词语间逻辑关系。</w:t>
      </w:r>
    </w:p>
    <w:p>
      <w:pPr>
        <w:pStyle w:val="BodyText"/>
        <w:ind w:left="920"/>
        <w:spacing w:before="201" w:line="213" w:lineRule="auto"/>
        <w:rPr/>
      </w:pPr>
      <w:r>
        <w:rPr>
          <w:spacing w:val="9"/>
        </w:rPr>
        <w:t>司机通过考试获得驾照，三者为主体、方式、目的对应关系。</w:t>
      </w:r>
    </w:p>
    <w:p>
      <w:pPr>
        <w:pStyle w:val="BodyText"/>
        <w:ind w:left="920"/>
        <w:spacing w:before="228" w:line="222" w:lineRule="auto"/>
        <w:rPr/>
      </w:pPr>
      <w:r>
        <w:rPr>
          <w:spacing w:val="8"/>
        </w:rPr>
        <w:t>第二步：判断选项词语间逻辑关系。</w:t>
      </w:r>
    </w:p>
    <w:p>
      <w:pPr>
        <w:pStyle w:val="BodyText"/>
        <w:ind w:left="920" w:right="668"/>
        <w:spacing w:before="202" w:line="292" w:lineRule="auto"/>
        <w:rPr/>
      </w:pPr>
      <w:r>
        <w:rPr>
          <w:rFonts w:ascii="Times New Roman" w:hAnsi="Times New Roman" w:eastAsia="Times New Roman" w:cs="Times New Roman"/>
          <w:spacing w:val="10"/>
        </w:rPr>
        <w:t>A</w:t>
      </w:r>
      <w:r>
        <w:rPr>
          <w:spacing w:val="10"/>
        </w:rPr>
        <w:t>项：猎人打猎，二者为主谓关系，猎人使用猎枪，二者为工具对应关系，与题干逻辑关系不一致，排</w:t>
      </w:r>
      <w:r>
        <w:rPr>
          <w:spacing w:val="2"/>
        </w:rPr>
        <w:t xml:space="preserve"> </w:t>
      </w:r>
      <w:r>
        <w:rPr>
          <w:spacing w:val="-9"/>
        </w:rPr>
        <w:t>除</w:t>
      </w:r>
      <w:r>
        <w:rPr>
          <w:spacing w:val="-46"/>
        </w:rPr>
        <w:t xml:space="preserve"> </w:t>
      </w:r>
      <w:r>
        <w:rPr>
          <w:spacing w:val="-9"/>
        </w:rPr>
        <w:t>；</w:t>
      </w:r>
    </w:p>
    <w:p>
      <w:pPr>
        <w:spacing w:line="292" w:lineRule="auto"/>
        <w:sectPr>
          <w:footerReference w:type="default" r:id="rId64"/>
          <w:pgSz w:w="11910" w:h="16840"/>
          <w:pgMar w:top="260" w:right="463" w:bottom="469" w:left="459" w:header="0" w:footer="241" w:gutter="0"/>
        </w:sectPr>
        <w:rPr/>
      </w:pPr>
    </w:p>
    <w:p>
      <w:pPr>
        <w:pStyle w:val="BodyText"/>
        <w:ind w:left="320" w:right="1287"/>
        <w:spacing w:before="73" w:line="283" w:lineRule="auto"/>
        <w:rPr/>
      </w:pPr>
      <w:r>
        <w:rPr>
          <w:rFonts w:ascii="SimSun" w:hAnsi="SimSun" w:eastAsia="SimSun" w:cs="SimSun"/>
          <w:spacing w:val="10"/>
        </w:rPr>
        <w:t>B</w:t>
      </w:r>
      <w:r>
        <w:rPr>
          <w:rFonts w:ascii="SimSun" w:hAnsi="SimSun" w:eastAsia="SimSun" w:cs="SimSun"/>
          <w:spacing w:val="-57"/>
        </w:rPr>
        <w:t xml:space="preserve"> </w:t>
      </w:r>
      <w:r>
        <w:rPr>
          <w:spacing w:val="10"/>
        </w:rPr>
        <w:t>项：老师上课，二者为主谓关系，上课是一种培训方式，二者为种属</w:t>
      </w:r>
      <w:r>
        <w:rPr>
          <w:spacing w:val="9"/>
        </w:rPr>
        <w:t>关系，与题干逻辑关系不一致，</w:t>
      </w:r>
      <w:r>
        <w:rPr/>
        <w:t xml:space="preserve"> </w:t>
      </w:r>
      <w:r>
        <w:rPr>
          <w:spacing w:val="3"/>
        </w:rPr>
        <w:t>排除；</w:t>
      </w:r>
    </w:p>
    <w:p>
      <w:pPr>
        <w:pStyle w:val="BodyText"/>
        <w:ind w:left="320"/>
        <w:spacing w:before="146" w:line="213" w:lineRule="auto"/>
        <w:rPr/>
      </w:pPr>
      <w:r>
        <w:rPr>
          <w:rFonts w:ascii="Times New Roman" w:hAnsi="Times New Roman" w:eastAsia="Times New Roman" w:cs="Times New Roman"/>
          <w:spacing w:val="9"/>
        </w:rPr>
        <w:t>C</w:t>
      </w:r>
      <w:r>
        <w:rPr>
          <w:rFonts w:ascii="Times New Roman" w:hAnsi="Times New Roman" w:eastAsia="Times New Roman" w:cs="Times New Roman"/>
          <w:spacing w:val="-10"/>
        </w:rPr>
        <w:t xml:space="preserve"> </w:t>
      </w:r>
      <w:r>
        <w:rPr>
          <w:spacing w:val="9"/>
        </w:rPr>
        <w:t>项：专家通过接受咨询获得报酬，三者为主体、方式、目的对应关系，与题干逻辑关系一致，当选；</w:t>
      </w:r>
    </w:p>
    <w:p>
      <w:pPr>
        <w:pStyle w:val="BodyText"/>
        <w:ind w:left="322" w:right="1288" w:hanging="2"/>
        <w:spacing w:before="129" w:line="280" w:lineRule="auto"/>
        <w:rPr/>
      </w:pPr>
      <w:r>
        <w:rPr>
          <w:rFonts w:ascii="Arial" w:hAnsi="Arial" w:eastAsia="Arial" w:cs="Arial"/>
          <w:spacing w:val="9"/>
        </w:rPr>
        <w:t>D</w:t>
      </w:r>
      <w:r>
        <w:rPr>
          <w:rFonts w:ascii="Arial" w:hAnsi="Arial" w:eastAsia="Arial" w:cs="Arial"/>
          <w:spacing w:val="-25"/>
        </w:rPr>
        <w:t xml:space="preserve"> </w:t>
      </w:r>
      <w:r>
        <w:rPr>
          <w:spacing w:val="9"/>
        </w:rPr>
        <w:t>项：保安工作，二者为主谓关系，保安在银行工作，二者为地点对应关系，与题干逻辑关系不一</w:t>
      </w:r>
      <w:r>
        <w:rPr>
          <w:spacing w:val="8"/>
        </w:rPr>
        <w:t>致，</w:t>
      </w:r>
      <w:r>
        <w:rPr/>
        <w:t xml:space="preserve"> </w:t>
      </w:r>
      <w:r>
        <w:rPr>
          <w:b/>
          <w:bCs/>
          <w:spacing w:val="-1"/>
        </w:rPr>
        <w:t>排除。</w:t>
      </w:r>
    </w:p>
    <w:p>
      <w:pPr>
        <w:pStyle w:val="BodyText"/>
        <w:ind w:left="320"/>
        <w:spacing w:before="222"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320"/>
        <w:spacing w:before="209" w:line="222" w:lineRule="auto"/>
        <w:rPr/>
      </w:pPr>
      <w:r>
        <w:rPr>
          <w:rFonts w:ascii="SimSun" w:hAnsi="SimSun" w:eastAsia="SimSun" w:cs="SimSun"/>
          <w:spacing w:val="6"/>
        </w:rPr>
        <w:t>82    </w:t>
      </w:r>
      <w:r>
        <w:rPr>
          <w:spacing w:val="6"/>
        </w:rPr>
        <w:t>第一步：判断题干词语间逻辑</w:t>
      </w:r>
      <w:r>
        <w:rPr>
          <w:spacing w:val="5"/>
        </w:rPr>
        <w:t>关系。</w:t>
      </w:r>
    </w:p>
    <w:p>
      <w:pPr>
        <w:pStyle w:val="BodyText"/>
        <w:ind w:left="920" w:right="809"/>
        <w:spacing w:before="210" w:line="274" w:lineRule="auto"/>
        <w:rPr/>
      </w:pPr>
      <w:r>
        <w:rPr>
          <w:spacing w:val="10"/>
        </w:rPr>
        <w:t>融雪剂是指通过降低冰雪融化温度从而将冰雪融化的药剂，灭火器是用于灭火的工具，去污液是将污</w:t>
      </w:r>
      <w:r>
        <w:rPr>
          <w:spacing w:val="17"/>
        </w:rPr>
        <w:t xml:space="preserve"> </w:t>
      </w:r>
      <w:r>
        <w:rPr>
          <w:spacing w:val="9"/>
        </w:rPr>
        <w:t>渍去除的溶液，三者都是根据功能命名，并且都具有消除某项事物的功能。</w:t>
      </w:r>
    </w:p>
    <w:p>
      <w:pPr>
        <w:pStyle w:val="BodyText"/>
        <w:ind w:left="922"/>
        <w:spacing w:before="162" w:line="222" w:lineRule="auto"/>
        <w:rPr/>
      </w:pPr>
      <w:r>
        <w:rPr>
          <w:b/>
          <w:bCs/>
          <w:spacing w:val="5"/>
        </w:rPr>
        <w:t>第二步：判断选项词语间逻辑关系。</w:t>
      </w:r>
    </w:p>
    <w:p>
      <w:pPr>
        <w:pStyle w:val="BodyText"/>
        <w:ind w:left="920" w:right="666"/>
        <w:spacing w:before="213" w:line="265" w:lineRule="auto"/>
        <w:rPr/>
      </w:pPr>
      <w:r>
        <w:rPr>
          <w:rFonts w:ascii="SimSun" w:hAnsi="SimSun" w:eastAsia="SimSun" w:cs="SimSun"/>
          <w:spacing w:val="10"/>
        </w:rPr>
        <w:t>A</w:t>
      </w:r>
      <w:r>
        <w:rPr>
          <w:rFonts w:ascii="SimSun" w:hAnsi="SimSun" w:eastAsia="SimSun" w:cs="SimSun"/>
          <w:spacing w:val="-48"/>
        </w:rPr>
        <w:t xml:space="preserve"> </w:t>
      </w:r>
      <w:r>
        <w:rPr>
          <w:spacing w:val="10"/>
        </w:rPr>
        <w:t>项：漂白剂指将颜色去除或变淡的化学物品，防腐剂是能抑制微生物活动，防止食品腐败变质的</w:t>
      </w:r>
      <w:r>
        <w:rPr>
          <w:spacing w:val="9"/>
        </w:rPr>
        <w:t>一类</w:t>
      </w:r>
      <w:r>
        <w:rPr/>
        <w:t xml:space="preserve"> </w:t>
      </w:r>
      <w:r>
        <w:rPr>
          <w:spacing w:val="11"/>
        </w:rPr>
        <w:t>食品添加剂，二者都是根据功能命名，但橡皮擦</w:t>
      </w:r>
      <w:r>
        <w:rPr>
          <w:spacing w:val="10"/>
        </w:rPr>
        <w:t>是擦去铅笔笔记的工具，不是根据功能命名，与题干</w:t>
      </w:r>
    </w:p>
    <w:p>
      <w:pPr>
        <w:pStyle w:val="BodyText"/>
        <w:ind w:left="922"/>
        <w:spacing w:before="34" w:line="213" w:lineRule="auto"/>
        <w:rPr/>
      </w:pPr>
      <w:r>
        <w:rPr>
          <w:b/>
          <w:bCs/>
          <w:spacing w:val="4"/>
        </w:rPr>
        <w:t>逻辑关系不一致，排除；</w:t>
      </w:r>
    </w:p>
    <w:p>
      <w:pPr>
        <w:pStyle w:val="BodyText"/>
        <w:ind w:left="922" w:right="806" w:hanging="2"/>
        <w:spacing w:before="199" w:line="275" w:lineRule="auto"/>
        <w:rPr/>
      </w:pPr>
      <w:r>
        <w:rPr>
          <w:rFonts w:ascii="Times New Roman" w:hAnsi="Times New Roman" w:eastAsia="Times New Roman" w:cs="Times New Roman"/>
          <w:b/>
          <w:bCs/>
          <w:spacing w:val="8"/>
        </w:rPr>
        <w:t>B</w:t>
      </w:r>
      <w:r>
        <w:rPr>
          <w:rFonts w:ascii="Times New Roman" w:hAnsi="Times New Roman" w:eastAsia="Times New Roman" w:cs="Times New Roman"/>
          <w:b/>
          <w:bCs/>
          <w:spacing w:val="-16"/>
        </w:rPr>
        <w:t xml:space="preserve"> </w:t>
      </w:r>
      <w:r>
        <w:rPr>
          <w:b/>
          <w:bCs/>
          <w:spacing w:val="8"/>
        </w:rPr>
        <w:t>项：润滑油是用在各种类型汽车、机械设备上以减少摩擦，保护机械及加工件的液体或</w:t>
      </w:r>
      <w:r>
        <w:rPr>
          <w:b/>
          <w:bCs/>
          <w:spacing w:val="7"/>
        </w:rPr>
        <w:t>半固体润滑</w:t>
      </w:r>
      <w:r>
        <w:rPr/>
        <w:t xml:space="preserve">  </w:t>
      </w:r>
      <w:r>
        <w:rPr>
          <w:b/>
          <w:bCs/>
          <w:spacing w:val="8"/>
        </w:rPr>
        <w:t>剂，防蚊液是驱赶蚊虫、缓解蚊虫叮咬不适，并具有一定的提神醒脑、止痛和消暑作用的液体，隔离</w:t>
      </w:r>
      <w:r>
        <w:rPr>
          <w:spacing w:val="12"/>
        </w:rPr>
        <w:t xml:space="preserve"> </w:t>
      </w:r>
      <w:r>
        <w:rPr>
          <w:b/>
          <w:bCs/>
          <w:spacing w:val="8"/>
        </w:rPr>
        <w:t>霜是对紫外线有隔离作用的护肤品，三者都是根据功能命名，但隔离霜不是具有消除某项事物的功</w:t>
      </w:r>
    </w:p>
    <w:p>
      <w:pPr>
        <w:pStyle w:val="BodyText"/>
        <w:ind w:left="922"/>
        <w:spacing w:before="6" w:line="213" w:lineRule="auto"/>
        <w:rPr/>
      </w:pPr>
      <w:r>
        <w:rPr>
          <w:b/>
          <w:bCs/>
          <w:spacing w:val="5"/>
        </w:rPr>
        <w:t>能，与题干逻辑关系不一致，排除；</w:t>
      </w:r>
    </w:p>
    <w:p>
      <w:pPr>
        <w:pStyle w:val="BodyText"/>
        <w:ind w:left="920" w:right="669"/>
        <w:spacing w:before="242" w:line="274" w:lineRule="auto"/>
        <w:rPr/>
      </w:pPr>
      <w:r>
        <w:rPr>
          <w:rFonts w:ascii="Arial" w:hAnsi="Arial" w:eastAsia="Arial" w:cs="Arial"/>
          <w:spacing w:val="10"/>
        </w:rPr>
        <w:t>C</w:t>
      </w:r>
      <w:r>
        <w:rPr>
          <w:spacing w:val="10"/>
        </w:rPr>
        <w:t>项：腐蚀剂是具有腐蚀作用的化学物质，玻璃水是汽车挡风玻璃清洗液，涂改液是涂在纸上以遮盖错</w:t>
      </w:r>
      <w:r>
        <w:rPr>
          <w:spacing w:val="3"/>
        </w:rPr>
        <w:t xml:space="preserve"> </w:t>
      </w:r>
      <w:r>
        <w:rPr>
          <w:spacing w:val="9"/>
        </w:rPr>
        <w:t>字的文具，但玻璃水不是根据功能命名，与题干逻辑关系不一致，排除；</w:t>
      </w:r>
    </w:p>
    <w:p>
      <w:pPr>
        <w:pStyle w:val="BodyText"/>
        <w:ind w:left="920" w:right="663"/>
        <w:spacing w:before="137" w:line="274" w:lineRule="auto"/>
        <w:rPr/>
      </w:pPr>
      <w:r>
        <w:rPr>
          <w:rFonts w:ascii="Times New Roman" w:hAnsi="Times New Roman" w:eastAsia="Times New Roman" w:cs="Times New Roman"/>
          <w:spacing w:val="10"/>
        </w:rPr>
        <w:t>D</w:t>
      </w:r>
      <w:r>
        <w:rPr>
          <w:spacing w:val="10"/>
        </w:rPr>
        <w:t>项：杀虫药是杀死害虫的一种药剂，除臭剂是具强吸附性的、祛除臭味的物质，祛斑油是去除脸上色</w:t>
      </w:r>
      <w:r>
        <w:rPr>
          <w:spacing w:val="9"/>
        </w:rPr>
        <w:t xml:space="preserve"> </w:t>
      </w:r>
      <w:r>
        <w:rPr>
          <w:spacing w:val="10"/>
        </w:rPr>
        <w:t>斑的精油，三者都是根据功能命名，并且都具有消除某项事物的功能，与</w:t>
      </w:r>
      <w:r>
        <w:rPr>
          <w:spacing w:val="9"/>
        </w:rPr>
        <w:t>题干逻辑关系一致，当选。</w:t>
      </w:r>
    </w:p>
    <w:p>
      <w:pPr>
        <w:pStyle w:val="BodyText"/>
        <w:ind w:left="922"/>
        <w:spacing w:before="162" w:line="222" w:lineRule="auto"/>
        <w:rPr>
          <w:rFonts w:ascii="SimSun" w:hAnsi="SimSun" w:eastAsia="SimSun" w:cs="SimSun"/>
        </w:rPr>
      </w:pPr>
      <w:r>
        <w:rPr>
          <w:b/>
          <w:bCs/>
          <w:spacing w:val="4"/>
        </w:rPr>
        <w:t>故正确答案为</w:t>
      </w:r>
      <w:r>
        <w:rPr>
          <w:rFonts w:ascii="Times New Roman" w:hAnsi="Times New Roman" w:eastAsia="Times New Roman" w:cs="Times New Roman"/>
          <w:b/>
          <w:bCs/>
          <w:spacing w:val="4"/>
        </w:rPr>
        <w:t>D</w:t>
      </w:r>
      <w:r>
        <w:rPr>
          <w:rFonts w:ascii="SimSun" w:hAnsi="SimSun" w:eastAsia="SimSun" w:cs="SimSun"/>
          <w:b/>
          <w:bCs/>
          <w:spacing w:val="4"/>
        </w:rPr>
        <w:t>。</w:t>
      </w:r>
    </w:p>
    <w:p>
      <w:pPr>
        <w:pStyle w:val="BodyText"/>
        <w:ind w:left="322"/>
        <w:spacing w:before="212" w:line="222" w:lineRule="auto"/>
        <w:rPr/>
      </w:pPr>
      <w:r>
        <w:rPr>
          <w:rFonts w:ascii="SimSun" w:hAnsi="SimSun" w:eastAsia="SimSun" w:cs="SimSun"/>
          <w:b/>
          <w:bCs/>
          <w:spacing w:val="5"/>
        </w:rPr>
        <w:t>83</w:t>
      </w:r>
      <w:r>
        <w:rPr>
          <w:rFonts w:ascii="SimSun" w:hAnsi="SimSun" w:eastAsia="SimSun" w:cs="SimSun"/>
          <w:spacing w:val="5"/>
        </w:rPr>
        <w:t xml:space="preserve">    </w:t>
      </w:r>
      <w:r>
        <w:rPr>
          <w:spacing w:val="5"/>
        </w:rPr>
        <w:t>第一步：判断题干词语间逻辑关系。</w:t>
      </w:r>
    </w:p>
    <w:p>
      <w:pPr>
        <w:pStyle w:val="BodyText"/>
        <w:ind w:left="920"/>
        <w:spacing w:before="211" w:line="213" w:lineRule="auto"/>
        <w:rPr/>
      </w:pPr>
      <w:r>
        <w:rPr>
          <w:spacing w:val="10"/>
        </w:rPr>
        <w:t>竹子是制作笛子的材料，二者为材料对应关系，竹子是制作筷子的材</w:t>
      </w:r>
      <w:r>
        <w:rPr>
          <w:spacing w:val="9"/>
        </w:rPr>
        <w:t>料，二者为材料对应关系。</w:t>
      </w:r>
    </w:p>
    <w:p>
      <w:pPr>
        <w:pStyle w:val="BodyText"/>
        <w:ind w:left="920"/>
        <w:spacing w:before="228" w:line="222" w:lineRule="auto"/>
        <w:rPr/>
      </w:pPr>
      <w:r>
        <w:rPr>
          <w:spacing w:val="8"/>
        </w:rPr>
        <w:t>第二步：判断选项词语间逻辑关系。</w:t>
      </w:r>
    </w:p>
    <w:p>
      <w:pPr>
        <w:pStyle w:val="BodyText"/>
        <w:ind w:left="920" w:right="670"/>
        <w:spacing w:before="211" w:line="283" w:lineRule="auto"/>
        <w:rPr/>
      </w:pPr>
      <w:r>
        <w:rPr>
          <w:rFonts w:ascii="SimSun" w:hAnsi="SimSun" w:eastAsia="SimSun" w:cs="SimSun"/>
          <w:spacing w:val="10"/>
        </w:rPr>
        <w:t>A</w:t>
      </w:r>
      <w:r>
        <w:rPr>
          <w:rFonts w:ascii="SimSun" w:hAnsi="SimSun" w:eastAsia="SimSun" w:cs="SimSun"/>
          <w:spacing w:val="-49"/>
        </w:rPr>
        <w:t xml:space="preserve"> </w:t>
      </w:r>
      <w:r>
        <w:rPr>
          <w:spacing w:val="10"/>
        </w:rPr>
        <w:t>项：柴油是由石油经过炼制得到的轻质石油产品，二者为材料对应关系，汽油是从石油里</w:t>
      </w:r>
      <w:r>
        <w:rPr>
          <w:spacing w:val="9"/>
        </w:rPr>
        <w:t>分馏、裂解</w:t>
      </w:r>
      <w:r>
        <w:rPr/>
        <w:t xml:space="preserve"> </w:t>
      </w:r>
      <w:r>
        <w:rPr>
          <w:spacing w:val="10"/>
        </w:rPr>
        <w:t>出来的具有挥发性、可燃性的烃类混合物液体，二者为材料对应关系，与</w:t>
      </w:r>
      <w:r>
        <w:rPr>
          <w:spacing w:val="9"/>
        </w:rPr>
        <w:t>题干词语顺序相反排除；</w:t>
      </w:r>
    </w:p>
    <w:p>
      <w:pPr>
        <w:pStyle w:val="BodyText"/>
        <w:ind w:left="922"/>
        <w:spacing w:before="123" w:line="213" w:lineRule="auto"/>
        <w:rPr/>
      </w:pPr>
      <w:r>
        <w:rPr>
          <w:rFonts w:ascii="SimSun" w:hAnsi="SimSun" w:eastAsia="SimSun" w:cs="SimSun"/>
          <w:b/>
          <w:bCs/>
          <w:spacing w:val="8"/>
        </w:rPr>
        <w:t>B</w:t>
      </w:r>
      <w:r>
        <w:rPr>
          <w:rFonts w:ascii="SimSun" w:hAnsi="SimSun" w:eastAsia="SimSun" w:cs="SimSun"/>
          <w:spacing w:val="-56"/>
        </w:rPr>
        <w:t xml:space="preserve"> </w:t>
      </w:r>
      <w:r>
        <w:rPr>
          <w:b/>
          <w:bCs/>
          <w:spacing w:val="8"/>
        </w:rPr>
        <w:t>项：橡胶是从橡胶树中提取的，与橡树无明显逻辑关系，橡胶是制作橡皮的材料，二者为材料</w:t>
      </w:r>
      <w:r>
        <w:rPr>
          <w:b/>
          <w:bCs/>
          <w:spacing w:val="7"/>
        </w:rPr>
        <w:t>对应关</w:t>
      </w:r>
    </w:p>
    <w:p>
      <w:pPr>
        <w:pStyle w:val="BodyText"/>
        <w:ind w:left="920"/>
        <w:spacing w:before="93" w:line="213" w:lineRule="auto"/>
        <w:rPr/>
      </w:pPr>
      <w:r>
        <w:rPr>
          <w:spacing w:val="8"/>
        </w:rPr>
        <w:t>系，与题干逻辑关系不一致，排除；</w:t>
      </w:r>
    </w:p>
    <w:p>
      <w:pPr>
        <w:pStyle w:val="BodyText"/>
        <w:ind w:left="920" w:right="665"/>
        <w:spacing w:before="200" w:line="249" w:lineRule="auto"/>
        <w:rPr/>
      </w:pPr>
      <w:r>
        <w:rPr>
          <w:rFonts w:ascii="SimSun" w:hAnsi="SimSun" w:eastAsia="SimSun" w:cs="SimSun"/>
          <w:spacing w:val="10"/>
        </w:rPr>
        <w:t>C</w:t>
      </w:r>
      <w:r>
        <w:rPr>
          <w:rFonts w:ascii="SimSun" w:hAnsi="SimSun" w:eastAsia="SimSun" w:cs="SimSun"/>
          <w:spacing w:val="-44"/>
        </w:rPr>
        <w:t xml:space="preserve"> </w:t>
      </w:r>
      <w:r>
        <w:rPr>
          <w:spacing w:val="10"/>
        </w:rPr>
        <w:t>项：木板是制作床板的原材料，二者为材料对应关系，木板是制作门板的原材料，二者为</w:t>
      </w:r>
      <w:r>
        <w:rPr>
          <w:spacing w:val="9"/>
        </w:rPr>
        <w:t>材料对应关</w:t>
      </w:r>
      <w:r>
        <w:rPr/>
        <w:t xml:space="preserve"> </w:t>
      </w:r>
      <w:r>
        <w:rPr>
          <w:spacing w:val="7"/>
        </w:rPr>
        <w:t>系，与题干逻辑关系一致，当选；</w:t>
      </w:r>
    </w:p>
    <w:p>
      <w:pPr>
        <w:pStyle w:val="BodyText"/>
        <w:ind w:left="920" w:right="687"/>
        <w:spacing w:before="208" w:line="256" w:lineRule="auto"/>
        <w:rPr/>
      </w:pPr>
      <w:r>
        <w:rPr>
          <w:rFonts w:ascii="SimSun" w:hAnsi="SimSun" w:eastAsia="SimSun" w:cs="SimSun"/>
          <w:spacing w:val="10"/>
        </w:rPr>
        <w:t>D</w:t>
      </w:r>
      <w:r>
        <w:rPr>
          <w:rFonts w:ascii="SimSun" w:hAnsi="SimSun" w:eastAsia="SimSun" w:cs="SimSun"/>
          <w:spacing w:val="-46"/>
        </w:rPr>
        <w:t xml:space="preserve"> </w:t>
      </w:r>
      <w:r>
        <w:rPr>
          <w:spacing w:val="10"/>
        </w:rPr>
        <w:t>项：有的花布是棉布，有的花布不是棉布，</w:t>
      </w:r>
      <w:r>
        <w:rPr>
          <w:spacing w:val="9"/>
        </w:rPr>
        <w:t>有的棉布是花布，有的棉布不是花布，二者为交叉关系，</w:t>
      </w:r>
      <w:r>
        <w:rPr/>
        <w:t xml:space="preserve"> </w:t>
      </w:r>
      <w:r>
        <w:rPr>
          <w:spacing w:val="10"/>
        </w:rPr>
        <w:t>有的花布是绸布，有的花布不是绸布，有的绸布是花布，有的绸布不是花布，二者为交叉关系，与题</w:t>
      </w:r>
      <w:r>
        <w:rPr>
          <w:spacing w:val="9"/>
        </w:rPr>
        <w:t xml:space="preserve">  </w:t>
      </w:r>
      <w:r>
        <w:rPr>
          <w:spacing w:val="7"/>
        </w:rPr>
        <w:t>干逻辑关系不一致，排除。</w:t>
      </w:r>
    </w:p>
    <w:p>
      <w:pPr>
        <w:pStyle w:val="BodyText"/>
        <w:ind w:left="920"/>
        <w:spacing w:before="22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20"/>
        <w:spacing w:before="220" w:line="222" w:lineRule="auto"/>
        <w:rPr/>
      </w:pPr>
      <w:r>
        <w:rPr>
          <w:rFonts w:ascii="SimSun" w:hAnsi="SimSun" w:eastAsia="SimSun" w:cs="SimSun"/>
          <w:spacing w:val="4"/>
        </w:rPr>
        <w:t>84</w:t>
      </w:r>
      <w:r>
        <w:rPr>
          <w:rFonts w:ascii="SimSun" w:hAnsi="SimSun" w:eastAsia="SimSun" w:cs="SimSun"/>
          <w:spacing w:val="3"/>
        </w:rPr>
        <w:t xml:space="preserve">    </w:t>
      </w:r>
      <w:r>
        <w:rPr>
          <w:spacing w:val="4"/>
        </w:rPr>
        <w:t>逐一代入选项。</w:t>
      </w:r>
    </w:p>
    <w:p>
      <w:pPr>
        <w:pStyle w:val="BodyText"/>
        <w:ind w:left="920" w:right="659"/>
        <w:spacing w:before="201" w:line="274" w:lineRule="auto"/>
        <w:rPr/>
      </w:pPr>
      <w:r>
        <w:rPr>
          <w:rFonts w:ascii="Times New Roman" w:hAnsi="Times New Roman" w:eastAsia="Times New Roman" w:cs="Times New Roman"/>
          <w:spacing w:val="10"/>
        </w:rPr>
        <w:t>A</w:t>
      </w:r>
      <w:r>
        <w:rPr>
          <w:spacing w:val="10"/>
        </w:rPr>
        <w:t>项：方言是语言的一种，二者为种属关系；商品经济促进了货币的产生，推动了货币的发展，货币同</w:t>
      </w:r>
      <w:r>
        <w:rPr>
          <w:spacing w:val="12"/>
        </w:rPr>
        <w:t xml:space="preserve"> </w:t>
      </w:r>
      <w:r>
        <w:rPr>
          <w:spacing w:val="9"/>
        </w:rPr>
        <w:t>时也促进商品经济的发展，二者为相互作用的对应关系，前后逻辑关系不一致，排除；</w:t>
      </w:r>
    </w:p>
    <w:p>
      <w:pPr>
        <w:pStyle w:val="BodyText"/>
        <w:ind w:left="920" w:right="637"/>
        <w:spacing w:before="156" w:line="283" w:lineRule="auto"/>
        <w:rPr/>
      </w:pPr>
      <w:r>
        <w:rPr>
          <w:rFonts w:ascii="Times New Roman" w:hAnsi="Times New Roman" w:eastAsia="Times New Roman" w:cs="Times New Roman"/>
          <w:spacing w:val="10"/>
        </w:rPr>
        <w:t>B</w:t>
      </w:r>
      <w:r>
        <w:rPr>
          <w:rFonts w:ascii="Times New Roman" w:hAnsi="Times New Roman" w:eastAsia="Times New Roman" w:cs="Times New Roman"/>
          <w:spacing w:val="-5"/>
        </w:rPr>
        <w:t xml:space="preserve"> </w:t>
      </w:r>
      <w:r>
        <w:rPr>
          <w:spacing w:val="10"/>
        </w:rPr>
        <w:t>项：粤语是方言的一种，二者为种属关系；金属货币是货币的一种，二者为种属关系，前后逻辑关系</w:t>
      </w:r>
      <w:r>
        <w:rPr/>
        <w:t xml:space="preserve"> </w:t>
      </w:r>
      <w:r>
        <w:rPr>
          <w:spacing w:val="7"/>
        </w:rPr>
        <w:t>一致，但是词语顺序相反，排除；</w:t>
      </w:r>
    </w:p>
    <w:p>
      <w:pPr>
        <w:spacing w:line="283" w:lineRule="auto"/>
        <w:sectPr>
          <w:headerReference w:type="default" r:id="rId65"/>
          <w:footerReference w:type="default" r:id="rId66"/>
          <w:pgSz w:w="11910" w:h="16840"/>
          <w:pgMar w:top="535" w:right="462" w:bottom="519" w:left="459" w:header="227" w:footer="246" w:gutter="0"/>
        </w:sectPr>
        <w:rPr/>
      </w:pPr>
    </w:p>
    <w:p>
      <w:pPr>
        <w:pStyle w:val="BodyText"/>
        <w:ind w:left="10"/>
        <w:spacing w:line="235" w:lineRule="auto"/>
        <w:rPr>
          <w:sz w:val="16"/>
          <w:szCs w:val="16"/>
        </w:rPr>
      </w:pPr>
      <w:r>
        <w:rPr>
          <w:spacing w:val="-4"/>
          <w:position w:val="2"/>
        </w:rPr>
        <w:t>2025/7/2314:56</w:t>
      </w:r>
      <w:r>
        <w:rPr>
          <w:spacing w:val="-4"/>
          <w:position w:val="2"/>
        </w:rPr>
        <w:t xml:space="preserve">      </w:t>
      </w:r>
      <w:r>
        <w:rPr>
          <w:sz w:val="16"/>
          <w:szCs w:val="16"/>
          <w:spacing w:val="-4"/>
        </w:rPr>
        <w:t>2024年11月2日全国事业单位联考B</w:t>
      </w:r>
      <w:r>
        <w:rPr>
          <w:sz w:val="16"/>
          <w:szCs w:val="16"/>
          <w:spacing w:val="-43"/>
        </w:rPr>
        <w:t xml:space="preserve"> </w:t>
      </w:r>
      <w:r>
        <w:rPr>
          <w:sz w:val="16"/>
          <w:szCs w:val="16"/>
          <w:spacing w:val="-4"/>
        </w:rPr>
        <w:t>类《职业能力倾向测验》笔试试题(黑龙江/云南/甘肃/吉林/四川/天津/湖北新</w:t>
      </w:r>
      <w:r>
        <w:rPr>
          <w:sz w:val="16"/>
          <w:szCs w:val="16"/>
          <w:spacing w:val="-5"/>
        </w:rPr>
        <w:t>疆/重庆/安徽/青…</w:t>
      </w:r>
    </w:p>
    <w:p>
      <w:pPr>
        <w:pStyle w:val="BodyText"/>
        <w:ind w:left="320" w:right="1288"/>
        <w:spacing w:before="101" w:line="245" w:lineRule="auto"/>
        <w:rPr/>
      </w:pPr>
      <w:r>
        <w:rPr>
          <w:rFonts w:ascii="SimSun" w:hAnsi="SimSun" w:eastAsia="SimSun" w:cs="SimSun"/>
          <w:spacing w:val="9"/>
        </w:rPr>
        <w:t>C</w:t>
      </w:r>
      <w:r>
        <w:rPr>
          <w:rFonts w:ascii="SimSun" w:hAnsi="SimSun" w:eastAsia="SimSun" w:cs="SimSun"/>
          <w:spacing w:val="-27"/>
        </w:rPr>
        <w:t xml:space="preserve"> </w:t>
      </w:r>
      <w:r>
        <w:rPr>
          <w:spacing w:val="9"/>
        </w:rPr>
        <w:t>项：方言与符号无明显逻辑关系；货币的本质是一般等价物，二者为对应关系，前后逻辑关系一致，</w:t>
      </w:r>
      <w:r>
        <w:rPr/>
        <w:t xml:space="preserve"> </w:t>
      </w:r>
      <w:r>
        <w:rPr>
          <w:spacing w:val="7"/>
        </w:rPr>
        <w:t>但是词语顺序相反，排除；</w:t>
      </w:r>
    </w:p>
    <w:p>
      <w:pPr>
        <w:pStyle w:val="BodyText"/>
        <w:ind w:left="320" w:right="1251"/>
        <w:spacing w:before="218" w:line="236" w:lineRule="auto"/>
        <w:rPr/>
      </w:pPr>
      <w:r>
        <w:rPr>
          <w:rFonts w:ascii="SimSun" w:hAnsi="SimSun" w:eastAsia="SimSun" w:cs="SimSun"/>
          <w:spacing w:val="10"/>
        </w:rPr>
        <w:t>D</w:t>
      </w:r>
      <w:r>
        <w:rPr>
          <w:rFonts w:ascii="SimSun" w:hAnsi="SimSun" w:eastAsia="SimSun" w:cs="SimSun"/>
          <w:spacing w:val="-35"/>
        </w:rPr>
        <w:t xml:space="preserve"> </w:t>
      </w:r>
      <w:r>
        <w:rPr>
          <w:spacing w:val="10"/>
        </w:rPr>
        <w:t>项：方言是地方文化的一种体现形式，二者是种属关系；数字货币是一种货币，二者是种属关系，前</w:t>
      </w:r>
      <w:r>
        <w:rPr/>
        <w:t xml:space="preserve"> </w:t>
      </w:r>
      <w:r>
        <w:rPr>
          <w:spacing w:val="7"/>
        </w:rPr>
        <w:t>后逻辑关系一致，当选。</w:t>
      </w:r>
    </w:p>
    <w:p>
      <w:pPr>
        <w:pStyle w:val="BodyText"/>
        <w:ind w:left="322"/>
        <w:spacing w:before="215"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320"/>
        <w:spacing w:before="222" w:line="222" w:lineRule="auto"/>
        <w:rPr/>
      </w:pPr>
      <w:r>
        <w:rPr>
          <w:rFonts w:ascii="SimSun" w:hAnsi="SimSun" w:eastAsia="SimSun" w:cs="SimSun"/>
          <w:spacing w:val="3"/>
        </w:rPr>
        <w:t>85    </w:t>
      </w:r>
      <w:r>
        <w:rPr>
          <w:spacing w:val="3"/>
        </w:rPr>
        <w:t>逐一代入选项。</w:t>
      </w:r>
    </w:p>
    <w:p>
      <w:pPr>
        <w:pStyle w:val="BodyText"/>
        <w:ind w:left="920" w:right="707"/>
        <w:spacing w:before="211" w:line="283" w:lineRule="auto"/>
        <w:rPr/>
      </w:pPr>
      <w:r>
        <w:rPr>
          <w:rFonts w:ascii="SimSun" w:hAnsi="SimSun" w:eastAsia="SimSun" w:cs="SimSun"/>
          <w:spacing w:val="9"/>
        </w:rPr>
        <w:t>A</w:t>
      </w:r>
      <w:r>
        <w:rPr>
          <w:rFonts w:ascii="SimSun" w:hAnsi="SimSun" w:eastAsia="SimSun" w:cs="SimSun"/>
          <w:spacing w:val="-46"/>
        </w:rPr>
        <w:t xml:space="preserve"> </w:t>
      </w:r>
      <w:r>
        <w:rPr>
          <w:spacing w:val="9"/>
        </w:rPr>
        <w:t>项：粉笔和钢笔是不同的书写工具，二者为并列关系；橡胶和硅胶是不同的材料，二者为并列关系，</w:t>
      </w:r>
      <w:r>
        <w:rPr/>
        <w:t xml:space="preserve"> </w:t>
      </w:r>
      <w:r>
        <w:rPr>
          <w:spacing w:val="7"/>
        </w:rPr>
        <w:t>前后逻辑关系一致，当选；</w:t>
      </w:r>
    </w:p>
    <w:p>
      <w:pPr>
        <w:pStyle w:val="BodyText"/>
        <w:ind w:left="920" w:right="655"/>
        <w:spacing w:before="137" w:line="283" w:lineRule="auto"/>
        <w:rPr/>
      </w:pPr>
      <w:r>
        <w:rPr>
          <w:rFonts w:ascii="SimSun" w:hAnsi="SimSun" w:eastAsia="SimSun" w:cs="SimSun"/>
          <w:spacing w:val="10"/>
        </w:rPr>
        <w:t>B</w:t>
      </w:r>
      <w:r>
        <w:rPr>
          <w:rFonts w:ascii="SimSun" w:hAnsi="SimSun" w:eastAsia="SimSun" w:cs="SimSun"/>
          <w:spacing w:val="-39"/>
        </w:rPr>
        <w:t xml:space="preserve"> </w:t>
      </w:r>
      <w:r>
        <w:rPr>
          <w:spacing w:val="10"/>
        </w:rPr>
        <w:t>项：粉笔通常情况下是柱状的，二者为属性对应关系；硅胶通常情况下是固态的，二者为属性对应关</w:t>
      </w:r>
      <w:r>
        <w:rPr/>
        <w:t xml:space="preserve"> </w:t>
      </w:r>
      <w:r>
        <w:rPr>
          <w:spacing w:val="8"/>
        </w:rPr>
        <w:t>系，前后逻辑关系一致，但是词语顺序相反，排除；</w:t>
      </w:r>
    </w:p>
    <w:p>
      <w:pPr>
        <w:pStyle w:val="BodyText"/>
        <w:ind w:left="920" w:right="655"/>
        <w:spacing w:before="136" w:line="283" w:lineRule="auto"/>
        <w:rPr/>
      </w:pPr>
      <w:r>
        <w:rPr>
          <w:rFonts w:ascii="SimSun" w:hAnsi="SimSun" w:eastAsia="SimSun" w:cs="SimSun"/>
          <w:spacing w:val="10"/>
        </w:rPr>
        <w:t>C</w:t>
      </w:r>
      <w:r>
        <w:rPr>
          <w:rFonts w:ascii="SimSun" w:hAnsi="SimSun" w:eastAsia="SimSun" w:cs="SimSun"/>
          <w:spacing w:val="-39"/>
        </w:rPr>
        <w:t xml:space="preserve"> </w:t>
      </w:r>
      <w:r>
        <w:rPr>
          <w:spacing w:val="10"/>
        </w:rPr>
        <w:t>项：粉笔是一种文具，二者为种属关系；二氧化硅是硅胶的主要成分，二者为对应关系，前后逻辑关</w:t>
      </w:r>
      <w:r>
        <w:rPr/>
        <w:t xml:space="preserve"> </w:t>
      </w:r>
      <w:r>
        <w:rPr>
          <w:spacing w:val="6"/>
        </w:rPr>
        <w:t>系不一致，排除；</w:t>
      </w:r>
    </w:p>
    <w:p>
      <w:pPr>
        <w:pStyle w:val="BodyText"/>
        <w:ind w:left="920" w:right="651"/>
        <w:spacing w:before="137" w:line="275" w:lineRule="auto"/>
        <w:rPr/>
      </w:pPr>
      <w:r>
        <w:rPr>
          <w:rFonts w:ascii="Arial" w:hAnsi="Arial" w:eastAsia="Arial" w:cs="Arial"/>
          <w:spacing w:val="11"/>
        </w:rPr>
        <w:t>D</w:t>
      </w:r>
      <w:r>
        <w:rPr>
          <w:spacing w:val="11"/>
        </w:rPr>
        <w:t>项：石灰石可以是制作粉笔的原材料，二者为</w:t>
      </w:r>
      <w:r>
        <w:rPr>
          <w:spacing w:val="10"/>
        </w:rPr>
        <w:t>原材料与成品的对应关系；硅胶可以是制作硅胶厨具的</w:t>
      </w:r>
      <w:r>
        <w:rPr/>
        <w:t xml:space="preserve"> </w:t>
      </w:r>
      <w:r>
        <w:rPr>
          <w:spacing w:val="10"/>
        </w:rPr>
        <w:t>原材料，硅胶厨具是厨房用具的一种，硅胶和厨房用具二者可以是原材料与成品的对应关系，但是粉</w:t>
      </w:r>
      <w:r>
        <w:rPr>
          <w:spacing w:val="3"/>
        </w:rPr>
        <w:t xml:space="preserve">  </w:t>
      </w:r>
      <w:r>
        <w:rPr>
          <w:spacing w:val="10"/>
        </w:rPr>
        <w:t>笔是一种具体的物品，厨房用品是一类用品的统称，前后逻辑</w:t>
      </w:r>
      <w:r>
        <w:rPr>
          <w:spacing w:val="9"/>
        </w:rPr>
        <w:t>关系不是完全一致，排除。</w:t>
      </w:r>
    </w:p>
    <w:p>
      <w:pPr>
        <w:pStyle w:val="BodyText"/>
        <w:ind w:left="920"/>
        <w:spacing w:before="155"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20"/>
        <w:spacing w:before="209" w:line="221" w:lineRule="auto"/>
        <w:rPr/>
      </w:pPr>
      <w:r>
        <w:rPr>
          <w:rFonts w:ascii="SimSun" w:hAnsi="SimSun" w:eastAsia="SimSun" w:cs="SimSun"/>
          <w:spacing w:val="4"/>
        </w:rPr>
        <w:t>86    </w:t>
      </w:r>
      <w:r>
        <w:rPr>
          <w:spacing w:val="4"/>
        </w:rPr>
        <w:t>第一步：翻译题干。</w:t>
      </w:r>
    </w:p>
    <w:p>
      <w:pPr>
        <w:pStyle w:val="BodyText"/>
        <w:ind w:left="920"/>
        <w:spacing w:before="210" w:line="220" w:lineRule="auto"/>
        <w:rPr/>
      </w:pPr>
      <w:r>
        <w:rPr>
          <w:spacing w:val="11"/>
        </w:rPr>
        <w:t>①自觉意识到人所特有的道德需要是人之所以为人的重要原因</w:t>
      </w:r>
      <w:r>
        <w:rPr>
          <w:spacing w:val="-75"/>
        </w:rPr>
        <w:t xml:space="preserve"> </w:t>
      </w:r>
      <w:r>
        <w:rPr>
          <w:spacing w:val="10"/>
        </w:rPr>
        <w:t>→</w:t>
      </w:r>
      <w:r>
        <w:rPr>
          <w:spacing w:val="-75"/>
        </w:rPr>
        <w:t xml:space="preserve"> </w:t>
      </w:r>
      <w:r>
        <w:rPr>
          <w:spacing w:val="10"/>
        </w:rPr>
        <w:t>为道德信仰的生成能提供内驱力</w:t>
      </w:r>
    </w:p>
    <w:p>
      <w:pPr>
        <w:pStyle w:val="BodyText"/>
        <w:ind w:left="920"/>
        <w:spacing w:before="212" w:line="220" w:lineRule="auto"/>
        <w:rPr/>
      </w:pPr>
      <w:r>
        <w:rPr>
          <w:spacing w:val="11"/>
        </w:rPr>
        <w:t>②体验到做人的尊严与幸福</w:t>
      </w:r>
      <w:r>
        <w:rPr>
          <w:spacing w:val="-67"/>
        </w:rPr>
        <w:t xml:space="preserve"> </w:t>
      </w:r>
      <w:r>
        <w:rPr>
          <w:spacing w:val="11"/>
        </w:rPr>
        <w:t>→拥有道德的属性或获得道德认可</w:t>
      </w:r>
    </w:p>
    <w:p>
      <w:pPr>
        <w:pStyle w:val="BodyText"/>
        <w:ind w:left="920" w:right="4949"/>
        <w:spacing w:before="212" w:line="319" w:lineRule="auto"/>
        <w:rPr/>
      </w:pPr>
      <w:r>
        <w:rPr>
          <w:spacing w:val="12"/>
        </w:rPr>
        <w:t>③成为真正意义上的人且成为有作为和幸福的人</w:t>
      </w:r>
      <w:r>
        <w:rPr>
          <w:spacing w:val="-71"/>
        </w:rPr>
        <w:t xml:space="preserve"> </w:t>
      </w:r>
      <w:r>
        <w:rPr>
          <w:spacing w:val="12"/>
        </w:rPr>
        <w:t>→道德</w:t>
      </w:r>
      <w:r>
        <w:rPr/>
        <w:t xml:space="preserve"> </w:t>
      </w:r>
      <w:r>
        <w:rPr>
          <w:spacing w:val="7"/>
        </w:rPr>
        <w:t>第二步：逐一分析选项。</w:t>
      </w:r>
    </w:p>
    <w:p>
      <w:pPr>
        <w:pStyle w:val="BodyText"/>
        <w:ind w:left="920" w:right="804"/>
        <w:spacing w:before="201" w:line="292" w:lineRule="auto"/>
        <w:rPr/>
      </w:pPr>
      <w:r>
        <w:rPr>
          <w:rFonts w:ascii="Times New Roman" w:hAnsi="Times New Roman" w:eastAsia="Times New Roman" w:cs="Times New Roman"/>
          <w:spacing w:val="12"/>
        </w:rPr>
        <w:t>A</w:t>
      </w:r>
      <w:r>
        <w:rPr>
          <w:spacing w:val="12"/>
        </w:rPr>
        <w:t>项：翻译为：道德→成为真正意义上的人且成为有作为和幸福的人，是对③</w:t>
      </w:r>
      <w:r>
        <w:rPr>
          <w:spacing w:val="11"/>
        </w:rPr>
        <w:t>的肯后，肯后无法推出</w:t>
      </w:r>
      <w:r>
        <w:rPr/>
        <w:t xml:space="preserve"> </w:t>
      </w:r>
      <w:r>
        <w:rPr>
          <w:spacing w:val="7"/>
        </w:rPr>
        <w:t>明确结论，无法推出，排除；</w:t>
      </w:r>
    </w:p>
    <w:p>
      <w:pPr>
        <w:pStyle w:val="BodyText"/>
        <w:ind w:left="920" w:right="820"/>
        <w:spacing w:before="126" w:line="293" w:lineRule="auto"/>
        <w:rPr/>
      </w:pPr>
      <w:r>
        <w:rPr>
          <w:rFonts w:ascii="SimSun" w:hAnsi="SimSun" w:eastAsia="SimSun" w:cs="SimSun"/>
          <w:spacing w:val="11"/>
        </w:rPr>
        <w:t>B</w:t>
      </w:r>
      <w:r>
        <w:rPr>
          <w:rFonts w:ascii="SimSun" w:hAnsi="SimSun" w:eastAsia="SimSun" w:cs="SimSun"/>
          <w:spacing w:val="-38"/>
        </w:rPr>
        <w:t xml:space="preserve"> </w:t>
      </w:r>
      <w:r>
        <w:rPr>
          <w:spacing w:val="11"/>
        </w:rPr>
        <w:t>项：翻译为：成为真正意义上的人且成为有作为和幸福的人→可能没有道德，是对③的肯前，肯前</w:t>
      </w:r>
      <w:r>
        <w:rPr/>
        <w:t xml:space="preserve"> </w:t>
      </w:r>
      <w:r>
        <w:rPr>
          <w:spacing w:val="9"/>
        </w:rPr>
        <w:t>必肯后，可以推出道德，但无法推出可能没有道德，排除；</w:t>
      </w:r>
    </w:p>
    <w:p>
      <w:pPr>
        <w:pStyle w:val="BodyText"/>
        <w:ind w:left="920" w:right="779"/>
        <w:spacing w:before="126" w:line="283" w:lineRule="auto"/>
        <w:rPr/>
      </w:pPr>
      <w:r>
        <w:rPr>
          <w:rFonts w:ascii="SimSun" w:hAnsi="SimSun" w:eastAsia="SimSun" w:cs="SimSun"/>
          <w:spacing w:val="9"/>
        </w:rPr>
        <w:t>C</w:t>
      </w:r>
      <w:r>
        <w:rPr>
          <w:rFonts w:ascii="SimSun" w:hAnsi="SimSun" w:eastAsia="SimSun" w:cs="SimSun"/>
          <w:spacing w:val="-42"/>
        </w:rPr>
        <w:t xml:space="preserve"> </w:t>
      </w:r>
      <w:r>
        <w:rPr>
          <w:spacing w:val="9"/>
        </w:rPr>
        <w:t>项：翻译为：</w:t>
      </w:r>
      <w:r>
        <w:rPr>
          <w:spacing w:val="-17"/>
        </w:rPr>
        <w:t xml:space="preserve"> </w:t>
      </w:r>
      <w:r>
        <w:rPr>
          <w:spacing w:val="9"/>
        </w:rPr>
        <w:t>一为道德信仰的生成能提供内驱力</w:t>
      </w:r>
      <w:r>
        <w:rPr>
          <w:spacing w:val="-75"/>
        </w:rPr>
        <w:t xml:space="preserve"> </w:t>
      </w:r>
      <w:r>
        <w:rPr>
          <w:spacing w:val="9"/>
        </w:rPr>
        <w:t>→</w:t>
      </w:r>
      <w:r>
        <w:rPr>
          <w:spacing w:val="-75"/>
        </w:rPr>
        <w:t xml:space="preserve"> </w:t>
      </w:r>
      <w:r>
        <w:rPr>
          <w:spacing w:val="9"/>
        </w:rPr>
        <w:t>一形成人所特有的道德需要，题干中并没有涉及</w:t>
      </w:r>
      <w:r>
        <w:rPr/>
        <w:t xml:space="preserve"> </w:t>
      </w:r>
      <w:r>
        <w:rPr>
          <w:spacing w:val="8"/>
        </w:rPr>
        <w:t>二者之间的推出关系，无法推出，排除；</w:t>
      </w:r>
    </w:p>
    <w:p>
      <w:pPr>
        <w:pStyle w:val="BodyText"/>
        <w:ind w:left="920" w:right="798"/>
        <w:spacing w:before="127" w:line="275" w:lineRule="auto"/>
        <w:jc w:val="both"/>
        <w:rPr/>
      </w:pPr>
      <w:r>
        <w:rPr>
          <w:rFonts w:ascii="Times New Roman" w:hAnsi="Times New Roman" w:eastAsia="Times New Roman" w:cs="Times New Roman"/>
          <w:spacing w:val="9"/>
        </w:rPr>
        <w:t>D</w:t>
      </w:r>
      <w:r>
        <w:rPr>
          <w:spacing w:val="9"/>
        </w:rPr>
        <w:t>项：翻译为：</w:t>
      </w:r>
      <w:r>
        <w:rPr>
          <w:spacing w:val="-8"/>
        </w:rPr>
        <w:t xml:space="preserve"> </w:t>
      </w:r>
      <w:r>
        <w:rPr>
          <w:spacing w:val="9"/>
        </w:rPr>
        <w:t>一获得道德认可且体验到做人的尊严与幸福</w:t>
      </w:r>
      <w:r>
        <w:rPr>
          <w:spacing w:val="-75"/>
        </w:rPr>
        <w:t xml:space="preserve"> </w:t>
      </w:r>
      <w:r>
        <w:rPr>
          <w:spacing w:val="9"/>
        </w:rPr>
        <w:t>→拥有道德的属性，体验到做人的尊严与</w:t>
      </w:r>
      <w:r>
        <w:rPr/>
        <w:t xml:space="preserve"> </w:t>
      </w:r>
      <w:r>
        <w:rPr>
          <w:spacing w:val="7"/>
        </w:rPr>
        <w:t>幸福是对②的肯前，肯前必肯后，可以推出拥有道德的属性或获得道德认可，</w:t>
      </w:r>
      <w:r>
        <w:rPr>
          <w:spacing w:val="67"/>
        </w:rPr>
        <w:t xml:space="preserve"> </w:t>
      </w:r>
      <w:r>
        <w:rPr>
          <w:spacing w:val="7"/>
        </w:rPr>
        <w:t>一获得</w:t>
      </w:r>
      <w:r>
        <w:rPr>
          <w:spacing w:val="6"/>
        </w:rPr>
        <w:t>道德认可，根据</w:t>
      </w:r>
      <w:r>
        <w:rPr/>
        <w:t xml:space="preserve"> </w:t>
      </w:r>
      <w:r>
        <w:rPr>
          <w:spacing w:val="9"/>
        </w:rPr>
        <w:t>或关系否一推一，可推出拥有道德的属性，可以推出，当选。</w:t>
      </w:r>
    </w:p>
    <w:p>
      <w:pPr>
        <w:pStyle w:val="BodyText"/>
        <w:ind w:left="922"/>
        <w:spacing w:before="152" w:line="222" w:lineRule="auto"/>
        <w:rPr>
          <w:rFonts w:ascii="SimSun" w:hAnsi="SimSun" w:eastAsia="SimSun" w:cs="SimSun"/>
        </w:rPr>
      </w:pPr>
      <w:r>
        <w:rPr>
          <w:b/>
          <w:bCs/>
          <w:spacing w:val="4"/>
        </w:rPr>
        <w:t>故正确答案为</w:t>
      </w:r>
      <w:r>
        <w:rPr>
          <w:rFonts w:ascii="Times New Roman" w:hAnsi="Times New Roman" w:eastAsia="Times New Roman" w:cs="Times New Roman"/>
          <w:b/>
          <w:bCs/>
          <w:spacing w:val="4"/>
        </w:rPr>
        <w:t>D</w:t>
      </w:r>
      <w:r>
        <w:rPr>
          <w:rFonts w:ascii="SimSun" w:hAnsi="SimSun" w:eastAsia="SimSun" w:cs="SimSun"/>
          <w:b/>
          <w:bCs/>
          <w:spacing w:val="4"/>
        </w:rPr>
        <w:t>。</w:t>
      </w:r>
    </w:p>
    <w:p>
      <w:pPr>
        <w:pStyle w:val="BodyText"/>
        <w:ind w:left="322"/>
        <w:spacing w:before="222" w:line="222" w:lineRule="auto"/>
        <w:rPr/>
      </w:pPr>
      <w:r>
        <w:rPr>
          <w:rFonts w:ascii="SimSun" w:hAnsi="SimSun" w:eastAsia="SimSun" w:cs="SimSun"/>
          <w:b/>
          <w:bCs/>
          <w:spacing w:val="4"/>
        </w:rPr>
        <w:t>87</w:t>
      </w:r>
      <w:r>
        <w:rPr>
          <w:rFonts w:ascii="SimSun" w:hAnsi="SimSun" w:eastAsia="SimSun" w:cs="SimSun"/>
          <w:spacing w:val="4"/>
        </w:rPr>
        <w:t xml:space="preserve">    </w:t>
      </w:r>
      <w:r>
        <w:rPr>
          <w:spacing w:val="4"/>
        </w:rPr>
        <w:t>第一步：找出论点和论据。</w:t>
      </w:r>
    </w:p>
    <w:p>
      <w:pPr>
        <w:pStyle w:val="BodyText"/>
        <w:ind w:left="920"/>
        <w:spacing w:before="201" w:line="213" w:lineRule="auto"/>
        <w:rPr/>
      </w:pPr>
      <w:r>
        <w:rPr>
          <w:spacing w:val="10"/>
        </w:rPr>
        <w:t>论点：科学研究应采用一门全球通用的语言以解决语言障碍问题，</w:t>
      </w:r>
      <w:r>
        <w:rPr>
          <w:spacing w:val="9"/>
        </w:rPr>
        <w:t>最终促进科学研究的发展。</w:t>
      </w:r>
    </w:p>
    <w:p>
      <w:pPr>
        <w:pStyle w:val="BodyText"/>
        <w:ind w:left="920"/>
        <w:spacing w:before="219" w:line="213" w:lineRule="auto"/>
        <w:rPr/>
      </w:pPr>
      <w:r>
        <w:rPr>
          <w:spacing w:val="9"/>
        </w:rPr>
        <w:t>论据：在整个科学研究和学术探讨领域，语言障碍造成的负面影响巨大。</w:t>
      </w:r>
    </w:p>
    <w:p>
      <w:pPr>
        <w:pStyle w:val="BodyText"/>
        <w:ind w:left="920" w:right="727"/>
        <w:spacing w:before="238" w:line="268" w:lineRule="auto"/>
        <w:rPr/>
      </w:pPr>
      <w:r>
        <w:rPr>
          <w:spacing w:val="8"/>
        </w:rPr>
        <w:t>论点和论据都在讨论语言对于科学研究的影响，话题一</w:t>
      </w:r>
      <w:r>
        <w:rPr>
          <w:spacing w:val="7"/>
        </w:rPr>
        <w:t>致优先考虑否定论点，即“科学研究无需采用一</w:t>
      </w:r>
      <w:r>
        <w:rPr/>
        <w:t xml:space="preserve"> </w:t>
      </w:r>
      <w:r>
        <w:rPr>
          <w:spacing w:val="1"/>
        </w:rPr>
        <w:t>门全球通用的语言来促进科学研究的发展”。</w:t>
      </w:r>
    </w:p>
    <w:p>
      <w:pPr>
        <w:pStyle w:val="BodyText"/>
        <w:ind w:left="920"/>
        <w:spacing w:before="170" w:line="222" w:lineRule="auto"/>
        <w:rPr/>
      </w:pPr>
      <w:r>
        <w:rPr>
          <w:spacing w:val="7"/>
        </w:rPr>
        <w:t>第二步：逐一分析选项。</w:t>
      </w:r>
    </w:p>
    <w:p>
      <w:pPr>
        <w:pStyle w:val="BodyText"/>
        <w:ind w:left="920" w:right="640"/>
        <w:spacing w:before="211" w:line="274" w:lineRule="auto"/>
        <w:rPr/>
      </w:pPr>
      <w:r>
        <w:rPr>
          <w:rFonts w:ascii="Arial" w:hAnsi="Arial" w:eastAsia="Arial" w:cs="Arial"/>
          <w:spacing w:val="11"/>
        </w:rPr>
        <w:t>A</w:t>
      </w:r>
      <w:r>
        <w:rPr>
          <w:spacing w:val="11"/>
        </w:rPr>
        <w:t>项：该项说明19世纪欧洲学术界曾经存在过三大语言并存的局面，与科</w:t>
      </w:r>
      <w:r>
        <w:rPr>
          <w:spacing w:val="10"/>
        </w:rPr>
        <w:t>学研究是否采用一门全球通用</w:t>
      </w:r>
      <w:r>
        <w:rPr/>
        <w:t xml:space="preserve"> </w:t>
      </w:r>
      <w:r>
        <w:rPr>
          <w:spacing w:val="7"/>
        </w:rPr>
        <w:t>语言无关，无法削弱，排除；</w:t>
      </w:r>
    </w:p>
    <w:p>
      <w:pPr>
        <w:spacing w:line="274" w:lineRule="auto"/>
        <w:sectPr>
          <w:headerReference w:type="default" r:id="rId4"/>
          <w:footerReference w:type="default" r:id="rId67"/>
          <w:pgSz w:w="11910" w:h="16840"/>
          <w:pgMar w:top="263" w:right="462" w:bottom="469" w:left="459" w:header="0" w:footer="241" w:gutter="0"/>
        </w:sectPr>
        <w:rPr/>
      </w:pPr>
    </w:p>
    <w:p>
      <w:pPr>
        <w:pStyle w:val="BodyText"/>
        <w:ind w:left="320" w:right="32" w:hanging="310"/>
        <w:spacing w:before="1" w:line="294" w:lineRule="auto"/>
        <w:rPr>
          <w:sz w:val="19"/>
          <w:szCs w:val="19"/>
        </w:rPr>
      </w:pPr>
      <w:r>
        <w:rPr>
          <w:sz w:val="19"/>
          <w:szCs w:val="19"/>
          <w:spacing w:val="-19"/>
          <w:w w:val="97"/>
          <w:position w:val="2"/>
        </w:rPr>
        <w:t>2025/7/2314:56</w:t>
      </w:r>
      <w:r>
        <w:rPr>
          <w:sz w:val="19"/>
          <w:szCs w:val="19"/>
          <w:spacing w:val="-19"/>
          <w:w w:val="97"/>
          <w:position w:val="2"/>
        </w:rPr>
        <w:t xml:space="preserve">       </w:t>
      </w:r>
      <w:r>
        <w:rPr>
          <w:sz w:val="19"/>
          <w:szCs w:val="19"/>
          <w:spacing w:val="-19"/>
          <w:w w:val="97"/>
        </w:rPr>
        <w:t>2024年11月2日全国事业单位联考B类《职业能力倾向测验》笔试试题(黑龙江/云南/甘肃/吉林/四川/天津/湖北新疆/重庆/安徽/青…</w:t>
      </w:r>
      <w:r>
        <w:rPr>
          <w:sz w:val="19"/>
          <w:szCs w:val="19"/>
          <w:spacing w:val="2"/>
        </w:rPr>
        <w:t xml:space="preserve"> </w:t>
      </w:r>
      <w:r>
        <w:rPr>
          <w:rFonts w:ascii="Times New Roman" w:hAnsi="Times New Roman" w:eastAsia="Times New Roman" w:cs="Times New Roman"/>
          <w:sz w:val="19"/>
          <w:szCs w:val="19"/>
          <w:spacing w:val="20"/>
        </w:rPr>
        <w:t>B</w:t>
      </w:r>
      <w:r>
        <w:rPr>
          <w:rFonts w:ascii="Times New Roman" w:hAnsi="Times New Roman" w:eastAsia="Times New Roman" w:cs="Times New Roman"/>
          <w:sz w:val="19"/>
          <w:szCs w:val="19"/>
          <w:spacing w:val="-20"/>
        </w:rPr>
        <w:t xml:space="preserve"> </w:t>
      </w:r>
      <w:r>
        <w:rPr>
          <w:sz w:val="19"/>
          <w:szCs w:val="19"/>
          <w:spacing w:val="20"/>
        </w:rPr>
        <w:t>项：该项说明一些科学家为顺利发表科研成果而只能与其他研究者合作或雇佣翻译</w:t>
      </w:r>
      <w:r>
        <w:rPr>
          <w:sz w:val="19"/>
          <w:szCs w:val="19"/>
          <w:spacing w:val="19"/>
        </w:rPr>
        <w:t>人员，即语言的统</w:t>
      </w:r>
    </w:p>
    <w:p>
      <w:pPr>
        <w:pStyle w:val="BodyText"/>
        <w:ind w:left="320"/>
        <w:spacing w:before="19" w:line="213" w:lineRule="auto"/>
        <w:rPr>
          <w:sz w:val="19"/>
          <w:szCs w:val="19"/>
        </w:rPr>
      </w:pPr>
      <w:r>
        <w:rPr>
          <w:sz w:val="19"/>
          <w:szCs w:val="19"/>
          <w:spacing w:val="19"/>
        </w:rPr>
        <w:t>一对于发表科研成果是重要的，可以加强论点，排</w:t>
      </w:r>
      <w:r>
        <w:rPr>
          <w:sz w:val="19"/>
          <w:szCs w:val="19"/>
          <w:spacing w:val="18"/>
        </w:rPr>
        <w:t>除；</w:t>
      </w:r>
    </w:p>
    <w:p>
      <w:pPr>
        <w:pStyle w:val="BodyText"/>
        <w:ind w:left="320" w:right="1272"/>
        <w:spacing w:before="241" w:line="257" w:lineRule="auto"/>
        <w:rPr>
          <w:sz w:val="19"/>
          <w:szCs w:val="19"/>
        </w:rPr>
      </w:pPr>
      <w:r>
        <w:rPr>
          <w:rFonts w:ascii="Times New Roman" w:hAnsi="Times New Roman" w:eastAsia="Times New Roman" w:cs="Times New Roman"/>
          <w:sz w:val="19"/>
          <w:szCs w:val="19"/>
          <w:spacing w:val="19"/>
        </w:rPr>
        <w:t>C</w:t>
      </w:r>
      <w:r>
        <w:rPr>
          <w:rFonts w:ascii="Times New Roman" w:hAnsi="Times New Roman" w:eastAsia="Times New Roman" w:cs="Times New Roman"/>
          <w:sz w:val="19"/>
          <w:szCs w:val="19"/>
          <w:spacing w:val="-7"/>
        </w:rPr>
        <w:t xml:space="preserve"> </w:t>
      </w:r>
      <w:r>
        <w:rPr>
          <w:sz w:val="19"/>
          <w:szCs w:val="19"/>
          <w:spacing w:val="19"/>
        </w:rPr>
        <w:t>项：该项说明现阶段科学研究中科学家最好采用各自的母语才能</w:t>
      </w:r>
      <w:r>
        <w:rPr>
          <w:sz w:val="19"/>
          <w:szCs w:val="19"/>
          <w:spacing w:val="18"/>
        </w:rPr>
        <w:t>表述的更准确，即无需采用一</w:t>
      </w:r>
      <w:r>
        <w:rPr>
          <w:sz w:val="19"/>
          <w:szCs w:val="19"/>
          <w:spacing w:val="-57"/>
        </w:rPr>
        <w:t xml:space="preserve"> </w:t>
      </w:r>
      <w:r>
        <w:rPr>
          <w:sz w:val="19"/>
          <w:szCs w:val="19"/>
          <w:spacing w:val="18"/>
        </w:rPr>
        <w:t>门全球</w:t>
      </w:r>
      <w:r>
        <w:rPr>
          <w:sz w:val="19"/>
          <w:szCs w:val="19"/>
        </w:rPr>
        <w:t xml:space="preserve"> </w:t>
      </w:r>
      <w:r>
        <w:rPr>
          <w:sz w:val="19"/>
          <w:szCs w:val="19"/>
          <w:spacing w:val="19"/>
        </w:rPr>
        <w:t>通用的语言来促进科学研究的发展，否定论点，当</w:t>
      </w:r>
      <w:r>
        <w:rPr>
          <w:sz w:val="19"/>
          <w:szCs w:val="19"/>
          <w:spacing w:val="18"/>
        </w:rPr>
        <w:t>选；</w:t>
      </w:r>
    </w:p>
    <w:p>
      <w:pPr>
        <w:pStyle w:val="BodyText"/>
        <w:ind w:left="320"/>
        <w:spacing w:before="210" w:line="213" w:lineRule="auto"/>
        <w:rPr>
          <w:sz w:val="19"/>
          <w:szCs w:val="19"/>
        </w:rPr>
      </w:pPr>
      <w:r>
        <w:rPr>
          <w:rFonts w:ascii="SimSun" w:hAnsi="SimSun" w:eastAsia="SimSun" w:cs="SimSun"/>
          <w:sz w:val="19"/>
          <w:szCs w:val="19"/>
          <w:spacing w:val="20"/>
        </w:rPr>
        <w:t>D</w:t>
      </w:r>
      <w:r>
        <w:rPr>
          <w:rFonts w:ascii="SimSun" w:hAnsi="SimSun" w:eastAsia="SimSun" w:cs="SimSun"/>
          <w:sz w:val="19"/>
          <w:szCs w:val="19"/>
          <w:spacing w:val="-26"/>
        </w:rPr>
        <w:t xml:space="preserve"> </w:t>
      </w:r>
      <w:r>
        <w:rPr>
          <w:sz w:val="19"/>
          <w:szCs w:val="19"/>
          <w:spacing w:val="20"/>
        </w:rPr>
        <w:t>项：该项说明大量研究成果的原意在翻译</w:t>
      </w:r>
      <w:r>
        <w:rPr>
          <w:sz w:val="19"/>
          <w:szCs w:val="19"/>
          <w:spacing w:val="19"/>
        </w:rPr>
        <w:t>过程中易被曲解，甚至很多成果从未被翻译过，即语言的统</w:t>
      </w:r>
    </w:p>
    <w:p>
      <w:pPr>
        <w:pStyle w:val="BodyText"/>
        <w:ind w:left="320"/>
        <w:spacing w:before="80" w:line="213" w:lineRule="auto"/>
        <w:rPr>
          <w:sz w:val="19"/>
          <w:szCs w:val="19"/>
        </w:rPr>
      </w:pPr>
      <w:r>
        <w:rPr>
          <w:sz w:val="19"/>
          <w:szCs w:val="19"/>
          <w:spacing w:val="19"/>
        </w:rPr>
        <w:t>一对于发表科研成果是重要的，可以加强论点，</w:t>
      </w:r>
      <w:r>
        <w:rPr>
          <w:sz w:val="19"/>
          <w:szCs w:val="19"/>
          <w:spacing w:val="18"/>
        </w:rPr>
        <w:t>排除。</w:t>
      </w:r>
    </w:p>
    <w:p>
      <w:pPr>
        <w:pStyle w:val="BodyText"/>
        <w:ind w:left="320"/>
        <w:spacing w:before="239" w:line="222" w:lineRule="auto"/>
        <w:rPr>
          <w:rFonts w:ascii="SimSun" w:hAnsi="SimSun" w:eastAsia="SimSun" w:cs="SimSun"/>
          <w:sz w:val="19"/>
          <w:szCs w:val="19"/>
        </w:rPr>
      </w:pPr>
      <w:r>
        <w:rPr>
          <w:sz w:val="19"/>
          <w:szCs w:val="19"/>
          <w:spacing w:val="14"/>
        </w:rPr>
        <w:t>故正确答案为</w:t>
      </w:r>
      <w:r>
        <w:rPr>
          <w:rFonts w:ascii="SimSun" w:hAnsi="SimSun" w:eastAsia="SimSun" w:cs="SimSun"/>
          <w:sz w:val="19"/>
          <w:szCs w:val="19"/>
          <w:spacing w:val="14"/>
        </w:rPr>
        <w:t>C。</w:t>
      </w:r>
    </w:p>
    <w:p>
      <w:pPr>
        <w:pStyle w:val="BodyText"/>
        <w:ind w:left="320"/>
        <w:spacing w:before="222" w:line="222" w:lineRule="auto"/>
        <w:rPr>
          <w:sz w:val="19"/>
          <w:szCs w:val="19"/>
        </w:rPr>
      </w:pPr>
      <w:r>
        <w:rPr>
          <w:rFonts w:ascii="SimSun" w:hAnsi="SimSun" w:eastAsia="SimSun" w:cs="SimSun"/>
          <w:sz w:val="19"/>
          <w:szCs w:val="19"/>
          <w:spacing w:val="13"/>
        </w:rPr>
        <w:t>88    </w:t>
      </w:r>
      <w:r>
        <w:rPr>
          <w:sz w:val="19"/>
          <w:szCs w:val="19"/>
          <w:spacing w:val="13"/>
        </w:rPr>
        <w:t>第一步：找出论点和论据。</w:t>
      </w:r>
    </w:p>
    <w:p>
      <w:pPr>
        <w:pStyle w:val="BodyText"/>
        <w:ind w:left="920"/>
        <w:spacing w:before="221" w:line="221" w:lineRule="auto"/>
        <w:rPr>
          <w:sz w:val="19"/>
          <w:szCs w:val="19"/>
        </w:rPr>
      </w:pPr>
      <w:r>
        <w:rPr>
          <w:sz w:val="19"/>
          <w:szCs w:val="19"/>
          <w:spacing w:val="19"/>
        </w:rPr>
        <w:t>论点：边角料零食低廉的价格迎合了当代年轻人追求性价比的消费观。</w:t>
      </w:r>
    </w:p>
    <w:p>
      <w:pPr>
        <w:pStyle w:val="BodyText"/>
        <w:ind w:left="920"/>
        <w:spacing w:before="215" w:line="213" w:lineRule="auto"/>
        <w:rPr>
          <w:sz w:val="19"/>
          <w:szCs w:val="19"/>
        </w:rPr>
      </w:pPr>
      <w:r>
        <w:rPr>
          <w:sz w:val="19"/>
          <w:szCs w:val="19"/>
          <w:spacing w:val="21"/>
        </w:rPr>
        <w:t>论据：据统计，仅2022年一季度，某头部电商平台边角料零食销售</w:t>
      </w:r>
      <w:r>
        <w:rPr>
          <w:sz w:val="19"/>
          <w:szCs w:val="19"/>
          <w:spacing w:val="20"/>
        </w:rPr>
        <w:t>额就超过2000万元，同比增长</w:t>
      </w:r>
    </w:p>
    <w:p>
      <w:pPr>
        <w:pStyle w:val="BodyText"/>
        <w:ind w:left="920" w:right="728"/>
        <w:spacing w:before="80" w:line="289" w:lineRule="auto"/>
        <w:rPr>
          <w:sz w:val="19"/>
          <w:szCs w:val="19"/>
        </w:rPr>
      </w:pPr>
      <w:r>
        <w:rPr>
          <w:sz w:val="19"/>
          <w:szCs w:val="19"/>
          <w:spacing w:val="21"/>
        </w:rPr>
        <w:t>1749.23%。在正规渠道销售卖的边角料零食食品生产许可</w:t>
      </w:r>
      <w:r>
        <w:rPr>
          <w:sz w:val="19"/>
          <w:szCs w:val="19"/>
          <w:spacing w:val="20"/>
        </w:rPr>
        <w:t>证号、执行标准、厂家信息完整，消费者可</w:t>
      </w:r>
      <w:r>
        <w:rPr>
          <w:sz w:val="19"/>
          <w:szCs w:val="19"/>
        </w:rPr>
        <w:t xml:space="preserve"> </w:t>
      </w:r>
      <w:r>
        <w:rPr>
          <w:sz w:val="19"/>
          <w:szCs w:val="19"/>
          <w:spacing w:val="20"/>
        </w:rPr>
        <w:t>放心购买。不仅如此，边角料零食价格便宜，其价格通常仅为正常零食的一半。</w:t>
      </w:r>
    </w:p>
    <w:p>
      <w:pPr>
        <w:pStyle w:val="BodyText"/>
        <w:ind w:left="920"/>
        <w:spacing w:before="164" w:line="222" w:lineRule="auto"/>
        <w:rPr>
          <w:sz w:val="19"/>
          <w:szCs w:val="19"/>
        </w:rPr>
      </w:pPr>
      <w:r>
        <w:rPr>
          <w:sz w:val="19"/>
          <w:szCs w:val="19"/>
          <w:spacing w:val="16"/>
        </w:rPr>
        <w:t>第二步：逐一分析选项。</w:t>
      </w:r>
    </w:p>
    <w:p>
      <w:pPr>
        <w:pStyle w:val="BodyText"/>
        <w:ind w:left="920" w:right="673"/>
        <w:spacing w:before="213" w:line="337" w:lineRule="auto"/>
        <w:rPr>
          <w:sz w:val="19"/>
          <w:szCs w:val="19"/>
        </w:rPr>
      </w:pPr>
      <w:r>
        <w:rPr>
          <w:rFonts w:ascii="SimSun" w:hAnsi="SimSun" w:eastAsia="SimSun" w:cs="SimSun"/>
          <w:sz w:val="19"/>
          <w:szCs w:val="19"/>
          <w:spacing w:val="20"/>
        </w:rPr>
        <w:t>A</w:t>
      </w:r>
      <w:r>
        <w:rPr>
          <w:rFonts w:ascii="SimSun" w:hAnsi="SimSun" w:eastAsia="SimSun" w:cs="SimSun"/>
          <w:sz w:val="19"/>
          <w:szCs w:val="19"/>
          <w:spacing w:val="-39"/>
        </w:rPr>
        <w:t xml:space="preserve"> </w:t>
      </w:r>
      <w:r>
        <w:rPr>
          <w:sz w:val="19"/>
          <w:szCs w:val="19"/>
          <w:spacing w:val="20"/>
        </w:rPr>
        <w:t>项：该项说明不少年轻人购买边角料零食是觉得新鲜、好奇，提出了年轻人购买边角</w:t>
      </w:r>
      <w:r>
        <w:rPr>
          <w:sz w:val="19"/>
          <w:szCs w:val="19"/>
          <w:spacing w:val="19"/>
        </w:rPr>
        <w:t>料是因为新鲜和</w:t>
      </w:r>
      <w:r>
        <w:rPr>
          <w:sz w:val="19"/>
          <w:szCs w:val="19"/>
        </w:rPr>
        <w:t xml:space="preserve"> </w:t>
      </w:r>
      <w:r>
        <w:rPr>
          <w:sz w:val="19"/>
          <w:szCs w:val="19"/>
          <w:spacing w:val="20"/>
        </w:rPr>
        <w:t>好奇，即年轻人购买边角料零食不是因为追求性价比的</w:t>
      </w:r>
      <w:r>
        <w:rPr>
          <w:sz w:val="19"/>
          <w:szCs w:val="19"/>
          <w:spacing w:val="19"/>
        </w:rPr>
        <w:t>消费观，否定论点，可以削弱，排除；</w:t>
      </w:r>
    </w:p>
    <w:p>
      <w:pPr>
        <w:pStyle w:val="BodyText"/>
        <w:ind w:left="920" w:right="679"/>
        <w:spacing w:before="7" w:line="337" w:lineRule="auto"/>
        <w:rPr>
          <w:sz w:val="19"/>
          <w:szCs w:val="19"/>
        </w:rPr>
      </w:pPr>
      <w:r>
        <w:rPr>
          <w:rFonts w:ascii="SimSun" w:hAnsi="SimSun" w:eastAsia="SimSun" w:cs="SimSun"/>
          <w:sz w:val="19"/>
          <w:szCs w:val="19"/>
          <w:spacing w:val="20"/>
        </w:rPr>
        <w:t>B</w:t>
      </w:r>
      <w:r>
        <w:rPr>
          <w:rFonts w:ascii="SimSun" w:hAnsi="SimSun" w:eastAsia="SimSun" w:cs="SimSun"/>
          <w:sz w:val="19"/>
          <w:szCs w:val="19"/>
          <w:spacing w:val="-47"/>
        </w:rPr>
        <w:t xml:space="preserve"> </w:t>
      </w:r>
      <w:r>
        <w:rPr>
          <w:sz w:val="19"/>
          <w:szCs w:val="19"/>
          <w:spacing w:val="20"/>
        </w:rPr>
        <w:t>项：该项说明会过日子又很时髦是当代很多年轻人的生活方式，这种生活方式与是否购</w:t>
      </w:r>
      <w:r>
        <w:rPr>
          <w:sz w:val="19"/>
          <w:szCs w:val="19"/>
          <w:spacing w:val="19"/>
        </w:rPr>
        <w:t>买边角料零食</w:t>
      </w:r>
      <w:r>
        <w:rPr>
          <w:sz w:val="19"/>
          <w:szCs w:val="19"/>
        </w:rPr>
        <w:t xml:space="preserve"> </w:t>
      </w:r>
      <w:r>
        <w:rPr>
          <w:sz w:val="19"/>
          <w:szCs w:val="19"/>
          <w:spacing w:val="16"/>
        </w:rPr>
        <w:t>无关，不能削弱，当选；</w:t>
      </w:r>
    </w:p>
    <w:p>
      <w:pPr>
        <w:pStyle w:val="BodyText"/>
        <w:ind w:left="920" w:right="679"/>
        <w:spacing w:before="106" w:line="257" w:lineRule="auto"/>
        <w:rPr>
          <w:sz w:val="19"/>
          <w:szCs w:val="19"/>
        </w:rPr>
      </w:pPr>
      <w:r>
        <w:rPr>
          <w:rFonts w:ascii="Times New Roman" w:hAnsi="Times New Roman" w:eastAsia="Times New Roman" w:cs="Times New Roman"/>
          <w:sz w:val="19"/>
          <w:szCs w:val="19"/>
          <w:spacing w:val="20"/>
        </w:rPr>
        <w:t>C</w:t>
      </w:r>
      <w:r>
        <w:rPr>
          <w:rFonts w:ascii="Times New Roman" w:hAnsi="Times New Roman" w:eastAsia="Times New Roman" w:cs="Times New Roman"/>
          <w:sz w:val="19"/>
          <w:szCs w:val="19"/>
          <w:spacing w:val="-17"/>
        </w:rPr>
        <w:t xml:space="preserve"> </w:t>
      </w:r>
      <w:r>
        <w:rPr>
          <w:sz w:val="19"/>
          <w:szCs w:val="19"/>
          <w:spacing w:val="20"/>
        </w:rPr>
        <w:t>项：该项说明很多年轻人在购买边角料零食时并没有比对</w:t>
      </w:r>
      <w:r>
        <w:rPr>
          <w:sz w:val="19"/>
          <w:szCs w:val="19"/>
          <w:spacing w:val="19"/>
        </w:rPr>
        <w:t>价格，即年轻人购买边角料零食不是因为追</w:t>
      </w:r>
      <w:r>
        <w:rPr>
          <w:sz w:val="19"/>
          <w:szCs w:val="19"/>
        </w:rPr>
        <w:t xml:space="preserve"> </w:t>
      </w:r>
      <w:r>
        <w:rPr>
          <w:sz w:val="19"/>
          <w:szCs w:val="19"/>
          <w:spacing w:val="18"/>
        </w:rPr>
        <w:t>求性价比的消费观，否定论点，可以削弱，排除；</w:t>
      </w:r>
    </w:p>
    <w:p>
      <w:pPr>
        <w:pStyle w:val="BodyText"/>
        <w:ind w:left="920" w:right="669"/>
        <w:spacing w:before="241" w:line="247" w:lineRule="auto"/>
        <w:rPr>
          <w:sz w:val="19"/>
          <w:szCs w:val="19"/>
        </w:rPr>
      </w:pPr>
      <w:r>
        <w:rPr>
          <w:rFonts w:ascii="SimSun" w:hAnsi="SimSun" w:eastAsia="SimSun" w:cs="SimSun"/>
          <w:sz w:val="19"/>
          <w:szCs w:val="19"/>
          <w:spacing w:val="20"/>
        </w:rPr>
        <w:t>D</w:t>
      </w:r>
      <w:r>
        <w:rPr>
          <w:rFonts w:ascii="SimSun" w:hAnsi="SimSun" w:eastAsia="SimSun" w:cs="SimSun"/>
          <w:sz w:val="19"/>
          <w:szCs w:val="19"/>
          <w:spacing w:val="-37"/>
        </w:rPr>
        <w:t xml:space="preserve"> </w:t>
      </w:r>
      <w:r>
        <w:rPr>
          <w:sz w:val="19"/>
          <w:szCs w:val="19"/>
          <w:spacing w:val="20"/>
        </w:rPr>
        <w:t>项：该项说明不少年轻人购买边角料零食是为了在社交平台上展示，即年轻人购买边角</w:t>
      </w:r>
      <w:r>
        <w:rPr>
          <w:sz w:val="19"/>
          <w:szCs w:val="19"/>
          <w:spacing w:val="19"/>
        </w:rPr>
        <w:t>料零食不是因</w:t>
      </w:r>
      <w:r>
        <w:rPr>
          <w:sz w:val="19"/>
          <w:szCs w:val="19"/>
        </w:rPr>
        <w:t xml:space="preserve"> </w:t>
      </w:r>
      <w:r>
        <w:rPr>
          <w:sz w:val="19"/>
          <w:szCs w:val="19"/>
          <w:spacing w:val="19"/>
        </w:rPr>
        <w:t>为追求性价比的消费观，否定论点，可以削弱，</w:t>
      </w:r>
      <w:r>
        <w:rPr>
          <w:sz w:val="19"/>
          <w:szCs w:val="19"/>
          <w:spacing w:val="18"/>
        </w:rPr>
        <w:t>排除。</w:t>
      </w:r>
    </w:p>
    <w:p>
      <w:pPr>
        <w:pStyle w:val="BodyText"/>
        <w:ind w:left="920"/>
        <w:spacing w:before="231" w:line="213" w:lineRule="auto"/>
        <w:rPr>
          <w:rFonts w:ascii="SimSun" w:hAnsi="SimSun" w:eastAsia="SimSun" w:cs="SimSun"/>
          <w:sz w:val="19"/>
          <w:szCs w:val="19"/>
        </w:rPr>
      </w:pPr>
      <w:r>
        <w:rPr>
          <w:sz w:val="19"/>
          <w:szCs w:val="19"/>
          <w:spacing w:val="17"/>
        </w:rPr>
        <w:t>本题为选非题，故正确答案为</w:t>
      </w:r>
      <w:r>
        <w:rPr>
          <w:rFonts w:ascii="Times New Roman" w:hAnsi="Times New Roman" w:eastAsia="Times New Roman" w:cs="Times New Roman"/>
          <w:sz w:val="19"/>
          <w:szCs w:val="19"/>
          <w:spacing w:val="17"/>
        </w:rPr>
        <w:t>B</w:t>
      </w:r>
      <w:r>
        <w:rPr>
          <w:rFonts w:ascii="SimSun" w:hAnsi="SimSun" w:eastAsia="SimSun" w:cs="SimSun"/>
          <w:sz w:val="19"/>
          <w:szCs w:val="19"/>
          <w:spacing w:val="17"/>
        </w:rPr>
        <w:t>。</w:t>
      </w:r>
    </w:p>
    <w:p>
      <w:pPr>
        <w:pStyle w:val="BodyText"/>
        <w:ind w:left="320"/>
        <w:spacing w:before="240" w:line="222" w:lineRule="auto"/>
        <w:rPr>
          <w:sz w:val="19"/>
          <w:szCs w:val="19"/>
        </w:rPr>
      </w:pPr>
      <w:r>
        <w:rPr>
          <w:rFonts w:ascii="SimSun" w:hAnsi="SimSun" w:eastAsia="SimSun" w:cs="SimSun"/>
          <w:sz w:val="19"/>
          <w:szCs w:val="19"/>
          <w:spacing w:val="13"/>
        </w:rPr>
        <w:t>89    </w:t>
      </w:r>
      <w:r>
        <w:rPr>
          <w:sz w:val="19"/>
          <w:szCs w:val="19"/>
          <w:spacing w:val="13"/>
        </w:rPr>
        <w:t>第一步：找出论点和论据。</w:t>
      </w:r>
    </w:p>
    <w:p>
      <w:pPr>
        <w:pStyle w:val="BodyText"/>
        <w:ind w:left="920"/>
        <w:spacing w:before="211" w:line="222" w:lineRule="auto"/>
        <w:rPr>
          <w:sz w:val="19"/>
          <w:szCs w:val="19"/>
        </w:rPr>
      </w:pPr>
      <w:r>
        <w:rPr>
          <w:sz w:val="19"/>
          <w:szCs w:val="19"/>
          <w:spacing w:val="16"/>
        </w:rPr>
        <w:t>论点：他们的数感不好。</w:t>
      </w:r>
    </w:p>
    <w:p>
      <w:pPr>
        <w:pStyle w:val="BodyText"/>
        <w:ind w:left="920"/>
        <w:spacing w:before="231" w:line="221" w:lineRule="auto"/>
        <w:rPr>
          <w:sz w:val="19"/>
          <w:szCs w:val="19"/>
        </w:rPr>
      </w:pPr>
      <w:r>
        <w:rPr>
          <w:sz w:val="19"/>
          <w:szCs w:val="19"/>
          <w:spacing w:val="18"/>
        </w:rPr>
        <w:t>论据：做简单的数学运算还需要数手指。</w:t>
      </w:r>
    </w:p>
    <w:p>
      <w:pPr>
        <w:pStyle w:val="BodyText"/>
        <w:ind w:left="920" w:right="678"/>
        <w:spacing w:before="214" w:line="289" w:lineRule="auto"/>
        <w:rPr>
          <w:sz w:val="19"/>
          <w:szCs w:val="19"/>
        </w:rPr>
      </w:pPr>
      <w:r>
        <w:rPr>
          <w:sz w:val="19"/>
          <w:szCs w:val="19"/>
          <w:spacing w:val="16"/>
        </w:rPr>
        <w:t>题干的提问方式是“最能缓解上述老师的担忧”,说明需要在选项中找出削弱项，本题论点论据话题不一</w:t>
      </w:r>
      <w:r>
        <w:rPr>
          <w:sz w:val="19"/>
          <w:szCs w:val="19"/>
          <w:spacing w:val="18"/>
        </w:rPr>
        <w:t xml:space="preserve"> </w:t>
      </w:r>
      <w:r>
        <w:rPr>
          <w:sz w:val="19"/>
          <w:szCs w:val="19"/>
          <w:spacing w:val="19"/>
        </w:rPr>
        <w:t>致，削弱优先考虑拆桥，即需说明数学运算需要数手指与数感不好没有必然联系。</w:t>
      </w:r>
    </w:p>
    <w:p>
      <w:pPr>
        <w:pStyle w:val="BodyText"/>
        <w:ind w:left="920"/>
        <w:spacing w:before="154" w:line="222" w:lineRule="auto"/>
        <w:rPr>
          <w:sz w:val="19"/>
          <w:szCs w:val="19"/>
        </w:rPr>
      </w:pPr>
      <w:r>
        <w:rPr>
          <w:sz w:val="19"/>
          <w:szCs w:val="19"/>
          <w:spacing w:val="16"/>
        </w:rPr>
        <w:t>第二步：逐一分析选项。</w:t>
      </w:r>
    </w:p>
    <w:p>
      <w:pPr>
        <w:pStyle w:val="BodyText"/>
        <w:ind w:left="920" w:right="680"/>
        <w:spacing w:before="223" w:line="308" w:lineRule="auto"/>
        <w:rPr>
          <w:sz w:val="19"/>
          <w:szCs w:val="19"/>
        </w:rPr>
      </w:pPr>
      <w:r>
        <w:rPr>
          <w:rFonts w:ascii="Times New Roman" w:hAnsi="Times New Roman" w:eastAsia="Times New Roman" w:cs="Times New Roman"/>
          <w:sz w:val="19"/>
          <w:szCs w:val="19"/>
          <w:spacing w:val="20"/>
        </w:rPr>
        <w:t>A</w:t>
      </w:r>
      <w:r>
        <w:rPr>
          <w:sz w:val="19"/>
          <w:szCs w:val="19"/>
          <w:spacing w:val="20"/>
        </w:rPr>
        <w:t>项：该项说明数感的培养离不开工具的使用，手指恰是计算时方便好用的工具，即用手指做数学运算</w:t>
      </w:r>
      <w:r>
        <w:rPr>
          <w:sz w:val="19"/>
          <w:szCs w:val="19"/>
        </w:rPr>
        <w:t xml:space="preserve"> </w:t>
      </w:r>
      <w:r>
        <w:rPr>
          <w:sz w:val="19"/>
          <w:szCs w:val="19"/>
          <w:spacing w:val="18"/>
        </w:rPr>
        <w:t>是培养数感的表现，为拆桥项，可以削弱，当选；</w:t>
      </w:r>
    </w:p>
    <w:p>
      <w:pPr>
        <w:pStyle w:val="BodyText"/>
        <w:ind w:left="920" w:right="677"/>
        <w:spacing w:before="117" w:line="308" w:lineRule="auto"/>
        <w:rPr>
          <w:sz w:val="19"/>
          <w:szCs w:val="19"/>
        </w:rPr>
      </w:pPr>
      <w:r>
        <w:rPr>
          <w:rFonts w:ascii="SimSun" w:hAnsi="SimSun" w:eastAsia="SimSun" w:cs="SimSun"/>
          <w:sz w:val="19"/>
          <w:szCs w:val="19"/>
          <w:spacing w:val="20"/>
        </w:rPr>
        <w:t>B</w:t>
      </w:r>
      <w:r>
        <w:rPr>
          <w:rFonts w:ascii="SimSun" w:hAnsi="SimSun" w:eastAsia="SimSun" w:cs="SimSun"/>
          <w:sz w:val="19"/>
          <w:szCs w:val="19"/>
          <w:spacing w:val="-47"/>
        </w:rPr>
        <w:t xml:space="preserve"> </w:t>
      </w:r>
      <w:r>
        <w:rPr>
          <w:sz w:val="19"/>
          <w:szCs w:val="19"/>
          <w:spacing w:val="20"/>
        </w:rPr>
        <w:t>项：该项说明人类早期开始计数就在使用一切方便易得的工具帮助计算数量，但与数学运算</w:t>
      </w:r>
      <w:r>
        <w:rPr>
          <w:sz w:val="19"/>
          <w:szCs w:val="19"/>
          <w:spacing w:val="19"/>
        </w:rPr>
        <w:t>用到手指</w:t>
      </w:r>
      <w:r>
        <w:rPr>
          <w:sz w:val="19"/>
          <w:szCs w:val="19"/>
        </w:rPr>
        <w:t xml:space="preserve"> </w:t>
      </w:r>
      <w:r>
        <w:rPr>
          <w:sz w:val="19"/>
          <w:szCs w:val="19"/>
          <w:spacing w:val="18"/>
        </w:rPr>
        <w:t>和数感之间的关系无关，不能削弱，排除；</w:t>
      </w:r>
    </w:p>
    <w:p>
      <w:pPr>
        <w:pStyle w:val="BodyText"/>
        <w:ind w:left="920" w:right="658"/>
        <w:spacing w:before="115" w:line="308" w:lineRule="auto"/>
        <w:rPr>
          <w:sz w:val="19"/>
          <w:szCs w:val="19"/>
        </w:rPr>
      </w:pPr>
      <w:r>
        <w:rPr>
          <w:rFonts w:ascii="Times New Roman" w:hAnsi="Times New Roman" w:eastAsia="Times New Roman" w:cs="Times New Roman"/>
          <w:sz w:val="19"/>
          <w:szCs w:val="19"/>
          <w:spacing w:val="20"/>
        </w:rPr>
        <w:t>C</w:t>
      </w:r>
      <w:r>
        <w:rPr>
          <w:rFonts w:ascii="Times New Roman" w:hAnsi="Times New Roman" w:eastAsia="Times New Roman" w:cs="Times New Roman"/>
          <w:sz w:val="19"/>
          <w:szCs w:val="19"/>
          <w:spacing w:val="-16"/>
        </w:rPr>
        <w:t xml:space="preserve"> </w:t>
      </w:r>
      <w:r>
        <w:rPr>
          <w:sz w:val="19"/>
          <w:szCs w:val="19"/>
          <w:spacing w:val="20"/>
        </w:rPr>
        <w:t>项：该项说明孩童时期手指是用的越熟练，将来手部的精细动作会发展得越好，但与数感无关，不能</w:t>
      </w:r>
      <w:r>
        <w:rPr>
          <w:sz w:val="19"/>
          <w:szCs w:val="19"/>
        </w:rPr>
        <w:t xml:space="preserve"> </w:t>
      </w:r>
      <w:r>
        <w:rPr>
          <w:sz w:val="19"/>
          <w:szCs w:val="19"/>
          <w:spacing w:val="15"/>
        </w:rPr>
        <w:t>削弱，排除；</w:t>
      </w:r>
    </w:p>
    <w:p>
      <w:pPr>
        <w:pStyle w:val="BodyText"/>
        <w:ind w:left="920" w:right="679"/>
        <w:spacing w:before="116" w:line="289" w:lineRule="auto"/>
        <w:rPr>
          <w:sz w:val="19"/>
          <w:szCs w:val="19"/>
        </w:rPr>
      </w:pPr>
      <w:r>
        <w:rPr>
          <w:rFonts w:ascii="Times New Roman" w:hAnsi="Times New Roman" w:eastAsia="Times New Roman" w:cs="Times New Roman"/>
          <w:sz w:val="19"/>
          <w:szCs w:val="19"/>
          <w:spacing w:val="20"/>
        </w:rPr>
        <w:t>D</w:t>
      </w:r>
      <w:r>
        <w:rPr>
          <w:sz w:val="19"/>
          <w:szCs w:val="19"/>
          <w:spacing w:val="20"/>
        </w:rPr>
        <w:t>项：该项说明孩子们计算时即便没有数手指，也会在大脑中想象出手指的形象，但不明确想象手指计</w:t>
      </w:r>
      <w:r>
        <w:rPr>
          <w:sz w:val="19"/>
          <w:szCs w:val="19"/>
          <w:spacing w:val="1"/>
        </w:rPr>
        <w:t xml:space="preserve"> </w:t>
      </w:r>
      <w:r>
        <w:rPr>
          <w:sz w:val="19"/>
          <w:szCs w:val="19"/>
          <w:spacing w:val="18"/>
        </w:rPr>
        <w:t>算与数感好坏是否有关，不能削弱，排除。</w:t>
      </w:r>
    </w:p>
    <w:p>
      <w:pPr>
        <w:pStyle w:val="BodyText"/>
        <w:ind w:left="920"/>
        <w:spacing w:before="164" w:line="222" w:lineRule="auto"/>
        <w:rPr>
          <w:rFonts w:ascii="SimSun" w:hAnsi="SimSun" w:eastAsia="SimSun" w:cs="SimSun"/>
          <w:sz w:val="19"/>
          <w:szCs w:val="19"/>
        </w:rPr>
      </w:pPr>
      <w:r>
        <w:rPr>
          <w:sz w:val="19"/>
          <w:szCs w:val="19"/>
          <w:spacing w:val="15"/>
        </w:rPr>
        <w:t>故正确答案为</w:t>
      </w:r>
      <w:r>
        <w:rPr>
          <w:rFonts w:ascii="SimSun" w:hAnsi="SimSun" w:eastAsia="SimSun" w:cs="SimSun"/>
          <w:sz w:val="19"/>
          <w:szCs w:val="19"/>
          <w:spacing w:val="15"/>
        </w:rPr>
        <w:t>A。</w:t>
      </w:r>
    </w:p>
    <w:p>
      <w:pPr>
        <w:pStyle w:val="BodyText"/>
        <w:ind w:left="320"/>
        <w:spacing w:before="193" w:line="222" w:lineRule="auto"/>
        <w:rPr>
          <w:sz w:val="22"/>
          <w:szCs w:val="22"/>
        </w:rPr>
      </w:pPr>
      <w:r>
        <w:rPr>
          <w:rFonts w:ascii="SimSun" w:hAnsi="SimSun" w:eastAsia="SimSun" w:cs="SimSun"/>
          <w:sz w:val="22"/>
          <w:szCs w:val="22"/>
          <w:spacing w:val="-10"/>
        </w:rPr>
        <w:t>90</w:t>
      </w:r>
      <w:r>
        <w:rPr>
          <w:rFonts w:ascii="SimSun" w:hAnsi="SimSun" w:eastAsia="SimSun" w:cs="SimSun"/>
          <w:sz w:val="22"/>
          <w:szCs w:val="22"/>
          <w:spacing w:val="23"/>
        </w:rPr>
        <w:t xml:space="preserve">   </w:t>
      </w:r>
      <w:r>
        <w:rPr>
          <w:sz w:val="22"/>
          <w:szCs w:val="22"/>
          <w:spacing w:val="-10"/>
        </w:rPr>
        <w:t>第一步：分析题干。</w:t>
      </w:r>
    </w:p>
    <w:p>
      <w:pPr>
        <w:pStyle w:val="BodyText"/>
        <w:ind w:left="920"/>
        <w:spacing w:before="213" w:line="220" w:lineRule="auto"/>
        <w:rPr>
          <w:sz w:val="19"/>
          <w:szCs w:val="19"/>
        </w:rPr>
      </w:pPr>
      <w:r>
        <w:rPr>
          <w:sz w:val="19"/>
          <w:szCs w:val="19"/>
          <w:spacing w:val="15"/>
        </w:rPr>
        <w:t>①</w:t>
      </w:r>
      <w:r>
        <w:rPr>
          <w:sz w:val="19"/>
          <w:szCs w:val="19"/>
          <w:spacing w:val="-53"/>
        </w:rPr>
        <w:t xml:space="preserve"> </w:t>
      </w:r>
      <w:r>
        <w:rPr>
          <w:sz w:val="19"/>
          <w:szCs w:val="19"/>
          <w:spacing w:val="15"/>
        </w:rPr>
        <w:t>-</w:t>
      </w:r>
      <w:r>
        <w:rPr>
          <w:sz w:val="19"/>
          <w:szCs w:val="19"/>
          <w:spacing w:val="-50"/>
        </w:rPr>
        <w:t xml:space="preserve"> </w:t>
      </w:r>
      <w:r>
        <w:rPr>
          <w:sz w:val="19"/>
          <w:szCs w:val="19"/>
          <w:spacing w:val="15"/>
        </w:rPr>
        <w:t>庚党参且</w:t>
      </w:r>
      <w:r>
        <w:rPr>
          <w:sz w:val="19"/>
          <w:szCs w:val="19"/>
          <w:spacing w:val="-47"/>
        </w:rPr>
        <w:t xml:space="preserve"> </w:t>
      </w:r>
      <w:r>
        <w:rPr>
          <w:sz w:val="19"/>
          <w:szCs w:val="19"/>
          <w:spacing w:val="15"/>
        </w:rPr>
        <w:t>一</w:t>
      </w:r>
      <w:r>
        <w:rPr>
          <w:sz w:val="19"/>
          <w:szCs w:val="19"/>
          <w:spacing w:val="-50"/>
        </w:rPr>
        <w:t xml:space="preserve"> </w:t>
      </w:r>
      <w:r>
        <w:rPr>
          <w:sz w:val="19"/>
          <w:szCs w:val="19"/>
          <w:spacing w:val="15"/>
        </w:rPr>
        <w:t>庚当归</w:t>
      </w:r>
    </w:p>
    <w:p>
      <w:pPr>
        <w:spacing w:line="413" w:lineRule="auto"/>
        <w:rPr>
          <w:rFonts w:ascii="Arial"/>
          <w:sz w:val="21"/>
        </w:rPr>
      </w:pPr>
      <w:r/>
    </w:p>
    <w:p>
      <w:pPr>
        <w:spacing w:before="55" w:line="249" w:lineRule="exact"/>
        <w:jc w:val="right"/>
        <w:rPr>
          <w:rFonts w:ascii="Times New Roman" w:hAnsi="Times New Roman" w:eastAsia="Times New Roman" w:cs="Times New Roman"/>
          <w:sz w:val="19"/>
          <w:szCs w:val="19"/>
        </w:rPr>
      </w:pPr>
      <w:hyperlink w:history="true" r:id="rId68">
        <w:r>
          <w:rPr>
            <w:rFonts w:ascii="Arial" w:hAnsi="Arial" w:eastAsia="Arial" w:cs="Arial"/>
            <w:sz w:val="19"/>
            <w:szCs w:val="19"/>
            <w:spacing w:val="-14"/>
            <w:position w:val="3"/>
          </w:rPr>
          <w:t>https</w:t>
        </w:r>
        <w:r>
          <w:rPr>
            <w:rFonts w:ascii="Arial" w:hAnsi="Arial" w:eastAsia="Arial" w:cs="Arial"/>
            <w:sz w:val="19"/>
            <w:szCs w:val="19"/>
            <w:spacing w:val="-13"/>
            <w:position w:val="3"/>
          </w:rPr>
          <w:t>://www.gkzenti.cn/explain/173192</w:t>
        </w:r>
        <w:r>
          <w:rPr>
            <w:rFonts w:ascii="Arial" w:hAnsi="Arial" w:eastAsia="Arial" w:cs="Arial"/>
            <w:sz w:val="19"/>
            <w:szCs w:val="19"/>
            <w:spacing w:val="-14"/>
            <w:position w:val="3"/>
          </w:rPr>
          <w:t>4010473?mathcode=5#</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spacing w:val="-14"/>
            <w:position w:val="3"/>
          </w:rPr>
          <w:t>25/2</w:t>
        </w:r>
        <w:r>
          <w:rPr>
            <w:rFonts w:ascii="Times New Roman" w:hAnsi="Times New Roman" w:eastAsia="Times New Roman" w:cs="Times New Roman"/>
            <w:sz w:val="19"/>
            <w:szCs w:val="19"/>
            <w:spacing w:val="-9"/>
            <w:position w:val="3"/>
          </w:rPr>
          <w:t>9</w:t>
        </w:r>
      </w:hyperlink>
    </w:p>
    <w:p>
      <w:pPr>
        <w:spacing w:line="249" w:lineRule="exact"/>
        <w:sectPr>
          <w:footerReference w:type="default" r:id="rId5"/>
          <w:pgSz w:w="11910" w:h="16840"/>
          <w:pgMar w:top="271" w:right="451" w:bottom="248" w:left="459" w:header="0" w:footer="0" w:gutter="0"/>
        </w:sectPr>
        <w:rPr>
          <w:rFonts w:ascii="Times New Roman" w:hAnsi="Times New Roman" w:eastAsia="Times New Roman" w:cs="Times New Roman"/>
          <w:sz w:val="19"/>
          <w:szCs w:val="19"/>
        </w:rPr>
      </w:pPr>
    </w:p>
    <w:p>
      <w:pPr>
        <w:pStyle w:val="BodyText"/>
        <w:ind w:left="320"/>
        <w:spacing w:before="38" w:line="220" w:lineRule="auto"/>
        <w:rPr>
          <w:sz w:val="22"/>
          <w:szCs w:val="22"/>
        </w:rPr>
      </w:pPr>
      <w:r>
        <w:rPr>
          <w:sz w:val="22"/>
          <w:szCs w:val="22"/>
          <w:spacing w:val="-2"/>
        </w:rPr>
        <w:t>②庚黄精→戊当归</w:t>
      </w:r>
    </w:p>
    <w:p>
      <w:pPr>
        <w:pStyle w:val="BodyText"/>
        <w:ind w:left="320"/>
        <w:spacing w:before="187" w:line="220" w:lineRule="auto"/>
        <w:rPr>
          <w:sz w:val="22"/>
          <w:szCs w:val="22"/>
        </w:rPr>
      </w:pPr>
      <w:r>
        <w:rPr>
          <w:sz w:val="22"/>
          <w:szCs w:val="22"/>
          <w:spacing w:val="-4"/>
        </w:rPr>
        <w:t>③己三七或辛三七→戊党参</w:t>
      </w:r>
    </w:p>
    <w:p>
      <w:pPr>
        <w:pStyle w:val="BodyText"/>
        <w:ind w:left="320"/>
        <w:spacing w:before="217" w:line="222" w:lineRule="auto"/>
        <w:rPr>
          <w:sz w:val="19"/>
          <w:szCs w:val="19"/>
        </w:rPr>
      </w:pPr>
      <w:r>
        <w:rPr>
          <w:sz w:val="19"/>
          <w:szCs w:val="19"/>
          <w:spacing w:val="18"/>
        </w:rPr>
        <w:t>第二步：根据题干条件分析选项。</w:t>
      </w:r>
    </w:p>
    <w:p>
      <w:pPr>
        <w:pStyle w:val="BodyText"/>
        <w:ind w:left="320" w:right="1412"/>
        <w:spacing w:before="223" w:line="290" w:lineRule="auto"/>
        <w:jc w:val="both"/>
        <w:rPr>
          <w:sz w:val="19"/>
          <w:szCs w:val="19"/>
        </w:rPr>
      </w:pPr>
      <w:r>
        <w:rPr>
          <w:sz w:val="19"/>
          <w:szCs w:val="19"/>
          <w:spacing w:val="20"/>
        </w:rPr>
        <w:t>由①可知，庚斗柜中装的应是黄精或三七，由于题干信息不确定，考虑采用假设法。假设庚黄精，根</w:t>
      </w:r>
      <w:r>
        <w:rPr>
          <w:sz w:val="19"/>
          <w:szCs w:val="19"/>
          <w:spacing w:val="17"/>
        </w:rPr>
        <w:t xml:space="preserve"> </w:t>
      </w:r>
      <w:r>
        <w:rPr>
          <w:sz w:val="19"/>
          <w:szCs w:val="19"/>
          <w:spacing w:val="22"/>
        </w:rPr>
        <w:t>据条件②肯前必肯后得到戊当归。戊当归是对条件③否后，否</w:t>
      </w:r>
      <w:r>
        <w:rPr>
          <w:sz w:val="19"/>
          <w:szCs w:val="19"/>
          <w:spacing w:val="21"/>
        </w:rPr>
        <w:t>后必否前，可知-</w:t>
      </w:r>
      <w:r>
        <w:rPr>
          <w:sz w:val="19"/>
          <w:szCs w:val="19"/>
          <w:spacing w:val="-47"/>
        </w:rPr>
        <w:t xml:space="preserve"> </w:t>
      </w:r>
      <w:r>
        <w:rPr>
          <w:sz w:val="19"/>
          <w:szCs w:val="19"/>
          <w:spacing w:val="21"/>
        </w:rPr>
        <w:t>己三七且一辛三七。</w:t>
      </w:r>
      <w:r>
        <w:rPr>
          <w:sz w:val="19"/>
          <w:szCs w:val="19"/>
        </w:rPr>
        <w:t xml:space="preserve"> </w:t>
      </w:r>
      <w:r>
        <w:rPr>
          <w:sz w:val="19"/>
          <w:szCs w:val="19"/>
          <w:spacing w:val="20"/>
        </w:rPr>
        <w:t>由于庚黄精、戊当归且每个斗柜只装一味中药，此时三七没有</w:t>
      </w:r>
      <w:r>
        <w:rPr>
          <w:sz w:val="19"/>
          <w:szCs w:val="19"/>
          <w:spacing w:val="19"/>
        </w:rPr>
        <w:t>可以装的斗柜，则该假设与题干矛盾，</w:t>
      </w:r>
      <w:r>
        <w:rPr>
          <w:sz w:val="19"/>
          <w:szCs w:val="19"/>
        </w:rPr>
        <w:t xml:space="preserve"> </w:t>
      </w:r>
      <w:r>
        <w:rPr>
          <w:sz w:val="19"/>
          <w:szCs w:val="19"/>
          <w:spacing w:val="18"/>
        </w:rPr>
        <w:t>所以该假设不成立，故庚斗柜中装的只能是三七。</w:t>
      </w:r>
    </w:p>
    <w:p>
      <w:pPr>
        <w:pStyle w:val="BodyText"/>
        <w:ind w:left="320"/>
        <w:spacing w:before="165" w:line="222" w:lineRule="auto"/>
        <w:rPr>
          <w:rFonts w:ascii="SimSun" w:hAnsi="SimSun" w:eastAsia="SimSun" w:cs="SimSun"/>
          <w:sz w:val="19"/>
          <w:szCs w:val="19"/>
        </w:rPr>
      </w:pPr>
      <w:r>
        <w:rPr>
          <w:sz w:val="19"/>
          <w:szCs w:val="19"/>
          <w:spacing w:val="14"/>
        </w:rPr>
        <w:t>故正确答案为</w:t>
      </w:r>
      <w:r>
        <w:rPr>
          <w:rFonts w:ascii="SimSun" w:hAnsi="SimSun" w:eastAsia="SimSun" w:cs="SimSun"/>
          <w:sz w:val="19"/>
          <w:szCs w:val="19"/>
          <w:spacing w:val="14"/>
        </w:rPr>
        <w:t>C。</w:t>
      </w:r>
    </w:p>
    <w:p>
      <w:pPr>
        <w:pStyle w:val="BodyText"/>
        <w:ind w:left="320"/>
        <w:spacing w:before="221" w:line="222" w:lineRule="auto"/>
        <w:rPr>
          <w:sz w:val="19"/>
          <w:szCs w:val="19"/>
        </w:rPr>
      </w:pPr>
      <w:r>
        <w:rPr>
          <w:rFonts w:ascii="SimSun" w:hAnsi="SimSun" w:eastAsia="SimSun" w:cs="SimSun"/>
          <w:sz w:val="19"/>
          <w:szCs w:val="19"/>
          <w:spacing w:val="13"/>
        </w:rPr>
        <w:t>91    </w:t>
      </w:r>
      <w:r>
        <w:rPr>
          <w:sz w:val="19"/>
          <w:szCs w:val="19"/>
          <w:spacing w:val="13"/>
        </w:rPr>
        <w:t>第一步：找出论点和论据。</w:t>
      </w:r>
    </w:p>
    <w:p>
      <w:pPr>
        <w:pStyle w:val="BodyText"/>
        <w:ind w:left="910"/>
        <w:spacing w:before="221" w:line="220" w:lineRule="auto"/>
        <w:rPr>
          <w:sz w:val="19"/>
          <w:szCs w:val="19"/>
        </w:rPr>
      </w:pPr>
      <w:r>
        <w:rPr>
          <w:sz w:val="19"/>
          <w:szCs w:val="19"/>
          <w:spacing w:val="16"/>
        </w:rPr>
        <w:t>论点：故上元节要燃灯。</w:t>
      </w:r>
    </w:p>
    <w:p>
      <w:pPr>
        <w:pStyle w:val="BodyText"/>
        <w:ind w:left="910" w:right="840"/>
        <w:spacing w:before="236" w:line="269" w:lineRule="auto"/>
        <w:rPr>
          <w:sz w:val="19"/>
          <w:szCs w:val="19"/>
        </w:rPr>
      </w:pPr>
      <w:r>
        <w:rPr>
          <w:sz w:val="19"/>
          <w:szCs w:val="19"/>
          <w:spacing w:val="20"/>
        </w:rPr>
        <w:t>论据：道教以农历正月十五日为上元节，七月十五日为中元节，十月十五日为下元节。主管三元的分</w:t>
      </w:r>
      <w:r>
        <w:rPr>
          <w:sz w:val="19"/>
          <w:szCs w:val="19"/>
          <w:spacing w:val="6"/>
        </w:rPr>
        <w:t xml:space="preserve"> </w:t>
      </w:r>
      <w:r>
        <w:rPr>
          <w:sz w:val="19"/>
          <w:szCs w:val="19"/>
          <w:spacing w:val="18"/>
        </w:rPr>
        <w:t>别为天、地、人三官，天官喜乐。</w:t>
      </w:r>
    </w:p>
    <w:p>
      <w:pPr>
        <w:pStyle w:val="BodyText"/>
        <w:ind w:left="910" w:right="829"/>
        <w:spacing w:before="177" w:line="299" w:lineRule="auto"/>
        <w:rPr>
          <w:sz w:val="19"/>
          <w:szCs w:val="19"/>
        </w:rPr>
      </w:pPr>
      <w:r>
        <w:rPr>
          <w:sz w:val="19"/>
          <w:szCs w:val="19"/>
          <w:spacing w:val="20"/>
        </w:rPr>
        <w:t>论据为天官主管上元节且喜乐，论点为上元节要燃灯，论点论据话题不一致，加强优先考虑搭桥，即</w:t>
      </w:r>
      <w:r>
        <w:rPr>
          <w:sz w:val="19"/>
          <w:szCs w:val="19"/>
          <w:spacing w:val="17"/>
        </w:rPr>
        <w:t xml:space="preserve"> </w:t>
      </w:r>
      <w:r>
        <w:rPr>
          <w:sz w:val="19"/>
          <w:szCs w:val="19"/>
          <w:spacing w:val="17"/>
        </w:rPr>
        <w:t>建立喜乐和燃灯之间的联系。</w:t>
      </w:r>
    </w:p>
    <w:p>
      <w:pPr>
        <w:pStyle w:val="BodyText"/>
        <w:ind w:left="910"/>
        <w:spacing w:before="142" w:line="222" w:lineRule="auto"/>
        <w:rPr>
          <w:sz w:val="19"/>
          <w:szCs w:val="19"/>
        </w:rPr>
      </w:pPr>
      <w:r>
        <w:rPr>
          <w:sz w:val="19"/>
          <w:szCs w:val="19"/>
          <w:spacing w:val="16"/>
        </w:rPr>
        <w:t>第二步：逐一分析选项。</w:t>
      </w:r>
    </w:p>
    <w:p>
      <w:pPr>
        <w:pStyle w:val="BodyText"/>
        <w:ind w:left="910" w:right="886"/>
        <w:spacing w:before="214" w:line="308" w:lineRule="auto"/>
        <w:rPr>
          <w:sz w:val="19"/>
          <w:szCs w:val="19"/>
        </w:rPr>
      </w:pPr>
      <w:r>
        <w:rPr>
          <w:rFonts w:ascii="Times New Roman" w:hAnsi="Times New Roman" w:eastAsia="Times New Roman" w:cs="Times New Roman"/>
          <w:sz w:val="19"/>
          <w:szCs w:val="19"/>
          <w:spacing w:val="20"/>
        </w:rPr>
        <w:t>A</w:t>
      </w:r>
      <w:r>
        <w:rPr>
          <w:sz w:val="19"/>
          <w:szCs w:val="19"/>
          <w:spacing w:val="20"/>
        </w:rPr>
        <w:t>项：选项指出元宵节张灯结彩是为了显示喜庆，建立了喜乐和燃灯之间的联系，为搭桥项，可以支</w:t>
      </w:r>
      <w:r>
        <w:rPr>
          <w:sz w:val="19"/>
          <w:szCs w:val="19"/>
          <w:spacing w:val="13"/>
        </w:rPr>
        <w:t xml:space="preserve"> </w:t>
      </w:r>
      <w:r>
        <w:rPr>
          <w:sz w:val="19"/>
          <w:szCs w:val="19"/>
          <w:spacing w:val="13"/>
        </w:rPr>
        <w:t>持，当选；</w:t>
      </w:r>
    </w:p>
    <w:p>
      <w:pPr>
        <w:pStyle w:val="BodyText"/>
        <w:ind w:left="910"/>
        <w:spacing w:before="125" w:line="213" w:lineRule="auto"/>
        <w:rPr>
          <w:sz w:val="19"/>
          <w:szCs w:val="19"/>
        </w:rPr>
      </w:pPr>
      <w:r>
        <w:rPr>
          <w:rFonts w:ascii="Times New Roman" w:hAnsi="Times New Roman" w:eastAsia="Times New Roman" w:cs="Times New Roman"/>
          <w:sz w:val="19"/>
          <w:szCs w:val="19"/>
          <w:spacing w:val="13"/>
        </w:rPr>
        <w:t>B</w:t>
      </w:r>
      <w:r>
        <w:rPr>
          <w:rFonts w:ascii="Times New Roman" w:hAnsi="Times New Roman" w:eastAsia="Times New Roman" w:cs="Times New Roman"/>
          <w:sz w:val="19"/>
          <w:szCs w:val="19"/>
          <w:spacing w:val="-11"/>
        </w:rPr>
        <w:t xml:space="preserve"> </w:t>
      </w:r>
      <w:r>
        <w:rPr>
          <w:sz w:val="19"/>
          <w:szCs w:val="19"/>
          <w:spacing w:val="13"/>
        </w:rPr>
        <w:t>项：选项指出元宵节灯火通明是因为观佛舍利，是佛教起源说，无法支持道教“三元”说，排</w:t>
      </w:r>
      <w:r>
        <w:rPr>
          <w:sz w:val="19"/>
          <w:szCs w:val="19"/>
          <w:spacing w:val="12"/>
        </w:rPr>
        <w:t>除；</w:t>
      </w:r>
    </w:p>
    <w:p>
      <w:pPr>
        <w:pStyle w:val="BodyText"/>
        <w:ind w:left="815" w:right="890" w:firstLine="95"/>
        <w:spacing w:before="161" w:line="291" w:lineRule="auto"/>
        <w:rPr>
          <w:sz w:val="19"/>
          <w:szCs w:val="19"/>
        </w:rPr>
      </w:pPr>
      <w:r>
        <w:rPr>
          <w:rFonts w:ascii="Times New Roman" w:hAnsi="Times New Roman" w:eastAsia="Times New Roman" w:cs="Times New Roman"/>
          <w:sz w:val="19"/>
          <w:szCs w:val="19"/>
          <w:spacing w:val="20"/>
        </w:rPr>
        <w:t>C</w:t>
      </w:r>
      <w:r>
        <w:rPr>
          <w:rFonts w:ascii="Times New Roman" w:hAnsi="Times New Roman" w:eastAsia="Times New Roman" w:cs="Times New Roman"/>
          <w:sz w:val="19"/>
          <w:szCs w:val="19"/>
          <w:spacing w:val="-18"/>
        </w:rPr>
        <w:t xml:space="preserve"> </w:t>
      </w:r>
      <w:r>
        <w:rPr>
          <w:sz w:val="19"/>
          <w:szCs w:val="19"/>
          <w:spacing w:val="20"/>
        </w:rPr>
        <w:t>项：选项指出元宵节当天花灯夜放星月同辉，与天官喜乐故要燃灯无关，</w:t>
      </w:r>
      <w:r>
        <w:rPr>
          <w:sz w:val="19"/>
          <w:szCs w:val="19"/>
          <w:spacing w:val="19"/>
        </w:rPr>
        <w:t>为无关项，无法支持道教</w:t>
      </w:r>
      <w:r>
        <w:rPr>
          <w:sz w:val="19"/>
          <w:szCs w:val="19"/>
        </w:rPr>
        <w:t xml:space="preserve"> </w:t>
      </w:r>
      <w:r>
        <w:rPr>
          <w:sz w:val="19"/>
          <w:szCs w:val="19"/>
          <w:spacing w:val="-5"/>
        </w:rPr>
        <w:t>“三元”说，排除；</w:t>
      </w:r>
    </w:p>
    <w:p>
      <w:pPr>
        <w:pStyle w:val="BodyText"/>
        <w:ind w:left="910" w:right="630"/>
        <w:spacing w:before="211" w:line="261" w:lineRule="auto"/>
        <w:rPr>
          <w:sz w:val="19"/>
          <w:szCs w:val="19"/>
        </w:rPr>
      </w:pPr>
      <w:r>
        <w:rPr>
          <w:rFonts w:ascii="Times New Roman" w:hAnsi="Times New Roman" w:eastAsia="Times New Roman" w:cs="Times New Roman"/>
          <w:sz w:val="19"/>
          <w:szCs w:val="19"/>
          <w:spacing w:val="16"/>
        </w:rPr>
        <w:t>D</w:t>
      </w:r>
      <w:r>
        <w:rPr>
          <w:rFonts w:ascii="Times New Roman" w:hAnsi="Times New Roman" w:eastAsia="Times New Roman" w:cs="Times New Roman"/>
          <w:sz w:val="19"/>
          <w:szCs w:val="19"/>
          <w:spacing w:val="-11"/>
        </w:rPr>
        <w:t xml:space="preserve"> </w:t>
      </w:r>
      <w:r>
        <w:rPr>
          <w:sz w:val="19"/>
          <w:szCs w:val="19"/>
          <w:spacing w:val="16"/>
        </w:rPr>
        <w:t>项：选项指出元宵节点燃万家灯火，(皇帝)与民同乐，是汉</w:t>
      </w:r>
      <w:r>
        <w:rPr>
          <w:sz w:val="19"/>
          <w:szCs w:val="19"/>
          <w:spacing w:val="15"/>
        </w:rPr>
        <w:t>文帝诛乱说，无法支持道教“三元”说，排</w:t>
      </w:r>
      <w:r>
        <w:rPr>
          <w:sz w:val="19"/>
          <w:szCs w:val="19"/>
        </w:rPr>
        <w:t xml:space="preserve"> </w:t>
      </w:r>
      <w:r>
        <w:rPr>
          <w:sz w:val="19"/>
          <w:szCs w:val="19"/>
          <w:spacing w:val="-9"/>
        </w:rPr>
        <w:t>除</w:t>
      </w:r>
      <w:r>
        <w:rPr>
          <w:sz w:val="19"/>
          <w:szCs w:val="19"/>
          <w:spacing w:val="-39"/>
        </w:rPr>
        <w:t xml:space="preserve"> </w:t>
      </w:r>
      <w:r>
        <w:rPr>
          <w:sz w:val="19"/>
          <w:szCs w:val="19"/>
          <w:spacing w:val="-9"/>
        </w:rPr>
        <w:t>。</w:t>
      </w:r>
    </w:p>
    <w:p>
      <w:pPr>
        <w:pStyle w:val="BodyText"/>
        <w:ind w:left="910"/>
        <w:spacing w:before="222" w:line="222" w:lineRule="auto"/>
        <w:rPr>
          <w:rFonts w:ascii="SimSun" w:hAnsi="SimSun" w:eastAsia="SimSun" w:cs="SimSun"/>
          <w:sz w:val="19"/>
          <w:szCs w:val="19"/>
        </w:rPr>
      </w:pPr>
      <w:r>
        <w:rPr>
          <w:sz w:val="19"/>
          <w:szCs w:val="19"/>
          <w:spacing w:val="15"/>
        </w:rPr>
        <w:t>故正确答案为</w:t>
      </w:r>
      <w:r>
        <w:rPr>
          <w:rFonts w:ascii="SimSun" w:hAnsi="SimSun" w:eastAsia="SimSun" w:cs="SimSun"/>
          <w:sz w:val="19"/>
          <w:szCs w:val="19"/>
          <w:spacing w:val="15"/>
        </w:rPr>
        <w:t>A。</w:t>
      </w:r>
    </w:p>
    <w:p>
      <w:pPr>
        <w:pStyle w:val="BodyText"/>
        <w:ind w:left="320"/>
        <w:spacing w:before="221" w:line="222" w:lineRule="auto"/>
        <w:rPr>
          <w:sz w:val="19"/>
          <w:szCs w:val="19"/>
        </w:rPr>
      </w:pPr>
      <w:r>
        <w:rPr>
          <w:rFonts w:ascii="SimSun" w:hAnsi="SimSun" w:eastAsia="SimSun" w:cs="SimSun"/>
          <w:sz w:val="19"/>
          <w:szCs w:val="19"/>
          <w:spacing w:val="10"/>
        </w:rPr>
        <w:t>92</w:t>
      </w:r>
      <w:r>
        <w:rPr>
          <w:rFonts w:ascii="SimSun" w:hAnsi="SimSun" w:eastAsia="SimSun" w:cs="SimSun"/>
          <w:sz w:val="19"/>
          <w:szCs w:val="19"/>
          <w:spacing w:val="13"/>
        </w:rPr>
        <w:t xml:space="preserve">    </w:t>
      </w:r>
      <w:r>
        <w:rPr>
          <w:sz w:val="19"/>
          <w:szCs w:val="19"/>
          <w:spacing w:val="10"/>
        </w:rPr>
        <w:t>逐一分析选项。</w:t>
      </w:r>
    </w:p>
    <w:p>
      <w:pPr>
        <w:pStyle w:val="BodyText"/>
        <w:ind w:left="910" w:right="728"/>
        <w:spacing w:before="224" w:line="298" w:lineRule="auto"/>
        <w:rPr>
          <w:sz w:val="19"/>
          <w:szCs w:val="19"/>
        </w:rPr>
      </w:pPr>
      <w:r>
        <w:rPr>
          <w:rFonts w:ascii="SimSun" w:hAnsi="SimSun" w:eastAsia="SimSun" w:cs="SimSun"/>
          <w:sz w:val="19"/>
          <w:szCs w:val="19"/>
          <w:spacing w:val="18"/>
        </w:rPr>
        <w:t>A</w:t>
      </w:r>
      <w:r>
        <w:rPr>
          <w:rFonts w:ascii="SimSun" w:hAnsi="SimSun" w:eastAsia="SimSun" w:cs="SimSun"/>
          <w:sz w:val="19"/>
          <w:szCs w:val="19"/>
          <w:spacing w:val="-39"/>
        </w:rPr>
        <w:t xml:space="preserve"> </w:t>
      </w:r>
      <w:r>
        <w:rPr>
          <w:sz w:val="19"/>
          <w:szCs w:val="19"/>
          <w:spacing w:val="18"/>
        </w:rPr>
        <w:t>项：(1)佛教起源说指出元宵赏灯习俗始于东汉明帝时期皇宫和寺</w:t>
      </w:r>
      <w:r>
        <w:rPr>
          <w:sz w:val="19"/>
          <w:szCs w:val="19"/>
          <w:spacing w:val="17"/>
        </w:rPr>
        <w:t>庙点灯敬佛，(2)道教“三元”说指</w:t>
      </w:r>
      <w:r>
        <w:rPr>
          <w:sz w:val="19"/>
          <w:szCs w:val="19"/>
        </w:rPr>
        <w:t xml:space="preserve"> </w:t>
      </w:r>
      <w:r>
        <w:rPr>
          <w:sz w:val="19"/>
          <w:szCs w:val="19"/>
          <w:spacing w:val="19"/>
        </w:rPr>
        <w:t>出上元节要燃灯，讨论话题不一致，二者不构成矛盾，排除；</w:t>
      </w:r>
    </w:p>
    <w:p>
      <w:pPr>
        <w:pStyle w:val="BodyText"/>
        <w:ind w:left="910" w:right="670"/>
        <w:spacing w:before="136" w:line="290" w:lineRule="auto"/>
        <w:rPr>
          <w:sz w:val="19"/>
          <w:szCs w:val="19"/>
        </w:rPr>
      </w:pPr>
      <w:r>
        <w:rPr>
          <w:rFonts w:ascii="SimSun" w:hAnsi="SimSun" w:eastAsia="SimSun" w:cs="SimSun"/>
          <w:sz w:val="19"/>
          <w:szCs w:val="19"/>
          <w:spacing w:val="22"/>
        </w:rPr>
        <w:t>B</w:t>
      </w:r>
      <w:r>
        <w:rPr>
          <w:rFonts w:ascii="SimSun" w:hAnsi="SimSun" w:eastAsia="SimSun" w:cs="SimSun"/>
          <w:sz w:val="19"/>
          <w:szCs w:val="19"/>
          <w:spacing w:val="-47"/>
        </w:rPr>
        <w:t xml:space="preserve"> </w:t>
      </w:r>
      <w:r>
        <w:rPr>
          <w:sz w:val="19"/>
          <w:szCs w:val="19"/>
          <w:spacing w:val="22"/>
        </w:rPr>
        <w:t>项：(1)佛教起源说指出元宵赏灯习俗始于东汉明帝时期皇宫和寺庙点灯敬佛，此后元宵节</w:t>
      </w:r>
      <w:r>
        <w:rPr>
          <w:sz w:val="19"/>
          <w:szCs w:val="19"/>
          <w:spacing w:val="21"/>
        </w:rPr>
        <w:t>成为民间</w:t>
      </w:r>
      <w:r>
        <w:rPr>
          <w:sz w:val="19"/>
          <w:szCs w:val="19"/>
        </w:rPr>
        <w:t xml:space="preserve"> </w:t>
      </w:r>
      <w:r>
        <w:rPr>
          <w:sz w:val="19"/>
          <w:szCs w:val="19"/>
          <w:spacing w:val="20"/>
        </w:rPr>
        <w:t>盛大的节日，(4)祀太一神之俗指出汉武帝在正月上旬的辛日举行祭祀典礼，在汉武帝创建“太初历”</w:t>
      </w:r>
      <w:r>
        <w:rPr>
          <w:sz w:val="19"/>
          <w:szCs w:val="19"/>
          <w:spacing w:val="16"/>
        </w:rPr>
        <w:t xml:space="preserve"> </w:t>
      </w:r>
      <w:r>
        <w:rPr>
          <w:sz w:val="19"/>
          <w:szCs w:val="19"/>
          <w:spacing w:val="19"/>
        </w:rPr>
        <w:t>时，元宵节已被确定为重大节日，东汉明帝在公元57年-75年在位，而汉武帝在公元前141年-前87年在</w:t>
      </w:r>
      <w:r>
        <w:rPr>
          <w:sz w:val="19"/>
          <w:szCs w:val="19"/>
          <w:spacing w:val="6"/>
        </w:rPr>
        <w:t xml:space="preserve"> </w:t>
      </w:r>
      <w:r>
        <w:rPr>
          <w:sz w:val="19"/>
          <w:szCs w:val="19"/>
          <w:spacing w:val="17"/>
        </w:rPr>
        <w:t>位，时间冲突，二者构成矛盾，当选；</w:t>
      </w:r>
    </w:p>
    <w:p>
      <w:pPr>
        <w:pStyle w:val="BodyText"/>
        <w:ind w:left="910" w:right="731"/>
        <w:spacing w:before="155" w:line="289" w:lineRule="auto"/>
        <w:rPr>
          <w:sz w:val="19"/>
          <w:szCs w:val="19"/>
        </w:rPr>
      </w:pPr>
      <w:r>
        <w:rPr>
          <w:rFonts w:ascii="SimSun" w:hAnsi="SimSun" w:eastAsia="SimSun" w:cs="SimSun"/>
          <w:sz w:val="19"/>
          <w:szCs w:val="19"/>
          <w:spacing w:val="18"/>
        </w:rPr>
        <w:t>C</w:t>
      </w:r>
      <w:r>
        <w:rPr>
          <w:rFonts w:ascii="SimSun" w:hAnsi="SimSun" w:eastAsia="SimSun" w:cs="SimSun"/>
          <w:sz w:val="19"/>
          <w:szCs w:val="19"/>
          <w:spacing w:val="-44"/>
        </w:rPr>
        <w:t xml:space="preserve"> </w:t>
      </w:r>
      <w:r>
        <w:rPr>
          <w:sz w:val="19"/>
          <w:szCs w:val="19"/>
          <w:spacing w:val="18"/>
        </w:rPr>
        <w:t>项：(2)道教“三元”说指出上元节燃灯习俗的由来是因为天官喜乐，</w:t>
      </w:r>
      <w:r>
        <w:rPr>
          <w:sz w:val="19"/>
          <w:szCs w:val="19"/>
          <w:spacing w:val="17"/>
        </w:rPr>
        <w:t>燃灯显示喜庆，(3)汉文帝诛乱</w:t>
      </w:r>
      <w:r>
        <w:rPr>
          <w:sz w:val="19"/>
          <w:szCs w:val="19"/>
        </w:rPr>
        <w:t xml:space="preserve"> </w:t>
      </w:r>
      <w:r>
        <w:rPr>
          <w:sz w:val="19"/>
          <w:szCs w:val="19"/>
          <w:spacing w:val="18"/>
        </w:rPr>
        <w:t>说指出元宵节当夜皇帝会出宫游玩，与民同乐，起源说法一为宗教，</w:t>
      </w:r>
      <w:r>
        <w:rPr>
          <w:sz w:val="19"/>
          <w:szCs w:val="19"/>
        </w:rPr>
        <w:t xml:space="preserve"> </w:t>
      </w:r>
      <w:r>
        <w:rPr>
          <w:sz w:val="19"/>
          <w:szCs w:val="19"/>
          <w:spacing w:val="18"/>
        </w:rPr>
        <w:t>一为历史事件，二者不构成矛</w:t>
      </w:r>
    </w:p>
    <w:p>
      <w:pPr>
        <w:pStyle w:val="BodyText"/>
        <w:ind w:left="910"/>
        <w:spacing w:before="6" w:line="213" w:lineRule="auto"/>
        <w:rPr>
          <w:sz w:val="19"/>
          <w:szCs w:val="19"/>
        </w:rPr>
      </w:pPr>
      <w:r>
        <w:rPr>
          <w:sz w:val="19"/>
          <w:szCs w:val="19"/>
          <w:spacing w:val="13"/>
        </w:rPr>
        <w:t>盾，排除；</w:t>
      </w:r>
    </w:p>
    <w:p>
      <w:pPr>
        <w:pStyle w:val="BodyText"/>
        <w:ind w:left="910" w:right="645"/>
        <w:spacing w:before="230" w:line="289" w:lineRule="auto"/>
        <w:rPr>
          <w:sz w:val="19"/>
          <w:szCs w:val="19"/>
        </w:rPr>
      </w:pPr>
      <w:r>
        <w:rPr>
          <w:rFonts w:ascii="Times New Roman" w:hAnsi="Times New Roman" w:eastAsia="Times New Roman" w:cs="Times New Roman"/>
          <w:sz w:val="19"/>
          <w:szCs w:val="19"/>
          <w:spacing w:val="24"/>
        </w:rPr>
        <w:t>D</w:t>
      </w:r>
      <w:r>
        <w:rPr>
          <w:sz w:val="19"/>
          <w:szCs w:val="19"/>
          <w:spacing w:val="24"/>
        </w:rPr>
        <w:t>项：(3)汉文帝诛乱说指出元宵节当夜皇帝会出宫游玩，与民同乐，(4)祀太一神之俗指出汉代会在</w:t>
      </w:r>
      <w:r>
        <w:rPr>
          <w:sz w:val="19"/>
          <w:szCs w:val="19"/>
          <w:spacing w:val="5"/>
        </w:rPr>
        <w:t xml:space="preserve"> </w:t>
      </w:r>
      <w:r>
        <w:rPr>
          <w:sz w:val="19"/>
          <w:szCs w:val="19"/>
          <w:spacing w:val="16"/>
        </w:rPr>
        <w:t>上元节当夜祭祀太一神，起源说法一为历史事件，</w:t>
      </w:r>
      <w:r>
        <w:rPr>
          <w:sz w:val="19"/>
          <w:szCs w:val="19"/>
          <w:spacing w:val="16"/>
        </w:rPr>
        <w:t xml:space="preserve"> </w:t>
      </w:r>
      <w:r>
        <w:rPr>
          <w:sz w:val="19"/>
          <w:szCs w:val="19"/>
          <w:spacing w:val="16"/>
        </w:rPr>
        <w:t>一为神话，二者不构成矛盾，排除。</w:t>
      </w:r>
    </w:p>
    <w:p>
      <w:pPr>
        <w:pStyle w:val="BodyText"/>
        <w:ind w:left="910"/>
        <w:spacing w:before="164" w:line="222" w:lineRule="auto"/>
        <w:rPr>
          <w:rFonts w:ascii="SimSun" w:hAnsi="SimSun" w:eastAsia="SimSun" w:cs="SimSun"/>
          <w:sz w:val="19"/>
          <w:szCs w:val="19"/>
        </w:rPr>
      </w:pPr>
      <w:r>
        <w:rPr>
          <w:sz w:val="19"/>
          <w:szCs w:val="19"/>
          <w:spacing w:val="13"/>
        </w:rPr>
        <w:t>故正确答案为</w:t>
      </w:r>
      <w:r>
        <w:rPr>
          <w:rFonts w:ascii="Times New Roman" w:hAnsi="Times New Roman" w:eastAsia="Times New Roman" w:cs="Times New Roman"/>
          <w:sz w:val="19"/>
          <w:szCs w:val="19"/>
          <w:spacing w:val="13"/>
        </w:rPr>
        <w:t>B</w:t>
      </w:r>
      <w:r>
        <w:rPr>
          <w:rFonts w:ascii="SimSun" w:hAnsi="SimSun" w:eastAsia="SimSun" w:cs="SimSun"/>
          <w:sz w:val="19"/>
          <w:szCs w:val="19"/>
          <w:spacing w:val="13"/>
        </w:rPr>
        <w:t>。</w:t>
      </w:r>
    </w:p>
    <w:p>
      <w:pPr>
        <w:pStyle w:val="BodyText"/>
        <w:ind w:left="910" w:right="765" w:hanging="590"/>
        <w:spacing w:before="213" w:line="297" w:lineRule="auto"/>
        <w:rPr>
          <w:sz w:val="19"/>
          <w:szCs w:val="19"/>
        </w:rPr>
      </w:pPr>
      <w:r>
        <w:rPr>
          <w:rFonts w:ascii="SimSun" w:hAnsi="SimSun" w:eastAsia="SimSun" w:cs="SimSun"/>
          <w:sz w:val="19"/>
          <w:szCs w:val="19"/>
          <w:spacing w:val="10"/>
        </w:rPr>
        <w:t>93    </w:t>
      </w:r>
      <w:r>
        <w:rPr>
          <w:sz w:val="19"/>
          <w:szCs w:val="19"/>
          <w:spacing w:val="10"/>
        </w:rPr>
        <w:t>由(5)文段描述可知，元宵节</w:t>
      </w:r>
      <w:r>
        <w:rPr>
          <w:sz w:val="19"/>
          <w:szCs w:val="19"/>
          <w:spacing w:val="9"/>
        </w:rPr>
        <w:t>已经有了“上元”的叫法，且由“是夜放官女数千人观灯”、“从正月十四至</w:t>
      </w:r>
      <w:r>
        <w:rPr>
          <w:sz w:val="19"/>
          <w:szCs w:val="19"/>
        </w:rPr>
        <w:t xml:space="preserve"> </w:t>
      </w:r>
      <w:r>
        <w:rPr>
          <w:sz w:val="19"/>
          <w:szCs w:val="19"/>
          <w:spacing w:val="13"/>
        </w:rPr>
        <w:t>十六日三夜均放灯，后增至五夜”、“元宵节不仅灯火辉煌，且有歌舞百戏填充街巷”,可知其描述的上</w:t>
      </w:r>
      <w:r>
        <w:rPr>
          <w:sz w:val="19"/>
          <w:szCs w:val="19"/>
          <w:spacing w:val="6"/>
        </w:rPr>
        <w:t xml:space="preserve"> </w:t>
      </w:r>
      <w:r>
        <w:rPr>
          <w:sz w:val="19"/>
          <w:szCs w:val="19"/>
          <w:spacing w:val="4"/>
        </w:rPr>
        <w:t>元节的风俗主要有“放灯”、“歌舞”,节日当天是非常喜庆欢乐的。</w:t>
      </w:r>
    </w:p>
    <w:p>
      <w:pPr>
        <w:spacing w:line="297" w:lineRule="auto"/>
        <w:sectPr>
          <w:headerReference w:type="default" r:id="rId69"/>
          <w:footerReference w:type="default" r:id="rId70"/>
          <w:pgSz w:w="11910" w:h="16840"/>
          <w:pgMar w:top="547" w:right="451" w:bottom="507" w:left="459" w:header="255" w:footer="248" w:gutter="0"/>
        </w:sectPr>
        <w:rPr>
          <w:sz w:val="19"/>
          <w:szCs w:val="19"/>
        </w:rPr>
      </w:pPr>
    </w:p>
    <w:p>
      <w:pPr>
        <w:pStyle w:val="BodyText"/>
        <w:ind w:left="322" w:right="22" w:hanging="312"/>
        <w:spacing w:line="288" w:lineRule="auto"/>
        <w:rPr/>
      </w:pPr>
      <w:r>
        <w:rPr>
          <w:spacing w:val="-19"/>
          <w:w w:val="91"/>
          <w:position w:val="2"/>
        </w:rPr>
        <w:t>202</w:t>
      </w:r>
      <w:r>
        <w:rPr>
          <w:b/>
          <w:bCs/>
          <w:spacing w:val="-19"/>
          <w:w w:val="91"/>
          <w:position w:val="2"/>
        </w:rPr>
        <w:t>5/7/2314:56</w:t>
      </w:r>
      <w:r>
        <w:rPr>
          <w:spacing w:val="-19"/>
          <w:w w:val="91"/>
          <w:position w:val="2"/>
        </w:rPr>
        <w:t xml:space="preserve">       </w:t>
      </w:r>
      <w:r>
        <w:rPr>
          <w:b/>
          <w:bCs/>
          <w:spacing w:val="-19"/>
          <w:w w:val="91"/>
        </w:rPr>
        <w:t>2024年11月2日全国事业单位联考B类《职业能力倾向测验》笔试试题(黑龙江/云南/甘肃/吉林/四川/天津/湖北新疆</w:t>
      </w:r>
      <w:r>
        <w:rPr>
          <w:spacing w:val="-19"/>
          <w:w w:val="91"/>
        </w:rPr>
        <w:t>/重庆/安徽/青…</w:t>
      </w:r>
      <w:r>
        <w:rPr>
          <w:spacing w:val="7"/>
        </w:rPr>
        <w:t xml:space="preserve">  </w:t>
      </w:r>
      <w:r>
        <w:rPr>
          <w:rFonts w:ascii="SimSun" w:hAnsi="SimSun" w:eastAsia="SimSun" w:cs="SimSun"/>
          <w:b/>
          <w:bCs/>
          <w:spacing w:val="3"/>
        </w:rPr>
        <w:t>A</w:t>
      </w:r>
      <w:r>
        <w:rPr>
          <w:rFonts w:ascii="SimSun" w:hAnsi="SimSun" w:eastAsia="SimSun" w:cs="SimSun"/>
          <w:spacing w:val="-49"/>
        </w:rPr>
        <w:t xml:space="preserve"> </w:t>
      </w:r>
      <w:r>
        <w:rPr>
          <w:b/>
          <w:bCs/>
          <w:spacing w:val="3"/>
        </w:rPr>
        <w:t>项：佛教起源说中的主要风俗是“点灯”、“敬佛”,节日氛围应该</w:t>
      </w:r>
      <w:r>
        <w:rPr>
          <w:b/>
          <w:bCs/>
          <w:spacing w:val="2"/>
        </w:rPr>
        <w:t>是庄严神圣的，而(5)中节日氛围是</w:t>
      </w:r>
    </w:p>
    <w:p>
      <w:pPr>
        <w:pStyle w:val="BodyText"/>
        <w:ind w:left="322"/>
        <w:spacing w:line="212" w:lineRule="auto"/>
        <w:rPr/>
      </w:pPr>
      <w:r>
        <w:rPr>
          <w:b/>
          <w:bCs/>
          <w:spacing w:val="3"/>
        </w:rPr>
        <w:t>喜庆欢乐的，也不涉及“敬佛”,且佛教起源说没有提到“上元”这一叫法，因此(</w:t>
      </w:r>
      <w:r>
        <w:rPr>
          <w:b/>
          <w:bCs/>
          <w:spacing w:val="2"/>
        </w:rPr>
        <w:t>5)不能支持佛教起源</w:t>
      </w:r>
    </w:p>
    <w:p>
      <w:pPr>
        <w:pStyle w:val="BodyText"/>
        <w:ind w:left="322"/>
        <w:spacing w:before="89" w:line="213" w:lineRule="auto"/>
        <w:rPr/>
      </w:pPr>
      <w:r>
        <w:rPr>
          <w:b/>
          <w:bCs/>
          <w:spacing w:val="2"/>
        </w:rPr>
        <w:t>说，排除；</w:t>
      </w:r>
    </w:p>
    <w:p>
      <w:pPr>
        <w:pStyle w:val="BodyText"/>
        <w:ind w:left="322"/>
        <w:spacing w:before="198" w:line="221" w:lineRule="auto"/>
        <w:rPr/>
      </w:pPr>
      <w:r>
        <w:rPr>
          <w:rFonts w:ascii="SimSun" w:hAnsi="SimSun" w:eastAsia="SimSun" w:cs="SimSun"/>
          <w:b/>
          <w:bCs/>
          <w:spacing w:val="-10"/>
        </w:rPr>
        <w:t>B</w:t>
      </w:r>
      <w:r>
        <w:rPr>
          <w:rFonts w:ascii="SimSun" w:hAnsi="SimSun" w:eastAsia="SimSun" w:cs="SimSun"/>
          <w:spacing w:val="-27"/>
        </w:rPr>
        <w:t xml:space="preserve"> </w:t>
      </w:r>
      <w:r>
        <w:rPr>
          <w:b/>
          <w:bCs/>
          <w:spacing w:val="-10"/>
        </w:rPr>
        <w:t>项：祀太一神之俗中的主要风俗是“昏时夜祠”,“僮男僮女七十人俱歌”即“祭祀”、“唱歌”,节日</w:t>
      </w:r>
      <w:r>
        <w:rPr>
          <w:b/>
          <w:bCs/>
          <w:spacing w:val="-11"/>
        </w:rPr>
        <w:t>氛围应</w:t>
      </w:r>
    </w:p>
    <w:p>
      <w:pPr>
        <w:pStyle w:val="BodyText"/>
        <w:ind w:left="320"/>
        <w:spacing w:before="64" w:line="213" w:lineRule="auto"/>
        <w:rPr/>
      </w:pPr>
      <w:r>
        <w:rPr>
          <w:spacing w:val="10"/>
        </w:rPr>
        <w:t>该是庄严神圣的，而(5)中节日氛围是喜</w:t>
      </w:r>
      <w:r>
        <w:rPr>
          <w:spacing w:val="9"/>
        </w:rPr>
        <w:t>庆欢乐的，也不涉及“祭祀”,且祀太一神之俗没有提到“上元”</w:t>
      </w:r>
    </w:p>
    <w:p>
      <w:pPr>
        <w:pStyle w:val="BodyText"/>
        <w:ind w:left="320"/>
        <w:spacing w:before="80" w:line="213" w:lineRule="auto"/>
        <w:rPr/>
      </w:pPr>
      <w:r>
        <w:rPr>
          <w:spacing w:val="16"/>
        </w:rPr>
        <w:t>这一</w:t>
      </w:r>
      <w:r>
        <w:rPr>
          <w:spacing w:val="-56"/>
        </w:rPr>
        <w:t xml:space="preserve"> </w:t>
      </w:r>
      <w:r>
        <w:rPr>
          <w:spacing w:val="16"/>
        </w:rPr>
        <w:t>叫法，因此(5)不能支持祀太一神之俗，排除；</w:t>
      </w:r>
    </w:p>
    <w:p>
      <w:pPr>
        <w:pStyle w:val="BodyText"/>
        <w:ind w:left="320" w:right="1105"/>
        <w:spacing w:before="190" w:line="263" w:lineRule="auto"/>
        <w:rPr/>
      </w:pPr>
      <w:r>
        <w:rPr>
          <w:rFonts w:ascii="Times New Roman" w:hAnsi="Times New Roman" w:eastAsia="Times New Roman" w:cs="Times New Roman"/>
          <w:spacing w:val="9"/>
        </w:rPr>
        <w:t>C</w:t>
      </w:r>
      <w:r>
        <w:rPr>
          <w:rFonts w:ascii="Times New Roman" w:hAnsi="Times New Roman" w:eastAsia="Times New Roman" w:cs="Times New Roman"/>
          <w:spacing w:val="-16"/>
        </w:rPr>
        <w:t xml:space="preserve"> </w:t>
      </w:r>
      <w:r>
        <w:rPr>
          <w:spacing w:val="9"/>
        </w:rPr>
        <w:t>项：汉文帝诛乱说主要是汉文帝为庆祝平乱而在元宵节</w:t>
      </w:r>
      <w:r>
        <w:rPr>
          <w:spacing w:val="8"/>
        </w:rPr>
        <w:t>出宫游玩，与民同乐，没有涉及“点灯、歌舞”</w:t>
      </w:r>
      <w:r>
        <w:rPr/>
        <w:t xml:space="preserve"> </w:t>
      </w:r>
      <w:r>
        <w:rPr>
          <w:spacing w:val="16"/>
        </w:rPr>
        <w:t>的习俗，且(5)中不涉及“平乱”,因此(5)不能支持汉文帝诛乱说，排除；</w:t>
      </w:r>
    </w:p>
    <w:p>
      <w:pPr>
        <w:pStyle w:val="BodyText"/>
        <w:ind w:left="320"/>
        <w:spacing w:before="197" w:line="220" w:lineRule="auto"/>
        <w:rPr/>
      </w:pPr>
      <w:r>
        <w:rPr>
          <w:spacing w:val="-8"/>
        </w:rPr>
        <w:t>D</w:t>
      </w:r>
      <w:r>
        <w:rPr>
          <w:spacing w:val="-32"/>
        </w:rPr>
        <w:t xml:space="preserve"> </w:t>
      </w:r>
      <w:r>
        <w:rPr>
          <w:spacing w:val="-8"/>
        </w:rPr>
        <w:t>项：道教“三元”说提到了“道教以农历正月十五日为上元节”、“天官喜乐”、“上元节要燃灯”,与(5)</w:t>
      </w:r>
    </w:p>
    <w:p>
      <w:pPr>
        <w:pStyle w:val="BodyText"/>
        <w:ind w:left="220" w:right="1221" w:firstLine="100"/>
        <w:spacing w:before="54" w:line="245" w:lineRule="auto"/>
        <w:rPr/>
      </w:pPr>
      <w:r>
        <w:rPr>
          <w:spacing w:val="3"/>
        </w:rPr>
        <w:t>中的“上元”的叫法、“放灯”的习俗、喜庆欢乐的节日氛围都是匹配的，因此(5)补充论据，能支持道教</w:t>
      </w:r>
      <w:r>
        <w:rPr>
          <w:spacing w:val="1"/>
        </w:rPr>
        <w:t xml:space="preserve"> </w:t>
      </w:r>
      <w:r>
        <w:rPr>
          <w:spacing w:val="-10"/>
        </w:rPr>
        <w:t>“三元”说，当选。</w:t>
      </w:r>
    </w:p>
    <w:p>
      <w:pPr>
        <w:pStyle w:val="BodyText"/>
        <w:ind w:left="320"/>
        <w:spacing w:before="238"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20"/>
        <w:spacing w:before="199" w:line="222" w:lineRule="auto"/>
        <w:rPr/>
      </w:pPr>
      <w:r>
        <w:rPr>
          <w:rFonts w:ascii="SimSun" w:hAnsi="SimSun" w:eastAsia="SimSun" w:cs="SimSun"/>
          <w:spacing w:val="5"/>
        </w:rPr>
        <w:t>94    </w:t>
      </w:r>
      <w:r>
        <w:rPr>
          <w:spacing w:val="5"/>
        </w:rPr>
        <w:t>第一步：找出论点和论据。</w:t>
      </w:r>
    </w:p>
    <w:p>
      <w:pPr>
        <w:pStyle w:val="BodyText"/>
        <w:ind w:left="912"/>
        <w:spacing w:before="217" w:line="222" w:lineRule="auto"/>
        <w:rPr/>
      </w:pPr>
      <w:r>
        <w:rPr>
          <w:b/>
          <w:bCs/>
          <w:spacing w:val="4"/>
        </w:rPr>
        <w:t>论点：元宵节不应放假。</w:t>
      </w:r>
    </w:p>
    <w:p>
      <w:pPr>
        <w:pStyle w:val="BodyText"/>
        <w:ind w:left="910"/>
        <w:spacing w:before="222" w:line="222" w:lineRule="auto"/>
        <w:rPr/>
      </w:pPr>
      <w:r>
        <w:rPr>
          <w:spacing w:val="8"/>
        </w:rPr>
        <w:t>论据：元宵节不属于国家法定假日。</w:t>
      </w:r>
    </w:p>
    <w:p>
      <w:pPr>
        <w:pStyle w:val="BodyText"/>
        <w:ind w:left="910" w:right="808"/>
        <w:spacing w:before="201" w:line="265" w:lineRule="auto"/>
        <w:rPr/>
      </w:pPr>
      <w:r>
        <w:rPr>
          <w:spacing w:val="11"/>
        </w:rPr>
        <w:t>本题的论点是在讨论元宵节不应该放假，论据是在讨论元宵节不</w:t>
      </w:r>
      <w:r>
        <w:rPr>
          <w:spacing w:val="10"/>
        </w:rPr>
        <w:t>是国家法定假日。论点和论据的话题</w:t>
      </w:r>
      <w:r>
        <w:rPr/>
        <w:t xml:space="preserve"> </w:t>
      </w:r>
      <w:r>
        <w:rPr>
          <w:spacing w:val="11"/>
        </w:rPr>
        <w:t>不一致，加强优先考虑搭桥，且搭桥方向为论据指向</w:t>
      </w:r>
      <w:r>
        <w:rPr>
          <w:spacing w:val="10"/>
        </w:rPr>
        <w:t>论点，即不是法定的事</w:t>
      </w:r>
      <w:r>
        <w:rPr>
          <w:spacing w:val="-75"/>
        </w:rPr>
        <w:t xml:space="preserve"> </w:t>
      </w:r>
      <w:r>
        <w:rPr>
          <w:spacing w:val="10"/>
        </w:rPr>
        <w:t>→不应该做的事。</w:t>
      </w:r>
    </w:p>
    <w:p>
      <w:pPr>
        <w:pStyle w:val="BodyText"/>
        <w:ind w:left="910"/>
        <w:spacing w:before="185" w:line="222" w:lineRule="auto"/>
        <w:rPr/>
      </w:pPr>
      <w:r>
        <w:rPr>
          <w:spacing w:val="7"/>
        </w:rPr>
        <w:t>第二步：逐一分析选项。</w:t>
      </w:r>
    </w:p>
    <w:p>
      <w:pPr>
        <w:pStyle w:val="BodyText"/>
        <w:ind w:left="910" w:right="749" w:firstLine="2"/>
        <w:spacing w:before="197" w:line="286" w:lineRule="auto"/>
        <w:rPr/>
      </w:pPr>
      <w:r>
        <w:rPr>
          <w:rFonts w:ascii="SimSun" w:hAnsi="SimSun" w:eastAsia="SimSun" w:cs="SimSun"/>
          <w:b/>
          <w:bCs/>
          <w:spacing w:val="6"/>
        </w:rPr>
        <w:t>A</w:t>
      </w:r>
      <w:r>
        <w:rPr>
          <w:rFonts w:ascii="SimSun" w:hAnsi="SimSun" w:eastAsia="SimSun" w:cs="SimSun"/>
          <w:spacing w:val="-39"/>
        </w:rPr>
        <w:t xml:space="preserve"> </w:t>
      </w:r>
      <w:r>
        <w:rPr>
          <w:b/>
          <w:bCs/>
          <w:spacing w:val="6"/>
        </w:rPr>
        <w:t>项：说明法律允许的都是应该的，建立了法律允许的事和应该做的事之间的联系，但搭桥方向反了</w:t>
      </w:r>
      <w:r>
        <w:rPr>
          <w:spacing w:val="6"/>
        </w:rPr>
        <w:t>，</w:t>
      </w:r>
      <w:r>
        <w:rPr/>
        <w:t xml:space="preserve"> </w:t>
      </w:r>
      <w:r>
        <w:rPr>
          <w:spacing w:val="3"/>
        </w:rPr>
        <w:t>排除；</w:t>
      </w:r>
    </w:p>
    <w:p>
      <w:pPr>
        <w:pStyle w:val="BodyText"/>
        <w:ind w:left="910" w:right="681"/>
        <w:spacing w:before="134" w:line="283" w:lineRule="auto"/>
        <w:rPr/>
      </w:pPr>
      <w:r>
        <w:rPr>
          <w:rFonts w:ascii="SimSun" w:hAnsi="SimSun" w:eastAsia="SimSun" w:cs="SimSun"/>
          <w:spacing w:val="10"/>
        </w:rPr>
        <w:t>B</w:t>
      </w:r>
      <w:r>
        <w:rPr>
          <w:rFonts w:ascii="SimSun" w:hAnsi="SimSun" w:eastAsia="SimSun" w:cs="SimSun"/>
          <w:spacing w:val="-47"/>
        </w:rPr>
        <w:t xml:space="preserve"> </w:t>
      </w:r>
      <w:r>
        <w:rPr>
          <w:spacing w:val="10"/>
        </w:rPr>
        <w:t>项：只有法律规定的才是应该的，建立了法律规定的事和应该做的事之间的联系，</w:t>
      </w:r>
      <w:r>
        <w:rPr>
          <w:spacing w:val="9"/>
        </w:rPr>
        <w:t>为搭桥项，且搭桥</w:t>
      </w:r>
      <w:r>
        <w:rPr/>
        <w:t xml:space="preserve"> </w:t>
      </w:r>
      <w:r>
        <w:rPr>
          <w:spacing w:val="6"/>
        </w:rPr>
        <w:t>方向正确，当选；</w:t>
      </w:r>
    </w:p>
    <w:p>
      <w:pPr>
        <w:pStyle w:val="BodyText"/>
        <w:ind w:left="910" w:right="873"/>
        <w:spacing w:before="116" w:line="259" w:lineRule="auto"/>
        <w:rPr/>
      </w:pPr>
      <w:r>
        <w:rPr>
          <w:rFonts w:ascii="SimSun" w:hAnsi="SimSun" w:eastAsia="SimSun" w:cs="SimSun"/>
          <w:spacing w:val="10"/>
        </w:rPr>
        <w:t>C</w:t>
      </w:r>
      <w:r>
        <w:rPr>
          <w:rFonts w:ascii="SimSun" w:hAnsi="SimSun" w:eastAsia="SimSun" w:cs="SimSun"/>
          <w:spacing w:val="-37"/>
        </w:rPr>
        <w:t xml:space="preserve"> </w:t>
      </w:r>
      <w:r>
        <w:rPr>
          <w:spacing w:val="10"/>
        </w:rPr>
        <w:t>项：只有法律禁止的才是不应该的，建立了法律规定的事和应该做的事之间的联系，但搭桥方向反</w:t>
      </w:r>
      <w:r>
        <w:rPr/>
        <w:t xml:space="preserve"> </w:t>
      </w:r>
      <w:r>
        <w:rPr>
          <w:spacing w:val="2"/>
        </w:rPr>
        <w:t>了，排除；</w:t>
      </w:r>
    </w:p>
    <w:p>
      <w:pPr>
        <w:pStyle w:val="BodyText"/>
        <w:ind w:left="910"/>
        <w:spacing w:before="199" w:line="213" w:lineRule="auto"/>
        <w:rPr/>
      </w:pPr>
      <w:r>
        <w:rPr>
          <w:rFonts w:ascii="SimSun" w:hAnsi="SimSun" w:eastAsia="SimSun" w:cs="SimSun"/>
          <w:spacing w:val="9"/>
        </w:rPr>
        <w:t>D</w:t>
      </w:r>
      <w:r>
        <w:rPr>
          <w:rFonts w:ascii="SimSun" w:hAnsi="SimSun" w:eastAsia="SimSun" w:cs="SimSun"/>
          <w:spacing w:val="-47"/>
        </w:rPr>
        <w:t xml:space="preserve"> </w:t>
      </w:r>
      <w:r>
        <w:rPr>
          <w:spacing w:val="9"/>
        </w:rPr>
        <w:t>项：说明有些不应该的事情法律并未禁止，话题不一致，无法加强，排除。</w:t>
      </w:r>
    </w:p>
    <w:p>
      <w:pPr>
        <w:pStyle w:val="BodyText"/>
        <w:ind w:left="910"/>
        <w:spacing w:before="238" w:line="222" w:lineRule="auto"/>
        <w:rPr>
          <w:rFonts w:ascii="SimSun" w:hAnsi="SimSun" w:eastAsia="SimSun" w:cs="SimSun"/>
        </w:rPr>
      </w:pPr>
      <w:r>
        <w:rPr>
          <w:spacing w:val="5"/>
        </w:rPr>
        <w:t>故正确答案为</w:t>
      </w:r>
      <w:r>
        <w:rPr>
          <w:rFonts w:ascii="SimSun" w:hAnsi="SimSun" w:eastAsia="SimSun" w:cs="SimSun"/>
          <w:spacing w:val="5"/>
        </w:rPr>
        <w:t>B。</w:t>
      </w:r>
    </w:p>
    <w:p>
      <w:pPr>
        <w:pStyle w:val="BodyText"/>
        <w:ind w:left="320"/>
        <w:spacing w:before="210" w:line="222" w:lineRule="auto"/>
        <w:rPr/>
      </w:pPr>
      <w:r>
        <w:rPr>
          <w:rFonts w:ascii="SimSun" w:hAnsi="SimSun" w:eastAsia="SimSun" w:cs="SimSun"/>
          <w:spacing w:val="5"/>
        </w:rPr>
        <w:t>95    </w:t>
      </w:r>
      <w:r>
        <w:rPr>
          <w:spacing w:val="5"/>
        </w:rPr>
        <w:t>第一步：找出论点和论据。</w:t>
      </w:r>
    </w:p>
    <w:p>
      <w:pPr>
        <w:pStyle w:val="BodyText"/>
        <w:ind w:left="910"/>
        <w:spacing w:before="210" w:line="222" w:lineRule="auto"/>
        <w:rPr/>
      </w:pPr>
      <w:r>
        <w:rPr>
          <w:spacing w:val="7"/>
        </w:rPr>
        <w:t>论点：元宵节应该放假。</w:t>
      </w:r>
    </w:p>
    <w:p>
      <w:pPr>
        <w:pStyle w:val="BodyText"/>
        <w:ind w:left="910" w:right="807"/>
        <w:spacing w:before="191" w:line="296" w:lineRule="auto"/>
        <w:rPr/>
      </w:pPr>
      <w:r>
        <w:rPr>
          <w:spacing w:val="11"/>
        </w:rPr>
        <w:t>论据：如果放假一天，人们就有更多的时间去参与元宵节活动，感</w:t>
      </w:r>
      <w:r>
        <w:rPr>
          <w:spacing w:val="10"/>
        </w:rPr>
        <w:t>受中华传统文化的魅力从而增强文</w:t>
      </w:r>
      <w:r>
        <w:rPr/>
        <w:t xml:space="preserve"> </w:t>
      </w:r>
      <w:r>
        <w:rPr>
          <w:spacing w:val="6"/>
        </w:rPr>
        <w:t>化认同和文化自信。</w:t>
      </w:r>
    </w:p>
    <w:p>
      <w:pPr>
        <w:pStyle w:val="BodyText"/>
        <w:ind w:left="910" w:right="798"/>
        <w:spacing w:before="108" w:line="282" w:lineRule="auto"/>
        <w:jc w:val="both"/>
        <w:rPr/>
      </w:pPr>
      <w:r>
        <w:rPr>
          <w:spacing w:val="11"/>
        </w:rPr>
        <w:t>本题的论点是在讨论元宵节应该放假，论据是在讨论放假可以参加</w:t>
      </w:r>
      <w:r>
        <w:rPr>
          <w:spacing w:val="10"/>
        </w:rPr>
        <w:t>元宵节活动从而增强文化认同和文</w:t>
      </w:r>
      <w:r>
        <w:rPr/>
        <w:t xml:space="preserve"> </w:t>
      </w:r>
      <w:r>
        <w:rPr>
          <w:spacing w:val="11"/>
        </w:rPr>
        <w:t>化自信。论点和论据的话题不一致，加强优先考虑搭桥，即建立增强文化认同和文化自</w:t>
      </w:r>
      <w:r>
        <w:rPr>
          <w:spacing w:val="10"/>
        </w:rPr>
        <w:t>信和放假之间</w:t>
      </w:r>
      <w:r>
        <w:rPr/>
        <w:t xml:space="preserve"> </w:t>
      </w:r>
      <w:r>
        <w:rPr>
          <w:spacing w:val="2"/>
        </w:rPr>
        <w:t>的联系。</w:t>
      </w:r>
    </w:p>
    <w:p>
      <w:pPr>
        <w:pStyle w:val="BodyText"/>
        <w:ind w:left="910"/>
        <w:spacing w:before="152" w:line="222" w:lineRule="auto"/>
        <w:rPr/>
      </w:pPr>
      <w:r>
        <w:rPr>
          <w:spacing w:val="7"/>
        </w:rPr>
        <w:t>第二步：逐一分析选项。</w:t>
      </w:r>
    </w:p>
    <w:p>
      <w:pPr>
        <w:pStyle w:val="BodyText"/>
        <w:ind w:left="910"/>
        <w:spacing w:before="191" w:line="213" w:lineRule="auto"/>
        <w:rPr/>
      </w:pPr>
      <w:r>
        <w:rPr>
          <w:rFonts w:ascii="SimSun" w:hAnsi="SimSun" w:eastAsia="SimSun" w:cs="SimSun"/>
          <w:spacing w:val="10"/>
        </w:rPr>
        <w:t>A</w:t>
      </w:r>
      <w:r>
        <w:rPr>
          <w:rFonts w:ascii="SimSun" w:hAnsi="SimSun" w:eastAsia="SimSun" w:cs="SimSun"/>
          <w:spacing w:val="-39"/>
        </w:rPr>
        <w:t xml:space="preserve"> </w:t>
      </w:r>
      <w:r>
        <w:rPr>
          <w:spacing w:val="10"/>
        </w:rPr>
        <w:t>项：说明不放假人们很难有时间参加元宵节活动，但没时间参加活动与增强文化认同和文化自信无</w:t>
      </w:r>
    </w:p>
    <w:p>
      <w:pPr>
        <w:pStyle w:val="BodyText"/>
        <w:ind w:left="910"/>
        <w:spacing w:before="89" w:line="213" w:lineRule="auto"/>
        <w:rPr/>
      </w:pPr>
      <w:r>
        <w:rPr>
          <w:spacing w:val="6"/>
        </w:rPr>
        <w:t>关，无法加强，排除；</w:t>
      </w:r>
    </w:p>
    <w:p>
      <w:pPr>
        <w:pStyle w:val="BodyText"/>
        <w:ind w:left="910" w:right="718"/>
        <w:spacing w:before="198" w:line="293" w:lineRule="auto"/>
        <w:rPr/>
      </w:pPr>
      <w:r>
        <w:rPr>
          <w:rFonts w:ascii="Times New Roman" w:hAnsi="Times New Roman" w:eastAsia="Times New Roman" w:cs="Times New Roman"/>
          <w:spacing w:val="10"/>
        </w:rPr>
        <w:t>B</w:t>
      </w:r>
      <w:r>
        <w:rPr>
          <w:spacing w:val="10"/>
        </w:rPr>
        <w:t>项：说明放假一天可延长春节团聚的时间，</w:t>
      </w:r>
      <w:r>
        <w:rPr>
          <w:spacing w:val="9"/>
        </w:rPr>
        <w:t>但延长春节团聚的时间与增强文化认同和文化自信无关，</w:t>
      </w:r>
      <w:r>
        <w:rPr/>
        <w:t xml:space="preserve"> </w:t>
      </w:r>
      <w:r>
        <w:rPr>
          <w:spacing w:val="6"/>
        </w:rPr>
        <w:t>无法加强，排除；</w:t>
      </w:r>
    </w:p>
    <w:p>
      <w:pPr>
        <w:pStyle w:val="BodyText"/>
        <w:ind w:left="910" w:right="801"/>
        <w:spacing w:before="137" w:line="283" w:lineRule="auto"/>
        <w:rPr/>
      </w:pPr>
      <w:r>
        <w:rPr>
          <w:rFonts w:ascii="SimSun" w:hAnsi="SimSun" w:eastAsia="SimSun" w:cs="SimSun"/>
          <w:spacing w:val="7"/>
        </w:rPr>
        <w:t>C</w:t>
      </w:r>
      <w:r>
        <w:rPr>
          <w:rFonts w:ascii="SimSun" w:hAnsi="SimSun" w:eastAsia="SimSun" w:cs="SimSun"/>
          <w:spacing w:val="-40"/>
        </w:rPr>
        <w:t xml:space="preserve"> </w:t>
      </w:r>
      <w:r>
        <w:rPr>
          <w:spacing w:val="7"/>
        </w:rPr>
        <w:t>项：说明有利于增强文化认同和文化自信的日子都应该放假，建立了论据“元宵节能增强文化认同和</w:t>
      </w:r>
      <w:r>
        <w:rPr/>
        <w:t xml:space="preserve"> </w:t>
      </w:r>
      <w:r>
        <w:rPr>
          <w:spacing w:val="-2"/>
        </w:rPr>
        <w:t>文化自信”与论点“元宵节应该放假”之间的联系，为搭桥项，可</w:t>
      </w:r>
      <w:r>
        <w:rPr>
          <w:spacing w:val="-3"/>
        </w:rPr>
        <w:t>以加强，当选；</w:t>
      </w:r>
    </w:p>
    <w:p>
      <w:pPr>
        <w:spacing w:line="319" w:lineRule="auto"/>
        <w:rPr>
          <w:rFonts w:ascii="Arial"/>
          <w:sz w:val="21"/>
        </w:rPr>
      </w:pPr>
      <w:r/>
    </w:p>
    <w:p>
      <w:pPr>
        <w:spacing w:before="58" w:line="262" w:lineRule="exact"/>
        <w:jc w:val="right"/>
        <w:rPr>
          <w:rFonts w:ascii="Times New Roman" w:hAnsi="Times New Roman" w:eastAsia="Times New Roman" w:cs="Times New Roman"/>
          <w:sz w:val="20"/>
          <w:szCs w:val="20"/>
        </w:rPr>
      </w:pPr>
      <w:hyperlink w:history="true" r:id="rId71">
        <w:r>
          <w:rPr>
            <w:rFonts w:ascii="Arial" w:hAnsi="Arial" w:eastAsia="Arial" w:cs="Arial"/>
            <w:sz w:val="20"/>
            <w:szCs w:val="20"/>
            <w:spacing w:val="-15"/>
            <w:w w:val="96"/>
            <w:position w:val="3"/>
          </w:rPr>
          <w:t>https:</w:t>
        </w:r>
        <w:r>
          <w:rPr>
            <w:rFonts w:ascii="Arial" w:hAnsi="Arial" w:eastAsia="Arial" w:cs="Arial"/>
            <w:sz w:val="20"/>
            <w:szCs w:val="20"/>
            <w:spacing w:val="-14"/>
            <w:w w:val="96"/>
            <w:position w:val="3"/>
          </w:rPr>
          <w:t>//www.gkzenti.cn/expl</w:t>
        </w:r>
        <w:r>
          <w:rPr>
            <w:rFonts w:ascii="Arial" w:hAnsi="Arial" w:eastAsia="Arial" w:cs="Arial"/>
            <w:sz w:val="20"/>
            <w:szCs w:val="20"/>
            <w:spacing w:val="-15"/>
            <w:w w:val="96"/>
            <w:position w:val="3"/>
          </w:rPr>
          <w:t>ain/1731924010473?mathcode=5#</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5"/>
            <w:w w:val="96"/>
            <w:position w:val="3"/>
          </w:rPr>
          <w:t>27/2</w:t>
        </w:r>
        <w:r>
          <w:rPr>
            <w:rFonts w:ascii="Times New Roman" w:hAnsi="Times New Roman" w:eastAsia="Times New Roman" w:cs="Times New Roman"/>
            <w:sz w:val="20"/>
            <w:szCs w:val="20"/>
            <w:spacing w:val="-9"/>
            <w:w w:val="96"/>
            <w:position w:val="3"/>
          </w:rPr>
          <w:t>9</w:t>
        </w:r>
      </w:hyperlink>
    </w:p>
    <w:p>
      <w:pPr>
        <w:spacing w:line="262" w:lineRule="exact"/>
        <w:sectPr>
          <w:headerReference w:type="default" r:id="rId4"/>
          <w:footerReference w:type="default" r:id="rId5"/>
          <w:pgSz w:w="11910" w:h="16840"/>
          <w:pgMar w:top="260" w:right="462" w:bottom="246" w:left="459" w:header="0" w:footer="0" w:gutter="0"/>
        </w:sectPr>
        <w:rPr>
          <w:rFonts w:ascii="Times New Roman" w:hAnsi="Times New Roman" w:eastAsia="Times New Roman" w:cs="Times New Roman"/>
          <w:sz w:val="20"/>
          <w:szCs w:val="20"/>
        </w:rPr>
      </w:pPr>
    </w:p>
    <w:p>
      <w:pPr>
        <w:pStyle w:val="BodyText"/>
        <w:ind w:left="310" w:right="1303"/>
        <w:spacing w:before="85" w:line="302" w:lineRule="auto"/>
        <w:rPr>
          <w:sz w:val="19"/>
          <w:szCs w:val="19"/>
        </w:rPr>
      </w:pPr>
      <w:r>
        <w:rPr>
          <w:rFonts w:ascii="Arial" w:hAnsi="Arial" w:eastAsia="Arial" w:cs="Arial"/>
          <w:sz w:val="19"/>
          <w:szCs w:val="19"/>
          <w:spacing w:val="19"/>
        </w:rPr>
        <w:t>D</w:t>
      </w:r>
      <w:r>
        <w:rPr>
          <w:rFonts w:ascii="Arial" w:hAnsi="Arial" w:eastAsia="Arial" w:cs="Arial"/>
          <w:sz w:val="19"/>
          <w:szCs w:val="19"/>
          <w:spacing w:val="-15"/>
        </w:rPr>
        <w:t xml:space="preserve"> </w:t>
      </w:r>
      <w:r>
        <w:rPr>
          <w:sz w:val="19"/>
          <w:szCs w:val="19"/>
          <w:spacing w:val="19"/>
        </w:rPr>
        <w:t>项：清明节、中秋节都放假了，但元宵节与这两个节日不同，是</w:t>
      </w:r>
      <w:r>
        <w:rPr>
          <w:sz w:val="19"/>
          <w:szCs w:val="19"/>
          <w:spacing w:val="18"/>
        </w:rPr>
        <w:t>否应该放假是不明确的，无法加强，</w:t>
      </w:r>
      <w:r>
        <w:rPr>
          <w:sz w:val="19"/>
          <w:szCs w:val="19"/>
        </w:rPr>
        <w:t xml:space="preserve"> </w:t>
      </w:r>
      <w:r>
        <w:rPr>
          <w:sz w:val="19"/>
          <w:szCs w:val="19"/>
          <w:spacing w:val="8"/>
        </w:rPr>
        <w:t>排除。</w:t>
      </w:r>
    </w:p>
    <w:p>
      <w:pPr>
        <w:pStyle w:val="BodyText"/>
        <w:ind w:left="310"/>
        <w:spacing w:before="127" w:line="222" w:lineRule="auto"/>
        <w:rPr>
          <w:rFonts w:ascii="SimSun" w:hAnsi="SimSun" w:eastAsia="SimSun" w:cs="SimSun"/>
          <w:sz w:val="19"/>
          <w:szCs w:val="19"/>
        </w:rPr>
      </w:pPr>
      <w:r>
        <w:rPr>
          <w:sz w:val="19"/>
          <w:szCs w:val="19"/>
          <w:spacing w:val="15"/>
        </w:rPr>
        <w:t>故正确答案选</w:t>
      </w:r>
      <w:r>
        <w:rPr>
          <w:rFonts w:ascii="SimSun" w:hAnsi="SimSun" w:eastAsia="SimSun" w:cs="SimSun"/>
          <w:sz w:val="19"/>
          <w:szCs w:val="19"/>
          <w:spacing w:val="15"/>
        </w:rPr>
        <w:t>C。</w:t>
      </w:r>
    </w:p>
    <w:p>
      <w:pPr>
        <w:pStyle w:val="BodyText"/>
        <w:ind w:left="900" w:right="802" w:hanging="590"/>
        <w:spacing w:before="222" w:line="297" w:lineRule="auto"/>
        <w:rPr>
          <w:sz w:val="19"/>
          <w:szCs w:val="19"/>
        </w:rPr>
      </w:pPr>
      <w:r>
        <w:rPr>
          <w:rFonts w:ascii="SimSun" w:hAnsi="SimSun" w:eastAsia="SimSun" w:cs="SimSun"/>
          <w:sz w:val="19"/>
          <w:szCs w:val="19"/>
          <w:spacing w:val="19"/>
        </w:rPr>
        <w:t>96    </w:t>
      </w:r>
      <w:r>
        <w:rPr>
          <w:sz w:val="19"/>
          <w:szCs w:val="19"/>
          <w:spacing w:val="19"/>
        </w:rPr>
        <w:t>本题为语句填空题，需填入文段中间，故需承上启下，契合前后文核心话题。题干中的这</w:t>
      </w:r>
      <w:r>
        <w:rPr>
          <w:sz w:val="19"/>
          <w:szCs w:val="19"/>
          <w:spacing w:val="18"/>
        </w:rPr>
        <w:t>句话强调的</w:t>
      </w:r>
      <w:r>
        <w:rPr>
          <w:sz w:val="19"/>
          <w:szCs w:val="19"/>
        </w:rPr>
        <w:t xml:space="preserve"> </w:t>
      </w:r>
      <w:r>
        <w:rPr>
          <w:sz w:val="19"/>
          <w:szCs w:val="19"/>
          <w:spacing w:val="4"/>
        </w:rPr>
        <w:t>是“如实记录帝王一切的理念”推动了“起居注的诞生”,故前文应围绕“如实记录帝王一切的理念</w:t>
      </w:r>
      <w:r>
        <w:rPr>
          <w:sz w:val="19"/>
          <w:szCs w:val="19"/>
          <w:spacing w:val="3"/>
        </w:rPr>
        <w:t>”展开，</w:t>
      </w:r>
      <w:r>
        <w:rPr>
          <w:sz w:val="19"/>
          <w:szCs w:val="19"/>
        </w:rPr>
        <w:t xml:space="preserve"> </w:t>
      </w:r>
      <w:r>
        <w:rPr>
          <w:sz w:val="19"/>
          <w:szCs w:val="19"/>
          <w:spacing w:val="-2"/>
        </w:rPr>
        <w:t>后文应围绕“起居注诞生”展开。</w:t>
      </w:r>
    </w:p>
    <w:p>
      <w:pPr>
        <w:pStyle w:val="BodyText"/>
        <w:ind w:left="900"/>
        <w:spacing w:before="143" w:line="213" w:lineRule="auto"/>
        <w:rPr>
          <w:sz w:val="19"/>
          <w:szCs w:val="19"/>
        </w:rPr>
      </w:pPr>
      <w:r>
        <w:rPr>
          <w:rFonts w:ascii="SimSun" w:hAnsi="SimSun" w:eastAsia="SimSun" w:cs="SimSun"/>
          <w:sz w:val="19"/>
          <w:szCs w:val="19"/>
          <w:spacing w:val="7"/>
        </w:rPr>
        <w:t>A</w:t>
      </w:r>
      <w:r>
        <w:rPr>
          <w:rFonts w:ascii="SimSun" w:hAnsi="SimSun" w:eastAsia="SimSun" w:cs="SimSun"/>
          <w:sz w:val="19"/>
          <w:szCs w:val="19"/>
          <w:spacing w:val="-16"/>
        </w:rPr>
        <w:t xml:space="preserve"> </w:t>
      </w:r>
      <w:r>
        <w:rPr>
          <w:sz w:val="19"/>
          <w:szCs w:val="19"/>
          <w:spacing w:val="7"/>
        </w:rPr>
        <w:t>项，①处前文通过下定义引出“起居注”的话题，并未论述“如实记录”的理念，无法承接上文，排除；</w:t>
      </w:r>
    </w:p>
    <w:p>
      <w:pPr>
        <w:pStyle w:val="BodyText"/>
        <w:ind w:left="900" w:right="764"/>
        <w:spacing w:before="161" w:line="366" w:lineRule="auto"/>
        <w:rPr>
          <w:sz w:val="19"/>
          <w:szCs w:val="19"/>
        </w:rPr>
      </w:pPr>
      <w:r>
        <w:rPr>
          <w:rFonts w:ascii="SimSun" w:hAnsi="SimSun" w:eastAsia="SimSun" w:cs="SimSun"/>
          <w:sz w:val="19"/>
          <w:szCs w:val="19"/>
          <w:spacing w:val="14"/>
        </w:rPr>
        <w:t>B</w:t>
      </w:r>
      <w:r>
        <w:rPr>
          <w:rFonts w:ascii="SimSun" w:hAnsi="SimSun" w:eastAsia="SimSun" w:cs="SimSun"/>
          <w:sz w:val="19"/>
          <w:szCs w:val="19"/>
          <w:spacing w:val="-47"/>
        </w:rPr>
        <w:t xml:space="preserve"> </w:t>
      </w:r>
      <w:r>
        <w:rPr>
          <w:sz w:val="19"/>
          <w:szCs w:val="19"/>
          <w:spacing w:val="14"/>
        </w:rPr>
        <w:t>项，②处后文“动则左史书之，言则右史书之”意为当国君行动时，</w:t>
      </w:r>
      <w:r>
        <w:rPr>
          <w:sz w:val="19"/>
          <w:szCs w:val="19"/>
          <w:spacing w:val="13"/>
        </w:rPr>
        <w:t>左史负责记录，当国君说话时，右</w:t>
      </w:r>
      <w:r>
        <w:rPr>
          <w:sz w:val="19"/>
          <w:szCs w:val="19"/>
        </w:rPr>
        <w:t xml:space="preserve"> </w:t>
      </w:r>
      <w:r>
        <w:rPr>
          <w:sz w:val="19"/>
          <w:szCs w:val="19"/>
          <w:spacing w:val="11"/>
        </w:rPr>
        <w:t>史负责记录，依旧表明如实记录帝王一切，脱离“起居注”这一话题，排除；</w:t>
      </w:r>
    </w:p>
    <w:p>
      <w:pPr>
        <w:pStyle w:val="BodyText"/>
        <w:ind w:left="900" w:right="677"/>
        <w:spacing w:before="57" w:line="276" w:lineRule="auto"/>
        <w:rPr>
          <w:sz w:val="19"/>
          <w:szCs w:val="19"/>
        </w:rPr>
      </w:pPr>
      <w:r>
        <w:rPr>
          <w:rFonts w:ascii="SimSun" w:hAnsi="SimSun" w:eastAsia="SimSun" w:cs="SimSun"/>
          <w:sz w:val="19"/>
          <w:szCs w:val="19"/>
          <w:spacing w:val="3"/>
        </w:rPr>
        <w:t>C</w:t>
      </w:r>
      <w:r>
        <w:rPr>
          <w:rFonts w:ascii="SimSun" w:hAnsi="SimSun" w:eastAsia="SimSun" w:cs="SimSun"/>
          <w:sz w:val="19"/>
          <w:szCs w:val="19"/>
          <w:spacing w:val="-34"/>
        </w:rPr>
        <w:t xml:space="preserve"> </w:t>
      </w:r>
      <w:r>
        <w:rPr>
          <w:sz w:val="19"/>
          <w:szCs w:val="19"/>
          <w:spacing w:val="3"/>
        </w:rPr>
        <w:t>项，③处前文“君举必书”“动则左史书之，言则右史书之”“左史记言，右</w:t>
      </w:r>
      <w:r>
        <w:rPr>
          <w:sz w:val="19"/>
          <w:szCs w:val="19"/>
          <w:spacing w:val="2"/>
        </w:rPr>
        <w:t>史记事”均表明要记录帝王的一</w:t>
      </w:r>
      <w:r>
        <w:rPr>
          <w:sz w:val="19"/>
          <w:szCs w:val="19"/>
        </w:rPr>
        <w:t xml:space="preserve"> </w:t>
      </w:r>
      <w:r>
        <w:rPr>
          <w:sz w:val="19"/>
          <w:szCs w:val="19"/>
          <w:spacing w:val="13"/>
        </w:rPr>
        <w:t>言一行，后文引出“著纪”这一起居注的雏形，可与题干语句话题对应，既可承上也可启下，当选；</w:t>
      </w:r>
    </w:p>
    <w:p>
      <w:pPr>
        <w:pStyle w:val="BodyText"/>
        <w:ind w:left="900" w:right="677"/>
        <w:spacing w:before="132" w:line="276" w:lineRule="auto"/>
        <w:rPr>
          <w:sz w:val="19"/>
          <w:szCs w:val="19"/>
        </w:rPr>
      </w:pPr>
      <w:r>
        <w:rPr>
          <w:rFonts w:ascii="SimSun" w:hAnsi="SimSun" w:eastAsia="SimSun" w:cs="SimSun"/>
          <w:sz w:val="19"/>
          <w:szCs w:val="19"/>
          <w:spacing w:val="11"/>
        </w:rPr>
        <w:t>D</w:t>
      </w:r>
      <w:r>
        <w:rPr>
          <w:rFonts w:ascii="SimSun" w:hAnsi="SimSun" w:eastAsia="SimSun" w:cs="SimSun"/>
          <w:sz w:val="19"/>
          <w:szCs w:val="19"/>
          <w:spacing w:val="-37"/>
        </w:rPr>
        <w:t xml:space="preserve"> </w:t>
      </w:r>
      <w:r>
        <w:rPr>
          <w:sz w:val="19"/>
          <w:szCs w:val="19"/>
          <w:spacing w:val="11"/>
        </w:rPr>
        <w:t>项，④处前文表明“著纪”这一起居注的雏形，后文提出东汉时起居注正式出现，脱离“如实记录帝王一</w:t>
      </w:r>
      <w:r>
        <w:rPr>
          <w:sz w:val="19"/>
          <w:szCs w:val="19"/>
        </w:rPr>
        <w:t xml:space="preserve"> </w:t>
      </w:r>
      <w:r>
        <w:rPr>
          <w:sz w:val="19"/>
          <w:szCs w:val="19"/>
          <w:spacing w:val="6"/>
        </w:rPr>
        <w:t>切的理念”这一内容，排除。</w:t>
      </w:r>
    </w:p>
    <w:p>
      <w:pPr>
        <w:pStyle w:val="BodyText"/>
        <w:ind w:left="900"/>
        <w:spacing w:before="240" w:line="222" w:lineRule="auto"/>
        <w:rPr>
          <w:rFonts w:ascii="SimSun" w:hAnsi="SimSun" w:eastAsia="SimSun" w:cs="SimSun"/>
          <w:sz w:val="19"/>
          <w:szCs w:val="19"/>
        </w:rPr>
      </w:pPr>
      <w:r>
        <w:rPr>
          <w:sz w:val="19"/>
          <w:szCs w:val="19"/>
          <w:spacing w:val="15"/>
        </w:rPr>
        <w:t>故正确答案为</w:t>
      </w:r>
      <w:r>
        <w:rPr>
          <w:rFonts w:ascii="SimSun" w:hAnsi="SimSun" w:eastAsia="SimSun" w:cs="SimSun"/>
          <w:sz w:val="19"/>
          <w:szCs w:val="19"/>
          <w:spacing w:val="15"/>
        </w:rPr>
        <w:t>C。</w:t>
      </w:r>
    </w:p>
    <w:p>
      <w:pPr>
        <w:pStyle w:val="BodyText"/>
        <w:ind w:left="954"/>
        <w:spacing w:before="212" w:line="213" w:lineRule="auto"/>
        <w:rPr>
          <w:sz w:val="19"/>
          <w:szCs w:val="19"/>
        </w:rPr>
      </w:pPr>
      <w:r>
        <w:rPr>
          <w:sz w:val="19"/>
          <w:szCs w:val="19"/>
          <w:spacing w:val="-4"/>
        </w:rPr>
        <w:t>【文段出处】《古代帝王起居注，是“纪录片”还是“真人秀”》</w:t>
      </w:r>
    </w:p>
    <w:p>
      <w:pPr>
        <w:pStyle w:val="BodyText"/>
        <w:ind w:left="900" w:right="759" w:hanging="590"/>
        <w:spacing w:before="230" w:line="290" w:lineRule="auto"/>
        <w:rPr>
          <w:sz w:val="19"/>
          <w:szCs w:val="19"/>
        </w:rPr>
      </w:pPr>
      <w:r>
        <w:rPr>
          <w:rFonts w:ascii="Times New Roman" w:hAnsi="Times New Roman" w:eastAsia="Times New Roman" w:cs="Times New Roman"/>
          <w:sz w:val="19"/>
          <w:szCs w:val="19"/>
          <w:spacing w:val="17"/>
        </w:rPr>
        <w:t>97       A</w:t>
      </w:r>
      <w:r>
        <w:rPr>
          <w:sz w:val="19"/>
          <w:szCs w:val="19"/>
          <w:spacing w:val="17"/>
        </w:rPr>
        <w:t>项，根据第四段“东汉时，正式出现了起居注，荀悦曾</w:t>
      </w:r>
      <w:r>
        <w:rPr>
          <w:sz w:val="19"/>
          <w:szCs w:val="19"/>
          <w:spacing w:val="16"/>
        </w:rPr>
        <w:t>说：先帝故事，有起居注、日用动静之节必书</w:t>
      </w:r>
      <w:r>
        <w:rPr>
          <w:sz w:val="19"/>
          <w:szCs w:val="19"/>
        </w:rPr>
        <w:t xml:space="preserve"> </w:t>
      </w:r>
      <w:r>
        <w:rPr>
          <w:sz w:val="19"/>
          <w:szCs w:val="19"/>
          <w:spacing w:val="15"/>
        </w:rPr>
        <w:t>焉，宜复其式，内史掌之，以记内事”可知，文段仅提到荀</w:t>
      </w:r>
      <w:r>
        <w:rPr>
          <w:sz w:val="19"/>
          <w:szCs w:val="19"/>
          <w:spacing w:val="14"/>
        </w:rPr>
        <w:t>悦提及过“起居注”,但并未提及荀悦是否担</w:t>
      </w:r>
      <w:r>
        <w:rPr>
          <w:sz w:val="19"/>
          <w:szCs w:val="19"/>
        </w:rPr>
        <w:t xml:space="preserve"> </w:t>
      </w:r>
      <w:r>
        <w:rPr>
          <w:sz w:val="19"/>
          <w:szCs w:val="19"/>
          <w:spacing w:val="17"/>
        </w:rPr>
        <w:t>任起居注官，无中生有，保留；</w:t>
      </w:r>
    </w:p>
    <w:p>
      <w:pPr>
        <w:pStyle w:val="BodyText"/>
        <w:ind w:left="900" w:right="760"/>
        <w:spacing w:before="175" w:line="289" w:lineRule="auto"/>
        <w:rPr>
          <w:sz w:val="19"/>
          <w:szCs w:val="19"/>
        </w:rPr>
      </w:pPr>
      <w:r>
        <w:rPr>
          <w:rFonts w:ascii="SimSun" w:hAnsi="SimSun" w:eastAsia="SimSun" w:cs="SimSun"/>
          <w:sz w:val="19"/>
          <w:szCs w:val="19"/>
          <w:spacing w:val="14"/>
        </w:rPr>
        <w:t>B</w:t>
      </w:r>
      <w:r>
        <w:rPr>
          <w:rFonts w:ascii="SimSun" w:hAnsi="SimSun" w:eastAsia="SimSun" w:cs="SimSun"/>
          <w:sz w:val="19"/>
          <w:szCs w:val="19"/>
          <w:spacing w:val="-47"/>
        </w:rPr>
        <w:t xml:space="preserve"> </w:t>
      </w:r>
      <w:r>
        <w:rPr>
          <w:sz w:val="19"/>
          <w:szCs w:val="19"/>
          <w:spacing w:val="14"/>
        </w:rPr>
        <w:t>项，根据第七段“褚遂良便称起居注善恶必书，从来没有帝王观看的传统”可</w:t>
      </w:r>
      <w:r>
        <w:rPr>
          <w:sz w:val="19"/>
          <w:szCs w:val="19"/>
          <w:spacing w:val="13"/>
        </w:rPr>
        <w:t>知，褚遂良拒绝了唐太宗</w:t>
      </w:r>
      <w:r>
        <w:rPr>
          <w:sz w:val="19"/>
          <w:szCs w:val="19"/>
        </w:rPr>
        <w:t xml:space="preserve"> </w:t>
      </w:r>
      <w:r>
        <w:rPr>
          <w:sz w:val="19"/>
          <w:szCs w:val="19"/>
          <w:spacing w:val="18"/>
        </w:rPr>
        <w:t>看起居注的要求，选项表述正确，排除；</w:t>
      </w:r>
    </w:p>
    <w:p>
      <w:pPr>
        <w:pStyle w:val="BodyText"/>
        <w:ind w:left="900" w:right="739"/>
        <w:spacing w:before="157" w:line="252" w:lineRule="auto"/>
        <w:rPr>
          <w:sz w:val="19"/>
          <w:szCs w:val="19"/>
        </w:rPr>
      </w:pPr>
      <w:r>
        <w:rPr>
          <w:sz w:val="19"/>
          <w:szCs w:val="19"/>
          <w:spacing w:val="14"/>
        </w:rPr>
        <w:t>C</w:t>
      </w:r>
      <w:r>
        <w:rPr>
          <w:sz w:val="19"/>
          <w:szCs w:val="19"/>
          <w:spacing w:val="-37"/>
        </w:rPr>
        <w:t xml:space="preserve"> </w:t>
      </w:r>
      <w:r>
        <w:rPr>
          <w:sz w:val="19"/>
          <w:szCs w:val="19"/>
          <w:spacing w:val="14"/>
        </w:rPr>
        <w:t>项，根据第七段“人君有过失，如日月之蚀，人皆见之，设令遂良不记，天下之人皆记之矣”可知，刘</w:t>
      </w:r>
      <w:r>
        <w:rPr>
          <w:sz w:val="19"/>
          <w:szCs w:val="19"/>
        </w:rPr>
        <w:t xml:space="preserve"> </w:t>
      </w:r>
      <w:r>
        <w:rPr>
          <w:sz w:val="19"/>
          <w:szCs w:val="19"/>
          <w:spacing w:val="6"/>
        </w:rPr>
        <w:t>洎赞同“善恶必书”的理念，选项表述正确，排除；</w:t>
      </w:r>
    </w:p>
    <w:p>
      <w:pPr>
        <w:pStyle w:val="BodyText"/>
        <w:ind w:left="900" w:right="957"/>
        <w:spacing w:before="211" w:line="252" w:lineRule="auto"/>
        <w:rPr>
          <w:sz w:val="19"/>
          <w:szCs w:val="19"/>
        </w:rPr>
      </w:pPr>
      <w:r>
        <w:rPr>
          <w:rFonts w:ascii="Times New Roman" w:hAnsi="Times New Roman" w:eastAsia="Times New Roman" w:cs="Times New Roman"/>
          <w:sz w:val="19"/>
          <w:szCs w:val="19"/>
          <w:spacing w:val="14"/>
        </w:rPr>
        <w:t>D</w:t>
      </w:r>
      <w:r>
        <w:rPr>
          <w:rFonts w:ascii="Times New Roman" w:hAnsi="Times New Roman" w:eastAsia="Times New Roman" w:cs="Times New Roman"/>
          <w:sz w:val="19"/>
          <w:szCs w:val="19"/>
          <w:spacing w:val="-21"/>
        </w:rPr>
        <w:t xml:space="preserve"> </w:t>
      </w:r>
      <w:r>
        <w:rPr>
          <w:sz w:val="19"/>
          <w:szCs w:val="19"/>
          <w:spacing w:val="14"/>
        </w:rPr>
        <w:t>项，根据第五段“起居注官的职责是随侍皇帝</w:t>
      </w:r>
      <w:r>
        <w:rPr>
          <w:sz w:val="19"/>
          <w:szCs w:val="19"/>
          <w:spacing w:val="13"/>
        </w:rPr>
        <w:t>左右，记录其一言一行”可知，起居注官需随待皇帝左</w:t>
      </w:r>
      <w:r>
        <w:rPr>
          <w:sz w:val="19"/>
          <w:szCs w:val="19"/>
        </w:rPr>
        <w:t xml:space="preserve"> </w:t>
      </w:r>
      <w:r>
        <w:rPr>
          <w:sz w:val="19"/>
          <w:szCs w:val="19"/>
          <w:spacing w:val="17"/>
        </w:rPr>
        <w:t>右，选项表述正确，排除。</w:t>
      </w:r>
    </w:p>
    <w:p>
      <w:pPr>
        <w:pStyle w:val="BodyText"/>
        <w:ind w:left="900"/>
        <w:spacing w:before="231" w:line="213" w:lineRule="auto"/>
        <w:rPr>
          <w:rFonts w:ascii="SimSun" w:hAnsi="SimSun" w:eastAsia="SimSun" w:cs="SimSun"/>
          <w:sz w:val="19"/>
          <w:szCs w:val="19"/>
        </w:rPr>
      </w:pPr>
      <w:r>
        <w:rPr>
          <w:sz w:val="19"/>
          <w:szCs w:val="19"/>
          <w:spacing w:val="16"/>
        </w:rPr>
        <w:t>本题为选非题，故正确答案为</w:t>
      </w:r>
      <w:r>
        <w:rPr>
          <w:rFonts w:ascii="Times New Roman" w:hAnsi="Times New Roman" w:eastAsia="Times New Roman" w:cs="Times New Roman"/>
          <w:sz w:val="19"/>
          <w:szCs w:val="19"/>
          <w:spacing w:val="16"/>
        </w:rPr>
        <w:t>A</w:t>
      </w:r>
      <w:r>
        <w:rPr>
          <w:rFonts w:ascii="SimSun" w:hAnsi="SimSun" w:eastAsia="SimSun" w:cs="SimSun"/>
          <w:sz w:val="19"/>
          <w:szCs w:val="19"/>
          <w:spacing w:val="16"/>
        </w:rPr>
        <w:t>。</w:t>
      </w:r>
    </w:p>
    <w:p>
      <w:pPr>
        <w:pStyle w:val="BodyText"/>
        <w:ind w:left="954"/>
        <w:spacing w:before="240" w:line="213" w:lineRule="auto"/>
        <w:rPr>
          <w:sz w:val="19"/>
          <w:szCs w:val="19"/>
        </w:rPr>
      </w:pPr>
      <w:r>
        <w:rPr>
          <w:sz w:val="19"/>
          <w:szCs w:val="19"/>
          <w:spacing w:val="-4"/>
        </w:rPr>
        <w:t>【文段出处】《古代帝王起居注，是“纪录片”还是“真人秀”》</w:t>
      </w:r>
    </w:p>
    <w:p>
      <w:pPr>
        <w:pStyle w:val="BodyText"/>
        <w:ind w:left="900" w:right="681" w:hanging="590"/>
        <w:spacing w:before="230" w:line="290" w:lineRule="auto"/>
        <w:rPr>
          <w:sz w:val="19"/>
          <w:szCs w:val="19"/>
        </w:rPr>
      </w:pPr>
      <w:r>
        <w:rPr>
          <w:rFonts w:ascii="SimSun" w:hAnsi="SimSun" w:eastAsia="SimSun" w:cs="SimSun"/>
          <w:sz w:val="19"/>
          <w:szCs w:val="19"/>
          <w:spacing w:val="20"/>
        </w:rPr>
        <w:t>98</w:t>
      </w:r>
      <w:r>
        <w:rPr>
          <w:rFonts w:ascii="SimSun" w:hAnsi="SimSun" w:eastAsia="SimSun" w:cs="SimSun"/>
          <w:sz w:val="19"/>
          <w:szCs w:val="19"/>
          <w:spacing w:val="7"/>
        </w:rPr>
        <w:t xml:space="preserve">    </w:t>
      </w:r>
      <w:r>
        <w:rPr>
          <w:sz w:val="19"/>
          <w:szCs w:val="19"/>
          <w:spacing w:val="20"/>
        </w:rPr>
        <w:t>定位文段，⑤句出现在文章第五段结尾，且⑤句之前为逗号，应</w:t>
      </w:r>
      <w:r>
        <w:rPr>
          <w:sz w:val="19"/>
          <w:szCs w:val="19"/>
          <w:spacing w:val="19"/>
        </w:rPr>
        <w:t>注意与上句话的关联。该段开篇指出</w:t>
      </w:r>
      <w:r>
        <w:rPr>
          <w:sz w:val="19"/>
          <w:szCs w:val="19"/>
        </w:rPr>
        <w:t xml:space="preserve">  </w:t>
      </w:r>
      <w:r>
        <w:rPr>
          <w:sz w:val="19"/>
          <w:szCs w:val="19"/>
          <w:spacing w:val="15"/>
        </w:rPr>
        <w:t>孝文帝制定了起居注规制，起居注官的职责是随</w:t>
      </w:r>
      <w:r>
        <w:rPr>
          <w:sz w:val="19"/>
          <w:szCs w:val="19"/>
          <w:spacing w:val="14"/>
        </w:rPr>
        <w:t>待皇帝，记录皇帝的言行。之后通过程度词“特别是”强</w:t>
      </w:r>
      <w:r>
        <w:rPr>
          <w:sz w:val="19"/>
          <w:szCs w:val="19"/>
        </w:rPr>
        <w:t xml:space="preserve"> </w:t>
      </w:r>
      <w:r>
        <w:rPr>
          <w:sz w:val="19"/>
          <w:szCs w:val="19"/>
          <w:spacing w:val="8"/>
        </w:rPr>
        <w:t>调北朝少数民族政权，确立了“天子不观起居注”的传统，故⑤句应强调“天</w:t>
      </w:r>
      <w:r>
        <w:rPr>
          <w:sz w:val="19"/>
          <w:szCs w:val="19"/>
          <w:spacing w:val="7"/>
        </w:rPr>
        <w:t>子不观起居注”带来的结果，</w:t>
      </w:r>
    </w:p>
    <w:p>
      <w:pPr>
        <w:pStyle w:val="BodyText"/>
        <w:ind w:left="900" w:right="831"/>
        <w:spacing w:before="5" w:line="289" w:lineRule="auto"/>
        <w:rPr>
          <w:sz w:val="19"/>
          <w:szCs w:val="19"/>
        </w:rPr>
      </w:pPr>
      <w:r>
        <w:rPr>
          <w:sz w:val="19"/>
          <w:szCs w:val="19"/>
          <w:spacing w:val="11"/>
        </w:rPr>
        <w:t>且根据后文“不过，在皇权强势干顶下，起居注官并不一定能如实直书”可知，⑤句应体现“天子不观起</w:t>
      </w:r>
      <w:r>
        <w:rPr>
          <w:sz w:val="19"/>
          <w:szCs w:val="19"/>
          <w:spacing w:val="9"/>
        </w:rPr>
        <w:t xml:space="preserve"> </w:t>
      </w:r>
      <w:r>
        <w:rPr>
          <w:sz w:val="19"/>
          <w:szCs w:val="19"/>
          <w:spacing w:val="13"/>
        </w:rPr>
        <w:t>居注”对起居注官来说，能够如实直书，对应</w:t>
      </w:r>
      <w:r>
        <w:rPr>
          <w:rFonts w:ascii="SimSun" w:hAnsi="SimSun" w:eastAsia="SimSun" w:cs="SimSun"/>
          <w:sz w:val="19"/>
          <w:szCs w:val="19"/>
          <w:spacing w:val="12"/>
        </w:rPr>
        <w:t>B</w:t>
      </w:r>
      <w:r>
        <w:rPr>
          <w:sz w:val="19"/>
          <w:szCs w:val="19"/>
          <w:spacing w:val="12"/>
        </w:rPr>
        <w:t>项</w:t>
      </w:r>
      <w:r>
        <w:rPr>
          <w:sz w:val="19"/>
          <w:szCs w:val="19"/>
          <w:spacing w:val="-48"/>
        </w:rPr>
        <w:t xml:space="preserve"> </w:t>
      </w:r>
      <w:r>
        <w:rPr>
          <w:sz w:val="19"/>
          <w:szCs w:val="19"/>
          <w:spacing w:val="12"/>
        </w:rPr>
        <w:t>。</w:t>
      </w:r>
    </w:p>
    <w:p>
      <w:pPr>
        <w:pStyle w:val="BodyText"/>
        <w:ind w:left="900"/>
        <w:spacing w:before="176" w:line="213" w:lineRule="auto"/>
        <w:rPr>
          <w:sz w:val="19"/>
          <w:szCs w:val="19"/>
        </w:rPr>
      </w:pPr>
      <w:r>
        <w:rPr>
          <w:rFonts w:ascii="SimSun" w:hAnsi="SimSun" w:eastAsia="SimSun" w:cs="SimSun"/>
          <w:sz w:val="19"/>
          <w:szCs w:val="19"/>
          <w:spacing w:val="19"/>
        </w:rPr>
        <w:t>A</w:t>
      </w:r>
      <w:r>
        <w:rPr>
          <w:rFonts w:ascii="SimSun" w:hAnsi="SimSun" w:eastAsia="SimSun" w:cs="SimSun"/>
          <w:sz w:val="19"/>
          <w:szCs w:val="19"/>
          <w:spacing w:val="-38"/>
        </w:rPr>
        <w:t xml:space="preserve"> </w:t>
      </w:r>
      <w:r>
        <w:rPr>
          <w:sz w:val="19"/>
          <w:szCs w:val="19"/>
          <w:spacing w:val="19"/>
        </w:rPr>
        <w:t>项，强调了起居注对后世的影响，而不是对起居注官直书的影响，</w:t>
      </w:r>
      <w:r>
        <w:rPr>
          <w:sz w:val="19"/>
          <w:szCs w:val="19"/>
          <w:spacing w:val="18"/>
        </w:rPr>
        <w:t>与文意不符，排除；</w:t>
      </w:r>
    </w:p>
    <w:p>
      <w:pPr>
        <w:pStyle w:val="BodyText"/>
        <w:ind w:left="900" w:right="676"/>
        <w:spacing w:before="211" w:line="308" w:lineRule="auto"/>
        <w:rPr>
          <w:sz w:val="19"/>
          <w:szCs w:val="19"/>
        </w:rPr>
      </w:pPr>
      <w:r>
        <w:rPr>
          <w:rFonts w:ascii="SimSun" w:hAnsi="SimSun" w:eastAsia="SimSun" w:cs="SimSun"/>
          <w:sz w:val="19"/>
          <w:szCs w:val="19"/>
          <w:spacing w:val="3"/>
        </w:rPr>
        <w:t>C</w:t>
      </w:r>
      <w:r>
        <w:rPr>
          <w:rFonts w:ascii="SimSun" w:hAnsi="SimSun" w:eastAsia="SimSun" w:cs="SimSun"/>
          <w:sz w:val="19"/>
          <w:szCs w:val="19"/>
          <w:spacing w:val="-34"/>
        </w:rPr>
        <w:t xml:space="preserve"> </w:t>
      </w:r>
      <w:r>
        <w:rPr>
          <w:sz w:val="19"/>
          <w:szCs w:val="19"/>
          <w:spacing w:val="3"/>
        </w:rPr>
        <w:t>项，“起居注官地位都很高”与“天子不观起居注”没有直接的因果关系，与文</w:t>
      </w:r>
      <w:r>
        <w:rPr>
          <w:sz w:val="19"/>
          <w:szCs w:val="19"/>
          <w:spacing w:val="2"/>
        </w:rPr>
        <w:t>意不符，且“地位都很高”无</w:t>
      </w:r>
      <w:r>
        <w:rPr>
          <w:sz w:val="19"/>
          <w:szCs w:val="19"/>
        </w:rPr>
        <w:t xml:space="preserve"> </w:t>
      </w:r>
      <w:r>
        <w:rPr>
          <w:sz w:val="19"/>
          <w:szCs w:val="19"/>
          <w:spacing w:val="16"/>
        </w:rPr>
        <w:t>中生有，排除；</w:t>
      </w:r>
    </w:p>
    <w:p>
      <w:pPr>
        <w:pStyle w:val="BodyText"/>
        <w:ind w:left="900" w:right="466"/>
        <w:spacing w:before="115" w:line="289" w:lineRule="auto"/>
        <w:rPr>
          <w:sz w:val="19"/>
          <w:szCs w:val="19"/>
        </w:rPr>
      </w:pPr>
      <w:r>
        <w:rPr>
          <w:rFonts w:ascii="Times New Roman" w:hAnsi="Times New Roman" w:eastAsia="Times New Roman" w:cs="Times New Roman"/>
          <w:sz w:val="19"/>
          <w:szCs w:val="19"/>
          <w:spacing w:val="8"/>
        </w:rPr>
        <w:t>D</w:t>
      </w:r>
      <w:r>
        <w:rPr>
          <w:sz w:val="19"/>
          <w:szCs w:val="19"/>
          <w:spacing w:val="8"/>
        </w:rPr>
        <w:t>项，“研究历史的第一手材料”与“天子不</w:t>
      </w:r>
      <w:r>
        <w:rPr>
          <w:sz w:val="19"/>
          <w:szCs w:val="19"/>
          <w:spacing w:val="7"/>
        </w:rPr>
        <w:t>观起居注”没有直接的因果关系，与文意不符，且“第一手材料”</w:t>
      </w:r>
      <w:r>
        <w:rPr>
          <w:sz w:val="19"/>
          <w:szCs w:val="19"/>
        </w:rPr>
        <w:t xml:space="preserve"> </w:t>
      </w:r>
      <w:r>
        <w:rPr>
          <w:sz w:val="19"/>
          <w:szCs w:val="19"/>
          <w:spacing w:val="15"/>
        </w:rPr>
        <w:t>无中生有，排除。</w:t>
      </w:r>
    </w:p>
    <w:p>
      <w:pPr>
        <w:pStyle w:val="BodyText"/>
        <w:ind w:left="900"/>
        <w:spacing w:before="164" w:line="222" w:lineRule="auto"/>
        <w:rPr>
          <w:rFonts w:ascii="SimSun" w:hAnsi="SimSun" w:eastAsia="SimSun" w:cs="SimSun"/>
          <w:sz w:val="19"/>
          <w:szCs w:val="19"/>
        </w:rPr>
      </w:pPr>
      <w:r>
        <w:rPr>
          <w:sz w:val="19"/>
          <w:szCs w:val="19"/>
          <w:spacing w:val="13"/>
        </w:rPr>
        <w:t>故正确答案为</w:t>
      </w:r>
      <w:r>
        <w:rPr>
          <w:rFonts w:ascii="Times New Roman" w:hAnsi="Times New Roman" w:eastAsia="Times New Roman" w:cs="Times New Roman"/>
          <w:sz w:val="19"/>
          <w:szCs w:val="19"/>
          <w:spacing w:val="13"/>
        </w:rPr>
        <w:t>B</w:t>
      </w:r>
      <w:r>
        <w:rPr>
          <w:rFonts w:ascii="SimSun" w:hAnsi="SimSun" w:eastAsia="SimSun" w:cs="SimSun"/>
          <w:sz w:val="19"/>
          <w:szCs w:val="19"/>
          <w:spacing w:val="13"/>
        </w:rPr>
        <w:t>。</w:t>
      </w:r>
    </w:p>
    <w:p>
      <w:pPr>
        <w:pStyle w:val="BodyText"/>
        <w:ind w:left="954"/>
        <w:spacing w:before="214" w:line="213" w:lineRule="auto"/>
        <w:rPr>
          <w:sz w:val="19"/>
          <w:szCs w:val="19"/>
        </w:rPr>
      </w:pPr>
      <w:r>
        <w:rPr>
          <w:sz w:val="19"/>
          <w:szCs w:val="19"/>
          <w:spacing w:val="5"/>
        </w:rPr>
        <w:t>【文段出处】《文史|古代帝王起居注，是“纪录片”还是“</w:t>
      </w:r>
      <w:r>
        <w:rPr>
          <w:sz w:val="19"/>
          <w:szCs w:val="19"/>
          <w:spacing w:val="4"/>
        </w:rPr>
        <w:t>真人秀”?》</w:t>
      </w:r>
    </w:p>
    <w:p>
      <w:pPr>
        <w:pStyle w:val="BodyText"/>
        <w:ind w:left="900" w:right="772" w:hanging="590"/>
        <w:spacing w:before="231" w:line="308" w:lineRule="auto"/>
        <w:rPr>
          <w:sz w:val="19"/>
          <w:szCs w:val="19"/>
        </w:rPr>
      </w:pPr>
      <w:r>
        <w:rPr>
          <w:rFonts w:ascii="SimSun" w:hAnsi="SimSun" w:eastAsia="SimSun" w:cs="SimSun"/>
          <w:sz w:val="19"/>
          <w:szCs w:val="19"/>
          <w:spacing w:val="12"/>
        </w:rPr>
        <w:t>99    A</w:t>
      </w:r>
      <w:r>
        <w:rPr>
          <w:rFonts w:ascii="SimSun" w:hAnsi="SimSun" w:eastAsia="SimSun" w:cs="SimSun"/>
          <w:sz w:val="19"/>
          <w:szCs w:val="19"/>
          <w:spacing w:val="-18"/>
        </w:rPr>
        <w:t xml:space="preserve"> </w:t>
      </w:r>
      <w:r>
        <w:rPr>
          <w:sz w:val="19"/>
          <w:szCs w:val="19"/>
          <w:spacing w:val="12"/>
        </w:rPr>
        <w:t>项，根据第三段“起居注诞生之初，只记录后宫日常起居，并不涉及朝政运</w:t>
      </w:r>
      <w:r>
        <w:rPr>
          <w:sz w:val="19"/>
          <w:szCs w:val="19"/>
          <w:spacing w:val="11"/>
        </w:rPr>
        <w:t>转”可知，选项表述错误，</w:t>
      </w:r>
      <w:r>
        <w:rPr>
          <w:sz w:val="19"/>
          <w:szCs w:val="19"/>
        </w:rPr>
        <w:t xml:space="preserve"> </w:t>
      </w:r>
      <w:r>
        <w:rPr>
          <w:sz w:val="19"/>
          <w:szCs w:val="19"/>
          <w:spacing w:val="11"/>
        </w:rPr>
        <w:t>排除；</w:t>
      </w:r>
    </w:p>
    <w:p>
      <w:pPr>
        <w:spacing w:line="308" w:lineRule="auto"/>
        <w:sectPr>
          <w:headerReference w:type="default" r:id="rId72"/>
          <w:footerReference w:type="default" r:id="rId73"/>
          <w:pgSz w:w="11910" w:h="16840"/>
          <w:pgMar w:top="531" w:right="451" w:bottom="517" w:left="469" w:header="239" w:footer="258" w:gutter="0"/>
        </w:sectPr>
        <w:rPr>
          <w:sz w:val="19"/>
          <w:szCs w:val="19"/>
        </w:rPr>
      </w:pPr>
    </w:p>
    <w:p>
      <w:pPr>
        <w:pStyle w:val="BodyText"/>
        <w:ind w:left="320" w:right="20" w:hanging="310"/>
        <w:spacing w:before="1" w:line="294" w:lineRule="auto"/>
        <w:rPr/>
      </w:pPr>
      <w:r>
        <w:rPr>
          <w:spacing w:val="-4"/>
          <w:position w:val="2"/>
        </w:rPr>
        <w:t>2025/7/2314:56</w:t>
      </w:r>
      <w:r>
        <w:rPr>
          <w:spacing w:val="-4"/>
          <w:position w:val="2"/>
        </w:rPr>
        <w:t xml:space="preserve">      </w:t>
      </w:r>
      <w:r>
        <w:rPr>
          <w:sz w:val="16"/>
          <w:szCs w:val="16"/>
          <w:spacing w:val="-4"/>
        </w:rPr>
        <w:t>2024年11月2日全国事业单位联考B</w:t>
      </w:r>
      <w:r>
        <w:rPr>
          <w:sz w:val="16"/>
          <w:szCs w:val="16"/>
          <w:spacing w:val="-43"/>
        </w:rPr>
        <w:t xml:space="preserve"> </w:t>
      </w:r>
      <w:r>
        <w:rPr>
          <w:sz w:val="16"/>
          <w:szCs w:val="16"/>
          <w:spacing w:val="-4"/>
        </w:rPr>
        <w:t>类《职业能力倾向测验》笔试试题(黑龙江/云南/甘肃/吉林/四川/天津</w:t>
      </w:r>
      <w:r>
        <w:rPr>
          <w:sz w:val="16"/>
          <w:szCs w:val="16"/>
          <w:spacing w:val="-5"/>
        </w:rPr>
        <w:t>/湖北新疆/重庆/安徽/青…</w:t>
      </w:r>
      <w:r>
        <w:rPr>
          <w:sz w:val="16"/>
          <w:szCs w:val="16"/>
        </w:rPr>
        <w:t xml:space="preserve"> </w:t>
      </w:r>
      <w:r>
        <w:rPr>
          <w:rFonts w:ascii="SimSun" w:hAnsi="SimSun" w:eastAsia="SimSun" w:cs="SimSun"/>
          <w:spacing w:val="4"/>
        </w:rPr>
        <w:t>B</w:t>
      </w:r>
      <w:r>
        <w:rPr>
          <w:rFonts w:ascii="SimSun" w:hAnsi="SimSun" w:eastAsia="SimSun" w:cs="SimSun"/>
          <w:spacing w:val="-47"/>
        </w:rPr>
        <w:t xml:space="preserve"> </w:t>
      </w:r>
      <w:r>
        <w:rPr>
          <w:spacing w:val="4"/>
        </w:rPr>
        <w:t>项，根据最后一段“元、明两代，起居注时兴</w:t>
      </w:r>
      <w:r>
        <w:rPr>
          <w:spacing w:val="3"/>
        </w:rPr>
        <w:t>时废，直到清代康熙年间，起居注制度才得以恢复”可</w:t>
      </w:r>
    </w:p>
    <w:p>
      <w:pPr>
        <w:pStyle w:val="BodyText"/>
        <w:ind w:left="320"/>
        <w:spacing w:before="17" w:line="213" w:lineRule="auto"/>
        <w:rPr/>
      </w:pPr>
      <w:r>
        <w:rPr>
          <w:spacing w:val="8"/>
        </w:rPr>
        <w:t>知，选项表述错误，排除；</w:t>
      </w:r>
    </w:p>
    <w:p>
      <w:pPr>
        <w:pStyle w:val="BodyText"/>
        <w:ind w:left="320"/>
        <w:spacing w:before="189" w:line="213" w:lineRule="auto"/>
        <w:rPr/>
      </w:pPr>
      <w:r>
        <w:rPr>
          <w:rFonts w:ascii="SimSun" w:hAnsi="SimSun" w:eastAsia="SimSun" w:cs="SimSun"/>
          <w:spacing w:val="7"/>
        </w:rPr>
        <w:t>C</w:t>
      </w:r>
      <w:r>
        <w:rPr>
          <w:rFonts w:ascii="SimSun" w:hAnsi="SimSun" w:eastAsia="SimSun" w:cs="SimSun"/>
          <w:spacing w:val="-33"/>
        </w:rPr>
        <w:t xml:space="preserve"> </w:t>
      </w:r>
      <w:r>
        <w:rPr>
          <w:spacing w:val="7"/>
        </w:rPr>
        <w:t>项，根据最后一段“起居注除记述皇帝生活外，不再直接记录朝堂议政，而是抄录谕旨、诏</w:t>
      </w:r>
      <w:r>
        <w:rPr>
          <w:spacing w:val="6"/>
        </w:rPr>
        <w:t>令、章奏</w:t>
      </w:r>
    </w:p>
    <w:p>
      <w:pPr>
        <w:pStyle w:val="BodyText"/>
        <w:ind w:left="320"/>
        <w:spacing w:before="99" w:line="213" w:lineRule="auto"/>
        <w:rPr/>
      </w:pPr>
      <w:r>
        <w:rPr>
          <w:spacing w:val="-5"/>
        </w:rPr>
        <w:t>充数，早已不复当年‘君举必书’的理想”可知，选项表述</w:t>
      </w:r>
      <w:r>
        <w:rPr>
          <w:spacing w:val="-6"/>
        </w:rPr>
        <w:t>错误，排除；</w:t>
      </w:r>
    </w:p>
    <w:p>
      <w:pPr>
        <w:pStyle w:val="BodyText"/>
        <w:ind w:left="320"/>
        <w:spacing w:before="199" w:line="213" w:lineRule="auto"/>
        <w:rPr/>
      </w:pPr>
      <w:r>
        <w:rPr>
          <w:rFonts w:ascii="Times New Roman" w:hAnsi="Times New Roman" w:eastAsia="Times New Roman" w:cs="Times New Roman"/>
          <w:spacing w:val="4"/>
        </w:rPr>
        <w:t>D</w:t>
      </w:r>
      <w:r>
        <w:rPr>
          <w:spacing w:val="4"/>
        </w:rPr>
        <w:t>项，根据第四段“晋惠帝曾在元康二年于秘书省设置著作郎、佐</w:t>
      </w:r>
      <w:r>
        <w:rPr>
          <w:spacing w:val="3"/>
        </w:rPr>
        <w:t>著作郎。著作郎的任务是掌‘起居集</w:t>
      </w:r>
    </w:p>
    <w:p>
      <w:pPr>
        <w:pStyle w:val="BodyText"/>
        <w:ind w:left="320"/>
        <w:spacing w:before="69" w:line="213" w:lineRule="auto"/>
        <w:rPr/>
      </w:pPr>
      <w:r>
        <w:rPr>
          <w:spacing w:val="2"/>
        </w:rPr>
        <w:t>注’,将各种重要公文整理汇编，使之成为系统有序的官修史书”可知，“秘书省有掌管记录的职能”,选</w:t>
      </w:r>
    </w:p>
    <w:p>
      <w:pPr>
        <w:pStyle w:val="BodyText"/>
        <w:ind w:left="320"/>
        <w:spacing w:before="69" w:line="213" w:lineRule="auto"/>
        <w:rPr/>
      </w:pPr>
      <w:r>
        <w:rPr>
          <w:spacing w:val="7"/>
        </w:rPr>
        <w:t>项表述正确，当选。</w:t>
      </w:r>
    </w:p>
    <w:p>
      <w:pPr>
        <w:pStyle w:val="BodyText"/>
        <w:ind w:left="320"/>
        <w:spacing w:before="219"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60"/>
        <w:spacing w:before="210" w:line="213" w:lineRule="auto"/>
        <w:rPr/>
      </w:pPr>
      <w:r>
        <w:rPr>
          <w:spacing w:val="-5"/>
        </w:rPr>
        <w:t>【文段出处】《文史|古代帝王起居注，是“纪录片”还是“真人秀”?》</w:t>
      </w:r>
    </w:p>
    <w:p>
      <w:pPr>
        <w:pStyle w:val="BodyText"/>
        <w:ind w:left="920" w:right="609" w:hanging="600"/>
        <w:spacing w:before="210" w:line="296" w:lineRule="auto"/>
        <w:rPr/>
      </w:pPr>
      <w:r>
        <w:rPr>
          <w:rFonts w:ascii="SimSun" w:hAnsi="SimSun" w:eastAsia="SimSun" w:cs="SimSun"/>
          <w:spacing w:val="5"/>
        </w:rPr>
        <w:t>100   </w:t>
      </w:r>
      <w:r>
        <w:rPr>
          <w:spacing w:val="5"/>
        </w:rPr>
        <w:t>根据文章内容可知，“起居注”是在东汉时开始正式出现的编年体史书，它是记录帝王言行和朝</w:t>
      </w:r>
      <w:r>
        <w:rPr>
          <w:spacing w:val="4"/>
        </w:rPr>
        <w:t>廷大事的</w:t>
      </w:r>
      <w:r>
        <w:rPr/>
        <w:t xml:space="preserve"> </w:t>
      </w:r>
      <w:r>
        <w:rPr/>
        <w:t>著作。</w:t>
      </w:r>
    </w:p>
    <w:p>
      <w:pPr>
        <w:pStyle w:val="BodyText"/>
        <w:ind w:left="920" w:right="652"/>
        <w:spacing w:before="109" w:line="292" w:lineRule="auto"/>
        <w:rPr/>
      </w:pPr>
      <w:r>
        <w:rPr>
          <w:rFonts w:ascii="Times New Roman" w:hAnsi="Times New Roman" w:eastAsia="Times New Roman" w:cs="Times New Roman"/>
          <w:spacing w:val="10"/>
        </w:rPr>
        <w:t>A</w:t>
      </w:r>
      <w:r>
        <w:rPr>
          <w:spacing w:val="10"/>
        </w:rPr>
        <w:t>项，主要讲的是秦朝时围绕军事行动的派遣安排，虽属于朝廷政务，但发生在东汉之前，不太可能出</w:t>
      </w:r>
      <w:r>
        <w:rPr>
          <w:spacing w:val="18"/>
        </w:rPr>
        <w:t xml:space="preserve"> </w:t>
      </w:r>
      <w:r>
        <w:rPr>
          <w:spacing w:val="5"/>
        </w:rPr>
        <w:t>自起居注，排除；</w:t>
      </w:r>
    </w:p>
    <w:p>
      <w:pPr>
        <w:pStyle w:val="BodyText"/>
        <w:ind w:left="920" w:right="659"/>
        <w:spacing w:before="136" w:line="274" w:lineRule="auto"/>
        <w:rPr/>
      </w:pPr>
      <w:r>
        <w:rPr>
          <w:rFonts w:ascii="SimSun" w:hAnsi="SimSun" w:eastAsia="SimSun" w:cs="SimSun"/>
          <w:spacing w:val="15"/>
        </w:rPr>
        <w:t>B</w:t>
      </w:r>
      <w:r>
        <w:rPr>
          <w:rFonts w:ascii="SimSun" w:hAnsi="SimSun" w:eastAsia="SimSun" w:cs="SimSun"/>
          <w:spacing w:val="-57"/>
        </w:rPr>
        <w:t xml:space="preserve"> </w:t>
      </w:r>
      <w:r>
        <w:rPr>
          <w:spacing w:val="15"/>
        </w:rPr>
        <w:t>项，主要讲的是皇帝(宋孝宗)的出行以及对太上、太后的相关安排，属</w:t>
      </w:r>
      <w:r>
        <w:rPr>
          <w:spacing w:val="14"/>
        </w:rPr>
        <w:t>于帝王在日常生活中的行为</w:t>
      </w:r>
      <w:r>
        <w:rPr/>
        <w:t xml:space="preserve"> </w:t>
      </w:r>
      <w:r>
        <w:rPr>
          <w:spacing w:val="7"/>
        </w:rPr>
        <w:t>举动，可能出自起居注，当选；</w:t>
      </w:r>
    </w:p>
    <w:p>
      <w:pPr>
        <w:pStyle w:val="BodyText"/>
        <w:ind w:left="920"/>
        <w:spacing w:before="157" w:line="213" w:lineRule="auto"/>
        <w:rPr/>
      </w:pPr>
      <w:r>
        <w:rPr>
          <w:rFonts w:ascii="SimSun" w:hAnsi="SimSun" w:eastAsia="SimSun" w:cs="SimSun"/>
          <w:spacing w:val="9"/>
        </w:rPr>
        <w:t>C</w:t>
      </w:r>
      <w:r>
        <w:rPr>
          <w:rFonts w:ascii="SimSun" w:hAnsi="SimSun" w:eastAsia="SimSun" w:cs="SimSun"/>
          <w:spacing w:val="-44"/>
        </w:rPr>
        <w:t xml:space="preserve"> </w:t>
      </w:r>
      <w:r>
        <w:rPr>
          <w:spacing w:val="9"/>
        </w:rPr>
        <w:t>项，主要讲的是刘邦依陈平之计擒韩信的历史故事，不符合起居注的定义，排除；</w:t>
      </w:r>
    </w:p>
    <w:p>
      <w:pPr>
        <w:pStyle w:val="BodyText"/>
        <w:ind w:left="920"/>
        <w:spacing w:before="199" w:line="213" w:lineRule="auto"/>
        <w:rPr/>
      </w:pPr>
      <w:r>
        <w:rPr>
          <w:rFonts w:ascii="Times New Roman" w:hAnsi="Times New Roman" w:eastAsia="Times New Roman" w:cs="Times New Roman"/>
          <w:spacing w:val="10"/>
        </w:rPr>
        <w:t>D</w:t>
      </w:r>
      <w:r>
        <w:rPr>
          <w:spacing w:val="10"/>
        </w:rPr>
        <w:t>项，主要讲的是元帝以后官良家子昭君赐单于的历史事件，并非典型的起居注所着重记载的帝王日</w:t>
      </w:r>
    </w:p>
    <w:p>
      <w:pPr>
        <w:pStyle w:val="BodyText"/>
        <w:ind w:left="920"/>
        <w:spacing w:before="89" w:line="213" w:lineRule="auto"/>
        <w:rPr/>
      </w:pPr>
      <w:r>
        <w:rPr>
          <w:spacing w:val="9"/>
        </w:rPr>
        <w:t>常、朝堂政务等内容，不太可能出自起居注，排除。</w:t>
      </w:r>
    </w:p>
    <w:p>
      <w:pPr>
        <w:pStyle w:val="BodyText"/>
        <w:ind w:left="920"/>
        <w:spacing w:before="21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959"/>
        <w:spacing w:before="201" w:line="213" w:lineRule="auto"/>
        <w:rPr/>
      </w:pPr>
      <w:r>
        <w:rPr>
          <w:spacing w:val="-5"/>
        </w:rPr>
        <w:t>【文段出处】《文史|古代帝王起居注，是“纪录片”还是“真人秀”?》</w:t>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ind w:left="320"/>
        <w:spacing w:before="66" w:line="217" w:lineRule="auto"/>
        <w:rPr>
          <w:rFonts w:ascii="SimSun" w:hAnsi="SimSun" w:eastAsia="SimSun" w:cs="SimSun"/>
        </w:rPr>
      </w:pPr>
      <w:r>
        <w:rPr/>
        <w:t>欢迎使用公开真题库</w:t>
      </w:r>
      <w:r>
        <w:rPr/>
        <w:t xml:space="preserve"> </w:t>
      </w:r>
      <w:r>
        <w:rPr>
          <w:rFonts w:ascii="SimSun" w:hAnsi="SimSun" w:eastAsia="SimSun" w:cs="SimSun"/>
        </w:rPr>
        <w:t>(</w:t>
      </w:r>
      <w:hyperlink w:history="true" r:id="rId74">
        <w:r>
          <w:rPr>
            <w:rFonts w:ascii="SimSun" w:hAnsi="SimSun" w:eastAsia="SimSun" w:cs="SimSun"/>
          </w:rPr>
          <w:t>https://www.gkzenti.cn)</w:t>
        </w:r>
      </w:hyperlink>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before="58" w:line="217" w:lineRule="auto"/>
        <w:jc w:val="right"/>
        <w:rPr>
          <w:rFonts w:ascii="Times New Roman" w:hAnsi="Times New Roman" w:eastAsia="Times New Roman" w:cs="Times New Roman"/>
          <w:sz w:val="20"/>
          <w:szCs w:val="20"/>
        </w:rPr>
      </w:pPr>
      <w:hyperlink w:history="true" r:id="rId75">
        <w:r>
          <w:rPr>
            <w:rFonts w:ascii="Arial" w:hAnsi="Arial" w:eastAsia="Arial" w:cs="Arial"/>
            <w:sz w:val="16"/>
            <w:szCs w:val="16"/>
          </w:rPr>
          <w:t>https://www.gkzenti.cn/explain/1731924010473?mathcode=5#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29/29</w:t>
        </w:r>
      </w:hyperlink>
    </w:p>
    <w:sectPr>
      <w:headerReference w:type="default" r:id="rId4"/>
      <w:footerReference w:type="default" r:id="rId5"/>
      <w:pgSz w:w="11910" w:h="16840"/>
      <w:pgMar w:top="263" w:right="463" w:bottom="251" w:left="45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//www.gkzenti.cn/explain/1731924010473?mathcode=5#</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5"/>
          <w:w w:val="96"/>
          <w:position w:val="3"/>
        </w:rPr>
        <w:t>2/2</w:t>
      </w:r>
      <w:r>
        <w:rPr>
          <w:rFonts w:ascii="Times New Roman" w:hAnsi="Times New Roman" w:eastAsia="Times New Roman" w:cs="Times New Roman"/>
          <w:sz w:val="20"/>
          <w:szCs w:val="20"/>
          <w:spacing w:val="-9"/>
          <w:w w:val="96"/>
          <w:position w:val="3"/>
        </w:rPr>
        <w:t>9</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//www.gkzenti.cn/explain/1731924010473?mathcode=5#</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5"/>
          <w:w w:val="96"/>
          <w:position w:val="3"/>
        </w:rPr>
        <w:t>4/2</w:t>
      </w:r>
      <w:r>
        <w:rPr>
          <w:rFonts w:ascii="Times New Roman" w:hAnsi="Times New Roman" w:eastAsia="Times New Roman" w:cs="Times New Roman"/>
          <w:sz w:val="20"/>
          <w:szCs w:val="20"/>
          <w:spacing w:val="-9"/>
          <w:w w:val="96"/>
          <w:position w:val="3"/>
        </w:rPr>
        <w:t>9</w:t>
      </w:r>
    </w:hyperlink>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https://www.gkzenti.cn/explain/1731924010473?mathcode=5#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5/29</w:t>
      </w:r>
    </w:hyperlink>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https://www.gkzenti.cn/explain/1731924010473?mathcode=5#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6/29</w:t>
      </w:r>
    </w:hyperlink>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/www.gkzenti.cn/explain/1731924010473?mathcode=5#</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8/2</w:t>
      </w:r>
      <w:r>
        <w:rPr>
          <w:rFonts w:ascii="Times New Roman" w:hAnsi="Times New Roman" w:eastAsia="Times New Roman" w:cs="Times New Roman"/>
          <w:sz w:val="20"/>
          <w:szCs w:val="20"/>
          <w:b/>
          <w:bCs/>
          <w:spacing w:val="-8"/>
          <w:w w:val="96"/>
          <w:position w:val="3"/>
        </w:rPr>
        <w:t>9</w:t>
      </w:r>
    </w:hyperlink>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5"/>
          <w:position w:val="3"/>
        </w:rPr>
        <w:t>https:/</w:t>
      </w:r>
      <w:r>
        <w:rPr>
          <w:rFonts w:ascii="Arial" w:hAnsi="Arial" w:eastAsia="Arial" w:cs="Arial"/>
          <w:sz w:val="20"/>
          <w:szCs w:val="20"/>
          <w:spacing w:val="-14"/>
          <w:w w:val="95"/>
          <w:position w:val="3"/>
        </w:rPr>
        <w:t>/www.gkzenti.cn/explain/1731924010473?mathcode=5#</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5"/>
          <w:position w:val="3"/>
        </w:rPr>
        <w:t>9/2</w:t>
      </w:r>
      <w:r>
        <w:rPr>
          <w:rFonts w:ascii="Times New Roman" w:hAnsi="Times New Roman" w:eastAsia="Times New Roman" w:cs="Times New Roman"/>
          <w:sz w:val="20"/>
          <w:szCs w:val="20"/>
          <w:b/>
          <w:bCs/>
          <w:spacing w:val="-8"/>
          <w:w w:val="95"/>
          <w:position w:val="3"/>
        </w:rPr>
        <w:t>9</w:t>
      </w:r>
    </w:hyperlink>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93" w:lineRule="exact"/>
      <w:jc w:val="right"/>
      <w:rPr>
        <w:rFonts w:ascii="SimSun" w:hAnsi="SimSun" w:eastAsia="SimSun" w:cs="SimSun"/>
        <w:sz w:val="21"/>
        <w:szCs w:val="21"/>
      </w:rPr>
    </w:pPr>
    <w:hyperlink w:history="true" r:id="rId1">
      <w:r>
        <w:rPr>
          <w:rFonts w:ascii="Arial" w:hAnsi="Arial" w:eastAsia="Arial" w:cs="Arial"/>
          <w:sz w:val="21"/>
          <w:szCs w:val="21"/>
          <w:spacing w:val="-17"/>
          <w:w w:val="92"/>
          <w:position w:val="3"/>
        </w:rPr>
        <w:t>http</w:t>
      </w:r>
      <w:r>
        <w:rPr>
          <w:rFonts w:ascii="Arial" w:hAnsi="Arial" w:eastAsia="Arial" w:cs="Arial"/>
          <w:sz w:val="21"/>
          <w:szCs w:val="21"/>
          <w:spacing w:val="-16"/>
          <w:w w:val="92"/>
          <w:position w:val="3"/>
        </w:rPr>
        <w:t>s://www.gkzenti.cn/explain/1731924010473?mathcode=5#</w:t>
      </w:r>
      <w:r>
        <w:rPr>
          <w:rFonts w:ascii="Arial" w:hAnsi="Arial" w:eastAsia="Arial" w:cs="Arial"/>
          <w:sz w:val="21"/>
          <w:szCs w:val="21"/>
          <w:spacing w:val="1"/>
          <w:position w:val="3"/>
        </w:rPr>
        <w:t xml:space="preserve">                                </w:t>
      </w:r>
      <w:r>
        <w:rPr>
          <w:rFonts w:ascii="Arial" w:hAnsi="Arial" w:eastAsia="Arial" w:cs="Arial"/>
          <w:sz w:val="21"/>
          <w:szCs w:val="21"/>
          <w:position w:val="3"/>
        </w:rPr>
        <w:t xml:space="preserve">                                                                         </w:t>
      </w:r>
      <w:r>
        <w:rPr>
          <w:rFonts w:ascii="SimSun" w:hAnsi="SimSun" w:eastAsia="SimSun" w:cs="SimSun"/>
          <w:sz w:val="21"/>
          <w:szCs w:val="21"/>
          <w:spacing w:val="-16"/>
          <w:w w:val="92"/>
          <w:position w:val="3"/>
        </w:rPr>
        <w:t>15/2</w:t>
      </w:r>
      <w:r>
        <w:rPr>
          <w:rFonts w:ascii="SimSun" w:hAnsi="SimSun" w:eastAsia="SimSun" w:cs="SimSun"/>
          <w:sz w:val="21"/>
          <w:szCs w:val="21"/>
          <w:spacing w:val="-12"/>
          <w:w w:val="92"/>
          <w:position w:val="3"/>
        </w:rPr>
        <w:t>9</w:t>
      </w:r>
    </w:hyperlink>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/www.gkzenti.cn/explain/1731924010473?mathcode=5#</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17/2</w:t>
      </w:r>
      <w:r>
        <w:rPr>
          <w:rFonts w:ascii="Times New Roman" w:hAnsi="Times New Roman" w:eastAsia="Times New Roman" w:cs="Times New Roman"/>
          <w:sz w:val="20"/>
          <w:szCs w:val="20"/>
          <w:b/>
          <w:bCs/>
          <w:spacing w:val="-8"/>
          <w:w w:val="96"/>
          <w:position w:val="3"/>
        </w:rPr>
        <w:t>9</w:t>
      </w:r>
    </w:hyperlink>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/www.gkzenti.cn/explain/1731924010473?mathcode=5#</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19/2</w:t>
      </w:r>
      <w:r>
        <w:rPr>
          <w:rFonts w:ascii="Times New Roman" w:hAnsi="Times New Roman" w:eastAsia="Times New Roman" w:cs="Times New Roman"/>
          <w:sz w:val="20"/>
          <w:szCs w:val="20"/>
          <w:b/>
          <w:bCs/>
          <w:spacing w:val="-8"/>
          <w:w w:val="96"/>
          <w:position w:val="3"/>
        </w:rPr>
        <w:t>9</w:t>
      </w:r>
    </w:hyperlink>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6"/>
          <w:position w:val="3"/>
        </w:rPr>
        <w:t>https:/</w:t>
      </w:r>
      <w:r>
        <w:rPr>
          <w:rFonts w:ascii="Arial" w:hAnsi="Arial" w:eastAsia="Arial" w:cs="Arial"/>
          <w:sz w:val="20"/>
          <w:szCs w:val="20"/>
          <w:spacing w:val="-14"/>
          <w:w w:val="96"/>
          <w:position w:val="3"/>
        </w:rPr>
        <w:t>/www.gkzenti.cn/exp</w:t>
      </w:r>
      <w:r>
        <w:rPr>
          <w:rFonts w:ascii="Arial" w:hAnsi="Arial" w:eastAsia="Arial" w:cs="Arial"/>
          <w:sz w:val="20"/>
          <w:szCs w:val="20"/>
          <w:spacing w:val="-15"/>
          <w:w w:val="96"/>
          <w:position w:val="3"/>
        </w:rPr>
        <w:t>lain/1731924010473?mathcode=5#</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21/2</w:t>
      </w:r>
      <w:r>
        <w:rPr>
          <w:rFonts w:ascii="Times New Roman" w:hAnsi="Times New Roman" w:eastAsia="Times New Roman" w:cs="Times New Roman"/>
          <w:sz w:val="20"/>
          <w:szCs w:val="20"/>
          <w:b/>
          <w:bCs/>
          <w:spacing w:val="-8"/>
          <w:w w:val="96"/>
          <w:position w:val="3"/>
        </w:rPr>
        <w:t>9</w:t>
      </w:r>
    </w:hyperlink>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https://www.gkzenti.cn/explain/1731924010473?mathcode=5#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22/29</w:t>
      </w:r>
    </w:hyperlink>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6"/>
          <w:position w:val="3"/>
        </w:rPr>
        <w:t>https:</w:t>
      </w:r>
      <w:r>
        <w:rPr>
          <w:rFonts w:ascii="Arial" w:hAnsi="Arial" w:eastAsia="Arial" w:cs="Arial"/>
          <w:sz w:val="20"/>
          <w:szCs w:val="20"/>
          <w:spacing w:val="-14"/>
          <w:w w:val="96"/>
          <w:position w:val="3"/>
        </w:rPr>
        <w:t>//www.gkzenti.cn/expl</w:t>
      </w:r>
      <w:r>
        <w:rPr>
          <w:rFonts w:ascii="Arial" w:hAnsi="Arial" w:eastAsia="Arial" w:cs="Arial"/>
          <w:sz w:val="20"/>
          <w:szCs w:val="20"/>
          <w:spacing w:val="-15"/>
          <w:w w:val="96"/>
          <w:position w:val="3"/>
        </w:rPr>
        <w:t>ain/1731924010473?mathcode=5#</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5"/>
          <w:w w:val="96"/>
          <w:position w:val="3"/>
        </w:rPr>
        <w:t>23/2</w:t>
      </w:r>
      <w:r>
        <w:rPr>
          <w:rFonts w:ascii="Times New Roman" w:hAnsi="Times New Roman" w:eastAsia="Times New Roman" w:cs="Times New Roman"/>
          <w:sz w:val="20"/>
          <w:szCs w:val="20"/>
          <w:spacing w:val="-9"/>
          <w:w w:val="96"/>
          <w:position w:val="3"/>
        </w:rPr>
        <w:t>9</w:t>
      </w:r>
    </w:hyperlink>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https://www.gkzenti.cn/explain/1731924010473?mathcode=5#                                             </w:t>
      </w:r>
      <w:r>
        <w:rPr>
          <w:rFonts w:ascii="Arial" w:hAnsi="Arial" w:eastAsia="Arial" w:cs="Arial"/>
          <w:sz w:val="16"/>
          <w:szCs w:val="16"/>
          <w:spacing w:val="-1"/>
        </w:rPr>
        <w:t xml:space="preserve">                                                                                               </w:t>
      </w:r>
      <w:r>
        <w:rPr>
          <w:rFonts w:ascii="Times New Roman" w:hAnsi="Times New Roman" w:eastAsia="Times New Roman" w:cs="Times New Roman"/>
          <w:sz w:val="20"/>
          <w:szCs w:val="20"/>
          <w:spacing w:val="-1"/>
        </w:rPr>
        <w:t>24/29</w:t>
      </w:r>
    </w:hyperlink>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8" w:lineRule="exact"/>
      <w:jc w:val="right"/>
      <w:rPr>
        <w:rFonts w:ascii="Times New Roman" w:hAnsi="Times New Roman" w:eastAsia="Times New Roman" w:cs="Times New Roman"/>
        <w:sz w:val="19"/>
        <w:szCs w:val="19"/>
      </w:rPr>
    </w:pPr>
    <w:hyperlink w:history="true" r:id="rId1">
      <w:r>
        <w:rPr>
          <w:rFonts w:ascii="Arial" w:hAnsi="Arial" w:eastAsia="Arial" w:cs="Arial"/>
          <w:sz w:val="19"/>
          <w:szCs w:val="19"/>
          <w:spacing w:val="-14"/>
          <w:position w:val="3"/>
        </w:rPr>
        <w:t>https:/</w:t>
      </w:r>
      <w:r>
        <w:rPr>
          <w:rFonts w:ascii="Arial" w:hAnsi="Arial" w:eastAsia="Arial" w:cs="Arial"/>
          <w:sz w:val="19"/>
          <w:szCs w:val="19"/>
          <w:spacing w:val="-13"/>
          <w:position w:val="3"/>
        </w:rPr>
        <w:t>/www.gkzenti.cn/explain/17319</w:t>
      </w:r>
      <w:r>
        <w:rPr>
          <w:rFonts w:ascii="Arial" w:hAnsi="Arial" w:eastAsia="Arial" w:cs="Arial"/>
          <w:sz w:val="19"/>
          <w:szCs w:val="19"/>
          <w:spacing w:val="-14"/>
          <w:position w:val="3"/>
        </w:rPr>
        <w:t>24010473?mathcode=5#</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26/2</w:t>
      </w:r>
      <w:r>
        <w:rPr>
          <w:rFonts w:ascii="Times New Roman" w:hAnsi="Times New Roman" w:eastAsia="Times New Roman" w:cs="Times New Roman"/>
          <w:sz w:val="19"/>
          <w:szCs w:val="19"/>
          <w:b/>
          <w:bCs/>
          <w:spacing w:val="-7"/>
          <w:position w:val="3"/>
        </w:rPr>
        <w:t>9</w:t>
      </w:r>
    </w:hyperlink>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8" w:lineRule="exact"/>
      <w:jc w:val="right"/>
      <w:rPr>
        <w:rFonts w:ascii="Times New Roman" w:hAnsi="Times New Roman" w:eastAsia="Times New Roman" w:cs="Times New Roman"/>
        <w:sz w:val="19"/>
        <w:szCs w:val="19"/>
      </w:rPr>
    </w:pPr>
    <w:hyperlink w:history="true" r:id="rId1">
      <w:r>
        <w:rPr>
          <w:rFonts w:ascii="Arial" w:hAnsi="Arial" w:eastAsia="Arial" w:cs="Arial"/>
          <w:sz w:val="19"/>
          <w:szCs w:val="19"/>
          <w:spacing w:val="-14"/>
          <w:position w:val="3"/>
        </w:rPr>
        <w:t>https:/</w:t>
      </w:r>
      <w:r>
        <w:rPr>
          <w:rFonts w:ascii="Arial" w:hAnsi="Arial" w:eastAsia="Arial" w:cs="Arial"/>
          <w:sz w:val="19"/>
          <w:szCs w:val="19"/>
          <w:spacing w:val="-13"/>
          <w:position w:val="3"/>
        </w:rPr>
        <w:t>/www.gkzenti.cn/exp</w:t>
      </w:r>
      <w:r>
        <w:rPr>
          <w:rFonts w:ascii="Arial" w:hAnsi="Arial" w:eastAsia="Arial" w:cs="Arial"/>
          <w:sz w:val="19"/>
          <w:szCs w:val="19"/>
          <w:spacing w:val="-14"/>
          <w:position w:val="3"/>
        </w:rPr>
        <w:t>lain/1731924010473?mathcode=5#</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28/2</w:t>
      </w:r>
      <w:r>
        <w:rPr>
          <w:rFonts w:ascii="Times New Roman" w:hAnsi="Times New Roman" w:eastAsia="Times New Roman" w:cs="Times New Roman"/>
          <w:sz w:val="19"/>
          <w:szCs w:val="19"/>
          <w:b/>
          <w:bCs/>
          <w:spacing w:val="-7"/>
          <w:position w:val="3"/>
        </w:rPr>
        <w:t>9</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jc w:val="right"/>
      <w:rPr/>
    </w:pPr>
    <w:r>
      <w:rPr>
        <w:spacing w:val="-19"/>
        <w:w w:val="92"/>
        <w:position w:val="2"/>
      </w:rPr>
      <w:t>2025/7/2314:56</w:t>
    </w:r>
    <w:r>
      <w:rPr>
        <w:spacing w:val="-19"/>
        <w:w w:val="92"/>
        <w:position w:val="2"/>
      </w:rPr>
      <w:t xml:space="preserve">       </w:t>
    </w:r>
    <w:r>
      <w:rPr>
        <w:spacing w:val="-19"/>
        <w:w w:val="92"/>
      </w:rPr>
      <w:t>2024年11月2日全国事业单位联考B类《职业能力倾向测验》笔试试题(黑龙江/云南/甘肃/吉林/四川/天津/湖北新疆/重庆/安徽/青…</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3" w:line="216" w:lineRule="auto"/>
      <w:jc w:val="right"/>
      <w:rPr/>
    </w:pPr>
    <w:r>
      <w:rPr>
        <w:b/>
        <w:bCs/>
        <w:spacing w:val="-19"/>
        <w:w w:val="92"/>
        <w:position w:val="3"/>
      </w:rPr>
      <w:t>2025/7/2314:56</w:t>
    </w:r>
    <w:r>
      <w:rPr>
        <w:spacing w:val="-19"/>
        <w:w w:val="92"/>
        <w:position w:val="3"/>
      </w:rPr>
      <w:t xml:space="preserve">       </w:t>
    </w:r>
    <w:r>
      <w:rPr>
        <w:spacing w:val="-19"/>
        <w:w w:val="92"/>
      </w:rPr>
      <w:t>2024年11月2日全国事业单位联考B类《职业能力倾向测验》笔试试题(黑龙江/云南/甘肃/吉林/四川/天津/湖北新疆</w:t>
    </w:r>
    <w:r>
      <w:rPr>
        <w:spacing w:val="-20"/>
        <w:w w:val="92"/>
      </w:rPr>
      <w:t>/重庆/安徽/青…</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
      <w:spacing w:before="36" w:line="233" w:lineRule="auto"/>
      <w:rPr>
        <w:sz w:val="16"/>
        <w:szCs w:val="16"/>
      </w:rPr>
    </w:pPr>
    <w:r>
      <w:rPr>
        <w:spacing w:val="-4"/>
        <w:position w:val="2"/>
      </w:rPr>
      <w:t>2025/7/2314:56</w:t>
    </w:r>
    <w:r>
      <w:rPr>
        <w:spacing w:val="-4"/>
        <w:position w:val="2"/>
      </w:rPr>
      <w:t xml:space="preserve">      </w:t>
    </w:r>
    <w:r>
      <w:rPr>
        <w:sz w:val="16"/>
        <w:szCs w:val="16"/>
        <w:spacing w:val="-4"/>
      </w:rPr>
      <w:t>2024年11月2日全国事业单位联考B</w:t>
    </w:r>
    <w:r>
      <w:rPr>
        <w:sz w:val="16"/>
        <w:szCs w:val="16"/>
        <w:spacing w:val="-43"/>
      </w:rPr>
      <w:t xml:space="preserve"> </w:t>
    </w:r>
    <w:r>
      <w:rPr>
        <w:sz w:val="16"/>
        <w:szCs w:val="16"/>
        <w:spacing w:val="-4"/>
      </w:rPr>
      <w:t>类《职业能力倾向测验》笔试试题(黑龙江/云南/甘肃/吉林/四川/天津/湖北新</w:t>
    </w:r>
    <w:r>
      <w:rPr>
        <w:sz w:val="16"/>
        <w:szCs w:val="16"/>
        <w:spacing w:val="-5"/>
      </w:rPr>
      <w:t>疆/重庆/安徽/青…</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
      <w:spacing w:before="36" w:line="233" w:lineRule="auto"/>
      <w:rPr>
        <w:sz w:val="16"/>
        <w:szCs w:val="16"/>
      </w:rPr>
    </w:pPr>
    <w:r>
      <w:rPr>
        <w:spacing w:val="-4"/>
        <w:position w:val="2"/>
      </w:rPr>
      <w:t>2025/7/2314:56</w:t>
    </w:r>
    <w:r>
      <w:rPr>
        <w:spacing w:val="-4"/>
        <w:position w:val="2"/>
      </w:rPr>
      <w:t xml:space="preserve">      </w:t>
    </w:r>
    <w:r>
      <w:rPr>
        <w:sz w:val="16"/>
        <w:szCs w:val="16"/>
        <w:spacing w:val="-4"/>
      </w:rPr>
      <w:t>2024年11月2日全国事业单位联考B</w:t>
    </w:r>
    <w:r>
      <w:rPr>
        <w:sz w:val="16"/>
        <w:szCs w:val="16"/>
        <w:spacing w:val="-43"/>
      </w:rPr>
      <w:t xml:space="preserve"> </w:t>
    </w:r>
    <w:r>
      <w:rPr>
        <w:sz w:val="16"/>
        <w:szCs w:val="16"/>
        <w:spacing w:val="-4"/>
      </w:rPr>
      <w:t>类《职业能力倾向测验》笔试试题(黑龙江/云南/甘肃/吉林/四川/天津/湖北新</w:t>
    </w:r>
    <w:r>
      <w:rPr>
        <w:sz w:val="16"/>
        <w:szCs w:val="16"/>
        <w:spacing w:val="-5"/>
      </w:rPr>
      <w:t>疆/重庆/安徽/青…</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jc w:val="right"/>
      <w:rPr/>
    </w:pPr>
    <w:r>
      <w:rPr>
        <w:spacing w:val="-19"/>
        <w:w w:val="92"/>
        <w:position w:val="2"/>
      </w:rPr>
      <w:t>2025/7/2314:56</w:t>
    </w:r>
    <w:r>
      <w:rPr>
        <w:spacing w:val="-19"/>
        <w:w w:val="92"/>
        <w:position w:val="2"/>
      </w:rPr>
      <w:t xml:space="preserve">       </w:t>
    </w:r>
    <w:r>
      <w:rPr>
        <w:spacing w:val="-19"/>
        <w:w w:val="92"/>
      </w:rPr>
      <w:t>2024年11月2日全国事业单位联考B类《职业能力倾向测验》笔试试题(黑龙江/云南/甘肃/吉林/四川/天津/湖北新疆/重庆/安徽/青…</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jc w:val="right"/>
      <w:rPr/>
    </w:pPr>
    <w:r>
      <w:rPr>
        <w:spacing w:val="-19"/>
        <w:w w:val="92"/>
        <w:position w:val="2"/>
      </w:rPr>
      <w:t>2025/7/2314:56</w:t>
    </w:r>
    <w:r>
      <w:rPr>
        <w:spacing w:val="-19"/>
        <w:w w:val="92"/>
        <w:position w:val="2"/>
      </w:rPr>
      <w:t xml:space="preserve">       </w:t>
    </w:r>
    <w:r>
      <w:rPr>
        <w:spacing w:val="-19"/>
        <w:w w:val="92"/>
      </w:rPr>
      <w:t>2024年11月2日全国事业单位联考B类《职业能力倾向测验》笔试试题(黑龙江/云南/甘肃/吉林/四川/天津/湖北新疆/重庆/安徽/青…</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3" w:line="228" w:lineRule="auto"/>
      <w:rPr>
        <w:sz w:val="19"/>
        <w:szCs w:val="19"/>
      </w:rPr>
    </w:pPr>
    <w:r>
      <w:rPr>
        <w:rFonts w:ascii="SimSun" w:hAnsi="SimSun" w:eastAsia="SimSun" w:cs="SimSun"/>
        <w:sz w:val="19"/>
        <w:szCs w:val="19"/>
        <w:spacing w:val="-20"/>
        <w:w w:val="98"/>
        <w:position w:val="3"/>
      </w:rPr>
      <w:t>2025/7/2314:56       </w:t>
    </w:r>
    <w:r>
      <w:rPr>
        <w:sz w:val="19"/>
        <w:szCs w:val="19"/>
        <w:spacing w:val="-20"/>
        <w:w w:val="98"/>
      </w:rPr>
      <w:t>2024年11月2日全国事业单位联考</w:t>
    </w:r>
    <w:r>
      <w:rPr>
        <w:rFonts w:ascii="SimSun" w:hAnsi="SimSun" w:eastAsia="SimSun" w:cs="SimSun"/>
        <w:sz w:val="21"/>
        <w:szCs w:val="21"/>
        <w:spacing w:val="-20"/>
        <w:w w:val="98"/>
      </w:rPr>
      <w:t>B</w:t>
    </w:r>
    <w:r>
      <w:rPr>
        <w:sz w:val="19"/>
        <w:szCs w:val="19"/>
        <w:spacing w:val="-20"/>
        <w:w w:val="98"/>
      </w:rPr>
      <w:t>类《职业能力倾向测验》笔试试题(黑龙江/云南/甘肃/吉林/四川/</w:t>
    </w:r>
    <w:r>
      <w:rPr>
        <w:sz w:val="19"/>
        <w:szCs w:val="19"/>
        <w:spacing w:val="-21"/>
        <w:w w:val="98"/>
      </w:rPr>
      <w:t>天津/湖北新疆/重庆/安徽/青…</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jc w:val="right"/>
      <w:rPr/>
    </w:pPr>
    <w:r>
      <w:rPr>
        <w:spacing w:val="-19"/>
        <w:w w:val="92"/>
        <w:position w:val="2"/>
      </w:rPr>
      <w:t>2025/7/2314:56</w:t>
    </w:r>
    <w:r>
      <w:rPr>
        <w:spacing w:val="-19"/>
        <w:w w:val="92"/>
        <w:position w:val="2"/>
      </w:rPr>
      <w:t xml:space="preserve">       </w:t>
    </w:r>
    <w:r>
      <w:rPr>
        <w:spacing w:val="-19"/>
        <w:w w:val="92"/>
      </w:rPr>
      <w:t>2024年11月2日全国事业单位联考B类《职业能力倾向测验》笔试试题(黑龙江/云南/甘肃/吉林/四川/天津/湖北新疆/重庆/安徽/青…</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8" w:line="218" w:lineRule="auto"/>
      <w:jc w:val="right"/>
      <w:rPr>
        <w:sz w:val="19"/>
        <w:szCs w:val="19"/>
      </w:rPr>
    </w:pPr>
    <w:r>
      <w:rPr>
        <w:rFonts w:ascii="Times New Roman" w:hAnsi="Times New Roman" w:eastAsia="Times New Roman" w:cs="Times New Roman"/>
        <w:sz w:val="19"/>
        <w:szCs w:val="19"/>
        <w:spacing w:val="-17"/>
        <w:w w:val="98"/>
        <w:position w:val="2"/>
      </w:rPr>
      <w:t>2025/7/2314:56              </w:t>
    </w:r>
    <w:r>
      <w:rPr>
        <w:sz w:val="19"/>
        <w:szCs w:val="19"/>
        <w:spacing w:val="-17"/>
        <w:w w:val="98"/>
      </w:rPr>
      <w:t>2024年1</w:t>
    </w:r>
    <w:r>
      <w:rPr>
        <w:sz w:val="19"/>
        <w:szCs w:val="19"/>
        <w:spacing w:val="-18"/>
        <w:w w:val="98"/>
      </w:rPr>
      <w:t>1月2日全国事业单位联考B类《职业能力倾向测验》笔试试题(黑龙江/云南/甘肃/吉林/四川/天津/湖北新疆/重庆/安徽/青…</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2" w:line="223" w:lineRule="auto"/>
      <w:jc w:val="right"/>
      <w:rPr>
        <w:sz w:val="19"/>
        <w:szCs w:val="19"/>
      </w:rPr>
    </w:pPr>
    <w:r>
      <w:rPr>
        <w:sz w:val="19"/>
        <w:szCs w:val="19"/>
        <w:spacing w:val="-19"/>
        <w:w w:val="97"/>
        <w:position w:val="2"/>
      </w:rPr>
      <w:t>2025/7/2314:56</w:t>
    </w:r>
    <w:r>
      <w:rPr>
        <w:sz w:val="19"/>
        <w:szCs w:val="19"/>
        <w:spacing w:val="-19"/>
        <w:w w:val="97"/>
        <w:position w:val="2"/>
      </w:rPr>
      <w:t xml:space="preserve">       </w:t>
    </w:r>
    <w:r>
      <w:rPr>
        <w:sz w:val="19"/>
        <w:szCs w:val="19"/>
        <w:spacing w:val="-19"/>
        <w:w w:val="97"/>
      </w:rPr>
      <w:t>2024年11月2日全国事业单位联考B类《职业能力倾向测验》笔试试题(黑龙江/云南/甘肃/吉林/四川/天津/湖北新疆/重庆/安徽/青…</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8" Type="http://schemas.openxmlformats.org/officeDocument/2006/relationships/fontTable" Target="fontTable.xml"/><Relationship Id="rId77" Type="http://schemas.openxmlformats.org/officeDocument/2006/relationships/styles" Target="styles.xml"/><Relationship Id="rId76" Type="http://schemas.openxmlformats.org/officeDocument/2006/relationships/settings" Target="settings.xml"/><Relationship Id="rId75" Type="http://schemas.openxmlformats.org/officeDocument/2006/relationships/hyperlink" Target="https://www.gkzenti.cn/explain/1731924010473?mathcode=5#29/29" TargetMode="External"/><Relationship Id="rId74" Type="http://schemas.openxmlformats.org/officeDocument/2006/relationships/hyperlink" Target="https://www.gkzenti.cn)" TargetMode="External"/><Relationship Id="rId73" Type="http://schemas.openxmlformats.org/officeDocument/2006/relationships/footer" Target="footer16.xml"/><Relationship Id="rId72" Type="http://schemas.openxmlformats.org/officeDocument/2006/relationships/header" Target="header11.xml"/><Relationship Id="rId71" Type="http://schemas.openxmlformats.org/officeDocument/2006/relationships/hyperlink" Target="https://www.gkzenti.cn/explain/1731924010473?mathcode=5#27/29" TargetMode="External"/><Relationship Id="rId70" Type="http://schemas.openxmlformats.org/officeDocument/2006/relationships/footer" Target="footer15.xml"/><Relationship Id="rId7" Type="http://schemas.openxmlformats.org/officeDocument/2006/relationships/header" Target="header3.xml"/><Relationship Id="rId69" Type="http://schemas.openxmlformats.org/officeDocument/2006/relationships/header" Target="header10.xml"/><Relationship Id="rId68" Type="http://schemas.openxmlformats.org/officeDocument/2006/relationships/hyperlink" Target="https://www.gkzenti.cn/explain/1731924010473?mathcode=5#25/29" TargetMode="External"/><Relationship Id="rId67" Type="http://schemas.openxmlformats.org/officeDocument/2006/relationships/footer" Target="footer14.xml"/><Relationship Id="rId66" Type="http://schemas.openxmlformats.org/officeDocument/2006/relationships/footer" Target="footer13.xml"/><Relationship Id="rId65" Type="http://schemas.openxmlformats.org/officeDocument/2006/relationships/header" Target="header9.xml"/><Relationship Id="rId64" Type="http://schemas.openxmlformats.org/officeDocument/2006/relationships/footer" Target="footer12.xml"/><Relationship Id="rId63" Type="http://schemas.openxmlformats.org/officeDocument/2006/relationships/footer" Target="footer11.xml"/><Relationship Id="rId62" Type="http://schemas.openxmlformats.org/officeDocument/2006/relationships/hyperlink" Target="https://www.gkzenti.cn/explain/1731924010473?mathcode=5#20/29" TargetMode="External"/><Relationship Id="rId61" Type="http://schemas.openxmlformats.org/officeDocument/2006/relationships/footer" Target="footer10.xml"/><Relationship Id="rId60" Type="http://schemas.openxmlformats.org/officeDocument/2006/relationships/hyperlink" Target="https://www.gkzenti.cn/explain/1731924010473?mathcode=5#18/29" TargetMode="External"/><Relationship Id="rId6" Type="http://schemas.openxmlformats.org/officeDocument/2006/relationships/hyperlink" Target="https://www.gkzenti.cn/explain/1731924010473?mathcode=5#3/29" TargetMode="External"/><Relationship Id="rId59" Type="http://schemas.openxmlformats.org/officeDocument/2006/relationships/image" Target="media/image33.jpeg"/><Relationship Id="rId58" Type="http://schemas.openxmlformats.org/officeDocument/2006/relationships/image" Target="media/image32.jpeg"/><Relationship Id="rId57" Type="http://schemas.openxmlformats.org/officeDocument/2006/relationships/image" Target="media/image31.jpeg"/><Relationship Id="rId56" Type="http://schemas.openxmlformats.org/officeDocument/2006/relationships/image" Target="media/image30.jpeg"/><Relationship Id="rId55" Type="http://schemas.openxmlformats.org/officeDocument/2006/relationships/image" Target="media/image29.jpeg"/><Relationship Id="rId54" Type="http://schemas.openxmlformats.org/officeDocument/2006/relationships/image" Target="media/image28.jpeg"/><Relationship Id="rId53" Type="http://schemas.openxmlformats.org/officeDocument/2006/relationships/footer" Target="footer9.xml"/><Relationship Id="rId52" Type="http://schemas.openxmlformats.org/officeDocument/2006/relationships/hyperlink" Target="https://www.gkzenti.cn/explain/1731924010473?mathcode=5#16/29" TargetMode="External"/><Relationship Id="rId51" Type="http://schemas.openxmlformats.org/officeDocument/2006/relationships/image" Target="media/image27.jpeg"/><Relationship Id="rId50" Type="http://schemas.openxmlformats.org/officeDocument/2006/relationships/image" Target="media/image26.png"/><Relationship Id="rId5" Type="http://schemas.openxmlformats.org/officeDocument/2006/relationships/footer" Target="footer2.xml"/><Relationship Id="rId49" Type="http://schemas.openxmlformats.org/officeDocument/2006/relationships/image" Target="media/image25.png"/><Relationship Id="rId48" Type="http://schemas.openxmlformats.org/officeDocument/2006/relationships/image" Target="media/image24.png"/><Relationship Id="rId47" Type="http://schemas.openxmlformats.org/officeDocument/2006/relationships/image" Target="media/image23.png"/><Relationship Id="rId46" Type="http://schemas.openxmlformats.org/officeDocument/2006/relationships/image" Target="media/image22.png"/><Relationship Id="rId45"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19.png"/><Relationship Id="rId42" Type="http://schemas.openxmlformats.org/officeDocument/2006/relationships/image" Target="media/image18.png"/><Relationship Id="rId41" Type="http://schemas.openxmlformats.org/officeDocument/2006/relationships/image" Target="media/image17.png"/><Relationship Id="rId40" Type="http://schemas.openxmlformats.org/officeDocument/2006/relationships/image" Target="media/image16.png"/><Relationship Id="rId4" Type="http://schemas.openxmlformats.org/officeDocument/2006/relationships/header" Target="header2.xml"/><Relationship Id="rId39" Type="http://schemas.openxmlformats.org/officeDocument/2006/relationships/image" Target="media/image15.png"/><Relationship Id="rId38" Type="http://schemas.openxmlformats.org/officeDocument/2006/relationships/image" Target="media/image14.png"/><Relationship Id="rId37" Type="http://schemas.openxmlformats.org/officeDocument/2006/relationships/image" Target="media/image13.png"/><Relationship Id="rId36" Type="http://schemas.openxmlformats.org/officeDocument/2006/relationships/image" Target="media/image12.png"/><Relationship Id="rId35" Type="http://schemas.openxmlformats.org/officeDocument/2006/relationships/image" Target="media/image11.png"/><Relationship Id="rId34" Type="http://schemas.openxmlformats.org/officeDocument/2006/relationships/image" Target="media/image10.png"/><Relationship Id="rId33" Type="http://schemas.openxmlformats.org/officeDocument/2006/relationships/image" Target="media/image9.png"/><Relationship Id="rId32" Type="http://schemas.openxmlformats.org/officeDocument/2006/relationships/image" Target="media/image8.png"/><Relationship Id="rId31" Type="http://schemas.openxmlformats.org/officeDocument/2006/relationships/footer" Target="footer8.xml"/><Relationship Id="rId30" Type="http://schemas.openxmlformats.org/officeDocument/2006/relationships/header" Target="header8.xml"/><Relationship Id="rId3" Type="http://schemas.openxmlformats.org/officeDocument/2006/relationships/footer" Target="footer1.xml"/><Relationship Id="rId29" Type="http://schemas.openxmlformats.org/officeDocument/2006/relationships/hyperlink" Target="https://www.gkzenti.cn/explain/1731924010473?mathcode=5#14/29" TargetMode="External"/><Relationship Id="rId28" Type="http://schemas.openxmlformats.org/officeDocument/2006/relationships/image" Target="media/image7.png"/><Relationship Id="rId27" Type="http://schemas.openxmlformats.org/officeDocument/2006/relationships/image" Target="media/image6.png"/><Relationship Id="rId26" Type="http://schemas.openxmlformats.org/officeDocument/2006/relationships/image" Target="media/image5.png"/><Relationship Id="rId25" Type="http://schemas.openxmlformats.org/officeDocument/2006/relationships/image" Target="media/image4.png"/><Relationship Id="rId24" Type="http://schemas.openxmlformats.org/officeDocument/2006/relationships/image" Target="media/image3.png"/><Relationship Id="rId23" Type="http://schemas.openxmlformats.org/officeDocument/2006/relationships/image" Target="media/image2.png"/><Relationship Id="rId22" Type="http://schemas.openxmlformats.org/officeDocument/2006/relationships/image" Target="media/image1.png"/><Relationship Id="rId21" Type="http://schemas.openxmlformats.org/officeDocument/2006/relationships/hyperlink" Target="https://www.gkzenti.cn/explain/1731924010473?mathcode=5#13/29" TargetMode="External"/><Relationship Id="rId20" Type="http://schemas.openxmlformats.org/officeDocument/2006/relationships/header" Target="header7.xml"/><Relationship Id="rId2" Type="http://schemas.openxmlformats.org/officeDocument/2006/relationships/header" Target="header1.xml"/><Relationship Id="rId19" Type="http://schemas.openxmlformats.org/officeDocument/2006/relationships/hyperlink" Target="https://www.gkzenti.cn/explain/1731924010473?mathcode=5#12/29" TargetMode="External"/><Relationship Id="rId18" Type="http://schemas.openxmlformats.org/officeDocument/2006/relationships/hyperlink" Target="https://www.gkzenti.cn/explain/1731924010473?mathcode=5#11/29" TargetMode="External"/><Relationship Id="rId17" Type="http://schemas.openxmlformats.org/officeDocument/2006/relationships/hyperlink" Target="https://www.gkzenti.cn/explain/1731924010473?mathcode=5#10/29" TargetMode="External"/><Relationship Id="rId16" Type="http://schemas.openxmlformats.org/officeDocument/2006/relationships/footer" Target="footer7.xml"/><Relationship Id="rId15" Type="http://schemas.openxmlformats.org/officeDocument/2006/relationships/header" Target="header6.xml"/><Relationship Id="rId14" Type="http://schemas.openxmlformats.org/officeDocument/2006/relationships/footer" Target="footer6.xml"/><Relationship Id="rId13" Type="http://schemas.openxmlformats.org/officeDocument/2006/relationships/hyperlink" Target="https://www.gkzenti.cn/explain/1731924010473?mathcode=5#7/29" TargetMode="Externa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hyperlink" Target="https://www.gkzenti.cn/explain/1731924010473?mathcode=5#1/29"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gkzenti.cn/explain/1731924010473?mathcode=5#2/29"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gkzenti.cn/explain/1731924010473?mathcode=5#4/29"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gkzenti.cn/explain/1731924010473?mathcode=5#5/29"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gkzenti.cn/explain/1731924010473?mathcode=5#6/29"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gkzenti.cn/explain/1731924010473?mathcode=5#8/29"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gkzenti.cn/explain/1731924010473?mathcode=5#9/29"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gkzenti.cn/explain/1731924010473?mathcode=5#15/29"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www.gkzenti.cn/explain/1731924010473?mathcode=5#17/29"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gkzenti.cn/explain/1731924010473?mathcode=5#19/29"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s://www.gkzenti.cn/explain/1731924010473?mathcode=5#21/29"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https://www.gkzenti.cn/explain/1731924010473?mathcode=5#22/29" TargetMode="External"/></Relationships>
</file>

<file path=word/_rels/footer13.xml.rels><?xml version="1.0" encoding="UTF-8" standalone="yes"?>
<Relationships xmlns="http://schemas.openxmlformats.org/package/2006/relationships"><Relationship Id="rId1" Type="http://schemas.openxmlformats.org/officeDocument/2006/relationships/hyperlink" Target="https://www.gkzenti.cn/explain/1731924010473?mathcode=5#23/29" TargetMode="External"/></Relationships>
</file>

<file path=word/_rels/footer14.xml.rels><?xml version="1.0" encoding="UTF-8" standalone="yes"?>
<Relationships xmlns="http://schemas.openxmlformats.org/package/2006/relationships"><Relationship Id="rId1" Type="http://schemas.openxmlformats.org/officeDocument/2006/relationships/hyperlink" Target="https://www.gkzenti.cn/explain/1731924010473?mathcode=5#24/29" TargetMode="External"/></Relationships>
</file>

<file path=word/_rels/footer15.xml.rels><?xml version="1.0" encoding="UTF-8" standalone="yes"?>
<Relationships xmlns="http://schemas.openxmlformats.org/package/2006/relationships"><Relationship Id="rId1" Type="http://schemas.openxmlformats.org/officeDocument/2006/relationships/hyperlink" Target="https://www.gkzenti.cn/explain/1731924010473?mathcode=5#26/29" TargetMode="External"/></Relationships>
</file>

<file path=word/_rels/footer16.xml.rels><?xml version="1.0" encoding="UTF-8" standalone="yes"?>
<Relationships xmlns="http://schemas.openxmlformats.org/package/2006/relationships"><Relationship Id="rId1" Type="http://schemas.openxmlformats.org/officeDocument/2006/relationships/hyperlink" Target="https://www.gkzenti.cn/explain/1731924010473?mathcode=5#28/29" TargetMode="Externa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2025-07-23T16:23:11Z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2025-07-23T16:23:16</vt:filetime>
  </property>
  <property fmtid="{D5CDD505-2E9C-101B-9397-08002B2CF9AE}" pid="4" name="UsrData">
    <vt:lpwstr>68809be506e7e5001fb2a9c4wl</vt:lpwstr>
  </property>
</Properties>
</file>