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41" w:line="216" w:lineRule="auto"/>
        <w:jc w:val="right"/>
        <w:rPr/>
      </w:pPr>
      <w:r>
        <w:rPr>
          <w:rFonts w:ascii="Times New Roman" w:hAnsi="Times New Roman" w:eastAsia="Times New Roman" w:cs="Times New Roman"/>
          <w:spacing w:val="-17"/>
          <w:w w:val="92"/>
          <w:position w:val="2"/>
        </w:rPr>
        <w:t>2025/7/2314:59              </w:t>
      </w:r>
      <w:r>
        <w:rPr>
          <w:spacing w:val="-17"/>
          <w:w w:val="92"/>
        </w:rPr>
        <w:t>2024年11月2日全国事业单位联考C类《职业能力倾向测验》笔试试题(黑龙江/云南/甘肃/吉林/海南/四川/湖北/新疆/重庆/安徽/青…</w:t>
      </w:r>
    </w:p>
    <w:p>
      <w:pPr>
        <w:pStyle w:val="BodyText"/>
        <w:ind w:left="350"/>
        <w:spacing w:before="335" w:line="206" w:lineRule="auto"/>
        <w:rPr>
          <w:sz w:val="35"/>
          <w:szCs w:val="35"/>
        </w:rPr>
      </w:pPr>
      <w:r>
        <w:rPr>
          <w:sz w:val="35"/>
          <w:szCs w:val="35"/>
          <w:spacing w:val="13"/>
        </w:rPr>
        <w:t>2024年11月2日全国事业单位联考C</w:t>
      </w:r>
      <w:r>
        <w:rPr>
          <w:sz w:val="35"/>
          <w:szCs w:val="35"/>
          <w:spacing w:val="-78"/>
        </w:rPr>
        <w:t xml:space="preserve"> </w:t>
      </w:r>
      <w:r>
        <w:rPr>
          <w:sz w:val="35"/>
          <w:szCs w:val="35"/>
          <w:spacing w:val="13"/>
        </w:rPr>
        <w:t>类《职业能</w:t>
      </w:r>
      <w:r>
        <w:rPr>
          <w:sz w:val="35"/>
          <w:szCs w:val="35"/>
          <w:spacing w:val="12"/>
        </w:rPr>
        <w:t>力倾向测验》笔试</w:t>
      </w:r>
    </w:p>
    <w:p>
      <w:pPr>
        <w:pStyle w:val="BodyText"/>
        <w:ind w:left="489"/>
        <w:spacing w:line="206" w:lineRule="auto"/>
        <w:rPr>
          <w:sz w:val="35"/>
          <w:szCs w:val="35"/>
        </w:rPr>
      </w:pPr>
      <w:r>
        <w:rPr>
          <w:sz w:val="35"/>
          <w:szCs w:val="35"/>
          <w:spacing w:val="-9"/>
        </w:rPr>
        <w:t>试题(黑龙江/云南/甘肃/吉林/海南/四川/湖北/新</w:t>
      </w:r>
      <w:r>
        <w:rPr>
          <w:sz w:val="35"/>
          <w:szCs w:val="35"/>
          <w:spacing w:val="-10"/>
        </w:rPr>
        <w:t>疆/重庆/安徽/青</w:t>
      </w:r>
    </w:p>
    <w:p>
      <w:pPr>
        <w:pStyle w:val="BodyText"/>
        <w:ind w:left="3340"/>
        <w:spacing w:before="1" w:line="221" w:lineRule="auto"/>
        <w:rPr>
          <w:sz w:val="35"/>
          <w:szCs w:val="35"/>
        </w:rPr>
      </w:pPr>
      <w:r>
        <w:rPr>
          <w:sz w:val="35"/>
          <w:szCs w:val="35"/>
          <w:spacing w:val="38"/>
        </w:rPr>
        <w:t>海)(网友回忆版)(解析)</w:t>
      </w:r>
    </w:p>
    <w:p>
      <w:pPr>
        <w:pStyle w:val="BodyText"/>
        <w:ind w:left="3610"/>
        <w:spacing w:before="173" w:line="221" w:lineRule="auto"/>
        <w:rPr>
          <w:rFonts w:ascii="SimSun" w:hAnsi="SimSun" w:eastAsia="SimSun" w:cs="SimSun"/>
        </w:rPr>
      </w:pPr>
      <w:r>
        <w:rPr>
          <w:spacing w:val="1"/>
        </w:rPr>
        <w:t>分类：事业单位-职测/联考</w:t>
      </w:r>
      <w:r>
        <w:rPr>
          <w:spacing w:val="26"/>
        </w:rPr>
        <w:t xml:space="preserve">  </w:t>
      </w:r>
      <w:r>
        <w:rPr>
          <w:spacing w:val="1"/>
        </w:rPr>
        <w:t>来源：</w:t>
      </w:r>
      <w:r>
        <w:rPr>
          <w:rFonts w:ascii="SimSun" w:hAnsi="SimSun" w:eastAsia="SimSun" w:cs="SimSun"/>
        </w:rPr>
        <w:t>fenbi</w:t>
      </w:r>
    </w:p>
    <w:p>
      <w:pPr>
        <w:pStyle w:val="BodyText"/>
        <w:ind w:left="320"/>
        <w:spacing w:before="221" w:line="222" w:lineRule="auto"/>
        <w:rPr/>
      </w:pPr>
      <w:r>
        <w:rPr>
          <w:rFonts w:ascii="Times New Roman" w:hAnsi="Times New Roman" w:eastAsia="Times New Roman" w:cs="Times New Roman"/>
          <w:spacing w:val="2"/>
        </w:rPr>
        <w:t>1          </w:t>
      </w:r>
      <w:r>
        <w:rPr>
          <w:spacing w:val="2"/>
        </w:rPr>
        <w:t>本题考查时事政治。</w:t>
      </w:r>
    </w:p>
    <w:p>
      <w:pPr>
        <w:pStyle w:val="BodyText"/>
        <w:ind w:left="910" w:right="741"/>
        <w:spacing w:before="181" w:line="284" w:lineRule="auto"/>
        <w:rPr/>
      </w:pPr>
      <w:r>
        <w:rPr>
          <w:rFonts w:ascii="SimSun" w:hAnsi="SimSun" w:eastAsia="SimSun" w:cs="SimSun"/>
          <w:spacing w:val="4"/>
        </w:rPr>
        <w:t>A</w:t>
      </w:r>
      <w:r>
        <w:rPr>
          <w:rFonts w:ascii="SimSun" w:hAnsi="SimSun" w:eastAsia="SimSun" w:cs="SimSun"/>
          <w:spacing w:val="-43"/>
        </w:rPr>
        <w:t xml:space="preserve"> </w:t>
      </w:r>
      <w:r>
        <w:rPr>
          <w:spacing w:val="4"/>
        </w:rPr>
        <w:t>项正确，《中共中央关于进一步全面深化改革，推进中国式现代化的决定》指出，“改进科技计划管</w:t>
      </w:r>
      <w:r>
        <w:rPr/>
        <w:t xml:space="preserve">   </w:t>
      </w:r>
      <w:r>
        <w:rPr>
          <w:spacing w:val="4"/>
        </w:rPr>
        <w:t>理，强化基础研究领域、交叉前沿领域、重点领域前瞻性、引领性布局。</w:t>
      </w:r>
      <w:r>
        <w:rPr>
          <w:spacing w:val="59"/>
        </w:rPr>
        <w:t xml:space="preserve"> </w:t>
      </w:r>
      <w:r>
        <w:rPr>
          <w:spacing w:val="4"/>
        </w:rPr>
        <w:t>……深化科技评价体系改革，</w:t>
      </w:r>
      <w:r>
        <w:rPr/>
        <w:t xml:space="preserve"> </w:t>
      </w:r>
      <w:r>
        <w:rPr/>
        <w:t>加强科技伦理治理，严肃整治学术不端行为。”故选项表述正确。</w:t>
      </w:r>
    </w:p>
    <w:p>
      <w:pPr>
        <w:pStyle w:val="BodyText"/>
        <w:ind w:left="910" w:right="654"/>
        <w:spacing w:before="145" w:line="271" w:lineRule="auto"/>
        <w:rPr/>
      </w:pPr>
      <w:r>
        <w:rPr>
          <w:rFonts w:ascii="SimSun" w:hAnsi="SimSun" w:eastAsia="SimSun" w:cs="SimSun"/>
          <w:spacing w:val="5"/>
        </w:rPr>
        <w:t>B</w:t>
      </w:r>
      <w:r>
        <w:rPr>
          <w:rFonts w:ascii="SimSun" w:hAnsi="SimSun" w:eastAsia="SimSun" w:cs="SimSun"/>
          <w:spacing w:val="-57"/>
        </w:rPr>
        <w:t xml:space="preserve"> </w:t>
      </w:r>
      <w:r>
        <w:rPr>
          <w:spacing w:val="5"/>
        </w:rPr>
        <w:t>项错误，《中共中央关于进一步全面深化改革，推进中国式现</w:t>
      </w:r>
      <w:r>
        <w:rPr>
          <w:spacing w:val="4"/>
        </w:rPr>
        <w:t>代化的决定》指出，“优化区域教育资源</w:t>
      </w:r>
      <w:r>
        <w:rPr/>
        <w:t xml:space="preserve"> </w:t>
      </w:r>
      <w:r>
        <w:rPr>
          <w:spacing w:val="10"/>
        </w:rPr>
        <w:t>配置，建立同人口变化相协调的基本公共教育服务供给机制。完善义务教育优质均衡推进机制，探索</w:t>
      </w:r>
      <w:r>
        <w:rPr>
          <w:spacing w:val="7"/>
        </w:rPr>
        <w:t xml:space="preserve">  </w:t>
      </w:r>
      <w:r>
        <w:rPr>
          <w:spacing w:val="-4"/>
        </w:rPr>
        <w:t>逐步扩大免费教育范围。”故“与区域经济发展水平相协调的义务教育”的说法错误，应是“建立同人口变化</w:t>
      </w:r>
      <w:r>
        <w:rPr>
          <w:spacing w:val="18"/>
        </w:rPr>
        <w:t xml:space="preserve"> </w:t>
      </w:r>
      <w:r>
        <w:rPr/>
        <w:t>相协调的基本公共教育服务供给机制”。</w:t>
      </w:r>
    </w:p>
    <w:p>
      <w:pPr>
        <w:pStyle w:val="BodyText"/>
        <w:ind w:left="910"/>
        <w:spacing w:before="166" w:line="213" w:lineRule="auto"/>
        <w:rPr/>
      </w:pPr>
      <w:r>
        <w:rPr>
          <w:rFonts w:ascii="Times New Roman" w:hAnsi="Times New Roman" w:eastAsia="Times New Roman" w:cs="Times New Roman"/>
          <w:spacing w:val="5"/>
        </w:rPr>
        <w:t>C</w:t>
      </w:r>
      <w:r>
        <w:rPr>
          <w:spacing w:val="5"/>
        </w:rPr>
        <w:t>项错误，《中共中央关于进一步全面深化改革，推进中国式现代化的决定》指出，“强化人才激励机</w:t>
      </w:r>
    </w:p>
    <w:p>
      <w:pPr>
        <w:pStyle w:val="BodyText"/>
        <w:ind w:left="910"/>
        <w:spacing w:before="69" w:line="213" w:lineRule="auto"/>
        <w:rPr/>
      </w:pPr>
      <w:r>
        <w:rPr>
          <w:spacing w:val="10"/>
        </w:rPr>
        <w:t>制，坚持向用人主体授权、为人才松绑。建立以创新能力、质量、实效、贡献为导向的人才评价体</w:t>
      </w:r>
    </w:p>
    <w:p>
      <w:pPr>
        <w:pStyle w:val="BodyText"/>
        <w:ind w:left="910" w:right="652"/>
        <w:spacing w:before="70" w:line="286" w:lineRule="auto"/>
        <w:rPr/>
      </w:pPr>
      <w:r>
        <w:rPr>
          <w:spacing w:val="-3"/>
        </w:rPr>
        <w:t>系。打通高校、科研院所和企业人才交流通道</w:t>
      </w:r>
      <w:r>
        <w:rPr>
          <w:spacing w:val="-4"/>
        </w:rPr>
        <w:t>。”故“以创新理念、研究成果为导向”的说法错误，应是“以</w:t>
      </w:r>
      <w:r>
        <w:rPr/>
        <w:t xml:space="preserve"> </w:t>
      </w:r>
      <w:r>
        <w:rPr/>
        <w:t>创新能力、质量、实效、贡献为导向”。</w:t>
      </w:r>
    </w:p>
    <w:p>
      <w:pPr>
        <w:pStyle w:val="BodyText"/>
        <w:ind w:left="910" w:right="720"/>
        <w:spacing w:before="128" w:line="276" w:lineRule="auto"/>
        <w:rPr/>
      </w:pPr>
      <w:r>
        <w:rPr>
          <w:rFonts w:ascii="SimSun" w:hAnsi="SimSun" w:eastAsia="SimSun" w:cs="SimSun"/>
          <w:spacing w:val="5"/>
        </w:rPr>
        <w:t>D</w:t>
      </w:r>
      <w:r>
        <w:rPr>
          <w:rFonts w:ascii="SimSun" w:hAnsi="SimSun" w:eastAsia="SimSun" w:cs="SimSun"/>
          <w:spacing w:val="-56"/>
        </w:rPr>
        <w:t xml:space="preserve"> </w:t>
      </w:r>
      <w:r>
        <w:rPr>
          <w:spacing w:val="5"/>
        </w:rPr>
        <w:t>项错误，《中共中央关于进一步全面深化改革，推进中国式现</w:t>
      </w:r>
      <w:r>
        <w:rPr>
          <w:spacing w:val="4"/>
        </w:rPr>
        <w:t>代化的决定》指出，“强化企业科技创新</w:t>
      </w:r>
      <w:r>
        <w:rPr/>
        <w:t xml:space="preserve"> </w:t>
      </w:r>
      <w:r>
        <w:rPr>
          <w:spacing w:val="10"/>
        </w:rPr>
        <w:t>主体地位，建立培育壮大科技领军企业机制，加强企业主导的产学研深度融合，建立企业研发准备金</w:t>
      </w:r>
      <w:r>
        <w:rPr>
          <w:spacing w:val="3"/>
        </w:rPr>
        <w:t xml:space="preserve">  </w:t>
      </w:r>
      <w:r>
        <w:rPr>
          <w:spacing w:val="5"/>
        </w:rPr>
        <w:t>制度，支持企业主动牵头或参与国家科技攻关任务。</w:t>
      </w:r>
      <w:r>
        <w:rPr>
          <w:spacing w:val="53"/>
        </w:rPr>
        <w:t xml:space="preserve"> </w:t>
      </w:r>
      <w:r>
        <w:rPr>
          <w:spacing w:val="5"/>
        </w:rPr>
        <w:t>……鼓励</w:t>
      </w:r>
      <w:r>
        <w:rPr>
          <w:spacing w:val="4"/>
        </w:rPr>
        <w:t>和引导高校、科研院所按照先使用后付费</w:t>
      </w:r>
      <w:r>
        <w:rPr/>
        <w:t xml:space="preserve"> </w:t>
      </w:r>
      <w:r>
        <w:rPr>
          <w:spacing w:val="-6"/>
        </w:rPr>
        <w:t>方式把科技成果许可给中小微企业使用。”故“先付费</w:t>
      </w:r>
      <w:r>
        <w:rPr>
          <w:spacing w:val="-7"/>
        </w:rPr>
        <w:t>后使用”的说法错误，应是“先使用后付费”。</w:t>
      </w:r>
    </w:p>
    <w:p>
      <w:pPr>
        <w:pStyle w:val="BodyText"/>
        <w:ind w:left="910"/>
        <w:spacing w:before="175" w:line="222" w:lineRule="auto"/>
        <w:rPr>
          <w:rFonts w:ascii="SimSun" w:hAnsi="SimSun" w:eastAsia="SimSun" w:cs="SimSun"/>
        </w:rPr>
      </w:pPr>
      <w:r>
        <w:rPr>
          <w:spacing w:val="5"/>
        </w:rPr>
        <w:t>故正确答案为</w:t>
      </w:r>
      <w:r>
        <w:rPr>
          <w:rFonts w:ascii="SimSun" w:hAnsi="SimSun" w:eastAsia="SimSun" w:cs="SimSun"/>
          <w:spacing w:val="5"/>
        </w:rPr>
        <w:t>A。</w:t>
      </w:r>
    </w:p>
    <w:p>
      <w:pPr>
        <w:pStyle w:val="BodyText"/>
        <w:ind w:left="310"/>
        <w:spacing w:before="211" w:line="222" w:lineRule="auto"/>
        <w:rPr/>
      </w:pPr>
      <w:r>
        <w:rPr>
          <w:rFonts w:ascii="Times New Roman" w:hAnsi="Times New Roman" w:eastAsia="Times New Roman" w:cs="Times New Roman"/>
          <w:spacing w:val="5"/>
        </w:rPr>
        <w:t>2</w:t>
      </w:r>
      <w:r>
        <w:rPr>
          <w:rFonts w:ascii="Times New Roman" w:hAnsi="Times New Roman" w:eastAsia="Times New Roman" w:cs="Times New Roman"/>
        </w:rPr>
        <w:t xml:space="preserve">          </w:t>
      </w:r>
      <w:r>
        <w:rPr>
          <w:spacing w:val="5"/>
        </w:rPr>
        <w:t>本题考查法律常识。</w:t>
      </w:r>
    </w:p>
    <w:p>
      <w:pPr>
        <w:pStyle w:val="BodyText"/>
        <w:ind w:left="910" w:right="654"/>
        <w:spacing w:before="207" w:line="267" w:lineRule="auto"/>
        <w:rPr/>
      </w:pPr>
      <w:r>
        <w:rPr>
          <w:rFonts w:ascii="SimSun" w:hAnsi="SimSun" w:eastAsia="SimSun" w:cs="SimSun"/>
          <w:spacing w:val="7"/>
        </w:rPr>
        <w:t>A</w:t>
      </w:r>
      <w:r>
        <w:rPr>
          <w:rFonts w:ascii="SimSun" w:hAnsi="SimSun" w:eastAsia="SimSun" w:cs="SimSun"/>
          <w:spacing w:val="-48"/>
        </w:rPr>
        <w:t xml:space="preserve"> </w:t>
      </w:r>
      <w:r>
        <w:rPr>
          <w:spacing w:val="7"/>
        </w:rPr>
        <w:t>项错误，根据《中华人民共和国保守国家秘密法实施条例</w:t>
      </w:r>
      <w:r>
        <w:rPr>
          <w:spacing w:val="6"/>
        </w:rPr>
        <w:t>》第六十九条规定：“网络运营者违反保密</w:t>
      </w:r>
      <w:r>
        <w:rPr/>
        <w:t xml:space="preserve">  </w:t>
      </w:r>
      <w:r>
        <w:rPr>
          <w:spacing w:val="10"/>
        </w:rPr>
        <w:t>法律法规，有下列情形之一的，由保密行政管理等部门按照各自职责分工责令限期整改，给予警告或</w:t>
      </w:r>
      <w:r>
        <w:rPr>
          <w:spacing w:val="4"/>
        </w:rPr>
        <w:t xml:space="preserve">  </w:t>
      </w:r>
      <w:r>
        <w:rPr>
          <w:spacing w:val="10"/>
        </w:rPr>
        <w:t>者通报批评；情节严重的，处5万元以上50万元以下罚款，对直接负责的主管人员和其他直接责任人员</w:t>
      </w:r>
      <w:r>
        <w:rPr>
          <w:spacing w:val="7"/>
        </w:rPr>
        <w:t xml:space="preserve"> </w:t>
      </w:r>
      <w:r>
        <w:rPr>
          <w:spacing w:val="14"/>
        </w:rPr>
        <w:t>处1万元以上10万元以下罚款：(一)发生泄密事件，未依法采取补救措施的；(二)未依法配合保密行</w:t>
      </w:r>
      <w:r>
        <w:rPr>
          <w:spacing w:val="13"/>
        </w:rPr>
        <w:t xml:space="preserve"> </w:t>
      </w:r>
      <w:r>
        <w:rPr>
          <w:spacing w:val="5"/>
        </w:rPr>
        <w:t>政管理部门实施保密违法案件调查、预警事件排查的。”由此可知，泄密事件的处理通常由保密</w:t>
      </w:r>
      <w:r>
        <w:rPr>
          <w:spacing w:val="4"/>
        </w:rPr>
        <w:t>行政管理</w:t>
      </w:r>
      <w:r>
        <w:rPr/>
        <w:t xml:space="preserve"> </w:t>
      </w:r>
      <w:r>
        <w:rPr>
          <w:spacing w:val="8"/>
        </w:rPr>
        <w:t>等部门按照各自职责负责，而不是公安机关。</w:t>
      </w:r>
    </w:p>
    <w:p>
      <w:pPr>
        <w:pStyle w:val="BodyText"/>
        <w:ind w:left="910" w:right="827"/>
        <w:spacing w:before="199" w:line="275" w:lineRule="auto"/>
        <w:jc w:val="both"/>
        <w:rPr/>
      </w:pPr>
      <w:r>
        <w:rPr>
          <w:rFonts w:ascii="SimSun" w:hAnsi="SimSun" w:eastAsia="SimSun" w:cs="SimSun"/>
          <w:spacing w:val="7"/>
        </w:rPr>
        <w:t>B</w:t>
      </w:r>
      <w:r>
        <w:rPr>
          <w:rFonts w:ascii="SimSun" w:hAnsi="SimSun" w:eastAsia="SimSun" w:cs="SimSun"/>
          <w:spacing w:val="-57"/>
        </w:rPr>
        <w:t xml:space="preserve"> </w:t>
      </w:r>
      <w:r>
        <w:rPr>
          <w:spacing w:val="7"/>
        </w:rPr>
        <w:t>项正确，根据《中华人民共和国保守国家秘密法实施条例》第二十七条规定：“国家秘密</w:t>
      </w:r>
      <w:r>
        <w:rPr>
          <w:spacing w:val="6"/>
        </w:rPr>
        <w:t>载体管理应</w:t>
      </w:r>
      <w:r>
        <w:rPr/>
        <w:t xml:space="preserve"> </w:t>
      </w:r>
      <w:r>
        <w:rPr>
          <w:spacing w:val="7"/>
        </w:rPr>
        <w:t>当遵守下列规定：</w:t>
      </w:r>
      <w:r>
        <w:rPr>
          <w:spacing w:val="-16"/>
        </w:rPr>
        <w:t xml:space="preserve"> </w:t>
      </w:r>
      <w:r>
        <w:rPr>
          <w:spacing w:val="7"/>
        </w:rPr>
        <w:t>……</w:t>
      </w:r>
      <w:r>
        <w:rPr>
          <w:spacing w:val="-44"/>
        </w:rPr>
        <w:t xml:space="preserve"> </w:t>
      </w:r>
      <w:r>
        <w:rPr>
          <w:spacing w:val="7"/>
        </w:rPr>
        <w:t>(五)复制国家秘密载体或者摘录、引用、汇编属于国家秘密的内容</w:t>
      </w:r>
      <w:r>
        <w:rPr>
          <w:spacing w:val="6"/>
        </w:rPr>
        <w:t>，应当按照</w:t>
      </w:r>
      <w:r>
        <w:rPr/>
        <w:t xml:space="preserve"> </w:t>
      </w:r>
      <w:r>
        <w:rPr>
          <w:spacing w:val="10"/>
        </w:rPr>
        <w:t>规定报批，不得擅自改变原件的密级、保密期限和知悉范围，复制件应当</w:t>
      </w:r>
      <w:r>
        <w:rPr>
          <w:spacing w:val="9"/>
        </w:rPr>
        <w:t>加盖复制机关、单位戳记，</w:t>
      </w:r>
      <w:r>
        <w:rPr/>
        <w:t xml:space="preserve"> </w:t>
      </w:r>
      <w:r>
        <w:rPr>
          <w:spacing w:val="4"/>
        </w:rPr>
        <w:t>并视同原件进行管理；</w:t>
      </w:r>
      <w:r>
        <w:rPr>
          <w:spacing w:val="-40"/>
        </w:rPr>
        <w:t xml:space="preserve"> </w:t>
      </w:r>
      <w:r>
        <w:rPr>
          <w:spacing w:val="4"/>
        </w:rPr>
        <w:t>……”由此可知，复</w:t>
      </w:r>
      <w:r>
        <w:rPr>
          <w:spacing w:val="3"/>
        </w:rPr>
        <w:t>制国家秘密载体或汇编属于国家秘密的内容应当按照规定报</w:t>
      </w:r>
    </w:p>
    <w:p>
      <w:pPr>
        <w:pStyle w:val="BodyText"/>
        <w:ind w:left="910"/>
        <w:spacing w:before="16" w:line="222" w:lineRule="auto"/>
        <w:rPr/>
      </w:pPr>
      <w:r>
        <w:rPr/>
        <w:t>批。</w:t>
      </w:r>
    </w:p>
    <w:p>
      <w:pPr>
        <w:pStyle w:val="BodyText"/>
        <w:ind w:left="910" w:right="651"/>
        <w:spacing w:before="221" w:line="279" w:lineRule="auto"/>
        <w:rPr/>
      </w:pPr>
      <w:r>
        <w:rPr>
          <w:rFonts w:ascii="SimSun" w:hAnsi="SimSun" w:eastAsia="SimSun" w:cs="SimSun"/>
          <w:spacing w:val="7"/>
        </w:rPr>
        <w:t>C</w:t>
      </w:r>
      <w:r>
        <w:rPr>
          <w:rFonts w:ascii="SimSun" w:hAnsi="SimSun" w:eastAsia="SimSun" w:cs="SimSun"/>
          <w:spacing w:val="-44"/>
        </w:rPr>
        <w:t xml:space="preserve"> </w:t>
      </w:r>
      <w:r>
        <w:rPr>
          <w:spacing w:val="7"/>
        </w:rPr>
        <w:t>项错误，根据《中华人民共和国保守国家秘密法实施条例》第六条第一款规定：“机关、</w:t>
      </w:r>
      <w:r>
        <w:rPr>
          <w:spacing w:val="6"/>
        </w:rPr>
        <w:t>单位实行保</w:t>
      </w:r>
      <w:r>
        <w:rPr/>
        <w:t xml:space="preserve">  </w:t>
      </w:r>
      <w:r>
        <w:rPr>
          <w:spacing w:val="10"/>
        </w:rPr>
        <w:t>密工作责任制，承担本机关、本单位保密工作主体责任。机关、单位主要负责人对本机关、本单位的</w:t>
      </w:r>
      <w:r>
        <w:rPr>
          <w:spacing w:val="8"/>
        </w:rPr>
        <w:t xml:space="preserve">  </w:t>
      </w:r>
      <w:r>
        <w:rPr>
          <w:spacing w:val="10"/>
        </w:rPr>
        <w:t>保密工作负总责，分管保密工作的负责人和分管业务工作的负责人在职责范围内对保密工作负领导责</w:t>
      </w:r>
      <w:r>
        <w:rPr>
          <w:spacing w:val="5"/>
        </w:rPr>
        <w:t xml:space="preserve">  </w:t>
      </w:r>
      <w:r>
        <w:rPr>
          <w:spacing w:val="5"/>
        </w:rPr>
        <w:t>任，工作人员对本岗位的保密工作负直接责任。”由此可知，应当是机关、单位主要负责人对本机关、本</w:t>
      </w:r>
      <w:r>
        <w:rPr/>
        <w:t xml:space="preserve"> </w:t>
      </w:r>
      <w:r>
        <w:rPr>
          <w:spacing w:val="7"/>
        </w:rPr>
        <w:t>单位的保密工作负总责。</w:t>
      </w:r>
    </w:p>
    <w:p>
      <w:pPr>
        <w:pStyle w:val="BodyText"/>
        <w:ind w:left="910" w:right="651"/>
        <w:spacing w:before="137" w:line="275" w:lineRule="auto"/>
        <w:rPr/>
      </w:pPr>
      <w:r>
        <w:rPr>
          <w:rFonts w:ascii="Times New Roman" w:hAnsi="Times New Roman" w:eastAsia="Times New Roman" w:cs="Times New Roman"/>
          <w:spacing w:val="7"/>
        </w:rPr>
        <w:t>D</w:t>
      </w:r>
      <w:r>
        <w:rPr>
          <w:spacing w:val="7"/>
        </w:rPr>
        <w:t>项错误，根据《中华人民共和国保守国家秘密法实施条例》第二十二条第三款规定：“已经依法移交</w:t>
      </w:r>
      <w:r>
        <w:rPr>
          <w:spacing w:val="5"/>
        </w:rPr>
        <w:t xml:space="preserve">  </w:t>
      </w:r>
      <w:r>
        <w:rPr>
          <w:spacing w:val="5"/>
        </w:rPr>
        <w:t>各级国家档案馆的属于国家秘密的档案，由原定密机关、单位按照国家有关规定进行解密审核。”由此可</w:t>
      </w:r>
      <w:r>
        <w:rPr/>
        <w:t xml:space="preserve"> </w:t>
      </w:r>
      <w:r>
        <w:rPr>
          <w:spacing w:val="10"/>
        </w:rPr>
        <w:t>知，已经依法移交档案馆的属于国家秘密档案的，由原定密机关、单位按照国家有关规定进行解密审</w:t>
      </w:r>
    </w:p>
    <w:p>
      <w:pPr>
        <w:pStyle w:val="BodyText"/>
        <w:ind w:left="910"/>
        <w:spacing w:before="6" w:line="213" w:lineRule="auto"/>
        <w:rPr/>
      </w:pPr>
      <w:r>
        <w:rPr>
          <w:spacing w:val="-8"/>
        </w:rPr>
        <w:t>核，而非“档案馆”进行审核并解密。</w:t>
      </w:r>
    </w:p>
    <w:p>
      <w:pPr>
        <w:pStyle w:val="BodyText"/>
        <w:ind w:left="910"/>
        <w:spacing w:before="219" w:line="222" w:lineRule="auto"/>
        <w:rPr>
          <w:rFonts w:ascii="SimSun" w:hAnsi="SimSun" w:eastAsia="SimSun" w:cs="SimSun"/>
        </w:rPr>
      </w:pPr>
      <w:r>
        <w:rPr>
          <w:spacing w:val="5"/>
        </w:rPr>
        <w:t>故正确答案为</w:t>
      </w:r>
      <w:r>
        <w:rPr>
          <w:rFonts w:ascii="SimSun" w:hAnsi="SimSun" w:eastAsia="SimSun" w:cs="SimSun"/>
          <w:spacing w:val="5"/>
        </w:rPr>
        <w:t>B。</w:t>
      </w:r>
    </w:p>
    <w:p>
      <w:pPr>
        <w:spacing w:line="263" w:lineRule="auto"/>
        <w:rPr>
          <w:rFonts w:ascii="Arial"/>
          <w:sz w:val="21"/>
        </w:rPr>
      </w:pPr>
      <w:r/>
    </w:p>
    <w:p>
      <w:pPr>
        <w:spacing w:before="58" w:line="273"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7"/>
            <w:w w:val="97"/>
            <w:position w:val="3"/>
          </w:rPr>
          <w:t>https:/</w:t>
        </w:r>
        <w:r>
          <w:rPr>
            <w:rFonts w:ascii="Arial" w:hAnsi="Arial" w:eastAsia="Arial" w:cs="Arial"/>
            <w:sz w:val="20"/>
            <w:szCs w:val="20"/>
            <w:spacing w:val="-16"/>
            <w:w w:val="97"/>
            <w:position w:val="3"/>
          </w:rPr>
          <w:t>/www.gkzenti.cn/explain/1731924010573?mathcode=13#</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6"/>
            <w:w w:val="97"/>
            <w:position w:val="3"/>
          </w:rPr>
          <w:t>1/2</w:t>
        </w:r>
        <w:r>
          <w:rPr>
            <w:rFonts w:ascii="Times New Roman" w:hAnsi="Times New Roman" w:eastAsia="Times New Roman" w:cs="Times New Roman"/>
            <w:sz w:val="20"/>
            <w:szCs w:val="20"/>
            <w:spacing w:val="-9"/>
            <w:w w:val="97"/>
            <w:position w:val="3"/>
          </w:rPr>
          <w:t>9</w:t>
        </w:r>
      </w:hyperlink>
    </w:p>
    <w:p>
      <w:pPr>
        <w:spacing w:line="273" w:lineRule="exact"/>
        <w:sectPr>
          <w:pgSz w:w="11910" w:h="16840"/>
          <w:pgMar w:top="256" w:right="447" w:bottom="0" w:left="469" w:header="0" w:footer="0" w:gutter="0"/>
        </w:sectPr>
        <w:rPr>
          <w:rFonts w:ascii="Times New Roman" w:hAnsi="Times New Roman" w:eastAsia="Times New Roman" w:cs="Times New Roman"/>
          <w:sz w:val="20"/>
          <w:szCs w:val="20"/>
        </w:rPr>
      </w:pPr>
    </w:p>
    <w:p>
      <w:pPr>
        <w:pStyle w:val="BodyText"/>
        <w:ind w:left="310"/>
        <w:spacing w:before="73" w:line="222" w:lineRule="auto"/>
        <w:rPr/>
      </w:pPr>
      <w:r>
        <w:rPr>
          <w:rFonts w:ascii="SimSun" w:hAnsi="SimSun" w:eastAsia="SimSun" w:cs="SimSun"/>
          <w:spacing w:val="3"/>
        </w:rPr>
        <w:t>3     </w:t>
      </w:r>
      <w:r>
        <w:rPr>
          <w:spacing w:val="3"/>
        </w:rPr>
        <w:t>本题考查时政真题。</w:t>
      </w:r>
    </w:p>
    <w:p>
      <w:pPr>
        <w:pStyle w:val="BodyText"/>
        <w:ind w:left="910" w:right="819"/>
        <w:spacing w:before="209" w:line="275" w:lineRule="auto"/>
        <w:rPr/>
      </w:pPr>
      <w:r>
        <w:rPr>
          <w:rFonts w:ascii="Times New Roman" w:hAnsi="Times New Roman" w:eastAsia="Times New Roman" w:cs="Times New Roman"/>
          <w:spacing w:val="7"/>
        </w:rPr>
        <w:t>A</w:t>
      </w:r>
      <w:r>
        <w:rPr>
          <w:spacing w:val="7"/>
        </w:rPr>
        <w:t>项正确，在《中共中央国务院关于加快经济社会发展全面绿色转型的意见》的“八、推动消费</w:t>
      </w:r>
      <w:r>
        <w:rPr>
          <w:spacing w:val="6"/>
        </w:rPr>
        <w:t>模式绿</w:t>
      </w:r>
      <w:r>
        <w:rPr/>
        <w:t xml:space="preserve"> </w:t>
      </w:r>
      <w:r>
        <w:rPr>
          <w:spacing w:val="6"/>
        </w:rPr>
        <w:t>色转型”中，(二十)积极扩大绿色消费指出：“开展新能源汽车和绿色智能家电、节水器具、节能灶</w:t>
      </w:r>
      <w:r>
        <w:rPr>
          <w:spacing w:val="2"/>
        </w:rPr>
        <w:t xml:space="preserve">   </w:t>
      </w:r>
      <w:r>
        <w:rPr>
          <w:spacing w:val="9"/>
        </w:rPr>
        <w:t>具、绿色建材下乡活动，加强配套设施建设和售后服务保障。鼓励用户扩大绿色能源消费。”</w:t>
      </w:r>
    </w:p>
    <w:p>
      <w:pPr>
        <w:pStyle w:val="BodyText"/>
        <w:ind w:left="910" w:right="819"/>
        <w:spacing w:before="156" w:line="275" w:lineRule="auto"/>
        <w:rPr/>
      </w:pPr>
      <w:r>
        <w:rPr>
          <w:rFonts w:ascii="Times New Roman" w:hAnsi="Times New Roman" w:eastAsia="Times New Roman" w:cs="Times New Roman"/>
          <w:spacing w:val="7"/>
        </w:rPr>
        <w:t>B</w:t>
      </w:r>
      <w:r>
        <w:rPr>
          <w:spacing w:val="7"/>
        </w:rPr>
        <w:t>项正确，在《中共中央国务院关于加快经济社会发展全面绿色转型的意见》的“八、推动消费模式绿</w:t>
      </w:r>
      <w:r>
        <w:rPr>
          <w:spacing w:val="8"/>
        </w:rPr>
        <w:t xml:space="preserve"> </w:t>
      </w:r>
      <w:r>
        <w:rPr>
          <w:spacing w:val="6"/>
        </w:rPr>
        <w:t>色转型”中，(十九)加大绿色产品供给指出：“加强绿色产品和服务认证管理，完善认证机构监管机</w:t>
      </w:r>
      <w:r>
        <w:rPr>
          <w:spacing w:val="1"/>
        </w:rPr>
        <w:t xml:space="preserve">   </w:t>
      </w:r>
      <w:r>
        <w:rPr>
          <w:spacing w:val="8"/>
        </w:rPr>
        <w:t>制，培育具有国际影响力的绿色认证机构。”</w:t>
      </w:r>
    </w:p>
    <w:p>
      <w:pPr>
        <w:pStyle w:val="BodyText"/>
        <w:ind w:left="910" w:right="804"/>
        <w:spacing w:before="145" w:line="276" w:lineRule="auto"/>
        <w:rPr/>
      </w:pPr>
      <w:r>
        <w:rPr>
          <w:rFonts w:ascii="Times New Roman" w:hAnsi="Times New Roman" w:eastAsia="Times New Roman" w:cs="Times New Roman"/>
          <w:spacing w:val="7"/>
        </w:rPr>
        <w:t>C</w:t>
      </w:r>
      <w:r>
        <w:rPr>
          <w:spacing w:val="7"/>
        </w:rPr>
        <w:t>项正确，在《中共中央国务院关于加快经济社会发展全面绿色转型的意见》的“八、推动消费模式绿</w:t>
      </w:r>
      <w:r>
        <w:rPr>
          <w:spacing w:val="8"/>
        </w:rPr>
        <w:t xml:space="preserve"> </w:t>
      </w:r>
      <w:r>
        <w:rPr>
          <w:spacing w:val="6"/>
        </w:rPr>
        <w:t>色转型”中，(十八)推广绿色生活方式指出：“开展绿色低碳全民行动，引导公众节约用水用</w:t>
      </w:r>
      <w:r>
        <w:rPr>
          <w:spacing w:val="5"/>
        </w:rPr>
        <w:t>电、反对</w:t>
      </w:r>
      <w:r>
        <w:rPr/>
        <w:t xml:space="preserve"> </w:t>
      </w:r>
      <w:r>
        <w:rPr>
          <w:spacing w:val="4"/>
        </w:rPr>
        <w:t>铺张浪费、推广“光盘行动”、抵制过度包装、减少一次性用品使用，引导</w:t>
      </w:r>
      <w:r>
        <w:rPr>
          <w:spacing w:val="3"/>
        </w:rPr>
        <w:t>公众优先选择公共交通、步</w:t>
      </w:r>
      <w:r>
        <w:rPr/>
        <w:t xml:space="preserve">  </w:t>
      </w:r>
      <w:r>
        <w:rPr>
          <w:spacing w:val="10"/>
        </w:rPr>
        <w:t>行、自行车等绿色出行方式，广泛开展爱国卫生运动，推动解决噪声、油烟、恶臭等群众身边的环境</w:t>
      </w:r>
      <w:r>
        <w:rPr>
          <w:spacing w:val="16"/>
        </w:rPr>
        <w:t xml:space="preserve"> </w:t>
      </w:r>
      <w:r>
        <w:rPr>
          <w:spacing w:val="8"/>
        </w:rPr>
        <w:t>问题，形成崇尚生态文明的社会氛围。”</w:t>
      </w:r>
    </w:p>
    <w:p>
      <w:pPr>
        <w:pStyle w:val="BodyText"/>
        <w:ind w:left="910" w:right="814"/>
        <w:spacing w:before="156" w:line="275" w:lineRule="auto"/>
        <w:jc w:val="both"/>
        <w:rPr/>
      </w:pPr>
      <w:r>
        <w:rPr>
          <w:rFonts w:ascii="Times New Roman" w:hAnsi="Times New Roman" w:eastAsia="Times New Roman" w:cs="Times New Roman"/>
          <w:spacing w:val="7"/>
        </w:rPr>
        <w:t>D</w:t>
      </w:r>
      <w:r>
        <w:rPr>
          <w:spacing w:val="7"/>
        </w:rPr>
        <w:t>项错误，在《中共中央国务院关于加快经济社会发展全面绿色转型的意见》的“六、推进城乡建设发</w:t>
      </w:r>
      <w:r>
        <w:rPr>
          <w:spacing w:val="3"/>
        </w:rPr>
        <w:t xml:space="preserve"> </w:t>
      </w:r>
      <w:r>
        <w:rPr>
          <w:spacing w:val="6"/>
        </w:rPr>
        <w:t>展绿色转型”中，(十四)推动农业农村绿色发展指出：“实施农</w:t>
      </w:r>
      <w:r>
        <w:rPr>
          <w:spacing w:val="5"/>
        </w:rPr>
        <w:t>业农村减排固碳行动，优化种养结构，</w:t>
      </w:r>
      <w:r>
        <w:rPr/>
        <w:t xml:space="preserve"> </w:t>
      </w:r>
      <w:r>
        <w:rPr>
          <w:spacing w:val="10"/>
        </w:rPr>
        <w:t>推广优良作物畜禽品种和绿色高效栽培养殖技术，</w:t>
      </w:r>
      <w:r>
        <w:rPr>
          <w:spacing w:val="9"/>
        </w:rPr>
        <w:t>推进化肥、农药等农业投入品减量增效。”</w:t>
      </w:r>
    </w:p>
    <w:p>
      <w:pPr>
        <w:pStyle w:val="BodyText"/>
        <w:ind w:left="910"/>
        <w:spacing w:before="176" w:line="213" w:lineRule="auto"/>
        <w:rPr>
          <w:rFonts w:ascii="SimSun" w:hAnsi="SimSun" w:eastAsia="SimSun" w:cs="SimSun"/>
        </w:rPr>
      </w:pPr>
      <w:r>
        <w:rPr>
          <w:spacing w:val="8"/>
        </w:rPr>
        <w:t>本题为选非题，故正确答案为</w:t>
      </w:r>
      <w:r>
        <w:rPr>
          <w:rFonts w:ascii="SimSun" w:hAnsi="SimSun" w:eastAsia="SimSun" w:cs="SimSun"/>
          <w:spacing w:val="8"/>
        </w:rPr>
        <w:t>D。</w:t>
      </w:r>
    </w:p>
    <w:p>
      <w:pPr>
        <w:pStyle w:val="BodyText"/>
        <w:ind w:left="310"/>
        <w:spacing w:before="219" w:line="222" w:lineRule="auto"/>
        <w:rPr/>
      </w:pPr>
      <w:r>
        <w:rPr>
          <w:rFonts w:ascii="Times New Roman" w:hAnsi="Times New Roman" w:eastAsia="Times New Roman" w:cs="Times New Roman"/>
          <w:spacing w:val="5"/>
        </w:rPr>
        <w:t>4</w:t>
      </w:r>
      <w:r>
        <w:rPr>
          <w:rFonts w:ascii="Times New Roman" w:hAnsi="Times New Roman" w:eastAsia="Times New Roman" w:cs="Times New Roman"/>
        </w:rPr>
        <w:t xml:space="preserve">          </w:t>
      </w:r>
      <w:r>
        <w:rPr>
          <w:spacing w:val="5"/>
        </w:rPr>
        <w:t>本题考查时政真题。</w:t>
      </w:r>
    </w:p>
    <w:p>
      <w:pPr>
        <w:pStyle w:val="BodyText"/>
        <w:ind w:left="910"/>
        <w:spacing w:before="189" w:line="213" w:lineRule="auto"/>
        <w:rPr/>
      </w:pPr>
      <w:r>
        <w:rPr>
          <w:rFonts w:ascii="Times New Roman" w:hAnsi="Times New Roman" w:eastAsia="Times New Roman" w:cs="Times New Roman"/>
          <w:spacing w:val="10"/>
        </w:rPr>
        <w:t>A</w:t>
      </w:r>
      <w:r>
        <w:rPr>
          <w:spacing w:val="10"/>
        </w:rPr>
        <w:t>项错误，亚冬会是每四年举办一次，与奥运会、冬奥会等国际大型体育赛事的举办周期</w:t>
      </w:r>
      <w:r>
        <w:rPr>
          <w:spacing w:val="9"/>
        </w:rPr>
        <w:t>相一致。</w:t>
      </w:r>
    </w:p>
    <w:p>
      <w:pPr>
        <w:pStyle w:val="BodyText"/>
        <w:ind w:left="910"/>
        <w:spacing w:before="239" w:line="213" w:lineRule="auto"/>
        <w:rPr/>
      </w:pPr>
      <w:r>
        <w:rPr>
          <w:rFonts w:ascii="SimSun" w:hAnsi="SimSun" w:eastAsia="SimSun" w:cs="SimSun"/>
          <w:spacing w:val="15"/>
        </w:rPr>
        <w:t>B</w:t>
      </w:r>
      <w:r>
        <w:rPr>
          <w:rFonts w:ascii="SimSun" w:hAnsi="SimSun" w:eastAsia="SimSun" w:cs="SimSun"/>
          <w:spacing w:val="-37"/>
        </w:rPr>
        <w:t xml:space="preserve"> </w:t>
      </w:r>
      <w:r>
        <w:rPr>
          <w:spacing w:val="15"/>
        </w:rPr>
        <w:t>项错误，根据历史记录，上届(第八届)亚冬会是在日本札幌举行的，而</w:t>
      </w:r>
      <w:r>
        <w:rPr>
          <w:spacing w:val="14"/>
        </w:rPr>
        <w:t>非蒙古国。</w:t>
      </w:r>
    </w:p>
    <w:p>
      <w:pPr>
        <w:pStyle w:val="BodyText"/>
        <w:ind w:left="910" w:right="971"/>
        <w:spacing w:before="200" w:line="292" w:lineRule="auto"/>
        <w:rPr/>
      </w:pPr>
      <w:r>
        <w:rPr>
          <w:rFonts w:ascii="Times New Roman" w:hAnsi="Times New Roman" w:eastAsia="Times New Roman" w:cs="Times New Roman"/>
          <w:spacing w:val="5"/>
        </w:rPr>
        <w:t>C</w:t>
      </w:r>
      <w:r>
        <w:rPr>
          <w:rFonts w:ascii="Times New Roman" w:hAnsi="Times New Roman" w:eastAsia="Times New Roman" w:cs="Times New Roman"/>
          <w:spacing w:val="-16"/>
        </w:rPr>
        <w:t xml:space="preserve"> </w:t>
      </w:r>
      <w:r>
        <w:rPr>
          <w:spacing w:val="5"/>
        </w:rPr>
        <w:t>项错误，2025年第九届亚洲冬季运动会(亚冬会)的吉祥物是“滨滨”和“妮妮”,它们的原型</w:t>
      </w:r>
      <w:r>
        <w:rPr>
          <w:spacing w:val="4"/>
        </w:rPr>
        <w:t>是东北</w:t>
      </w:r>
      <w:r>
        <w:rPr/>
        <w:t xml:space="preserve"> </w:t>
      </w:r>
      <w:r>
        <w:rPr>
          <w:spacing w:val="6"/>
        </w:rPr>
        <w:t>虎，而不是丹顶鹤。</w:t>
      </w:r>
    </w:p>
    <w:p>
      <w:pPr>
        <w:pStyle w:val="BodyText"/>
        <w:ind w:left="910" w:right="678"/>
        <w:spacing w:before="135" w:line="266" w:lineRule="auto"/>
        <w:jc w:val="both"/>
        <w:rPr/>
      </w:pPr>
      <w:r>
        <w:rPr>
          <w:rFonts w:ascii="Times New Roman" w:hAnsi="Times New Roman" w:eastAsia="Times New Roman" w:cs="Times New Roman"/>
          <w:spacing w:val="10"/>
        </w:rPr>
        <w:t>D</w:t>
      </w:r>
      <w:r>
        <w:rPr>
          <w:spacing w:val="10"/>
        </w:rPr>
        <w:t>项正确，哈尔滨亚冬会是继北京冬奥会后我国举办的又一重大综合性国际冰雪盛会。中国此前举办过</w:t>
      </w:r>
      <w:r>
        <w:rPr>
          <w:spacing w:val="2"/>
        </w:rPr>
        <w:t xml:space="preserve"> </w:t>
      </w:r>
      <w:r>
        <w:rPr>
          <w:spacing w:val="12"/>
        </w:rPr>
        <w:t>两届亚冬会，分别是1996年在哈尔滨和2007年在长春。2025年是哈尔滨第二次承办亚冬会，在哈尔滨</w:t>
      </w:r>
      <w:r>
        <w:rPr/>
        <w:t xml:space="preserve"> </w:t>
      </w:r>
      <w:r>
        <w:rPr>
          <w:spacing w:val="10"/>
        </w:rPr>
        <w:t>国际会展体育中心将于2月7日举行开幕式，2月14日举行闭幕式。</w:t>
      </w:r>
    </w:p>
    <w:p>
      <w:pPr>
        <w:pStyle w:val="BodyText"/>
        <w:ind w:left="910"/>
        <w:spacing w:before="196"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10"/>
        <w:spacing w:before="199" w:line="222" w:lineRule="auto"/>
        <w:rPr/>
      </w:pPr>
      <w:r>
        <w:rPr>
          <w:rFonts w:ascii="Times New Roman" w:hAnsi="Times New Roman" w:eastAsia="Times New Roman" w:cs="Times New Roman"/>
          <w:spacing w:val="5"/>
        </w:rPr>
        <w:t>5</w:t>
      </w:r>
      <w:r>
        <w:rPr>
          <w:rFonts w:ascii="Times New Roman" w:hAnsi="Times New Roman" w:eastAsia="Times New Roman" w:cs="Times New Roman"/>
        </w:rPr>
        <w:t xml:space="preserve">          </w:t>
      </w:r>
      <w:r>
        <w:rPr>
          <w:spacing w:val="5"/>
        </w:rPr>
        <w:t>本题考查经济常识。</w:t>
      </w:r>
    </w:p>
    <w:p>
      <w:pPr>
        <w:pStyle w:val="BodyText"/>
        <w:ind w:left="910" w:right="818"/>
        <w:spacing w:before="210" w:line="271" w:lineRule="auto"/>
        <w:jc w:val="both"/>
        <w:rPr/>
      </w:pPr>
      <w:r>
        <w:rPr>
          <w:rFonts w:ascii="Times New Roman" w:hAnsi="Times New Roman" w:eastAsia="Times New Roman" w:cs="Times New Roman"/>
          <w:spacing w:val="10"/>
        </w:rPr>
        <w:t>A</w:t>
      </w:r>
      <w:r>
        <w:rPr>
          <w:spacing w:val="10"/>
        </w:rPr>
        <w:t>项正确，劳动密集型产业指进行生产主要依靠大量使用劳动力，而对技</w:t>
      </w:r>
      <w:r>
        <w:rPr>
          <w:spacing w:val="9"/>
        </w:rPr>
        <w:t>术和设备的依赖程度低的产</w:t>
      </w:r>
      <w:r>
        <w:rPr/>
        <w:t xml:space="preserve">  </w:t>
      </w:r>
      <w:r>
        <w:rPr>
          <w:spacing w:val="10"/>
        </w:rPr>
        <w:t>业。劳动密集型产业涉及一、二、三产业和多种所有制，覆盖城乡两大地域，劳动密集型农业主要包</w:t>
      </w:r>
      <w:r>
        <w:rPr>
          <w:spacing w:val="8"/>
        </w:rPr>
        <w:t xml:space="preserve"> </w:t>
      </w:r>
      <w:r>
        <w:rPr>
          <w:spacing w:val="10"/>
        </w:rPr>
        <w:t>括种养业、农产品加工和旅游观光农业等。此外，劳动密集型产业还包括劳动密集型工业和劳动密集</w:t>
      </w:r>
      <w:r>
        <w:rPr>
          <w:spacing w:val="18"/>
        </w:rPr>
        <w:t xml:space="preserve"> </w:t>
      </w:r>
      <w:r>
        <w:rPr>
          <w:spacing w:val="5"/>
        </w:rPr>
        <w:t>型服务业。</w:t>
      </w:r>
    </w:p>
    <w:p>
      <w:pPr>
        <w:pStyle w:val="BodyText"/>
        <w:ind w:left="910" w:right="680"/>
        <w:spacing w:before="165" w:line="276" w:lineRule="auto"/>
        <w:rPr/>
      </w:pPr>
      <w:r>
        <w:rPr>
          <w:rFonts w:ascii="Times New Roman" w:hAnsi="Times New Roman" w:eastAsia="Times New Roman" w:cs="Times New Roman"/>
          <w:spacing w:val="10"/>
        </w:rPr>
        <w:t>B</w:t>
      </w:r>
      <w:r>
        <w:rPr>
          <w:spacing w:val="10"/>
        </w:rPr>
        <w:t>项错误，资本密集型产业又称资金密集型产业，指在单位产品成本中，资本成本所占比重较大，每个</w:t>
      </w:r>
      <w:r>
        <w:rPr>
          <w:spacing w:val="13"/>
        </w:rPr>
        <w:t xml:space="preserve"> </w:t>
      </w:r>
      <w:r>
        <w:rPr>
          <w:spacing w:val="7"/>
        </w:rPr>
        <w:t>劳动者所占用的固定资本和流动资本金额较高的产业。当前，资本密集型产业主要指钢铁业、</w:t>
      </w:r>
      <w:r>
        <w:rPr>
          <w:spacing w:val="50"/>
        </w:rPr>
        <w:t xml:space="preserve"> </w:t>
      </w:r>
      <w:r>
        <w:rPr>
          <w:spacing w:val="7"/>
        </w:rPr>
        <w:t>一</w:t>
      </w:r>
      <w:r>
        <w:rPr>
          <w:spacing w:val="6"/>
        </w:rPr>
        <w:t>般电</w:t>
      </w:r>
      <w:r>
        <w:rPr/>
        <w:t xml:space="preserve">  </w:t>
      </w:r>
      <w:r>
        <w:rPr>
          <w:spacing w:val="11"/>
        </w:rPr>
        <w:t>子与通信设备制造业、运输设备制造业、石油化工</w:t>
      </w:r>
      <w:r>
        <w:rPr>
          <w:spacing w:val="10"/>
        </w:rPr>
        <w:t>、重型机械工业等。资源密集型产业指在生产要素</w:t>
      </w:r>
      <w:r>
        <w:rPr/>
        <w:t xml:space="preserve">  </w:t>
      </w:r>
      <w:r>
        <w:rPr>
          <w:spacing w:val="11"/>
        </w:rPr>
        <w:t>的投入中需要使用较多的土地等自然资源才能进行生产的产</w:t>
      </w:r>
      <w:r>
        <w:rPr>
          <w:spacing w:val="10"/>
        </w:rPr>
        <w:t>业，如种植业、林牧渔业等。所以，石油</w:t>
      </w:r>
      <w:r>
        <w:rPr/>
        <w:t xml:space="preserve">  </w:t>
      </w:r>
      <w:r>
        <w:rPr>
          <w:spacing w:val="9"/>
        </w:rPr>
        <w:t>化工业属于资本密集型产业，渔业、种植业、畜牧业属于资源密集型产业。</w:t>
      </w:r>
    </w:p>
    <w:p>
      <w:pPr>
        <w:pStyle w:val="BodyText"/>
        <w:ind w:left="910" w:right="698"/>
        <w:spacing w:before="176" w:line="277" w:lineRule="auto"/>
        <w:rPr/>
      </w:pPr>
      <w:r>
        <w:rPr>
          <w:rFonts w:ascii="SimSun" w:hAnsi="SimSun" w:eastAsia="SimSun" w:cs="SimSun"/>
          <w:spacing w:val="9"/>
        </w:rPr>
        <w:t>C</w:t>
      </w:r>
      <w:r>
        <w:rPr>
          <w:rFonts w:ascii="SimSun" w:hAnsi="SimSun" w:eastAsia="SimSun" w:cs="SimSun"/>
          <w:spacing w:val="-26"/>
        </w:rPr>
        <w:t xml:space="preserve"> </w:t>
      </w:r>
      <w:r>
        <w:rPr>
          <w:spacing w:val="9"/>
        </w:rPr>
        <w:t>项正确，根据不同的产业在生产过程中对不同生产要素的依赖程度，产业可划分为资本密集型产业、</w:t>
      </w:r>
      <w:r>
        <w:rPr/>
        <w:t xml:space="preserve"> </w:t>
      </w:r>
      <w:r>
        <w:rPr>
          <w:spacing w:val="9"/>
        </w:rPr>
        <w:t>劳动密集型产业、技术密集型产业、资源密集型产业等。</w:t>
      </w:r>
    </w:p>
    <w:p>
      <w:pPr>
        <w:pStyle w:val="BodyText"/>
        <w:ind w:left="910" w:right="659"/>
        <w:spacing w:before="150" w:line="271" w:lineRule="auto"/>
        <w:rPr/>
      </w:pPr>
      <w:r>
        <w:rPr>
          <w:rFonts w:ascii="Times New Roman" w:hAnsi="Times New Roman" w:eastAsia="Times New Roman" w:cs="Times New Roman"/>
          <w:spacing w:val="11"/>
        </w:rPr>
        <w:t>D</w:t>
      </w:r>
      <w:r>
        <w:rPr>
          <w:spacing w:val="11"/>
        </w:rPr>
        <w:t>项正确，知识密集型产业，是指依靠和运用先进、</w:t>
      </w:r>
      <w:r>
        <w:rPr>
          <w:spacing w:val="10"/>
        </w:rPr>
        <w:t>复杂的科学技术知识、手段进行生产的产业。知识</w:t>
      </w:r>
      <w:r>
        <w:rPr/>
        <w:t xml:space="preserve"> </w:t>
      </w:r>
      <w:r>
        <w:rPr>
          <w:spacing w:val="11"/>
        </w:rPr>
        <w:t>密集型产业的特点是技术设备复杂，科技人员比重大，</w:t>
      </w:r>
      <w:r>
        <w:rPr>
          <w:spacing w:val="10"/>
        </w:rPr>
        <w:t>操作人员的素质比较高，使用劳动力和消耗原</w:t>
      </w:r>
      <w:r>
        <w:rPr/>
        <w:t xml:space="preserve">  </w:t>
      </w:r>
      <w:r>
        <w:rPr>
          <w:spacing w:val="11"/>
        </w:rPr>
        <w:t>材料较少。核能、原子能工业，航空航天工业，生物科</w:t>
      </w:r>
      <w:r>
        <w:rPr>
          <w:spacing w:val="10"/>
        </w:rPr>
        <w:t>技，新材料开发，电子计算机工业等都属于知</w:t>
      </w:r>
      <w:r>
        <w:rPr/>
        <w:t xml:space="preserve">  </w:t>
      </w:r>
      <w:r>
        <w:rPr>
          <w:spacing w:val="5"/>
        </w:rPr>
        <w:t>识密集型产业。</w:t>
      </w:r>
    </w:p>
    <w:p>
      <w:pPr>
        <w:pStyle w:val="BodyText"/>
        <w:ind w:left="910"/>
        <w:spacing w:before="166"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B</w:t>
      </w:r>
      <w:r>
        <w:rPr>
          <w:rFonts w:ascii="SimSun" w:hAnsi="SimSun" w:eastAsia="SimSun" w:cs="SimSun"/>
          <w:spacing w:val="8"/>
        </w:rPr>
        <w:t>。</w:t>
      </w:r>
    </w:p>
    <w:p>
      <w:pPr>
        <w:pStyle w:val="BodyText"/>
        <w:ind w:left="310"/>
        <w:spacing w:before="229" w:line="222" w:lineRule="auto"/>
        <w:rPr/>
      </w:pPr>
      <w:r>
        <w:rPr>
          <w:rFonts w:ascii="Times New Roman" w:hAnsi="Times New Roman" w:eastAsia="Times New Roman" w:cs="Times New Roman"/>
          <w:spacing w:val="5"/>
        </w:rPr>
        <w:t>6</w:t>
      </w:r>
      <w:r>
        <w:rPr>
          <w:rFonts w:ascii="Times New Roman" w:hAnsi="Times New Roman" w:eastAsia="Times New Roman" w:cs="Times New Roman"/>
        </w:rPr>
        <w:t xml:space="preserve">          </w:t>
      </w:r>
      <w:r>
        <w:rPr>
          <w:spacing w:val="5"/>
        </w:rPr>
        <w:t>本题考查科技常识。</w:t>
      </w:r>
    </w:p>
    <w:p>
      <w:pPr>
        <w:spacing w:line="222" w:lineRule="auto"/>
        <w:sectPr>
          <w:headerReference w:type="default" r:id="rId2"/>
          <w:footerReference w:type="default" r:id="rId3"/>
          <w:pgSz w:w="11910" w:h="16840"/>
          <w:pgMar w:top="535" w:right="451" w:bottom="519" w:left="469" w:header="227" w:footer="246" w:gutter="0"/>
        </w:sectPr>
        <w:rPr/>
      </w:pPr>
    </w:p>
    <w:p>
      <w:pPr>
        <w:pStyle w:val="BodyText"/>
        <w:ind w:left="320" w:right="33" w:hanging="320"/>
        <w:spacing w:before="1" w:line="320" w:lineRule="auto"/>
        <w:rPr>
          <w:sz w:val="18"/>
          <w:szCs w:val="18"/>
        </w:rPr>
      </w:pPr>
      <w:r>
        <w:rPr>
          <w:rFonts w:ascii="SimSun" w:hAnsi="SimSun" w:eastAsia="SimSun" w:cs="SimSun"/>
          <w:sz w:val="18"/>
          <w:szCs w:val="18"/>
          <w:spacing w:val="-16"/>
          <w:position w:val="3"/>
        </w:rPr>
        <w:t>2025/7/2314:59       </w:t>
      </w:r>
      <w:r>
        <w:rPr>
          <w:sz w:val="18"/>
          <w:szCs w:val="18"/>
          <w:spacing w:val="-16"/>
        </w:rPr>
        <w:t>2024年11月2日全国事业单位联考</w:t>
      </w:r>
      <w:r>
        <w:rPr>
          <w:rFonts w:ascii="SimSun" w:hAnsi="SimSun" w:eastAsia="SimSun" w:cs="SimSun"/>
          <w:sz w:val="18"/>
          <w:szCs w:val="18"/>
          <w:spacing w:val="-16"/>
        </w:rPr>
        <w:t>C</w:t>
      </w:r>
      <w:r>
        <w:rPr>
          <w:sz w:val="18"/>
          <w:szCs w:val="18"/>
          <w:spacing w:val="-16"/>
        </w:rPr>
        <w:t>类《职业能力倾向测验》笔试试题(黑龙</w:t>
      </w:r>
      <w:r>
        <w:rPr>
          <w:sz w:val="18"/>
          <w:szCs w:val="18"/>
          <w:spacing w:val="-17"/>
        </w:rPr>
        <w:t>江/云南/甘肃/吉林/海南/四川/湖北/新疆/重庆/安徽/青…</w:t>
      </w:r>
      <w:r>
        <w:rPr>
          <w:sz w:val="18"/>
          <w:szCs w:val="18"/>
        </w:rPr>
        <w:t xml:space="preserve"> </w:t>
      </w:r>
      <w:r>
        <w:rPr>
          <w:rFonts w:ascii="Arial" w:hAnsi="Arial" w:eastAsia="Arial" w:cs="Arial"/>
          <w:sz w:val="18"/>
          <w:szCs w:val="18"/>
          <w:spacing w:val="30"/>
        </w:rPr>
        <w:t>A</w:t>
      </w:r>
      <w:r>
        <w:rPr>
          <w:rFonts w:ascii="Arial" w:hAnsi="Arial" w:eastAsia="Arial" w:cs="Arial"/>
          <w:sz w:val="18"/>
          <w:szCs w:val="18"/>
          <w:spacing w:val="-20"/>
        </w:rPr>
        <w:t xml:space="preserve"> </w:t>
      </w:r>
      <w:r>
        <w:rPr>
          <w:sz w:val="18"/>
          <w:szCs w:val="18"/>
          <w:spacing w:val="30"/>
        </w:rPr>
        <w:t>项错误，根据使用设备、计算任务和提供算力强度的不同，算力可分</w:t>
      </w:r>
      <w:r>
        <w:rPr>
          <w:sz w:val="18"/>
          <w:szCs w:val="18"/>
          <w:spacing w:val="29"/>
        </w:rPr>
        <w:t>为三类：基础通用算力、智能算</w:t>
      </w:r>
    </w:p>
    <w:p>
      <w:pPr>
        <w:pStyle w:val="BodyText"/>
        <w:ind w:left="340"/>
        <w:spacing w:line="212" w:lineRule="auto"/>
        <w:rPr>
          <w:sz w:val="18"/>
          <w:szCs w:val="18"/>
        </w:rPr>
      </w:pPr>
      <w:r>
        <w:rPr>
          <w:sz w:val="18"/>
          <w:szCs w:val="18"/>
          <w:spacing w:val="30"/>
        </w:rPr>
        <w:t>力和超算算力。基础通用算力：由基于</w:t>
      </w:r>
      <w:r>
        <w:rPr>
          <w:rFonts w:ascii="SimSun" w:hAnsi="SimSun" w:eastAsia="SimSun" w:cs="SimSun"/>
          <w:sz w:val="18"/>
          <w:szCs w:val="18"/>
        </w:rPr>
        <w:t>CPU</w:t>
      </w:r>
      <w:r>
        <w:rPr>
          <w:rFonts w:ascii="SimSun" w:hAnsi="SimSun" w:eastAsia="SimSun" w:cs="SimSun"/>
          <w:sz w:val="18"/>
          <w:szCs w:val="18"/>
          <w:spacing w:val="7"/>
        </w:rPr>
        <w:t xml:space="preserve">  </w:t>
      </w:r>
      <w:r>
        <w:rPr>
          <w:sz w:val="18"/>
          <w:szCs w:val="18"/>
          <w:spacing w:val="30"/>
        </w:rPr>
        <w:t>芯片的服务器所提供的算力，主要用</w:t>
      </w:r>
      <w:r>
        <w:rPr>
          <w:sz w:val="18"/>
          <w:szCs w:val="18"/>
          <w:spacing w:val="29"/>
        </w:rPr>
        <w:t>于基础通用计算。智</w:t>
      </w:r>
    </w:p>
    <w:p>
      <w:pPr>
        <w:pStyle w:val="BodyText"/>
        <w:ind w:left="330"/>
        <w:spacing w:before="102" w:line="213" w:lineRule="auto"/>
        <w:rPr>
          <w:sz w:val="18"/>
          <w:szCs w:val="18"/>
        </w:rPr>
      </w:pPr>
      <w:r>
        <w:rPr>
          <w:sz w:val="18"/>
          <w:szCs w:val="18"/>
          <w:spacing w:val="16"/>
        </w:rPr>
        <w:t>能算力：基于</w:t>
      </w:r>
      <w:r>
        <w:rPr>
          <w:rFonts w:ascii="SimSun" w:hAnsi="SimSun" w:eastAsia="SimSun" w:cs="SimSun"/>
          <w:sz w:val="18"/>
          <w:szCs w:val="18"/>
        </w:rPr>
        <w:t>GPU</w:t>
      </w:r>
      <w:r>
        <w:rPr>
          <w:rFonts w:ascii="SimSun" w:hAnsi="SimSun" w:eastAsia="SimSun" w:cs="SimSun"/>
          <w:sz w:val="18"/>
          <w:szCs w:val="18"/>
          <w:spacing w:val="16"/>
        </w:rPr>
        <w:t xml:space="preserve">   </w:t>
      </w:r>
      <w:r>
        <w:rPr>
          <w:sz w:val="18"/>
          <w:szCs w:val="18"/>
          <w:spacing w:val="16"/>
        </w:rPr>
        <w:t>(图形处理器)、</w:t>
      </w:r>
      <w:r>
        <w:rPr>
          <w:sz w:val="18"/>
          <w:szCs w:val="18"/>
          <w:spacing w:val="-10"/>
        </w:rPr>
        <w:t xml:space="preserve"> </w:t>
      </w:r>
      <w:r>
        <w:rPr>
          <w:rFonts w:ascii="SimSun" w:hAnsi="SimSun" w:eastAsia="SimSun" w:cs="SimSun"/>
          <w:sz w:val="18"/>
          <w:szCs w:val="18"/>
        </w:rPr>
        <w:t>ASIC</w:t>
      </w:r>
      <w:r>
        <w:rPr>
          <w:rFonts w:ascii="SimSun" w:hAnsi="SimSun" w:eastAsia="SimSun" w:cs="SimSun"/>
          <w:sz w:val="18"/>
          <w:szCs w:val="18"/>
          <w:spacing w:val="16"/>
        </w:rPr>
        <w:t xml:space="preserve">   </w:t>
      </w:r>
      <w:r>
        <w:rPr>
          <w:sz w:val="18"/>
          <w:szCs w:val="18"/>
          <w:spacing w:val="16"/>
        </w:rPr>
        <w:t>(</w:t>
      </w:r>
      <w:r>
        <w:rPr>
          <w:sz w:val="18"/>
          <w:szCs w:val="18"/>
          <w:spacing w:val="-34"/>
        </w:rPr>
        <w:t xml:space="preserve"> </w:t>
      </w:r>
      <w:r>
        <w:rPr>
          <w:sz w:val="18"/>
          <w:szCs w:val="18"/>
          <w:spacing w:val="16"/>
        </w:rPr>
        <w:t>专</w:t>
      </w:r>
      <w:r>
        <w:rPr>
          <w:sz w:val="18"/>
          <w:szCs w:val="18"/>
          <w:spacing w:val="-34"/>
        </w:rPr>
        <w:t xml:space="preserve"> </w:t>
      </w:r>
      <w:r>
        <w:rPr>
          <w:sz w:val="18"/>
          <w:szCs w:val="18"/>
          <w:spacing w:val="16"/>
        </w:rPr>
        <w:t>用</w:t>
      </w:r>
      <w:r>
        <w:rPr>
          <w:sz w:val="18"/>
          <w:szCs w:val="18"/>
          <w:spacing w:val="-35"/>
        </w:rPr>
        <w:t xml:space="preserve"> </w:t>
      </w:r>
      <w:r>
        <w:rPr>
          <w:sz w:val="18"/>
          <w:szCs w:val="18"/>
          <w:spacing w:val="16"/>
        </w:rPr>
        <w:t>集</w:t>
      </w:r>
      <w:r>
        <w:rPr>
          <w:sz w:val="18"/>
          <w:szCs w:val="18"/>
          <w:spacing w:val="-39"/>
        </w:rPr>
        <w:t xml:space="preserve"> </w:t>
      </w:r>
      <w:r>
        <w:rPr>
          <w:sz w:val="18"/>
          <w:szCs w:val="18"/>
          <w:spacing w:val="16"/>
        </w:rPr>
        <w:t>成</w:t>
      </w:r>
      <w:r>
        <w:rPr>
          <w:sz w:val="18"/>
          <w:szCs w:val="18"/>
          <w:spacing w:val="-25"/>
        </w:rPr>
        <w:t xml:space="preserve"> </w:t>
      </w:r>
      <w:r>
        <w:rPr>
          <w:sz w:val="18"/>
          <w:szCs w:val="18"/>
          <w:spacing w:val="16"/>
        </w:rPr>
        <w:t>电</w:t>
      </w:r>
      <w:r>
        <w:rPr>
          <w:sz w:val="18"/>
          <w:szCs w:val="18"/>
          <w:spacing w:val="-36"/>
        </w:rPr>
        <w:t xml:space="preserve"> </w:t>
      </w:r>
      <w:r>
        <w:rPr>
          <w:sz w:val="18"/>
          <w:szCs w:val="18"/>
          <w:spacing w:val="16"/>
        </w:rPr>
        <w:t>路</w:t>
      </w:r>
      <w:r>
        <w:rPr>
          <w:sz w:val="18"/>
          <w:szCs w:val="18"/>
          <w:spacing w:val="-40"/>
        </w:rPr>
        <w:t xml:space="preserve"> </w:t>
      </w:r>
      <w:r>
        <w:rPr>
          <w:sz w:val="18"/>
          <w:szCs w:val="18"/>
          <w:spacing w:val="16"/>
        </w:rPr>
        <w:t>)</w:t>
      </w:r>
      <w:r>
        <w:rPr>
          <w:sz w:val="18"/>
          <w:szCs w:val="18"/>
          <w:spacing w:val="-39"/>
        </w:rPr>
        <w:t xml:space="preserve"> </w:t>
      </w:r>
      <w:r>
        <w:rPr>
          <w:sz w:val="18"/>
          <w:szCs w:val="18"/>
          <w:spacing w:val="16"/>
        </w:rPr>
        <w:t>等</w:t>
      </w:r>
      <w:r>
        <w:rPr>
          <w:rFonts w:ascii="SimSun" w:hAnsi="SimSun" w:eastAsia="SimSun" w:cs="SimSun"/>
          <w:sz w:val="18"/>
          <w:szCs w:val="18"/>
        </w:rPr>
        <w:t>Al</w:t>
      </w:r>
      <w:r>
        <w:rPr>
          <w:sz w:val="18"/>
          <w:szCs w:val="18"/>
          <w:spacing w:val="16"/>
        </w:rPr>
        <w:t>芯片的加速计算平台提供的算力，主</w:t>
      </w:r>
    </w:p>
    <w:p>
      <w:pPr>
        <w:pStyle w:val="BodyText"/>
        <w:ind w:left="330"/>
        <w:spacing w:before="92" w:line="213" w:lineRule="auto"/>
        <w:rPr>
          <w:sz w:val="18"/>
          <w:szCs w:val="18"/>
        </w:rPr>
      </w:pPr>
      <w:r>
        <w:rPr>
          <w:sz w:val="18"/>
          <w:szCs w:val="18"/>
          <w:spacing w:val="31"/>
        </w:rPr>
        <w:t>要用于人工智能的训练和推理计算，语音、</w:t>
      </w:r>
      <w:r>
        <w:rPr>
          <w:sz w:val="18"/>
          <w:szCs w:val="18"/>
          <w:spacing w:val="30"/>
        </w:rPr>
        <w:t>图像和视频的处理等。超算算力：由超级计算机等高性能</w:t>
      </w:r>
    </w:p>
    <w:p>
      <w:pPr>
        <w:pStyle w:val="BodyText"/>
        <w:ind w:left="320"/>
        <w:spacing w:before="82" w:line="213" w:lineRule="auto"/>
        <w:rPr>
          <w:sz w:val="18"/>
          <w:szCs w:val="18"/>
        </w:rPr>
      </w:pPr>
      <w:r>
        <w:rPr>
          <w:sz w:val="18"/>
          <w:szCs w:val="18"/>
          <w:spacing w:val="29"/>
        </w:rPr>
        <w:t>计算集群所提供的算力，主要用于尖端科学领域的计算。选项表述错误。</w:t>
      </w:r>
    </w:p>
    <w:p>
      <w:pPr>
        <w:pStyle w:val="BodyText"/>
        <w:ind w:left="330"/>
        <w:spacing w:before="253" w:line="213" w:lineRule="auto"/>
        <w:rPr>
          <w:sz w:val="18"/>
          <w:szCs w:val="18"/>
        </w:rPr>
      </w:pPr>
      <w:r>
        <w:rPr>
          <w:rFonts w:ascii="Times New Roman" w:hAnsi="Times New Roman" w:eastAsia="Times New Roman" w:cs="Times New Roman"/>
          <w:sz w:val="18"/>
          <w:szCs w:val="18"/>
          <w:spacing w:val="19"/>
        </w:rPr>
        <w:t>B</w:t>
      </w:r>
      <w:r>
        <w:rPr>
          <w:sz w:val="18"/>
          <w:szCs w:val="18"/>
          <w:spacing w:val="19"/>
        </w:rPr>
        <w:t>项正确，数据、算法、算力是人工智能的三</w:t>
      </w:r>
      <w:r>
        <w:rPr>
          <w:sz w:val="18"/>
          <w:szCs w:val="18"/>
          <w:spacing w:val="18"/>
        </w:rPr>
        <w:t>大核心要素，其中“算力”被称为人工智能的“发动机”和核</w:t>
      </w:r>
    </w:p>
    <w:p>
      <w:pPr>
        <w:pStyle w:val="BodyText"/>
        <w:ind w:left="320"/>
        <w:spacing w:before="80" w:line="222" w:lineRule="auto"/>
        <w:rPr>
          <w:sz w:val="18"/>
          <w:szCs w:val="18"/>
        </w:rPr>
      </w:pPr>
      <w:r>
        <w:rPr>
          <w:sz w:val="18"/>
          <w:szCs w:val="18"/>
          <w:spacing w:val="24"/>
        </w:rPr>
        <w:t>心驱动力。</w:t>
      </w:r>
    </w:p>
    <w:p>
      <w:pPr>
        <w:pStyle w:val="BodyText"/>
        <w:ind w:left="320" w:right="1262" w:firstLine="10"/>
        <w:spacing w:before="246" w:line="263" w:lineRule="auto"/>
        <w:rPr>
          <w:sz w:val="18"/>
          <w:szCs w:val="18"/>
        </w:rPr>
      </w:pPr>
      <w:r>
        <w:rPr>
          <w:rFonts w:ascii="SimSun" w:hAnsi="SimSun" w:eastAsia="SimSun" w:cs="SimSun"/>
          <w:sz w:val="18"/>
          <w:szCs w:val="18"/>
          <w:spacing w:val="30"/>
        </w:rPr>
        <w:t>C</w:t>
      </w:r>
      <w:r>
        <w:rPr>
          <w:rFonts w:ascii="SimSun" w:hAnsi="SimSun" w:eastAsia="SimSun" w:cs="SimSun"/>
          <w:sz w:val="18"/>
          <w:szCs w:val="18"/>
          <w:spacing w:val="-24"/>
        </w:rPr>
        <w:t xml:space="preserve"> </w:t>
      </w:r>
      <w:r>
        <w:rPr>
          <w:sz w:val="18"/>
          <w:szCs w:val="18"/>
          <w:spacing w:val="30"/>
        </w:rPr>
        <w:t>项正确，算力是计算机设备或计算及数据中心处理信息</w:t>
      </w:r>
      <w:r>
        <w:rPr>
          <w:sz w:val="18"/>
          <w:szCs w:val="18"/>
          <w:spacing w:val="29"/>
        </w:rPr>
        <w:t>的能力，是计算机硬件和软件配合共同执行某</w:t>
      </w:r>
      <w:r>
        <w:rPr>
          <w:sz w:val="18"/>
          <w:szCs w:val="18"/>
        </w:rPr>
        <w:t xml:space="preserve"> </w:t>
      </w:r>
      <w:r>
        <w:rPr>
          <w:sz w:val="18"/>
          <w:szCs w:val="18"/>
          <w:spacing w:val="26"/>
        </w:rPr>
        <w:t>种计算需求的能力。</w:t>
      </w:r>
    </w:p>
    <w:p>
      <w:pPr>
        <w:pStyle w:val="BodyText"/>
        <w:ind w:left="320" w:right="1369" w:firstLine="10"/>
        <w:spacing w:before="237" w:line="263" w:lineRule="auto"/>
        <w:rPr>
          <w:sz w:val="18"/>
          <w:szCs w:val="18"/>
        </w:rPr>
      </w:pPr>
      <w:r>
        <w:rPr>
          <w:rFonts w:ascii="SimSun" w:hAnsi="SimSun" w:eastAsia="SimSun" w:cs="SimSun"/>
          <w:sz w:val="18"/>
          <w:szCs w:val="18"/>
          <w:spacing w:val="23"/>
        </w:rPr>
        <w:t>D</w:t>
      </w:r>
      <w:r>
        <w:rPr>
          <w:rFonts w:ascii="SimSun" w:hAnsi="SimSun" w:eastAsia="SimSun" w:cs="SimSun"/>
          <w:sz w:val="18"/>
          <w:szCs w:val="18"/>
          <w:spacing w:val="-16"/>
        </w:rPr>
        <w:t xml:space="preserve"> </w:t>
      </w:r>
      <w:r>
        <w:rPr>
          <w:sz w:val="18"/>
          <w:szCs w:val="18"/>
          <w:spacing w:val="23"/>
        </w:rPr>
        <w:t>项正确，2022年2月，“东数西算”</w:t>
      </w:r>
      <w:r>
        <w:rPr>
          <w:sz w:val="18"/>
          <w:szCs w:val="18"/>
          <w:spacing w:val="22"/>
        </w:rPr>
        <w:t>工程全面启动，贵州是国家算力枢纽节点之一</w:t>
      </w:r>
      <w:r>
        <w:rPr>
          <w:sz w:val="18"/>
          <w:szCs w:val="18"/>
          <w:spacing w:val="-40"/>
        </w:rPr>
        <w:t xml:space="preserve"> </w:t>
      </w:r>
      <w:r>
        <w:rPr>
          <w:sz w:val="18"/>
          <w:szCs w:val="18"/>
          <w:spacing w:val="22"/>
        </w:rPr>
        <w:t>，贵阳贵安成为重点</w:t>
      </w:r>
      <w:r>
        <w:rPr>
          <w:sz w:val="18"/>
          <w:szCs w:val="18"/>
        </w:rPr>
        <w:t xml:space="preserve"> </w:t>
      </w:r>
      <w:r>
        <w:rPr>
          <w:sz w:val="18"/>
          <w:szCs w:val="18"/>
          <w:spacing w:val="27"/>
        </w:rPr>
        <w:t>打造的10个国家数据中心集群之</w:t>
      </w:r>
      <w:r>
        <w:rPr>
          <w:sz w:val="18"/>
          <w:szCs w:val="18"/>
          <w:spacing w:val="-47"/>
        </w:rPr>
        <w:t xml:space="preserve"> </w:t>
      </w:r>
      <w:r>
        <w:rPr>
          <w:sz w:val="18"/>
          <w:szCs w:val="18"/>
          <w:spacing w:val="27"/>
        </w:rPr>
        <w:t>一。</w:t>
      </w:r>
    </w:p>
    <w:p>
      <w:pPr>
        <w:pStyle w:val="BodyText"/>
        <w:ind w:left="340"/>
        <w:spacing w:before="237" w:line="213" w:lineRule="auto"/>
        <w:rPr>
          <w:rFonts w:ascii="SimSun" w:hAnsi="SimSun" w:eastAsia="SimSun" w:cs="SimSun"/>
          <w:sz w:val="18"/>
          <w:szCs w:val="18"/>
        </w:rPr>
      </w:pPr>
      <w:r>
        <w:rPr>
          <w:sz w:val="18"/>
          <w:szCs w:val="18"/>
          <w:spacing w:val="25"/>
        </w:rPr>
        <w:t>本题为选非题，故正确答案为</w:t>
      </w:r>
      <w:r>
        <w:rPr>
          <w:rFonts w:ascii="SimSun" w:hAnsi="SimSun" w:eastAsia="SimSun" w:cs="SimSun"/>
          <w:sz w:val="18"/>
          <w:szCs w:val="18"/>
          <w:spacing w:val="25"/>
        </w:rPr>
        <w:t>A。</w:t>
      </w:r>
    </w:p>
    <w:p>
      <w:pPr>
        <w:pStyle w:val="BodyText"/>
        <w:ind w:left="320"/>
        <w:spacing w:before="252" w:line="222" w:lineRule="auto"/>
        <w:rPr>
          <w:sz w:val="18"/>
          <w:szCs w:val="18"/>
        </w:rPr>
      </w:pPr>
      <w:r>
        <w:rPr>
          <w:sz w:val="18"/>
          <w:szCs w:val="18"/>
          <w:spacing w:val="22"/>
        </w:rPr>
        <w:t>7</w:t>
      </w:r>
      <w:r>
        <w:rPr>
          <w:sz w:val="18"/>
          <w:szCs w:val="18"/>
          <w:spacing w:val="17"/>
        </w:rPr>
        <w:t xml:space="preserve">     </w:t>
      </w:r>
      <w:r>
        <w:rPr>
          <w:sz w:val="18"/>
          <w:szCs w:val="18"/>
          <w:spacing w:val="22"/>
        </w:rPr>
        <w:t>本题考查科技常识。</w:t>
      </w:r>
    </w:p>
    <w:p>
      <w:pPr>
        <w:pStyle w:val="BodyText"/>
        <w:ind w:left="920"/>
        <w:spacing w:before="224" w:line="213" w:lineRule="auto"/>
        <w:rPr>
          <w:rFonts w:ascii="SimSun" w:hAnsi="SimSun" w:eastAsia="SimSun" w:cs="SimSun"/>
          <w:sz w:val="18"/>
          <w:szCs w:val="18"/>
        </w:rPr>
      </w:pPr>
      <w:r>
        <w:rPr>
          <w:rFonts w:ascii="SimSun" w:hAnsi="SimSun" w:eastAsia="SimSun" w:cs="SimSun"/>
          <w:sz w:val="18"/>
          <w:szCs w:val="18"/>
          <w:spacing w:val="6"/>
        </w:rPr>
        <w:t>A</w:t>
      </w:r>
      <w:r>
        <w:rPr>
          <w:rFonts w:ascii="SimSun" w:hAnsi="SimSun" w:eastAsia="SimSun" w:cs="SimSun"/>
          <w:sz w:val="18"/>
          <w:szCs w:val="18"/>
          <w:spacing w:val="-21"/>
        </w:rPr>
        <w:t xml:space="preserve"> </w:t>
      </w:r>
      <w:r>
        <w:rPr>
          <w:sz w:val="18"/>
          <w:szCs w:val="18"/>
          <w:spacing w:val="6"/>
        </w:rPr>
        <w:t>项错误，在计算机操作系统里</w:t>
      </w:r>
      <w:r>
        <w:rPr>
          <w:rFonts w:ascii="SimSun" w:hAnsi="SimSun" w:eastAsia="SimSun" w:cs="SimSun"/>
          <w:sz w:val="18"/>
          <w:szCs w:val="18"/>
          <w:spacing w:val="6"/>
        </w:rPr>
        <w:t>：1024</w:t>
      </w:r>
      <w:r>
        <w:rPr>
          <w:rFonts w:ascii="SimSun" w:hAnsi="SimSun" w:eastAsia="SimSun" w:cs="SimSun"/>
          <w:sz w:val="18"/>
          <w:szCs w:val="18"/>
          <w:spacing w:val="49"/>
        </w:rPr>
        <w:t xml:space="preserve"> </w:t>
      </w:r>
      <w:r>
        <w:rPr>
          <w:rFonts w:ascii="SimSun" w:hAnsi="SimSun" w:eastAsia="SimSun" w:cs="SimSun"/>
          <w:sz w:val="18"/>
          <w:szCs w:val="18"/>
        </w:rPr>
        <w:t>BYTE</w:t>
      </w:r>
      <w:r>
        <w:rPr>
          <w:rFonts w:ascii="SimSun" w:hAnsi="SimSun" w:eastAsia="SimSun" w:cs="SimSun"/>
          <w:sz w:val="18"/>
          <w:szCs w:val="18"/>
          <w:spacing w:val="6"/>
        </w:rPr>
        <w:t xml:space="preserve">   (</w:t>
      </w:r>
      <w:r>
        <w:rPr>
          <w:rFonts w:ascii="SimSun" w:hAnsi="SimSun" w:eastAsia="SimSun" w:cs="SimSun"/>
          <w:sz w:val="18"/>
          <w:szCs w:val="18"/>
          <w:spacing w:val="-21"/>
        </w:rPr>
        <w:t xml:space="preserve"> </w:t>
      </w:r>
      <w:r>
        <w:rPr>
          <w:rFonts w:ascii="SimSun" w:hAnsi="SimSun" w:eastAsia="SimSun" w:cs="SimSun"/>
          <w:sz w:val="18"/>
          <w:szCs w:val="18"/>
          <w:spacing w:val="6"/>
        </w:rPr>
        <w:t>字</w:t>
      </w:r>
      <w:r>
        <w:rPr>
          <w:rFonts w:ascii="SimSun" w:hAnsi="SimSun" w:eastAsia="SimSun" w:cs="SimSun"/>
          <w:sz w:val="18"/>
          <w:szCs w:val="18"/>
          <w:spacing w:val="-22"/>
        </w:rPr>
        <w:t xml:space="preserve"> </w:t>
      </w:r>
      <w:r>
        <w:rPr>
          <w:rFonts w:ascii="SimSun" w:hAnsi="SimSun" w:eastAsia="SimSun" w:cs="SimSun"/>
          <w:sz w:val="18"/>
          <w:szCs w:val="18"/>
          <w:spacing w:val="6"/>
        </w:rPr>
        <w:t>节</w:t>
      </w:r>
      <w:r>
        <w:rPr>
          <w:rFonts w:ascii="SimSun" w:hAnsi="SimSun" w:eastAsia="SimSun" w:cs="SimSun"/>
          <w:sz w:val="18"/>
          <w:szCs w:val="18"/>
          <w:spacing w:val="-21"/>
        </w:rPr>
        <w:t xml:space="preserve"> </w:t>
      </w:r>
      <w:r>
        <w:rPr>
          <w:rFonts w:ascii="SimSun" w:hAnsi="SimSun" w:eastAsia="SimSun" w:cs="SimSun"/>
          <w:sz w:val="18"/>
          <w:szCs w:val="18"/>
          <w:spacing w:val="6"/>
        </w:rPr>
        <w:t>)</w:t>
      </w:r>
      <w:r>
        <w:rPr>
          <w:rFonts w:ascii="SimSun" w:hAnsi="SimSun" w:eastAsia="SimSun" w:cs="SimSun"/>
          <w:sz w:val="18"/>
          <w:szCs w:val="18"/>
          <w:spacing w:val="-23"/>
        </w:rPr>
        <w:t xml:space="preserve"> </w:t>
      </w:r>
      <w:r>
        <w:rPr>
          <w:rFonts w:ascii="SimSun" w:hAnsi="SimSun" w:eastAsia="SimSun" w:cs="SimSun"/>
          <w:sz w:val="18"/>
          <w:szCs w:val="18"/>
          <w:spacing w:val="6"/>
        </w:rPr>
        <w:t>= 1</w:t>
      </w:r>
      <w:r>
        <w:rPr>
          <w:rFonts w:ascii="SimSun" w:hAnsi="SimSun" w:eastAsia="SimSun" w:cs="SimSun"/>
          <w:sz w:val="18"/>
          <w:szCs w:val="18"/>
        </w:rPr>
        <w:t>KB</w:t>
      </w:r>
      <w:r>
        <w:rPr>
          <w:rFonts w:ascii="SimSun" w:hAnsi="SimSun" w:eastAsia="SimSun" w:cs="SimSun"/>
          <w:sz w:val="18"/>
          <w:szCs w:val="18"/>
          <w:spacing w:val="6"/>
        </w:rPr>
        <w:t>;1024</w:t>
      </w:r>
      <w:r>
        <w:rPr>
          <w:rFonts w:ascii="SimSun" w:hAnsi="SimSun" w:eastAsia="SimSun" w:cs="SimSun"/>
          <w:sz w:val="18"/>
          <w:szCs w:val="18"/>
        </w:rPr>
        <w:t>KB</w:t>
      </w:r>
      <w:r>
        <w:rPr>
          <w:rFonts w:ascii="SimSun" w:hAnsi="SimSun" w:eastAsia="SimSun" w:cs="SimSun"/>
          <w:sz w:val="18"/>
          <w:szCs w:val="18"/>
          <w:spacing w:val="6"/>
        </w:rPr>
        <w:t>=1</w:t>
      </w:r>
      <w:r>
        <w:rPr>
          <w:rFonts w:ascii="SimSun" w:hAnsi="SimSun" w:eastAsia="SimSun" w:cs="SimSun"/>
          <w:sz w:val="18"/>
          <w:szCs w:val="18"/>
        </w:rPr>
        <w:t>MB</w:t>
      </w:r>
      <w:r>
        <w:rPr>
          <w:rFonts w:ascii="SimSun" w:hAnsi="SimSun" w:eastAsia="SimSun" w:cs="SimSun"/>
          <w:sz w:val="18"/>
          <w:szCs w:val="18"/>
          <w:spacing w:val="6"/>
        </w:rPr>
        <w:t>;1024</w:t>
      </w:r>
      <w:r>
        <w:rPr>
          <w:rFonts w:ascii="SimSun" w:hAnsi="SimSun" w:eastAsia="SimSun" w:cs="SimSun"/>
          <w:sz w:val="18"/>
          <w:szCs w:val="18"/>
        </w:rPr>
        <w:t>MB</w:t>
      </w:r>
      <w:r>
        <w:rPr>
          <w:rFonts w:ascii="SimSun" w:hAnsi="SimSun" w:eastAsia="SimSun" w:cs="SimSun"/>
          <w:sz w:val="18"/>
          <w:szCs w:val="18"/>
          <w:spacing w:val="6"/>
        </w:rPr>
        <w:t>=1</w:t>
      </w:r>
      <w:r>
        <w:rPr>
          <w:rFonts w:ascii="SimSun" w:hAnsi="SimSun" w:eastAsia="SimSun" w:cs="SimSun"/>
          <w:sz w:val="18"/>
          <w:szCs w:val="18"/>
        </w:rPr>
        <w:t>GB</w:t>
      </w:r>
      <w:r>
        <w:rPr>
          <w:rFonts w:ascii="SimSun" w:hAnsi="SimSun" w:eastAsia="SimSun" w:cs="SimSun"/>
          <w:sz w:val="18"/>
          <w:szCs w:val="18"/>
          <w:spacing w:val="6"/>
        </w:rPr>
        <w:t>;</w:t>
      </w:r>
    </w:p>
    <w:p>
      <w:pPr>
        <w:pStyle w:val="BodyText"/>
        <w:ind w:left="950"/>
        <w:spacing w:before="114" w:line="215" w:lineRule="auto"/>
        <w:rPr>
          <w:sz w:val="18"/>
          <w:szCs w:val="18"/>
        </w:rPr>
      </w:pPr>
      <w:r>
        <w:rPr>
          <w:rFonts w:ascii="Arial" w:hAnsi="Arial" w:eastAsia="Arial" w:cs="Arial"/>
          <w:sz w:val="18"/>
          <w:szCs w:val="18"/>
        </w:rPr>
        <w:t>1024GB=1TB;1024TB=1PB;1024PB=1EB;102</w:t>
      </w:r>
      <w:r>
        <w:rPr>
          <w:rFonts w:ascii="Arial" w:hAnsi="Arial" w:eastAsia="Arial" w:cs="Arial"/>
          <w:sz w:val="18"/>
          <w:szCs w:val="18"/>
          <w:spacing w:val="-1"/>
        </w:rPr>
        <w:t>4EB=1ZB;1024ZB=1YB</w:t>
      </w:r>
      <w:r>
        <w:rPr>
          <w:rFonts w:ascii="Arial" w:hAnsi="Arial" w:eastAsia="Arial" w:cs="Arial"/>
          <w:sz w:val="18"/>
          <w:szCs w:val="18"/>
          <w:spacing w:val="-25"/>
        </w:rPr>
        <w:t xml:space="preserve"> </w:t>
      </w:r>
      <w:r>
        <w:rPr>
          <w:rFonts w:ascii="SimSun" w:hAnsi="SimSun" w:eastAsia="SimSun" w:cs="SimSun"/>
          <w:sz w:val="18"/>
          <w:szCs w:val="18"/>
          <w:spacing w:val="-1"/>
        </w:rPr>
        <w:t>。                                 </w:t>
      </w:r>
      <w:r>
        <w:rPr>
          <w:sz w:val="18"/>
          <w:szCs w:val="18"/>
          <w:spacing w:val="-1"/>
        </w:rPr>
        <w:t>因</w:t>
      </w:r>
      <w:r>
        <w:rPr>
          <w:sz w:val="18"/>
          <w:szCs w:val="18"/>
          <w:spacing w:val="-1"/>
        </w:rPr>
        <w:t xml:space="preserve"> </w:t>
      </w:r>
      <w:r>
        <w:rPr>
          <w:sz w:val="18"/>
          <w:szCs w:val="18"/>
          <w:spacing w:val="-1"/>
        </w:rPr>
        <w:t>此</w:t>
      </w:r>
    </w:p>
    <w:p>
      <w:pPr>
        <w:pStyle w:val="BodyText"/>
        <w:ind w:left="950"/>
        <w:spacing w:before="70" w:line="215" w:lineRule="auto"/>
        <w:rPr>
          <w:rFonts w:ascii="SimSun" w:hAnsi="SimSun" w:eastAsia="SimSun" w:cs="SimSun"/>
          <w:sz w:val="18"/>
          <w:szCs w:val="18"/>
        </w:rPr>
      </w:pPr>
      <w:r>
        <w:rPr>
          <w:rFonts w:ascii="Arial" w:hAnsi="Arial" w:eastAsia="Arial" w:cs="Arial"/>
          <w:sz w:val="18"/>
          <w:szCs w:val="18"/>
          <w:spacing w:val="10"/>
        </w:rPr>
        <w:t>1M=1024</w:t>
      </w:r>
      <w:r>
        <w:rPr>
          <w:rFonts w:ascii="Arial" w:hAnsi="Arial" w:eastAsia="Arial" w:cs="Arial"/>
          <w:sz w:val="18"/>
          <w:szCs w:val="18"/>
        </w:rPr>
        <w:t>KB</w:t>
      </w:r>
      <w:r>
        <w:rPr>
          <w:rFonts w:ascii="Arial" w:hAnsi="Arial" w:eastAsia="Arial" w:cs="Arial"/>
          <w:sz w:val="18"/>
          <w:szCs w:val="18"/>
          <w:spacing w:val="10"/>
        </w:rPr>
        <w:t>,</w:t>
      </w:r>
      <w:r>
        <w:rPr>
          <w:rFonts w:ascii="Arial" w:hAnsi="Arial" w:eastAsia="Arial" w:cs="Arial"/>
          <w:sz w:val="18"/>
          <w:szCs w:val="18"/>
          <w:spacing w:val="3"/>
        </w:rPr>
        <w:t xml:space="preserve">      </w:t>
      </w:r>
      <w:r>
        <w:rPr>
          <w:sz w:val="18"/>
          <w:szCs w:val="18"/>
          <w:spacing w:val="10"/>
        </w:rPr>
        <w:t>而不是1024</w:t>
      </w:r>
      <w:r>
        <w:rPr>
          <w:rFonts w:ascii="Arial" w:hAnsi="Arial" w:eastAsia="Arial" w:cs="Arial"/>
          <w:sz w:val="18"/>
          <w:szCs w:val="18"/>
          <w:spacing w:val="10"/>
        </w:rPr>
        <w:t>B</w:t>
      </w:r>
      <w:r>
        <w:rPr>
          <w:rFonts w:ascii="SimSun" w:hAnsi="SimSun" w:eastAsia="SimSun" w:cs="SimSun"/>
          <w:sz w:val="18"/>
          <w:szCs w:val="18"/>
          <w:spacing w:val="10"/>
        </w:rPr>
        <w:t>。</w:t>
      </w:r>
    </w:p>
    <w:p>
      <w:pPr>
        <w:pStyle w:val="BodyText"/>
        <w:ind w:left="930"/>
        <w:spacing w:before="259" w:line="213" w:lineRule="auto"/>
        <w:rPr>
          <w:sz w:val="18"/>
          <w:szCs w:val="18"/>
        </w:rPr>
      </w:pPr>
      <w:r>
        <w:rPr>
          <w:rFonts w:ascii="SimSun" w:hAnsi="SimSun" w:eastAsia="SimSun" w:cs="SimSun"/>
          <w:sz w:val="18"/>
          <w:szCs w:val="18"/>
          <w:spacing w:val="32"/>
        </w:rPr>
        <w:t>B</w:t>
      </w:r>
      <w:r>
        <w:rPr>
          <w:rFonts w:ascii="SimSun" w:hAnsi="SimSun" w:eastAsia="SimSun" w:cs="SimSun"/>
          <w:sz w:val="18"/>
          <w:szCs w:val="18"/>
          <w:spacing w:val="-27"/>
        </w:rPr>
        <w:t xml:space="preserve"> </w:t>
      </w:r>
      <w:r>
        <w:rPr>
          <w:sz w:val="18"/>
          <w:szCs w:val="18"/>
          <w:spacing w:val="32"/>
        </w:rPr>
        <w:t>项错误，十进制数转换为二进制数的方法可以将十进制数除以2</w:t>
      </w:r>
      <w:r>
        <w:rPr>
          <w:sz w:val="18"/>
          <w:szCs w:val="18"/>
          <w:spacing w:val="31"/>
        </w:rPr>
        <w:t>,每次记录商数剩余的整数部分，直</w:t>
      </w:r>
    </w:p>
    <w:p>
      <w:pPr>
        <w:pStyle w:val="BodyText"/>
        <w:ind w:left="930"/>
        <w:spacing w:before="24"/>
        <w:rPr>
          <w:sz w:val="18"/>
          <w:szCs w:val="18"/>
        </w:rPr>
      </w:pPr>
      <w:r>
        <w:rPr>
          <w:sz w:val="18"/>
          <w:szCs w:val="18"/>
          <w:spacing w:val="15"/>
        </w:rPr>
        <w:t>至商数为0,然后把所有剩余整数部分按相反的顺序排列。过程：</w:t>
      </w:r>
      <w:r>
        <w:rPr>
          <w:sz w:val="18"/>
          <w:szCs w:val="18"/>
          <w:spacing w:val="87"/>
          <w:w w:val="101"/>
        </w:rPr>
        <w:t xml:space="preserve"> </w:t>
      </w:r>
      <w:r>
        <w:rPr>
          <w:sz w:val="18"/>
          <w:szCs w:val="18"/>
          <w:position w:val="-16"/>
        </w:rPr>
        <w:drawing>
          <wp:inline distT="0" distB="0" distL="0" distR="0">
            <wp:extent cx="419057" cy="292036"/>
            <wp:effectExtent l="0" t="0" r="0" b="0"/>
            <wp:docPr id="2" name="IM 2"/>
            <wp:cNvGraphicFramePr/>
            <a:graphic>
              <a:graphicData uri="http://schemas.openxmlformats.org/drawingml/2006/picture">
                <pic:pic>
                  <pic:nvPicPr>
                    <pic:cNvPr id="2" name="IM 2"/>
                    <pic:cNvPicPr/>
                  </pic:nvPicPr>
                  <pic:blipFill>
                    <a:blip r:embed="rId6"/>
                    <a:stretch>
                      <a:fillRect/>
                    </a:stretch>
                  </pic:blipFill>
                  <pic:spPr>
                    <a:xfrm rot="0">
                      <a:off x="0" y="0"/>
                      <a:ext cx="419057" cy="292036"/>
                    </a:xfrm>
                    <a:prstGeom prst="rect">
                      <a:avLst/>
                    </a:prstGeom>
                  </pic:spPr>
                </pic:pic>
              </a:graphicData>
            </a:graphic>
          </wp:inline>
        </w:drawing>
      </w:r>
      <w:r>
        <w:rPr>
          <w:sz w:val="18"/>
          <w:szCs w:val="18"/>
          <w:spacing w:val="15"/>
        </w:rPr>
        <w:t>.</w:t>
      </w:r>
      <w:r>
        <w:rPr>
          <w:sz w:val="18"/>
          <w:szCs w:val="18"/>
          <w:spacing w:val="-32"/>
        </w:rPr>
        <w:t xml:space="preserve"> </w:t>
      </w:r>
      <w:r>
        <w:rPr>
          <w:sz w:val="18"/>
          <w:szCs w:val="18"/>
          <w:spacing w:val="15"/>
        </w:rPr>
        <w:t>.</w:t>
      </w:r>
      <w:r>
        <w:rPr>
          <w:sz w:val="18"/>
          <w:szCs w:val="18"/>
          <w:spacing w:val="-31"/>
        </w:rPr>
        <w:t xml:space="preserve"> </w:t>
      </w:r>
      <w:r>
        <w:rPr>
          <w:sz w:val="18"/>
          <w:szCs w:val="18"/>
          <w:spacing w:val="15"/>
        </w:rPr>
        <w:t>.</w:t>
      </w:r>
      <w:r>
        <w:rPr>
          <w:sz w:val="18"/>
          <w:szCs w:val="18"/>
          <w:spacing w:val="-32"/>
        </w:rPr>
        <w:t xml:space="preserve"> </w:t>
      </w:r>
      <w:r>
        <w:rPr>
          <w:sz w:val="18"/>
          <w:szCs w:val="18"/>
          <w:spacing w:val="15"/>
        </w:rPr>
        <w:t>.</w:t>
      </w:r>
      <w:r>
        <w:rPr>
          <w:sz w:val="18"/>
          <w:szCs w:val="18"/>
          <w:spacing w:val="-31"/>
        </w:rPr>
        <w:t xml:space="preserve"> </w:t>
      </w:r>
      <w:r>
        <w:rPr>
          <w:sz w:val="18"/>
          <w:szCs w:val="18"/>
          <w:spacing w:val="15"/>
        </w:rPr>
        <w:t>.</w:t>
      </w:r>
      <w:r>
        <w:rPr>
          <w:sz w:val="18"/>
          <w:szCs w:val="18"/>
          <w:spacing w:val="-40"/>
        </w:rPr>
        <w:t xml:space="preserve"> </w:t>
      </w:r>
      <w:r>
        <w:rPr>
          <w:sz w:val="18"/>
          <w:szCs w:val="18"/>
          <w:spacing w:val="15"/>
        </w:rPr>
        <w:t>0</w:t>
      </w:r>
      <w:r>
        <w:rPr>
          <w:sz w:val="18"/>
          <w:szCs w:val="18"/>
          <w:spacing w:val="-31"/>
        </w:rPr>
        <w:t xml:space="preserve"> </w:t>
      </w:r>
      <w:r>
        <w:rPr>
          <w:sz w:val="18"/>
          <w:szCs w:val="18"/>
          <w:spacing w:val="15"/>
        </w:rPr>
        <w:t>,</w:t>
      </w:r>
      <w:r>
        <w:rPr>
          <w:sz w:val="18"/>
          <w:szCs w:val="18"/>
          <w:spacing w:val="-36"/>
        </w:rPr>
        <w:t xml:space="preserve"> </w:t>
      </w:r>
      <w:r>
        <w:rPr>
          <w:sz w:val="18"/>
          <w:szCs w:val="18"/>
          <w:spacing w:val="15"/>
        </w:rPr>
        <w:t>二</w:t>
      </w:r>
      <w:r>
        <w:rPr>
          <w:sz w:val="18"/>
          <w:szCs w:val="18"/>
          <w:spacing w:val="-40"/>
        </w:rPr>
        <w:t xml:space="preserve"> </w:t>
      </w:r>
      <w:r>
        <w:rPr>
          <w:sz w:val="18"/>
          <w:szCs w:val="18"/>
          <w:spacing w:val="15"/>
        </w:rPr>
        <w:t>进</w:t>
      </w:r>
      <w:r>
        <w:rPr>
          <w:sz w:val="18"/>
          <w:szCs w:val="18"/>
          <w:spacing w:val="-39"/>
        </w:rPr>
        <w:t xml:space="preserve"> </w:t>
      </w:r>
      <w:r>
        <w:rPr>
          <w:sz w:val="18"/>
          <w:szCs w:val="18"/>
          <w:spacing w:val="15"/>
        </w:rPr>
        <w:t>制</w:t>
      </w:r>
      <w:r>
        <w:rPr>
          <w:sz w:val="18"/>
          <w:szCs w:val="18"/>
          <w:spacing w:val="-40"/>
        </w:rPr>
        <w:t xml:space="preserve"> </w:t>
      </w:r>
      <w:r>
        <w:rPr>
          <w:sz w:val="18"/>
          <w:szCs w:val="18"/>
          <w:spacing w:val="15"/>
        </w:rPr>
        <w:t>右</w:t>
      </w:r>
      <w:r>
        <w:rPr>
          <w:sz w:val="18"/>
          <w:szCs w:val="18"/>
          <w:spacing w:val="-39"/>
        </w:rPr>
        <w:t xml:space="preserve"> </w:t>
      </w:r>
      <w:r>
        <w:rPr>
          <w:sz w:val="18"/>
          <w:szCs w:val="18"/>
          <w:spacing w:val="15"/>
        </w:rPr>
        <w:t>边</w:t>
      </w:r>
      <w:r>
        <w:rPr>
          <w:sz w:val="18"/>
          <w:szCs w:val="18"/>
          <w:spacing w:val="-39"/>
        </w:rPr>
        <w:t xml:space="preserve"> </w:t>
      </w:r>
      <w:r>
        <w:rPr>
          <w:sz w:val="18"/>
          <w:szCs w:val="18"/>
          <w:spacing w:val="15"/>
        </w:rPr>
        <w:t>第</w:t>
      </w:r>
      <w:r>
        <w:rPr>
          <w:sz w:val="18"/>
          <w:szCs w:val="18"/>
          <w:spacing w:val="-35"/>
        </w:rPr>
        <w:t xml:space="preserve"> </w:t>
      </w:r>
      <w:r>
        <w:rPr>
          <w:sz w:val="18"/>
          <w:szCs w:val="18"/>
          <w:spacing w:val="15"/>
        </w:rPr>
        <w:t>一</w:t>
      </w:r>
      <w:r>
        <w:rPr>
          <w:sz w:val="18"/>
          <w:szCs w:val="18"/>
          <w:spacing w:val="-40"/>
        </w:rPr>
        <w:t xml:space="preserve"> </w:t>
      </w:r>
      <w:r>
        <w:rPr>
          <w:sz w:val="18"/>
          <w:szCs w:val="18"/>
          <w:spacing w:val="15"/>
        </w:rPr>
        <w:t>位</w:t>
      </w:r>
    </w:p>
    <w:p>
      <w:pPr>
        <w:pStyle w:val="BodyText"/>
        <w:ind w:left="930"/>
        <w:spacing w:before="40"/>
        <w:rPr>
          <w:sz w:val="18"/>
          <w:szCs w:val="18"/>
        </w:rPr>
      </w:pPr>
      <w:r>
        <w:rPr>
          <w:sz w:val="18"/>
          <w:szCs w:val="18"/>
          <w:spacing w:val="-8"/>
        </w:rPr>
        <w:t>是</w:t>
      </w:r>
      <w:r>
        <w:rPr>
          <w:sz w:val="18"/>
          <w:szCs w:val="18"/>
          <w:spacing w:val="-38"/>
        </w:rPr>
        <w:t xml:space="preserve"> </w:t>
      </w:r>
      <w:r>
        <w:rPr>
          <w:sz w:val="18"/>
          <w:szCs w:val="18"/>
          <w:spacing w:val="-8"/>
        </w:rPr>
        <w:t>0</w:t>
      </w:r>
      <w:r>
        <w:rPr>
          <w:sz w:val="18"/>
          <w:szCs w:val="18"/>
          <w:spacing w:val="-8"/>
        </w:rPr>
        <w:t xml:space="preserve"> </w:t>
      </w:r>
      <w:r>
        <w:rPr>
          <w:sz w:val="18"/>
          <w:szCs w:val="18"/>
          <w:spacing w:val="-8"/>
        </w:rPr>
        <w:t>;</w:t>
      </w:r>
      <w:r>
        <w:rPr>
          <w:sz w:val="18"/>
          <w:szCs w:val="18"/>
          <w:spacing w:val="-34"/>
        </w:rPr>
        <w:t xml:space="preserve"> </w:t>
      </w:r>
      <w:r>
        <w:rPr>
          <w:sz w:val="18"/>
          <w:szCs w:val="18"/>
          <w:spacing w:val="-8"/>
        </w:rPr>
        <w:t>取</w:t>
      </w:r>
      <w:r>
        <w:rPr>
          <w:sz w:val="18"/>
          <w:szCs w:val="18"/>
          <w:spacing w:val="-31"/>
        </w:rPr>
        <w:t xml:space="preserve"> </w:t>
      </w:r>
      <w:r>
        <w:rPr>
          <w:sz w:val="18"/>
          <w:szCs w:val="18"/>
          <w:spacing w:val="-8"/>
        </w:rPr>
        <w:t>商</w:t>
      </w:r>
      <w:r>
        <w:rPr>
          <w:sz w:val="18"/>
          <w:szCs w:val="18"/>
          <w:spacing w:val="-39"/>
        </w:rPr>
        <w:t xml:space="preserve"> </w:t>
      </w:r>
      <w:r>
        <w:rPr>
          <w:sz w:val="18"/>
          <w:szCs w:val="18"/>
          <w:spacing w:val="-8"/>
        </w:rPr>
        <w:t>6</w:t>
      </w:r>
      <w:r>
        <w:rPr>
          <w:sz w:val="18"/>
          <w:szCs w:val="18"/>
          <w:spacing w:val="-29"/>
        </w:rPr>
        <w:t xml:space="preserve"> </w:t>
      </w:r>
      <w:r>
        <w:rPr>
          <w:sz w:val="18"/>
          <w:szCs w:val="18"/>
          <w:spacing w:val="-8"/>
        </w:rPr>
        <w:t>除</w:t>
      </w:r>
      <w:r>
        <w:rPr>
          <w:sz w:val="18"/>
          <w:szCs w:val="18"/>
          <w:spacing w:val="-26"/>
        </w:rPr>
        <w:t xml:space="preserve"> </w:t>
      </w:r>
      <w:r>
        <w:rPr>
          <w:sz w:val="18"/>
          <w:szCs w:val="18"/>
          <w:spacing w:val="-8"/>
        </w:rPr>
        <w:t>以</w:t>
      </w:r>
      <w:r>
        <w:rPr>
          <w:sz w:val="18"/>
          <w:szCs w:val="18"/>
          <w:spacing w:val="-39"/>
        </w:rPr>
        <w:t xml:space="preserve"> </w:t>
      </w:r>
      <w:r>
        <w:rPr>
          <w:sz w:val="18"/>
          <w:szCs w:val="18"/>
          <w:spacing w:val="-8"/>
        </w:rPr>
        <w:t>2</w:t>
      </w:r>
      <w:r>
        <w:rPr>
          <w:sz w:val="18"/>
          <w:szCs w:val="18"/>
          <w:spacing w:val="-29"/>
        </w:rPr>
        <w:t xml:space="preserve"> </w:t>
      </w:r>
      <w:r>
        <w:rPr>
          <w:sz w:val="18"/>
          <w:szCs w:val="18"/>
          <w:spacing w:val="-8"/>
        </w:rPr>
        <w:t>,</w:t>
      </w:r>
      <w:r>
        <w:rPr>
          <w:sz w:val="18"/>
          <w:szCs w:val="18"/>
          <w:spacing w:val="-8"/>
        </w:rPr>
        <w:t xml:space="preserve"> </w:t>
      </w:r>
      <w:r>
        <w:rPr>
          <w:sz w:val="18"/>
          <w:szCs w:val="18"/>
          <w:position w:val="-15"/>
        </w:rPr>
        <w:drawing>
          <wp:inline distT="0" distB="0" distL="0" distR="0">
            <wp:extent cx="412780" cy="292036"/>
            <wp:effectExtent l="0" t="0" r="0" b="0"/>
            <wp:docPr id="4" name="IM 4"/>
            <wp:cNvGraphicFramePr/>
            <a:graphic>
              <a:graphicData uri="http://schemas.openxmlformats.org/drawingml/2006/picture">
                <pic:pic>
                  <pic:nvPicPr>
                    <pic:cNvPr id="4" name="IM 4"/>
                    <pic:cNvPicPr/>
                  </pic:nvPicPr>
                  <pic:blipFill>
                    <a:blip r:embed="rId7"/>
                    <a:stretch>
                      <a:fillRect/>
                    </a:stretch>
                  </pic:blipFill>
                  <pic:spPr>
                    <a:xfrm rot="0">
                      <a:off x="0" y="0"/>
                      <a:ext cx="412780" cy="292036"/>
                    </a:xfrm>
                    <a:prstGeom prst="rect">
                      <a:avLst/>
                    </a:prstGeom>
                  </pic:spPr>
                </pic:pic>
              </a:graphicData>
            </a:graphic>
          </wp:inline>
        </w:drawing>
      </w:r>
      <w:r>
        <w:rPr>
          <w:sz w:val="18"/>
          <w:szCs w:val="18"/>
          <w:spacing w:val="-40"/>
        </w:rPr>
        <w:t xml:space="preserve"> </w:t>
      </w:r>
      <w:r>
        <w:rPr>
          <w:sz w:val="18"/>
          <w:szCs w:val="18"/>
          <w:spacing w:val="-8"/>
        </w:rPr>
        <w:t>.</w:t>
      </w:r>
      <w:r>
        <w:rPr>
          <w:sz w:val="18"/>
          <w:szCs w:val="18"/>
          <w:spacing w:val="-35"/>
        </w:rPr>
        <w:t xml:space="preserve"> </w:t>
      </w:r>
      <w:r>
        <w:rPr>
          <w:sz w:val="18"/>
          <w:szCs w:val="18"/>
          <w:spacing w:val="-8"/>
        </w:rPr>
        <w:t>.</w:t>
      </w:r>
      <w:r>
        <w:rPr>
          <w:sz w:val="18"/>
          <w:szCs w:val="18"/>
          <w:spacing w:val="-34"/>
        </w:rPr>
        <w:t xml:space="preserve"> </w:t>
      </w:r>
      <w:r>
        <w:rPr>
          <w:sz w:val="18"/>
          <w:szCs w:val="18"/>
          <w:spacing w:val="-8"/>
        </w:rPr>
        <w:t>.</w:t>
      </w:r>
      <w:r>
        <w:rPr>
          <w:sz w:val="18"/>
          <w:szCs w:val="18"/>
          <w:spacing w:val="-35"/>
        </w:rPr>
        <w:t xml:space="preserve"> </w:t>
      </w:r>
      <w:r>
        <w:rPr>
          <w:sz w:val="18"/>
          <w:szCs w:val="18"/>
          <w:spacing w:val="-8"/>
        </w:rPr>
        <w:t>.</w:t>
      </w:r>
      <w:r>
        <w:rPr>
          <w:sz w:val="18"/>
          <w:szCs w:val="18"/>
          <w:spacing w:val="-43"/>
        </w:rPr>
        <w:t xml:space="preserve"> </w:t>
      </w:r>
      <w:r>
        <w:rPr>
          <w:sz w:val="18"/>
          <w:szCs w:val="18"/>
          <w:spacing w:val="-8"/>
        </w:rPr>
        <w:t>0</w:t>
      </w:r>
      <w:r>
        <w:rPr>
          <w:sz w:val="18"/>
          <w:szCs w:val="18"/>
          <w:spacing w:val="-34"/>
        </w:rPr>
        <w:t xml:space="preserve"> </w:t>
      </w:r>
      <w:r>
        <w:rPr>
          <w:sz w:val="18"/>
          <w:szCs w:val="18"/>
          <w:spacing w:val="-8"/>
        </w:rPr>
        <w:t>,</w:t>
      </w:r>
      <w:r>
        <w:rPr>
          <w:sz w:val="18"/>
          <w:szCs w:val="18"/>
          <w:spacing w:val="-38"/>
        </w:rPr>
        <w:t xml:space="preserve"> </w:t>
      </w:r>
      <w:r>
        <w:rPr>
          <w:sz w:val="18"/>
          <w:szCs w:val="18"/>
          <w:spacing w:val="-8"/>
        </w:rPr>
        <w:t>二</w:t>
      </w:r>
      <w:r>
        <w:rPr>
          <w:sz w:val="18"/>
          <w:szCs w:val="18"/>
          <w:spacing w:val="-43"/>
        </w:rPr>
        <w:t xml:space="preserve"> </w:t>
      </w:r>
      <w:r>
        <w:rPr>
          <w:sz w:val="18"/>
          <w:szCs w:val="18"/>
          <w:spacing w:val="-8"/>
        </w:rPr>
        <w:t>进</w:t>
      </w:r>
      <w:r>
        <w:rPr>
          <w:sz w:val="18"/>
          <w:szCs w:val="18"/>
          <w:spacing w:val="-43"/>
        </w:rPr>
        <w:t xml:space="preserve"> </w:t>
      </w:r>
      <w:r>
        <w:rPr>
          <w:sz w:val="18"/>
          <w:szCs w:val="18"/>
          <w:spacing w:val="-8"/>
        </w:rPr>
        <w:t>制</w:t>
      </w:r>
      <w:r>
        <w:rPr>
          <w:sz w:val="18"/>
          <w:szCs w:val="18"/>
          <w:spacing w:val="-43"/>
        </w:rPr>
        <w:t xml:space="preserve"> </w:t>
      </w:r>
      <w:r>
        <w:rPr>
          <w:sz w:val="18"/>
          <w:szCs w:val="18"/>
          <w:spacing w:val="-8"/>
        </w:rPr>
        <w:t>右</w:t>
      </w:r>
      <w:r>
        <w:rPr>
          <w:sz w:val="18"/>
          <w:szCs w:val="18"/>
          <w:spacing w:val="-42"/>
        </w:rPr>
        <w:t xml:space="preserve"> </w:t>
      </w:r>
      <w:r>
        <w:rPr>
          <w:sz w:val="18"/>
          <w:szCs w:val="18"/>
          <w:spacing w:val="-8"/>
        </w:rPr>
        <w:t>边</w:t>
      </w:r>
      <w:r>
        <w:rPr>
          <w:sz w:val="18"/>
          <w:szCs w:val="18"/>
          <w:spacing w:val="-41"/>
        </w:rPr>
        <w:t xml:space="preserve"> </w:t>
      </w:r>
      <w:r>
        <w:rPr>
          <w:sz w:val="18"/>
          <w:szCs w:val="18"/>
          <w:spacing w:val="-8"/>
        </w:rPr>
        <w:t>第</w:t>
      </w:r>
      <w:r>
        <w:rPr>
          <w:sz w:val="18"/>
          <w:szCs w:val="18"/>
          <w:spacing w:val="-39"/>
        </w:rPr>
        <w:t xml:space="preserve"> </w:t>
      </w:r>
      <w:r>
        <w:rPr>
          <w:sz w:val="18"/>
          <w:szCs w:val="18"/>
          <w:spacing w:val="-8"/>
        </w:rPr>
        <w:t>二</w:t>
      </w:r>
      <w:r>
        <w:rPr>
          <w:sz w:val="18"/>
          <w:szCs w:val="18"/>
          <w:spacing w:val="-43"/>
        </w:rPr>
        <w:t xml:space="preserve"> </w:t>
      </w:r>
      <w:r>
        <w:rPr>
          <w:sz w:val="18"/>
          <w:szCs w:val="18"/>
          <w:spacing w:val="-8"/>
        </w:rPr>
        <w:t>位</w:t>
      </w:r>
      <w:r>
        <w:rPr>
          <w:sz w:val="18"/>
          <w:szCs w:val="18"/>
          <w:spacing w:val="-38"/>
        </w:rPr>
        <w:t xml:space="preserve"> </w:t>
      </w:r>
      <w:r>
        <w:rPr>
          <w:sz w:val="18"/>
          <w:szCs w:val="18"/>
          <w:spacing w:val="-8"/>
        </w:rPr>
        <w:t>是</w:t>
      </w:r>
      <w:r>
        <w:rPr>
          <w:sz w:val="18"/>
          <w:szCs w:val="18"/>
          <w:spacing w:val="-43"/>
        </w:rPr>
        <w:t xml:space="preserve"> </w:t>
      </w:r>
      <w:r>
        <w:rPr>
          <w:sz w:val="18"/>
          <w:szCs w:val="18"/>
          <w:spacing w:val="-8"/>
        </w:rPr>
        <w:t>0</w:t>
      </w:r>
      <w:r>
        <w:rPr>
          <w:sz w:val="18"/>
          <w:szCs w:val="18"/>
          <w:spacing w:val="-8"/>
        </w:rPr>
        <w:t xml:space="preserve"> </w:t>
      </w:r>
      <w:r>
        <w:rPr>
          <w:sz w:val="18"/>
          <w:szCs w:val="18"/>
          <w:spacing w:val="-8"/>
        </w:rPr>
        <w:t>;</w:t>
      </w:r>
      <w:r>
        <w:rPr>
          <w:sz w:val="18"/>
          <w:szCs w:val="18"/>
          <w:spacing w:val="-38"/>
        </w:rPr>
        <w:t xml:space="preserve"> </w:t>
      </w:r>
      <w:r>
        <w:rPr>
          <w:sz w:val="18"/>
          <w:szCs w:val="18"/>
          <w:spacing w:val="-8"/>
        </w:rPr>
        <w:t>取</w:t>
      </w:r>
      <w:r>
        <w:rPr>
          <w:sz w:val="18"/>
          <w:szCs w:val="18"/>
          <w:spacing w:val="-35"/>
        </w:rPr>
        <w:t xml:space="preserve"> </w:t>
      </w:r>
      <w:r>
        <w:rPr>
          <w:sz w:val="18"/>
          <w:szCs w:val="18"/>
          <w:spacing w:val="-8"/>
        </w:rPr>
        <w:t>商</w:t>
      </w:r>
      <w:r>
        <w:rPr>
          <w:sz w:val="18"/>
          <w:szCs w:val="18"/>
          <w:spacing w:val="-42"/>
        </w:rPr>
        <w:t xml:space="preserve"> </w:t>
      </w:r>
      <w:r>
        <w:rPr>
          <w:sz w:val="18"/>
          <w:szCs w:val="18"/>
          <w:spacing w:val="-8"/>
        </w:rPr>
        <w:t>3</w:t>
      </w:r>
      <w:r>
        <w:rPr>
          <w:sz w:val="18"/>
          <w:szCs w:val="18"/>
          <w:spacing w:val="-33"/>
        </w:rPr>
        <w:t xml:space="preserve"> </w:t>
      </w:r>
      <w:r>
        <w:rPr>
          <w:sz w:val="18"/>
          <w:szCs w:val="18"/>
          <w:spacing w:val="-8"/>
        </w:rPr>
        <w:t>除</w:t>
      </w:r>
      <w:r>
        <w:rPr>
          <w:sz w:val="18"/>
          <w:szCs w:val="18"/>
          <w:spacing w:val="-30"/>
        </w:rPr>
        <w:t xml:space="preserve"> </w:t>
      </w:r>
      <w:r>
        <w:rPr>
          <w:sz w:val="18"/>
          <w:szCs w:val="18"/>
          <w:spacing w:val="-8"/>
        </w:rPr>
        <w:t>以</w:t>
      </w:r>
      <w:r>
        <w:rPr>
          <w:sz w:val="18"/>
          <w:szCs w:val="18"/>
          <w:spacing w:val="-43"/>
        </w:rPr>
        <w:t xml:space="preserve"> </w:t>
      </w:r>
      <w:r>
        <w:rPr>
          <w:sz w:val="18"/>
          <w:szCs w:val="18"/>
          <w:spacing w:val="-8"/>
        </w:rPr>
        <w:t>2</w:t>
      </w:r>
      <w:r>
        <w:rPr>
          <w:sz w:val="18"/>
          <w:szCs w:val="18"/>
          <w:spacing w:val="-34"/>
        </w:rPr>
        <w:t xml:space="preserve"> </w:t>
      </w:r>
      <w:r>
        <w:rPr>
          <w:sz w:val="18"/>
          <w:szCs w:val="18"/>
          <w:spacing w:val="-8"/>
        </w:rPr>
        <w:t>,</w:t>
      </w:r>
      <w:r>
        <w:rPr>
          <w:sz w:val="18"/>
          <w:szCs w:val="18"/>
          <w:spacing w:val="50"/>
        </w:rPr>
        <w:t xml:space="preserve"> </w:t>
      </w:r>
      <w:r>
        <w:rPr>
          <w:sz w:val="18"/>
          <w:szCs w:val="18"/>
          <w:position w:val="-15"/>
        </w:rPr>
        <w:drawing>
          <wp:inline distT="0" distB="0" distL="0" distR="0">
            <wp:extent cx="312032" cy="292036"/>
            <wp:effectExtent l="0" t="0" r="0" b="0"/>
            <wp:docPr id="6" name="IM 6"/>
            <wp:cNvGraphicFramePr/>
            <a:graphic>
              <a:graphicData uri="http://schemas.openxmlformats.org/drawingml/2006/picture">
                <pic:pic>
                  <pic:nvPicPr>
                    <pic:cNvPr id="6" name="IM 6"/>
                    <pic:cNvPicPr/>
                  </pic:nvPicPr>
                  <pic:blipFill>
                    <a:blip r:embed="rId8"/>
                    <a:stretch>
                      <a:fillRect/>
                    </a:stretch>
                  </pic:blipFill>
                  <pic:spPr>
                    <a:xfrm rot="0">
                      <a:off x="0" y="0"/>
                      <a:ext cx="312032" cy="292036"/>
                    </a:xfrm>
                    <a:prstGeom prst="rect">
                      <a:avLst/>
                    </a:prstGeom>
                  </pic:spPr>
                </pic:pic>
              </a:graphicData>
            </a:graphic>
          </wp:inline>
        </w:drawing>
      </w:r>
      <w:r>
        <w:rPr>
          <w:sz w:val="18"/>
          <w:szCs w:val="18"/>
          <w:spacing w:val="-8"/>
        </w:rPr>
        <w:t>1</w:t>
      </w:r>
      <w:r>
        <w:rPr>
          <w:sz w:val="18"/>
          <w:szCs w:val="18"/>
          <w:spacing w:val="-47"/>
        </w:rPr>
        <w:t xml:space="preserve"> </w:t>
      </w:r>
      <w:r>
        <w:rPr>
          <w:sz w:val="18"/>
          <w:szCs w:val="18"/>
          <w:spacing w:val="-8"/>
        </w:rPr>
        <w:t>.</w:t>
      </w:r>
      <w:r>
        <w:rPr>
          <w:sz w:val="18"/>
          <w:szCs w:val="18"/>
          <w:spacing w:val="-47"/>
        </w:rPr>
        <w:t xml:space="preserve"> </w:t>
      </w:r>
      <w:r>
        <w:rPr>
          <w:sz w:val="18"/>
          <w:szCs w:val="18"/>
          <w:spacing w:val="-8"/>
        </w:rPr>
        <w:t>.</w:t>
      </w:r>
      <w:r>
        <w:rPr>
          <w:sz w:val="18"/>
          <w:szCs w:val="18"/>
          <w:spacing w:val="-47"/>
        </w:rPr>
        <w:t xml:space="preserve"> </w:t>
      </w:r>
      <w:r>
        <w:rPr>
          <w:sz w:val="18"/>
          <w:szCs w:val="18"/>
          <w:spacing w:val="-8"/>
        </w:rPr>
        <w:t>.</w:t>
      </w:r>
      <w:r>
        <w:rPr>
          <w:sz w:val="18"/>
          <w:szCs w:val="18"/>
          <w:spacing w:val="-47"/>
        </w:rPr>
        <w:t xml:space="preserve"> </w:t>
      </w:r>
      <w:r>
        <w:rPr>
          <w:sz w:val="18"/>
          <w:szCs w:val="18"/>
          <w:spacing w:val="-8"/>
        </w:rPr>
        <w:t>.</w:t>
      </w:r>
      <w:r>
        <w:rPr>
          <w:sz w:val="18"/>
          <w:szCs w:val="18"/>
          <w:spacing w:val="-47"/>
        </w:rPr>
        <w:t xml:space="preserve"> </w:t>
      </w:r>
      <w:r>
        <w:rPr>
          <w:sz w:val="18"/>
          <w:szCs w:val="18"/>
          <w:spacing w:val="-8"/>
        </w:rPr>
        <w:t>.</w:t>
      </w:r>
      <w:r>
        <w:rPr>
          <w:sz w:val="18"/>
          <w:szCs w:val="18"/>
          <w:spacing w:val="-47"/>
        </w:rPr>
        <w:t xml:space="preserve"> </w:t>
      </w:r>
      <w:r>
        <w:rPr>
          <w:sz w:val="18"/>
          <w:szCs w:val="18"/>
          <w:spacing w:val="-8"/>
        </w:rPr>
        <w:t>.</w:t>
      </w:r>
      <w:r>
        <w:rPr>
          <w:sz w:val="18"/>
          <w:szCs w:val="18"/>
          <w:spacing w:val="-44"/>
        </w:rPr>
        <w:t xml:space="preserve"> </w:t>
      </w:r>
      <w:r>
        <w:rPr>
          <w:sz w:val="18"/>
          <w:szCs w:val="18"/>
          <w:spacing w:val="-8"/>
        </w:rPr>
        <w:t>1,二进制右</w:t>
      </w:r>
    </w:p>
    <w:p>
      <w:pPr>
        <w:pStyle w:val="BodyText"/>
        <w:ind w:left="940" w:right="647" w:hanging="10"/>
        <w:spacing w:before="50" w:line="318" w:lineRule="auto"/>
        <w:rPr>
          <w:sz w:val="18"/>
          <w:szCs w:val="18"/>
        </w:rPr>
      </w:pPr>
      <w:r>
        <w:rPr>
          <w:sz w:val="18"/>
          <w:szCs w:val="18"/>
          <w:spacing w:val="27"/>
        </w:rPr>
        <w:t>边第三位是1;取商1除以2,</w:t>
      </w:r>
      <w:r>
        <w:rPr>
          <w:sz w:val="18"/>
          <w:szCs w:val="18"/>
          <w:spacing w:val="27"/>
        </w:rPr>
        <w:t xml:space="preserve"> </w:t>
      </w:r>
      <w:r>
        <w:rPr>
          <w:sz w:val="18"/>
          <w:szCs w:val="18"/>
          <w:position w:val="-15"/>
        </w:rPr>
        <w:drawing>
          <wp:inline distT="0" distB="0" distL="0" distR="0">
            <wp:extent cx="342899" cy="285834"/>
            <wp:effectExtent l="0" t="0" r="0" b="0"/>
            <wp:docPr id="8" name="IM 8"/>
            <wp:cNvGraphicFramePr/>
            <a:graphic>
              <a:graphicData uri="http://schemas.openxmlformats.org/drawingml/2006/picture">
                <pic:pic>
                  <pic:nvPicPr>
                    <pic:cNvPr id="8" name="IM 8"/>
                    <pic:cNvPicPr/>
                  </pic:nvPicPr>
                  <pic:blipFill>
                    <a:blip r:embed="rId9"/>
                    <a:stretch>
                      <a:fillRect/>
                    </a:stretch>
                  </pic:blipFill>
                  <pic:spPr>
                    <a:xfrm rot="0">
                      <a:off x="0" y="0"/>
                      <a:ext cx="342899" cy="285834"/>
                    </a:xfrm>
                    <a:prstGeom prst="rect">
                      <a:avLst/>
                    </a:prstGeom>
                  </pic:spPr>
                </pic:pic>
              </a:graphicData>
            </a:graphic>
          </wp:inline>
        </w:drawing>
      </w:r>
      <w:r>
        <w:rPr>
          <w:sz w:val="18"/>
          <w:szCs w:val="18"/>
          <w:spacing w:val="27"/>
        </w:rPr>
        <w:t>.</w:t>
      </w:r>
      <w:r>
        <w:rPr>
          <w:sz w:val="18"/>
          <w:szCs w:val="18"/>
          <w:spacing w:val="-43"/>
        </w:rPr>
        <w:t xml:space="preserve"> </w:t>
      </w:r>
      <w:r>
        <w:rPr>
          <w:sz w:val="18"/>
          <w:szCs w:val="18"/>
          <w:spacing w:val="27"/>
        </w:rPr>
        <w:t>.</w:t>
      </w:r>
      <w:r>
        <w:rPr>
          <w:sz w:val="18"/>
          <w:szCs w:val="18"/>
          <w:spacing w:val="-43"/>
        </w:rPr>
        <w:t xml:space="preserve"> </w:t>
      </w:r>
      <w:r>
        <w:rPr>
          <w:sz w:val="18"/>
          <w:szCs w:val="18"/>
          <w:spacing w:val="27"/>
        </w:rPr>
        <w:t>.</w:t>
      </w:r>
      <w:r>
        <w:rPr>
          <w:sz w:val="18"/>
          <w:szCs w:val="18"/>
          <w:spacing w:val="-44"/>
        </w:rPr>
        <w:t xml:space="preserve"> </w:t>
      </w:r>
      <w:r>
        <w:rPr>
          <w:sz w:val="18"/>
          <w:szCs w:val="18"/>
          <w:spacing w:val="27"/>
        </w:rPr>
        <w:t>.</w:t>
      </w:r>
      <w:r>
        <w:rPr>
          <w:sz w:val="18"/>
          <w:szCs w:val="18"/>
          <w:spacing w:val="-43"/>
        </w:rPr>
        <w:t xml:space="preserve"> </w:t>
      </w:r>
      <w:r>
        <w:rPr>
          <w:sz w:val="18"/>
          <w:szCs w:val="18"/>
          <w:spacing w:val="27"/>
        </w:rPr>
        <w:t>.</w:t>
      </w:r>
      <w:r>
        <w:rPr>
          <w:sz w:val="18"/>
          <w:szCs w:val="18"/>
          <w:spacing w:val="-44"/>
        </w:rPr>
        <w:t xml:space="preserve"> </w:t>
      </w:r>
      <w:r>
        <w:rPr>
          <w:sz w:val="18"/>
          <w:szCs w:val="18"/>
          <w:spacing w:val="27"/>
        </w:rPr>
        <w:t>.</w:t>
      </w:r>
      <w:r>
        <w:rPr>
          <w:sz w:val="18"/>
          <w:szCs w:val="18"/>
          <w:spacing w:val="-41"/>
        </w:rPr>
        <w:t xml:space="preserve"> </w:t>
      </w:r>
      <w:r>
        <w:rPr>
          <w:sz w:val="18"/>
          <w:szCs w:val="18"/>
          <w:spacing w:val="27"/>
        </w:rPr>
        <w:t>1,二进制右边第四位就是1</w:t>
      </w:r>
      <w:r>
        <w:rPr>
          <w:sz w:val="18"/>
          <w:szCs w:val="18"/>
          <w:spacing w:val="26"/>
        </w:rPr>
        <w:t>。因此十进制数12的二进制数不</w:t>
      </w:r>
      <w:r>
        <w:rPr>
          <w:sz w:val="18"/>
          <w:szCs w:val="18"/>
        </w:rPr>
        <w:t xml:space="preserve"> </w:t>
      </w:r>
      <w:r>
        <w:rPr>
          <w:sz w:val="18"/>
          <w:szCs w:val="18"/>
          <w:spacing w:val="22"/>
          <w:w w:val="107"/>
        </w:rPr>
        <w:t>是1010,而是1100。</w:t>
      </w:r>
    </w:p>
    <w:p>
      <w:pPr>
        <w:pStyle w:val="BodyText"/>
        <w:ind w:left="930" w:right="632"/>
        <w:spacing w:before="141" w:line="261" w:lineRule="auto"/>
        <w:rPr>
          <w:sz w:val="18"/>
          <w:szCs w:val="18"/>
        </w:rPr>
      </w:pPr>
      <w:r>
        <w:rPr>
          <w:rFonts w:ascii="Times New Roman" w:hAnsi="Times New Roman" w:eastAsia="Times New Roman" w:cs="Times New Roman"/>
          <w:sz w:val="18"/>
          <w:szCs w:val="18"/>
          <w:spacing w:val="20"/>
        </w:rPr>
        <w:t>C </w:t>
      </w:r>
      <w:r>
        <w:rPr>
          <w:sz w:val="18"/>
          <w:szCs w:val="18"/>
          <w:spacing w:val="20"/>
        </w:rPr>
        <w:t>项正确，算术逻辑单元英文缩写为</w:t>
      </w:r>
      <w:r>
        <w:rPr>
          <w:rFonts w:ascii="Times New Roman" w:hAnsi="Times New Roman" w:eastAsia="Times New Roman" w:cs="Times New Roman"/>
          <w:sz w:val="18"/>
          <w:szCs w:val="18"/>
        </w:rPr>
        <w:t>ALU</w:t>
      </w:r>
      <w:r>
        <w:rPr>
          <w:rFonts w:ascii="Times New Roman" w:hAnsi="Times New Roman" w:eastAsia="Times New Roman" w:cs="Times New Roman"/>
          <w:sz w:val="18"/>
          <w:szCs w:val="18"/>
          <w:spacing w:val="20"/>
        </w:rPr>
        <w:t>,</w:t>
      </w:r>
      <w:r>
        <w:rPr>
          <w:rFonts w:ascii="Times New Roman" w:hAnsi="Times New Roman" w:eastAsia="Times New Roman" w:cs="Times New Roman"/>
          <w:sz w:val="18"/>
          <w:szCs w:val="18"/>
          <w:spacing w:val="4"/>
        </w:rPr>
        <w:t xml:space="preserve">    </w:t>
      </w:r>
      <w:r>
        <w:rPr>
          <w:sz w:val="18"/>
          <w:szCs w:val="18"/>
          <w:spacing w:val="20"/>
        </w:rPr>
        <w:t>是</w:t>
      </w:r>
      <w:r>
        <w:rPr>
          <w:sz w:val="18"/>
          <w:szCs w:val="18"/>
          <w:spacing w:val="-27"/>
        </w:rPr>
        <w:t xml:space="preserve"> </w:t>
      </w:r>
      <w:r>
        <w:rPr>
          <w:sz w:val="18"/>
          <w:szCs w:val="18"/>
          <w:spacing w:val="20"/>
        </w:rPr>
        <w:t>中</w:t>
      </w:r>
      <w:r>
        <w:rPr>
          <w:sz w:val="18"/>
          <w:szCs w:val="18"/>
          <w:spacing w:val="-39"/>
        </w:rPr>
        <w:t xml:space="preserve"> </w:t>
      </w:r>
      <w:r>
        <w:rPr>
          <w:sz w:val="18"/>
          <w:szCs w:val="18"/>
          <w:spacing w:val="20"/>
        </w:rPr>
        <w:t>央</w:t>
      </w:r>
      <w:r>
        <w:rPr>
          <w:sz w:val="18"/>
          <w:szCs w:val="18"/>
          <w:spacing w:val="-42"/>
        </w:rPr>
        <w:t xml:space="preserve"> </w:t>
      </w:r>
      <w:r>
        <w:rPr>
          <w:sz w:val="18"/>
          <w:szCs w:val="18"/>
          <w:spacing w:val="20"/>
        </w:rPr>
        <w:t>处</w:t>
      </w:r>
      <w:r>
        <w:rPr>
          <w:sz w:val="18"/>
          <w:szCs w:val="18"/>
          <w:spacing w:val="-42"/>
        </w:rPr>
        <w:t xml:space="preserve"> </w:t>
      </w:r>
      <w:r>
        <w:rPr>
          <w:sz w:val="18"/>
          <w:szCs w:val="18"/>
          <w:spacing w:val="20"/>
        </w:rPr>
        <w:t>理</w:t>
      </w:r>
      <w:r>
        <w:rPr>
          <w:sz w:val="18"/>
          <w:szCs w:val="18"/>
          <w:spacing w:val="-41"/>
        </w:rPr>
        <w:t xml:space="preserve"> </w:t>
      </w:r>
      <w:r>
        <w:rPr>
          <w:sz w:val="18"/>
          <w:szCs w:val="18"/>
          <w:spacing w:val="20"/>
        </w:rPr>
        <w:t>器</w:t>
      </w:r>
      <w:r>
        <w:rPr>
          <w:sz w:val="18"/>
          <w:szCs w:val="18"/>
          <w:spacing w:val="20"/>
        </w:rPr>
        <w:t xml:space="preserve"> </w:t>
      </w:r>
      <w:r>
        <w:rPr>
          <w:rFonts w:ascii="Times New Roman" w:hAnsi="Times New Roman" w:eastAsia="Times New Roman" w:cs="Times New Roman"/>
          <w:sz w:val="18"/>
          <w:szCs w:val="18"/>
          <w:spacing w:val="20"/>
        </w:rPr>
        <w:t>(</w:t>
      </w:r>
      <w:r>
        <w:rPr>
          <w:rFonts w:ascii="Times New Roman" w:hAnsi="Times New Roman" w:eastAsia="Times New Roman" w:cs="Times New Roman"/>
          <w:sz w:val="18"/>
          <w:szCs w:val="18"/>
        </w:rPr>
        <w:t>CPU</w:t>
      </w:r>
      <w:r>
        <w:rPr>
          <w:rFonts w:ascii="Times New Roman" w:hAnsi="Times New Roman" w:eastAsia="Times New Roman" w:cs="Times New Roman"/>
          <w:sz w:val="18"/>
          <w:szCs w:val="18"/>
          <w:spacing w:val="20"/>
        </w:rPr>
        <w:t>)     </w:t>
      </w:r>
      <w:r>
        <w:rPr>
          <w:sz w:val="18"/>
          <w:szCs w:val="18"/>
          <w:spacing w:val="20"/>
        </w:rPr>
        <w:t>的执行单元，是所有中央</w:t>
      </w:r>
      <w:r>
        <w:rPr>
          <w:sz w:val="18"/>
          <w:szCs w:val="18"/>
          <w:spacing w:val="19"/>
        </w:rPr>
        <w:t>处理器的核</w:t>
      </w:r>
      <w:r>
        <w:rPr>
          <w:sz w:val="18"/>
          <w:szCs w:val="18"/>
        </w:rPr>
        <w:t xml:space="preserve"> </w:t>
      </w:r>
      <w:r>
        <w:rPr>
          <w:sz w:val="18"/>
          <w:szCs w:val="18"/>
          <w:spacing w:val="32"/>
        </w:rPr>
        <w:t>心组成部分，由与门和或门组成的算术逻辑单元，主要功能是进行二位元的算术运算，加减乘(不包</w:t>
      </w:r>
    </w:p>
    <w:p>
      <w:pPr>
        <w:pStyle w:val="BodyText"/>
        <w:ind w:left="940"/>
        <w:spacing w:before="100" w:line="222" w:lineRule="auto"/>
        <w:rPr>
          <w:sz w:val="18"/>
          <w:szCs w:val="18"/>
        </w:rPr>
      </w:pPr>
      <w:r>
        <w:rPr>
          <w:sz w:val="18"/>
          <w:szCs w:val="18"/>
          <w:spacing w:val="15"/>
        </w:rPr>
        <w:t>含除)。</w:t>
      </w:r>
    </w:p>
    <w:p>
      <w:pPr>
        <w:pStyle w:val="BodyText"/>
        <w:ind w:left="930" w:right="738"/>
        <w:spacing w:before="246" w:line="284" w:lineRule="auto"/>
        <w:rPr>
          <w:sz w:val="18"/>
          <w:szCs w:val="18"/>
        </w:rPr>
      </w:pPr>
      <w:r>
        <w:rPr>
          <w:rFonts w:ascii="SimSun" w:hAnsi="SimSun" w:eastAsia="SimSun" w:cs="SimSun"/>
          <w:sz w:val="18"/>
          <w:szCs w:val="18"/>
          <w:spacing w:val="27"/>
        </w:rPr>
        <w:t>D</w:t>
      </w:r>
      <w:r>
        <w:rPr>
          <w:rFonts w:ascii="SimSun" w:hAnsi="SimSun" w:eastAsia="SimSun" w:cs="SimSun"/>
          <w:sz w:val="18"/>
          <w:szCs w:val="18"/>
          <w:spacing w:val="-27"/>
        </w:rPr>
        <w:t xml:space="preserve"> </w:t>
      </w:r>
      <w:r>
        <w:rPr>
          <w:sz w:val="18"/>
          <w:szCs w:val="18"/>
          <w:spacing w:val="27"/>
        </w:rPr>
        <w:t>项错误，固态硬盘</w:t>
      </w:r>
      <w:r>
        <w:rPr>
          <w:sz w:val="18"/>
          <w:szCs w:val="18"/>
          <w:spacing w:val="27"/>
        </w:rPr>
        <w:t xml:space="preserve"> </w:t>
      </w:r>
      <w:r>
        <w:rPr>
          <w:rFonts w:ascii="SimSun" w:hAnsi="SimSun" w:eastAsia="SimSun" w:cs="SimSun"/>
          <w:sz w:val="18"/>
          <w:szCs w:val="18"/>
          <w:spacing w:val="27"/>
        </w:rPr>
        <w:t>(</w:t>
      </w:r>
      <w:r>
        <w:rPr>
          <w:rFonts w:ascii="SimSun" w:hAnsi="SimSun" w:eastAsia="SimSun" w:cs="SimSun"/>
          <w:sz w:val="18"/>
          <w:szCs w:val="18"/>
        </w:rPr>
        <w:t>SSD</w:t>
      </w:r>
      <w:r>
        <w:rPr>
          <w:rFonts w:ascii="SimSun" w:hAnsi="SimSun" w:eastAsia="SimSun" w:cs="SimSun"/>
          <w:sz w:val="18"/>
          <w:szCs w:val="18"/>
          <w:spacing w:val="27"/>
        </w:rPr>
        <w:t>),   </w:t>
      </w:r>
      <w:r>
        <w:rPr>
          <w:sz w:val="18"/>
          <w:szCs w:val="18"/>
          <w:spacing w:val="27"/>
        </w:rPr>
        <w:t>又称固态驱动器，是使用闪存颗粒制作而</w:t>
      </w:r>
      <w:r>
        <w:rPr>
          <w:sz w:val="18"/>
          <w:szCs w:val="18"/>
          <w:spacing w:val="26"/>
        </w:rPr>
        <w:t>成，所以固态硬盘内部不存在</w:t>
      </w:r>
      <w:r>
        <w:rPr>
          <w:sz w:val="18"/>
          <w:szCs w:val="18"/>
        </w:rPr>
        <w:t xml:space="preserve"> </w:t>
      </w:r>
      <w:r>
        <w:rPr>
          <w:sz w:val="18"/>
          <w:szCs w:val="18"/>
          <w:spacing w:val="31"/>
        </w:rPr>
        <w:t>任何机械部件，这样即使在高速移动甚至伴随翻转倾</w:t>
      </w:r>
      <w:r>
        <w:rPr>
          <w:sz w:val="18"/>
          <w:szCs w:val="18"/>
          <w:spacing w:val="30"/>
        </w:rPr>
        <w:t>斜的情况下也不会影响到正常使用，而且在发生</w:t>
      </w:r>
      <w:r>
        <w:rPr>
          <w:sz w:val="18"/>
          <w:szCs w:val="18"/>
        </w:rPr>
        <w:t xml:space="preserve"> </w:t>
      </w:r>
      <w:r>
        <w:rPr>
          <w:sz w:val="18"/>
          <w:szCs w:val="18"/>
          <w:spacing w:val="30"/>
        </w:rPr>
        <w:t>碰撞和震荡时能够将数据丢失的可能性降到最小。相较机械硬盘，固态硬盘在防震抗摔性上占有绝对</w:t>
      </w:r>
      <w:r>
        <w:rPr>
          <w:sz w:val="18"/>
          <w:szCs w:val="18"/>
          <w:spacing w:val="7"/>
        </w:rPr>
        <w:t xml:space="preserve">  </w:t>
      </w:r>
      <w:r>
        <w:rPr>
          <w:sz w:val="18"/>
          <w:szCs w:val="18"/>
          <w:spacing w:val="29"/>
        </w:rPr>
        <w:t>优势。因此防震抗摔性差不是固态硬盘的缺点，而是优点。</w:t>
      </w:r>
    </w:p>
    <w:p>
      <w:pPr>
        <w:pStyle w:val="BodyText"/>
        <w:ind w:left="940"/>
        <w:spacing w:before="230" w:line="222" w:lineRule="auto"/>
        <w:rPr>
          <w:rFonts w:ascii="SimSun" w:hAnsi="SimSun" w:eastAsia="SimSun" w:cs="SimSun"/>
          <w:sz w:val="18"/>
          <w:szCs w:val="18"/>
        </w:rPr>
      </w:pPr>
      <w:r>
        <w:rPr>
          <w:sz w:val="18"/>
          <w:szCs w:val="18"/>
          <w:spacing w:val="20"/>
        </w:rPr>
        <w:t>故正确答案为</w:t>
      </w:r>
      <w:r>
        <w:rPr>
          <w:rFonts w:ascii="Times New Roman" w:hAnsi="Times New Roman" w:eastAsia="Times New Roman" w:cs="Times New Roman"/>
          <w:sz w:val="18"/>
          <w:szCs w:val="18"/>
          <w:spacing w:val="20"/>
        </w:rPr>
        <w:t>C</w:t>
      </w:r>
      <w:r>
        <w:rPr>
          <w:rFonts w:ascii="SimSun" w:hAnsi="SimSun" w:eastAsia="SimSun" w:cs="SimSun"/>
          <w:sz w:val="18"/>
          <w:szCs w:val="18"/>
          <w:spacing w:val="20"/>
        </w:rPr>
        <w:t>。</w:t>
      </w:r>
    </w:p>
    <w:p>
      <w:pPr>
        <w:pStyle w:val="BodyText"/>
        <w:ind w:left="330"/>
        <w:spacing w:before="235" w:line="222" w:lineRule="auto"/>
        <w:rPr>
          <w:sz w:val="18"/>
          <w:szCs w:val="18"/>
        </w:rPr>
      </w:pPr>
      <w:r>
        <w:rPr>
          <w:rFonts w:ascii="SimSun" w:hAnsi="SimSun" w:eastAsia="SimSun" w:cs="SimSun"/>
          <w:sz w:val="18"/>
          <w:szCs w:val="18"/>
          <w:spacing w:val="19"/>
        </w:rPr>
        <w:t>8     </w:t>
      </w:r>
      <w:r>
        <w:rPr>
          <w:sz w:val="18"/>
          <w:szCs w:val="18"/>
          <w:spacing w:val="19"/>
        </w:rPr>
        <w:t>本题考查科技常识。</w:t>
      </w:r>
    </w:p>
    <w:p>
      <w:pPr>
        <w:pStyle w:val="BodyText"/>
        <w:ind w:left="930" w:right="657" w:hanging="10"/>
        <w:spacing w:before="244" w:line="305" w:lineRule="auto"/>
        <w:rPr>
          <w:sz w:val="18"/>
          <w:szCs w:val="18"/>
        </w:rPr>
      </w:pPr>
      <w:r>
        <w:rPr>
          <w:rFonts w:ascii="Times New Roman" w:hAnsi="Times New Roman" w:eastAsia="Times New Roman" w:cs="Times New Roman"/>
          <w:sz w:val="18"/>
          <w:szCs w:val="18"/>
          <w:spacing w:val="30"/>
        </w:rPr>
        <w:t>A</w:t>
      </w:r>
      <w:r>
        <w:rPr>
          <w:rFonts w:ascii="Times New Roman" w:hAnsi="Times New Roman" w:eastAsia="Times New Roman" w:cs="Times New Roman"/>
          <w:sz w:val="18"/>
          <w:szCs w:val="18"/>
          <w:spacing w:val="-13"/>
        </w:rPr>
        <w:t xml:space="preserve"> </w:t>
      </w:r>
      <w:r>
        <w:rPr>
          <w:sz w:val="18"/>
          <w:szCs w:val="18"/>
          <w:spacing w:val="30"/>
        </w:rPr>
        <w:t>项正确，在排球比赛中，球员可以用身体的任何部位击球，包括肩膀，只</w:t>
      </w:r>
      <w:r>
        <w:rPr>
          <w:sz w:val="18"/>
          <w:szCs w:val="18"/>
          <w:spacing w:val="29"/>
        </w:rPr>
        <w:t>要击球动作符合规则，不出</w:t>
      </w:r>
      <w:r>
        <w:rPr>
          <w:sz w:val="18"/>
          <w:szCs w:val="18"/>
        </w:rPr>
        <w:t xml:space="preserve"> </w:t>
      </w:r>
      <w:r>
        <w:rPr>
          <w:sz w:val="18"/>
          <w:szCs w:val="18"/>
          <w:spacing w:val="29"/>
        </w:rPr>
        <w:t>现持球、连击等犯规情况，肩膀触球是不会</w:t>
      </w:r>
      <w:r>
        <w:rPr>
          <w:sz w:val="18"/>
          <w:szCs w:val="18"/>
          <w:spacing w:val="28"/>
        </w:rPr>
        <w:t>被判犯规的。</w:t>
      </w:r>
    </w:p>
    <w:p>
      <w:pPr>
        <w:pStyle w:val="BodyText"/>
        <w:ind w:left="940" w:right="668" w:hanging="20"/>
        <w:spacing w:before="155" w:line="317" w:lineRule="auto"/>
        <w:rPr>
          <w:sz w:val="18"/>
          <w:szCs w:val="18"/>
        </w:rPr>
      </w:pPr>
      <w:r>
        <w:rPr>
          <w:rFonts w:ascii="Times New Roman" w:hAnsi="Times New Roman" w:eastAsia="Times New Roman" w:cs="Times New Roman"/>
          <w:sz w:val="18"/>
          <w:szCs w:val="18"/>
          <w:spacing w:val="30"/>
        </w:rPr>
        <w:t>B</w:t>
      </w:r>
      <w:r>
        <w:rPr>
          <w:rFonts w:ascii="Times New Roman" w:hAnsi="Times New Roman" w:eastAsia="Times New Roman" w:cs="Times New Roman"/>
          <w:sz w:val="18"/>
          <w:szCs w:val="18"/>
          <w:spacing w:val="-12"/>
        </w:rPr>
        <w:t xml:space="preserve"> </w:t>
      </w:r>
      <w:r>
        <w:rPr>
          <w:sz w:val="18"/>
          <w:szCs w:val="18"/>
          <w:spacing w:val="30"/>
        </w:rPr>
        <w:t>项错误，在羽毛球双打比赛中，并没有规定同队队员必须交替接球。</w:t>
      </w:r>
      <w:r>
        <w:rPr>
          <w:sz w:val="18"/>
          <w:szCs w:val="18"/>
          <w:spacing w:val="29"/>
        </w:rPr>
        <w:t>队员可以根据自己的战术和位置</w:t>
      </w:r>
      <w:r>
        <w:rPr>
          <w:sz w:val="18"/>
          <w:szCs w:val="18"/>
        </w:rPr>
        <w:t xml:space="preserve"> </w:t>
      </w:r>
      <w:r>
        <w:rPr>
          <w:sz w:val="18"/>
          <w:szCs w:val="18"/>
          <w:spacing w:val="24"/>
        </w:rPr>
        <w:t>选择接球方式。</w:t>
      </w:r>
    </w:p>
    <w:p>
      <w:pPr>
        <w:pStyle w:val="BodyText"/>
        <w:ind w:left="940" w:right="723"/>
        <w:spacing w:before="132" w:line="305" w:lineRule="auto"/>
        <w:rPr>
          <w:sz w:val="18"/>
          <w:szCs w:val="18"/>
        </w:rPr>
      </w:pPr>
      <w:r>
        <w:rPr>
          <w:rFonts w:ascii="Times New Roman" w:hAnsi="Times New Roman" w:eastAsia="Times New Roman" w:cs="Times New Roman"/>
          <w:sz w:val="18"/>
          <w:szCs w:val="18"/>
          <w:spacing w:val="27"/>
        </w:rPr>
        <w:t>C</w:t>
      </w:r>
      <w:r>
        <w:rPr>
          <w:rFonts w:ascii="Times New Roman" w:hAnsi="Times New Roman" w:eastAsia="Times New Roman" w:cs="Times New Roman"/>
          <w:sz w:val="18"/>
          <w:szCs w:val="18"/>
          <w:spacing w:val="-1"/>
        </w:rPr>
        <w:t xml:space="preserve"> </w:t>
      </w:r>
      <w:r>
        <w:rPr>
          <w:sz w:val="18"/>
          <w:szCs w:val="18"/>
          <w:spacing w:val="27"/>
        </w:rPr>
        <w:t>项错误，奥运会中的标准铁人三项比赛包括游泳1</w:t>
      </w:r>
      <w:r>
        <w:rPr>
          <w:sz w:val="18"/>
          <w:szCs w:val="18"/>
          <w:spacing w:val="-46"/>
        </w:rPr>
        <w:t xml:space="preserve"> </w:t>
      </w:r>
      <w:r>
        <w:rPr>
          <w:sz w:val="18"/>
          <w:szCs w:val="18"/>
          <w:spacing w:val="27"/>
        </w:rPr>
        <w:t>.5公里、自行车40公里和跑步10公里。而马拉松的</w:t>
      </w:r>
      <w:r>
        <w:rPr>
          <w:sz w:val="18"/>
          <w:szCs w:val="18"/>
        </w:rPr>
        <w:t xml:space="preserve"> </w:t>
      </w:r>
      <w:r>
        <w:rPr>
          <w:sz w:val="18"/>
          <w:szCs w:val="18"/>
          <w:spacing w:val="23"/>
        </w:rPr>
        <w:t>距离是42</w:t>
      </w:r>
      <w:r>
        <w:rPr>
          <w:sz w:val="18"/>
          <w:szCs w:val="18"/>
          <w:spacing w:val="-32"/>
        </w:rPr>
        <w:t xml:space="preserve"> </w:t>
      </w:r>
      <w:r>
        <w:rPr>
          <w:sz w:val="18"/>
          <w:szCs w:val="18"/>
          <w:spacing w:val="23"/>
        </w:rPr>
        <w:t>.</w:t>
      </w:r>
      <w:r>
        <w:rPr>
          <w:sz w:val="18"/>
          <w:szCs w:val="18"/>
          <w:spacing w:val="-45"/>
        </w:rPr>
        <w:t xml:space="preserve"> </w:t>
      </w:r>
      <w:r>
        <w:rPr>
          <w:sz w:val="18"/>
          <w:szCs w:val="18"/>
          <w:spacing w:val="23"/>
        </w:rPr>
        <w:t>195公里，所以铁人三项中的跑步距离并不是马拉松距离的</w:t>
      </w:r>
      <w:r>
        <w:rPr>
          <w:sz w:val="18"/>
          <w:szCs w:val="18"/>
          <w:spacing w:val="-52"/>
        </w:rPr>
        <w:t xml:space="preserve"> </w:t>
      </w:r>
      <w:r>
        <w:rPr>
          <w:sz w:val="18"/>
          <w:szCs w:val="18"/>
          <w:spacing w:val="23"/>
        </w:rPr>
        <w:t>一半。</w:t>
      </w:r>
    </w:p>
    <w:p>
      <w:pPr>
        <w:pStyle w:val="BodyText"/>
        <w:ind w:left="930"/>
        <w:spacing w:before="156" w:line="213" w:lineRule="auto"/>
        <w:rPr>
          <w:sz w:val="18"/>
          <w:szCs w:val="18"/>
        </w:rPr>
      </w:pPr>
      <w:r>
        <w:rPr>
          <w:rFonts w:ascii="Times New Roman" w:hAnsi="Times New Roman" w:eastAsia="Times New Roman" w:cs="Times New Roman"/>
          <w:sz w:val="18"/>
          <w:szCs w:val="18"/>
          <w:spacing w:val="31"/>
        </w:rPr>
        <w:t>D</w:t>
      </w:r>
      <w:r>
        <w:rPr>
          <w:sz w:val="18"/>
          <w:szCs w:val="18"/>
          <w:spacing w:val="31"/>
        </w:rPr>
        <w:t>项错误，现代五项包括击剑(重剑)、射击、游泳、马术和跑步。跳高并不是现代五项的组成部分。</w:t>
      </w:r>
    </w:p>
    <w:p>
      <w:pPr>
        <w:pStyle w:val="BodyText"/>
        <w:ind w:left="940"/>
        <w:spacing w:before="250" w:line="222" w:lineRule="auto"/>
        <w:rPr>
          <w:rFonts w:ascii="SimSun" w:hAnsi="SimSun" w:eastAsia="SimSun" w:cs="SimSun"/>
          <w:sz w:val="18"/>
          <w:szCs w:val="18"/>
        </w:rPr>
      </w:pPr>
      <w:r>
        <w:rPr>
          <w:sz w:val="18"/>
          <w:szCs w:val="18"/>
          <w:spacing w:val="20"/>
        </w:rPr>
        <w:t>故正确答案为</w:t>
      </w:r>
      <w:r>
        <w:rPr>
          <w:rFonts w:ascii="SimSun" w:hAnsi="SimSun" w:eastAsia="SimSun" w:cs="SimSun"/>
          <w:sz w:val="18"/>
          <w:szCs w:val="18"/>
          <w:spacing w:val="20"/>
        </w:rPr>
        <w:t>A。</w:t>
      </w:r>
    </w:p>
    <w:p>
      <w:pPr>
        <w:pStyle w:val="BodyText"/>
        <w:ind w:left="330"/>
        <w:spacing w:before="225" w:line="222" w:lineRule="auto"/>
        <w:rPr>
          <w:sz w:val="18"/>
          <w:szCs w:val="18"/>
        </w:rPr>
      </w:pPr>
      <w:r>
        <w:rPr>
          <w:sz w:val="18"/>
          <w:szCs w:val="18"/>
          <w:spacing w:val="20"/>
        </w:rPr>
        <w:t>9</w:t>
      </w:r>
      <w:r>
        <w:rPr>
          <w:sz w:val="18"/>
          <w:szCs w:val="18"/>
          <w:spacing w:val="20"/>
        </w:rPr>
        <w:t xml:space="preserve">     </w:t>
      </w:r>
      <w:r>
        <w:rPr>
          <w:sz w:val="18"/>
          <w:szCs w:val="18"/>
          <w:spacing w:val="20"/>
        </w:rPr>
        <w:t>本题考查科技常识。</w:t>
      </w:r>
    </w:p>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spacing w:before="59" w:line="241" w:lineRule="auto"/>
        <w:jc w:val="right"/>
        <w:rPr>
          <w:rFonts w:ascii="SimSun" w:hAnsi="SimSun" w:eastAsia="SimSun" w:cs="SimSun"/>
          <w:sz w:val="18"/>
          <w:szCs w:val="18"/>
        </w:rPr>
      </w:pPr>
      <w:hyperlink w:history="true" r:id="rId10">
        <w:r>
          <w:rPr>
            <w:rFonts w:ascii="Arial" w:hAnsi="Arial" w:eastAsia="Arial" w:cs="Arial"/>
            <w:sz w:val="18"/>
            <w:szCs w:val="18"/>
            <w:spacing w:val="-9"/>
          </w:rPr>
          <w:t>https://www.gkzenti.cn/explain/17319240105</w:t>
        </w:r>
        <w:r>
          <w:rPr>
            <w:rFonts w:ascii="Arial" w:hAnsi="Arial" w:eastAsia="Arial" w:cs="Arial"/>
            <w:sz w:val="18"/>
            <w:szCs w:val="18"/>
            <w:spacing w:val="-10"/>
          </w:rPr>
          <w:t>73?mathcode=13#</w:t>
        </w:r>
        <w:r>
          <w:rPr>
            <w:rFonts w:ascii="Arial" w:hAnsi="Arial" w:eastAsia="Arial" w:cs="Arial"/>
            <w:sz w:val="18"/>
            <w:szCs w:val="18"/>
            <w:spacing w:val="1"/>
          </w:rPr>
          <w:t xml:space="preserve">                                   </w:t>
        </w:r>
        <w:r>
          <w:rPr>
            <w:rFonts w:ascii="Arial" w:hAnsi="Arial" w:eastAsia="Arial" w:cs="Arial"/>
            <w:sz w:val="18"/>
            <w:szCs w:val="18"/>
          </w:rPr>
          <w:t xml:space="preserve">                                                                                       </w:t>
        </w:r>
        <w:r>
          <w:rPr>
            <w:rFonts w:ascii="SimSun" w:hAnsi="SimSun" w:eastAsia="SimSun" w:cs="SimSun"/>
            <w:sz w:val="18"/>
            <w:szCs w:val="18"/>
            <w:spacing w:val="-10"/>
          </w:rPr>
          <w:t>3/29</w:t>
        </w:r>
      </w:hyperlink>
    </w:p>
    <w:p>
      <w:pPr>
        <w:spacing w:line="241" w:lineRule="auto"/>
        <w:sectPr>
          <w:headerReference w:type="default" r:id="rId4"/>
          <w:footerReference w:type="default" r:id="rId5"/>
          <w:pgSz w:w="11910" w:h="16840"/>
          <w:pgMar w:top="272" w:right="450" w:bottom="249" w:left="459" w:header="0" w:footer="0" w:gutter="0"/>
        </w:sectPr>
        <w:rPr>
          <w:rFonts w:ascii="SimSun" w:hAnsi="SimSun" w:eastAsia="SimSun" w:cs="SimSun"/>
          <w:sz w:val="18"/>
          <w:szCs w:val="18"/>
        </w:rPr>
      </w:pPr>
    </w:p>
    <w:p>
      <w:pPr>
        <w:pStyle w:val="BodyText"/>
        <w:ind w:left="310" w:right="30" w:hanging="310"/>
        <w:spacing w:before="1" w:line="293" w:lineRule="auto"/>
        <w:rPr/>
      </w:pPr>
      <w:r>
        <w:rPr>
          <w:spacing w:val="-4"/>
          <w:position w:val="2"/>
        </w:rPr>
        <w:t>2025/7/2314:59</w:t>
      </w:r>
      <w:r>
        <w:rPr>
          <w:spacing w:val="-4"/>
          <w:position w:val="2"/>
        </w:rPr>
        <w:t xml:space="preserve">     </w:t>
      </w:r>
      <w:r>
        <w:rPr>
          <w:sz w:val="16"/>
          <w:szCs w:val="16"/>
          <w:spacing w:val="-4"/>
        </w:rPr>
        <w:t>2024年11月2日全国事业单位联考C</w:t>
      </w:r>
      <w:r>
        <w:rPr>
          <w:sz w:val="16"/>
          <w:szCs w:val="16"/>
          <w:spacing w:val="-34"/>
        </w:rPr>
        <w:t xml:space="preserve"> </w:t>
      </w:r>
      <w:r>
        <w:rPr>
          <w:sz w:val="16"/>
          <w:szCs w:val="16"/>
          <w:spacing w:val="-4"/>
        </w:rPr>
        <w:t>类《职业能力倾向测验》笔试试题(黑龙江/云南/甘肃/吉林/海南/四川/湖北/新疆/重庆/安徽</w:t>
      </w:r>
      <w:r>
        <w:rPr>
          <w:sz w:val="16"/>
          <w:szCs w:val="16"/>
          <w:spacing w:val="-5"/>
        </w:rPr>
        <w:t>/青…</w:t>
      </w:r>
      <w:r>
        <w:rPr>
          <w:sz w:val="16"/>
          <w:szCs w:val="16"/>
        </w:rPr>
        <w:t xml:space="preserve"> </w:t>
      </w:r>
      <w:r>
        <w:rPr>
          <w:rFonts w:ascii="Times New Roman" w:hAnsi="Times New Roman" w:eastAsia="Times New Roman" w:cs="Times New Roman"/>
          <w:spacing w:val="11"/>
        </w:rPr>
        <w:t>A</w:t>
      </w:r>
      <w:r>
        <w:rPr>
          <w:spacing w:val="11"/>
        </w:rPr>
        <w:t>项正确，高山滑雪运动员会受到雪面阻力和空气阻</w:t>
      </w:r>
      <w:r>
        <w:rPr>
          <w:spacing w:val="10"/>
        </w:rPr>
        <w:t>力双重影响。高山滑雪运动员在滑行过程中，会与</w:t>
      </w:r>
    </w:p>
    <w:p>
      <w:pPr>
        <w:pStyle w:val="BodyText"/>
        <w:ind w:left="310"/>
        <w:spacing w:line="212" w:lineRule="auto"/>
        <w:rPr/>
      </w:pPr>
      <w:r>
        <w:rPr>
          <w:spacing w:val="11"/>
        </w:rPr>
        <w:t>雪面和空气发生摩擦，因此会受到雪面阻力和空气阻力双重</w:t>
      </w:r>
      <w:r>
        <w:rPr>
          <w:spacing w:val="10"/>
        </w:rPr>
        <w:t>影响。而在雪面阻力和空气阻力中，空气</w:t>
      </w:r>
    </w:p>
    <w:p>
      <w:pPr>
        <w:pStyle w:val="BodyText"/>
        <w:ind w:left="310"/>
        <w:spacing w:before="69" w:line="213" w:lineRule="auto"/>
        <w:rPr/>
      </w:pPr>
      <w:r>
        <w:rPr>
          <w:spacing w:val="11"/>
        </w:rPr>
        <w:t>阻力比重更大，根据流体力学公式：空气阻力与物体的迎风面积和速度平方的乘</w:t>
      </w:r>
      <w:r>
        <w:rPr>
          <w:spacing w:val="10"/>
        </w:rPr>
        <w:t>积成正比，为了减小</w:t>
      </w:r>
    </w:p>
    <w:p>
      <w:pPr>
        <w:pStyle w:val="BodyText"/>
        <w:ind w:left="312"/>
        <w:spacing w:before="76" w:line="213" w:lineRule="auto"/>
        <w:rPr/>
      </w:pPr>
      <w:r>
        <w:rPr>
          <w:b/>
          <w:bCs/>
          <w:spacing w:val="7"/>
        </w:rPr>
        <w:t>空气阻力，运动员会尽量把自己蜷缩成一个球，减小迎风面积。</w:t>
      </w:r>
    </w:p>
    <w:p>
      <w:pPr>
        <w:pStyle w:val="BodyText"/>
        <w:ind w:left="310"/>
        <w:spacing w:before="212" w:line="213" w:lineRule="auto"/>
        <w:rPr/>
      </w:pPr>
      <w:r>
        <w:rPr>
          <w:rFonts w:ascii="SimSun" w:hAnsi="SimSun" w:eastAsia="SimSun" w:cs="SimSun"/>
          <w:spacing w:val="10"/>
        </w:rPr>
        <w:t>B</w:t>
      </w:r>
      <w:r>
        <w:rPr>
          <w:rFonts w:ascii="SimSun" w:hAnsi="SimSun" w:eastAsia="SimSun" w:cs="SimSun"/>
          <w:spacing w:val="-43"/>
        </w:rPr>
        <w:t xml:space="preserve"> </w:t>
      </w:r>
      <w:r>
        <w:rPr>
          <w:spacing w:val="10"/>
        </w:rPr>
        <w:t>项正确，冰壶运动员通过擦冰摩擦生热融化冰来控制冰壶走向。当刷冰员在冰壶前面刷冰时，由于冰</w:t>
      </w:r>
    </w:p>
    <w:p>
      <w:pPr>
        <w:pStyle w:val="BodyText"/>
        <w:ind w:left="310"/>
        <w:spacing w:before="69" w:line="213" w:lineRule="auto"/>
        <w:rPr/>
      </w:pPr>
      <w:r>
        <w:rPr>
          <w:spacing w:val="10"/>
        </w:rPr>
        <w:t>刷和冰摩擦会生热，这部分热量会使冰少量的融化，这样就会在冰壶和冰之间形成一层薄薄的水膜，</w:t>
      </w:r>
    </w:p>
    <w:p>
      <w:pPr>
        <w:pStyle w:val="BodyText"/>
        <w:ind w:left="310"/>
        <w:spacing w:before="70" w:line="213" w:lineRule="auto"/>
        <w:rPr/>
      </w:pPr>
      <w:r>
        <w:rPr>
          <w:spacing w:val="9"/>
        </w:rPr>
        <w:t>可以减小两者之间的摩擦系数，使冰壶前进得更远。</w:t>
      </w:r>
    </w:p>
    <w:p>
      <w:pPr>
        <w:pStyle w:val="BodyText"/>
        <w:ind w:left="310"/>
        <w:spacing w:before="219" w:line="213" w:lineRule="auto"/>
        <w:rPr/>
      </w:pPr>
      <w:r>
        <w:rPr>
          <w:rFonts w:ascii="SimSun" w:hAnsi="SimSun" w:eastAsia="SimSun" w:cs="SimSun"/>
          <w:spacing w:val="10"/>
        </w:rPr>
        <w:t>C</w:t>
      </w:r>
      <w:r>
        <w:rPr>
          <w:rFonts w:ascii="SimSun" w:hAnsi="SimSun" w:eastAsia="SimSun" w:cs="SimSun"/>
          <w:spacing w:val="-33"/>
        </w:rPr>
        <w:t xml:space="preserve"> </w:t>
      </w:r>
      <w:r>
        <w:rPr>
          <w:spacing w:val="10"/>
        </w:rPr>
        <w:t>项正确，滑冰时冰刀刀刃会增大冰面压强，从而降低冰的熔点。冰刀设计得很薄，是为了增</w:t>
      </w:r>
      <w:r>
        <w:rPr>
          <w:spacing w:val="9"/>
        </w:rPr>
        <w:t>大与冰面</w:t>
      </w:r>
    </w:p>
    <w:p>
      <w:pPr>
        <w:pStyle w:val="BodyText"/>
        <w:ind w:left="310"/>
        <w:spacing w:before="69" w:line="213" w:lineRule="auto"/>
        <w:rPr/>
      </w:pPr>
      <w:r>
        <w:rPr>
          <w:spacing w:val="9"/>
        </w:rPr>
        <w:t>的压强从而降低冰的熔点，接触点的冰融化后会减小摩擦力，更加利于滑行。</w:t>
      </w:r>
    </w:p>
    <w:p>
      <w:pPr>
        <w:pStyle w:val="BodyText"/>
        <w:ind w:left="310"/>
        <w:spacing w:before="219" w:line="213" w:lineRule="auto"/>
        <w:rPr/>
      </w:pPr>
      <w:r>
        <w:rPr>
          <w:rFonts w:ascii="Times New Roman" w:hAnsi="Times New Roman" w:eastAsia="Times New Roman" w:cs="Times New Roman"/>
          <w:spacing w:val="10"/>
        </w:rPr>
        <w:t>D</w:t>
      </w:r>
      <w:r>
        <w:rPr>
          <w:spacing w:val="10"/>
        </w:rPr>
        <w:t>项错误，蹦床时运动员从高处下落的过程中重力势能逐渐减少。</w:t>
      </w:r>
      <w:r>
        <w:rPr>
          <w:spacing w:val="9"/>
        </w:rPr>
        <w:t>蹦床运动员在下落过程中质量不变，</w:t>
      </w:r>
    </w:p>
    <w:p>
      <w:pPr>
        <w:pStyle w:val="BodyText"/>
        <w:ind w:left="310"/>
        <w:spacing w:before="70" w:line="213" w:lineRule="auto"/>
        <w:rPr/>
      </w:pPr>
      <w:r>
        <w:rPr>
          <w:spacing w:val="9"/>
        </w:rPr>
        <w:t>高度不断减小，速度越来越快，所以重力势能不断减小。</w:t>
      </w:r>
    </w:p>
    <w:p>
      <w:pPr>
        <w:pStyle w:val="BodyText"/>
        <w:ind w:left="310"/>
        <w:spacing w:before="219"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10"/>
        <w:spacing w:before="229" w:line="222" w:lineRule="auto"/>
        <w:rPr/>
      </w:pPr>
      <w:r>
        <w:rPr>
          <w:rFonts w:ascii="SimSun" w:hAnsi="SimSun" w:eastAsia="SimSun" w:cs="SimSun"/>
          <w:spacing w:val="3"/>
        </w:rPr>
        <w:t>10    </w:t>
      </w:r>
      <w:r>
        <w:rPr>
          <w:spacing w:val="3"/>
        </w:rPr>
        <w:t>本题考查科技常识。</w:t>
      </w:r>
    </w:p>
    <w:p>
      <w:pPr>
        <w:pStyle w:val="BodyText"/>
        <w:ind w:left="920" w:right="653"/>
        <w:spacing w:before="199" w:line="283" w:lineRule="auto"/>
        <w:rPr/>
      </w:pPr>
      <w:r>
        <w:rPr>
          <w:rFonts w:ascii="Times New Roman" w:hAnsi="Times New Roman" w:eastAsia="Times New Roman" w:cs="Times New Roman"/>
          <w:spacing w:val="10"/>
        </w:rPr>
        <w:t>A</w:t>
      </w:r>
      <w:r>
        <w:rPr>
          <w:spacing w:val="10"/>
        </w:rPr>
        <w:t>项正确，音调是指声音的高低，它与发声体振动的频率有关。当琴弦绷得越紧，振动频率越高，音调</w:t>
      </w:r>
      <w:r>
        <w:rPr>
          <w:spacing w:val="18"/>
        </w:rPr>
        <w:t xml:space="preserve"> </w:t>
      </w:r>
      <w:r>
        <w:rPr>
          <w:spacing w:val="10"/>
        </w:rPr>
        <w:t>也就越高；反之，琴弦松弛时，振动频率降低，音调也就降低。因此，调整琴弦的拉力可以改变乐器</w:t>
      </w:r>
      <w:r>
        <w:rPr>
          <w:spacing w:val="9"/>
        </w:rPr>
        <w:t xml:space="preserve">  </w:t>
      </w:r>
      <w:r>
        <w:rPr>
          <w:spacing w:val="2"/>
        </w:rPr>
        <w:t>的音调。</w:t>
      </w:r>
    </w:p>
    <w:p>
      <w:pPr>
        <w:pStyle w:val="BodyText"/>
        <w:ind w:left="920" w:right="659"/>
        <w:spacing w:before="131" w:line="295" w:lineRule="auto"/>
        <w:rPr/>
      </w:pPr>
      <w:r>
        <w:rPr>
          <w:rFonts w:ascii="SimSun" w:hAnsi="SimSun" w:eastAsia="SimSun" w:cs="SimSun"/>
          <w:spacing w:val="10"/>
        </w:rPr>
        <w:t>B</w:t>
      </w:r>
      <w:r>
        <w:rPr>
          <w:rFonts w:ascii="SimSun" w:hAnsi="SimSun" w:eastAsia="SimSun" w:cs="SimSun"/>
          <w:spacing w:val="-45"/>
        </w:rPr>
        <w:t xml:space="preserve"> </w:t>
      </w:r>
      <w:r>
        <w:rPr>
          <w:spacing w:val="10"/>
        </w:rPr>
        <w:t>项错误，声呐是利用超声波进行工作的，它可以发射超声波，然后收测回波进行计算距离，适用于探</w:t>
      </w:r>
      <w:r>
        <w:rPr/>
        <w:t xml:space="preserve"> </w:t>
      </w:r>
      <w:r>
        <w:rPr>
          <w:spacing w:val="9"/>
        </w:rPr>
        <w:t>测冰山、暗礁、沉船、海深、鱼群、水雷和关闭了发动机的隐蔽的潜艇。</w:t>
      </w:r>
    </w:p>
    <w:p>
      <w:pPr>
        <w:pStyle w:val="BodyText"/>
        <w:ind w:left="920" w:right="710"/>
        <w:spacing w:before="131" w:line="273" w:lineRule="auto"/>
        <w:jc w:val="both"/>
        <w:rPr/>
      </w:pPr>
      <w:r>
        <w:rPr>
          <w:spacing w:val="11"/>
        </w:rPr>
        <w:t>雷达是利用电磁波探测目标的电子设备。雷达发</w:t>
      </w:r>
      <w:r>
        <w:rPr>
          <w:spacing w:val="10"/>
        </w:rPr>
        <w:t>射电磁波对目标进行照射并接收其回波，由此获得目</w:t>
      </w:r>
      <w:r>
        <w:rPr/>
        <w:t xml:space="preserve">  </w:t>
      </w:r>
      <w:r>
        <w:rPr>
          <w:spacing w:val="12"/>
        </w:rPr>
        <w:t>标至电磁波发射点的距离、距离变化率(径向速度)、方位、高度等信息。因此，二者均未体现次声波</w:t>
      </w:r>
      <w:r>
        <w:rPr>
          <w:spacing w:val="15"/>
        </w:rPr>
        <w:t xml:space="preserve"> </w:t>
      </w:r>
      <w:r>
        <w:rPr>
          <w:spacing w:val="4"/>
        </w:rPr>
        <w:t>的实际应用。</w:t>
      </w:r>
    </w:p>
    <w:p>
      <w:pPr>
        <w:pStyle w:val="BodyText"/>
        <w:ind w:left="920" w:right="660"/>
        <w:spacing w:before="162" w:line="266" w:lineRule="auto"/>
        <w:rPr/>
      </w:pPr>
      <w:r>
        <w:rPr>
          <w:rFonts w:ascii="Times New Roman" w:hAnsi="Times New Roman" w:eastAsia="Times New Roman" w:cs="Times New Roman"/>
          <w:spacing w:val="7"/>
        </w:rPr>
        <w:t>C</w:t>
      </w:r>
      <w:r>
        <w:rPr>
          <w:spacing w:val="7"/>
        </w:rPr>
        <w:t>项错误，声音在不同介质中的传播速度是不同的。</w:t>
      </w:r>
      <w:r>
        <w:rPr>
          <w:spacing w:val="57"/>
        </w:rPr>
        <w:t xml:space="preserve"> </w:t>
      </w:r>
      <w:r>
        <w:rPr>
          <w:spacing w:val="7"/>
        </w:rPr>
        <w:t>一般来说，声音在固体中传播速度最快，其次是液</w:t>
      </w:r>
      <w:r>
        <w:rPr/>
        <w:t xml:space="preserve"> </w:t>
      </w:r>
      <w:r>
        <w:rPr>
          <w:spacing w:val="10"/>
        </w:rPr>
        <w:t>体，最后是气体。这是因为固体的弹性最好，能够更好地传递声音的振动，而气体的弹性最差，因此</w:t>
      </w:r>
      <w:r>
        <w:rPr>
          <w:spacing w:val="9"/>
        </w:rPr>
        <w:t xml:space="preserve">  </w:t>
      </w:r>
      <w:r>
        <w:rPr>
          <w:spacing w:val="9"/>
        </w:rPr>
        <w:t>声音在气体中传播最慢。因此，声音在气体中的传播速度比在固体中慢。</w:t>
      </w:r>
    </w:p>
    <w:p>
      <w:pPr>
        <w:pStyle w:val="BodyText"/>
        <w:ind w:left="920" w:right="649"/>
        <w:spacing w:before="166" w:line="274" w:lineRule="auto"/>
        <w:rPr/>
      </w:pPr>
      <w:r>
        <w:rPr>
          <w:rFonts w:ascii="SimSun" w:hAnsi="SimSun" w:eastAsia="SimSun" w:cs="SimSun"/>
          <w:spacing w:val="10"/>
        </w:rPr>
        <w:t>D</w:t>
      </w:r>
      <w:r>
        <w:rPr>
          <w:rFonts w:ascii="SimSun" w:hAnsi="SimSun" w:eastAsia="SimSun" w:cs="SimSun"/>
          <w:spacing w:val="-35"/>
        </w:rPr>
        <w:t xml:space="preserve"> </w:t>
      </w:r>
      <w:r>
        <w:rPr>
          <w:spacing w:val="10"/>
        </w:rPr>
        <w:t>项错误，通常情况下，正常、短暂地接触普通超声波对人体无害。但如果长期、大量接触强度过强的</w:t>
      </w:r>
      <w:r>
        <w:rPr/>
        <w:t xml:space="preserve"> </w:t>
      </w:r>
      <w:r>
        <w:rPr>
          <w:spacing w:val="10"/>
        </w:rPr>
        <w:t>超声波，或自身对超声波比较敏感，则可能会对人体有害。高强度的超声</w:t>
      </w:r>
      <w:r>
        <w:rPr>
          <w:spacing w:val="9"/>
        </w:rPr>
        <w:t>波可能会引起头痛、头晕、</w:t>
      </w:r>
    </w:p>
    <w:p>
      <w:pPr>
        <w:pStyle w:val="BodyText"/>
        <w:ind w:left="920"/>
        <w:spacing w:before="6" w:line="213" w:lineRule="auto"/>
        <w:rPr/>
      </w:pPr>
      <w:r>
        <w:rPr>
          <w:spacing w:val="10"/>
        </w:rPr>
        <w:t>恶心、呕吐等症状，严重时还可能导致意识丧失。因此，超声波</w:t>
      </w:r>
      <w:r>
        <w:rPr>
          <w:spacing w:val="9"/>
        </w:rPr>
        <w:t>并非都会对人体造成危害。</w:t>
      </w:r>
    </w:p>
    <w:p>
      <w:pPr>
        <w:pStyle w:val="BodyText"/>
        <w:ind w:left="920"/>
        <w:spacing w:before="238" w:line="222" w:lineRule="auto"/>
        <w:rPr>
          <w:rFonts w:ascii="SimSun" w:hAnsi="SimSun" w:eastAsia="SimSun" w:cs="SimSun"/>
        </w:rPr>
      </w:pPr>
      <w:r>
        <w:rPr>
          <w:spacing w:val="6"/>
        </w:rPr>
        <w:t>故正确答案为</w:t>
      </w:r>
      <w:r>
        <w:rPr>
          <w:rFonts w:ascii="SimSun" w:hAnsi="SimSun" w:eastAsia="SimSun" w:cs="SimSun"/>
          <w:spacing w:val="6"/>
        </w:rPr>
        <w:t>A。</w:t>
      </w:r>
    </w:p>
    <w:p>
      <w:pPr>
        <w:pStyle w:val="BodyText"/>
        <w:ind w:left="310"/>
        <w:spacing w:before="221" w:line="222" w:lineRule="auto"/>
        <w:rPr/>
      </w:pPr>
      <w:r>
        <w:rPr>
          <w:rFonts w:ascii="SimSun" w:hAnsi="SimSun" w:eastAsia="SimSun" w:cs="SimSun"/>
          <w:spacing w:val="4"/>
        </w:rPr>
        <w:t>11</w:t>
      </w:r>
      <w:r>
        <w:rPr>
          <w:rFonts w:ascii="SimSun" w:hAnsi="SimSun" w:eastAsia="SimSun" w:cs="SimSun"/>
          <w:spacing w:val="31"/>
        </w:rPr>
        <w:t xml:space="preserve">   </w:t>
      </w:r>
      <w:r>
        <w:rPr>
          <w:spacing w:val="4"/>
        </w:rPr>
        <w:t>本题考查科技常识。</w:t>
      </w:r>
    </w:p>
    <w:p>
      <w:pPr>
        <w:pStyle w:val="BodyText"/>
        <w:ind w:left="920" w:right="649"/>
        <w:spacing w:before="190" w:line="282" w:lineRule="auto"/>
        <w:rPr/>
      </w:pPr>
      <w:r>
        <w:rPr>
          <w:rFonts w:ascii="SimSun" w:hAnsi="SimSun" w:eastAsia="SimSun" w:cs="SimSun"/>
          <w:spacing w:val="10"/>
        </w:rPr>
        <w:t>A</w:t>
      </w:r>
      <w:r>
        <w:rPr>
          <w:rFonts w:ascii="SimSun" w:hAnsi="SimSun" w:eastAsia="SimSun" w:cs="SimSun"/>
          <w:spacing w:val="-35"/>
        </w:rPr>
        <w:t xml:space="preserve"> </w:t>
      </w:r>
      <w:r>
        <w:rPr>
          <w:spacing w:val="10"/>
        </w:rPr>
        <w:t>项正确，保温瓶内胆玻璃上的银色涂层的主要作用是反射热辐射。当保温瓶内储存热液体时，瓶内的</w:t>
      </w:r>
      <w:r>
        <w:rPr/>
        <w:t xml:space="preserve"> </w:t>
      </w:r>
      <w:r>
        <w:rPr>
          <w:spacing w:val="10"/>
        </w:rPr>
        <w:t>热量会以辐射的形式向外散发。镀银的玻璃能够反射这些辐射热，使得热量不会轻易散失，从而保持</w:t>
      </w:r>
      <w:r>
        <w:rPr>
          <w:spacing w:val="9"/>
        </w:rPr>
        <w:t xml:space="preserve">  </w:t>
      </w:r>
      <w:r>
        <w:rPr>
          <w:spacing w:val="5"/>
        </w:rPr>
        <w:t>瓶内的温度。</w:t>
      </w:r>
    </w:p>
    <w:p>
      <w:pPr>
        <w:pStyle w:val="BodyText"/>
        <w:ind w:left="920" w:right="657"/>
        <w:spacing w:before="133" w:line="274" w:lineRule="auto"/>
        <w:rPr/>
      </w:pPr>
      <w:r>
        <w:rPr>
          <w:rFonts w:ascii="Times New Roman" w:hAnsi="Times New Roman" w:eastAsia="Times New Roman" w:cs="Times New Roman"/>
          <w:spacing w:val="11"/>
        </w:rPr>
        <w:t>B</w:t>
      </w:r>
      <w:r>
        <w:rPr>
          <w:spacing w:val="11"/>
        </w:rPr>
        <w:t>项正确，保温瓶的瓶盖使用软木塞或塑料材料是为了缓</w:t>
      </w:r>
      <w:r>
        <w:rPr>
          <w:spacing w:val="10"/>
        </w:rPr>
        <w:t>解热传导。软木塞和塑料材料都是热的不良导</w:t>
      </w:r>
      <w:r>
        <w:rPr/>
        <w:t xml:space="preserve"> </w:t>
      </w:r>
      <w:r>
        <w:rPr>
          <w:spacing w:val="10"/>
        </w:rPr>
        <w:t>体，使用它们作为瓶盖可以减少热量通过瓶盖部分的热传导散失，</w:t>
      </w:r>
      <w:r>
        <w:rPr>
          <w:spacing w:val="9"/>
        </w:rPr>
        <w:t>从而帮助保温瓶保持水温。</w:t>
      </w:r>
    </w:p>
    <w:p>
      <w:pPr>
        <w:pStyle w:val="BodyText"/>
        <w:ind w:left="920" w:right="836"/>
        <w:spacing w:before="157" w:line="283" w:lineRule="auto"/>
        <w:rPr/>
      </w:pPr>
      <w:r>
        <w:rPr>
          <w:rFonts w:ascii="Times New Roman" w:hAnsi="Times New Roman" w:eastAsia="Times New Roman" w:cs="Times New Roman"/>
          <w:spacing w:val="11"/>
        </w:rPr>
        <w:t>C</w:t>
      </w:r>
      <w:r>
        <w:rPr>
          <w:spacing w:val="11"/>
        </w:rPr>
        <w:t>项错误，玻璃的热传导性并不低，相反，它相对容易传导热量。而玻璃保温杯之</w:t>
      </w:r>
      <w:r>
        <w:rPr>
          <w:spacing w:val="10"/>
        </w:rPr>
        <w:t>所以能够有保温作</w:t>
      </w:r>
      <w:r>
        <w:rPr/>
        <w:t xml:space="preserve"> </w:t>
      </w:r>
      <w:r>
        <w:rPr>
          <w:spacing w:val="10"/>
        </w:rPr>
        <w:t>用，则在于其使用的是双层玻璃结构，并在两层之间形成真空层，进而减少</w:t>
      </w:r>
      <w:r>
        <w:rPr>
          <w:spacing w:val="9"/>
        </w:rPr>
        <w:t>热量通过传导方式散失。</w:t>
      </w:r>
    </w:p>
    <w:p>
      <w:pPr>
        <w:pStyle w:val="BodyText"/>
        <w:ind w:left="920" w:right="655"/>
        <w:spacing w:before="137" w:line="283" w:lineRule="auto"/>
        <w:rPr/>
      </w:pPr>
      <w:r>
        <w:rPr>
          <w:rFonts w:ascii="Times New Roman" w:hAnsi="Times New Roman" w:eastAsia="Times New Roman" w:cs="Times New Roman"/>
          <w:spacing w:val="10"/>
        </w:rPr>
        <w:t>D</w:t>
      </w:r>
      <w:r>
        <w:rPr>
          <w:spacing w:val="10"/>
        </w:rPr>
        <w:t>项正确，保温杯的杯胆和杯身具有的真空层是保温瓶保温的关键部分。由于真空层中几乎没有介质可</w:t>
      </w:r>
      <w:r>
        <w:rPr>
          <w:spacing w:val="15"/>
        </w:rPr>
        <w:t xml:space="preserve"> </w:t>
      </w:r>
      <w:r>
        <w:rPr>
          <w:spacing w:val="9"/>
        </w:rPr>
        <w:t>以传导热量，因此它能有效阻断热量通过传导方式从杯胆传递到杯身。</w:t>
      </w:r>
    </w:p>
    <w:p>
      <w:pPr>
        <w:pStyle w:val="BodyText"/>
        <w:ind w:left="920"/>
        <w:spacing w:before="146" w:line="213" w:lineRule="auto"/>
        <w:rPr>
          <w:rFonts w:ascii="SimSun" w:hAnsi="SimSun" w:eastAsia="SimSun" w:cs="SimSun"/>
        </w:rPr>
      </w:pPr>
      <w:r>
        <w:rPr>
          <w:spacing w:val="7"/>
        </w:rPr>
        <w:t>本题为选非题，故正确答案为</w:t>
      </w:r>
      <w:r>
        <w:rPr>
          <w:rFonts w:ascii="SimSun" w:hAnsi="SimSun" w:eastAsia="SimSun" w:cs="SimSun"/>
          <w:spacing w:val="7"/>
        </w:rPr>
        <w:t>C。</w:t>
      </w:r>
    </w:p>
    <w:p>
      <w:pPr>
        <w:pStyle w:val="BodyText"/>
        <w:ind w:left="310"/>
        <w:spacing w:before="220" w:line="222" w:lineRule="auto"/>
        <w:rPr/>
      </w:pPr>
      <w:r>
        <w:rPr>
          <w:rFonts w:ascii="SimSun" w:hAnsi="SimSun" w:eastAsia="SimSun" w:cs="SimSun"/>
          <w:spacing w:val="3"/>
        </w:rPr>
        <w:t>12    </w:t>
      </w:r>
      <w:r>
        <w:rPr>
          <w:spacing w:val="3"/>
        </w:rPr>
        <w:t>本题考查科技常识。</w:t>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before="58" w:line="217" w:lineRule="auto"/>
        <w:jc w:val="right"/>
        <w:rPr>
          <w:rFonts w:ascii="Times New Roman" w:hAnsi="Times New Roman" w:eastAsia="Times New Roman" w:cs="Times New Roman"/>
          <w:sz w:val="20"/>
          <w:szCs w:val="20"/>
        </w:rPr>
      </w:pPr>
      <w:hyperlink w:history="true" r:id="rId11">
        <w:r>
          <w:rPr>
            <w:rFonts w:ascii="Arial" w:hAnsi="Arial" w:eastAsia="Arial" w:cs="Arial"/>
            <w:sz w:val="16"/>
            <w:szCs w:val="16"/>
          </w:rPr>
          <w:t>https://www.gkzenti.cn/explain/1731924010573?mathcode=13#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4/29</w:t>
        </w:r>
      </w:hyperlink>
    </w:p>
    <w:p>
      <w:pPr>
        <w:spacing w:line="217" w:lineRule="auto"/>
        <w:sectPr>
          <w:pgSz w:w="11910" w:h="16840"/>
          <w:pgMar w:top="263" w:right="453" w:bottom="251" w:left="469" w:header="0" w:footer="0" w:gutter="0"/>
        </w:sectPr>
        <w:rPr>
          <w:rFonts w:ascii="Times New Roman" w:hAnsi="Times New Roman" w:eastAsia="Times New Roman" w:cs="Times New Roman"/>
          <w:sz w:val="20"/>
          <w:szCs w:val="20"/>
        </w:rPr>
      </w:pPr>
    </w:p>
    <w:p>
      <w:pPr>
        <w:pStyle w:val="BodyText"/>
        <w:ind w:left="312" w:right="35" w:hanging="312"/>
        <w:spacing w:before="1" w:line="303" w:lineRule="auto"/>
        <w:rPr>
          <w:sz w:val="19"/>
          <w:szCs w:val="19"/>
        </w:rPr>
      </w:pPr>
      <w:r>
        <w:rPr>
          <w:sz w:val="19"/>
          <w:szCs w:val="19"/>
          <w:spacing w:val="-20"/>
          <w:w w:val="96"/>
          <w:position w:val="2"/>
        </w:rPr>
        <w:t>202</w:t>
      </w:r>
      <w:r>
        <w:rPr>
          <w:sz w:val="19"/>
          <w:szCs w:val="19"/>
          <w:b/>
          <w:bCs/>
          <w:spacing w:val="-20"/>
          <w:w w:val="96"/>
          <w:position w:val="2"/>
        </w:rPr>
        <w:t>5/7/2314:59</w:t>
      </w:r>
      <w:r>
        <w:rPr>
          <w:sz w:val="19"/>
          <w:szCs w:val="19"/>
          <w:spacing w:val="-20"/>
          <w:w w:val="96"/>
          <w:position w:val="2"/>
        </w:rPr>
        <w:t xml:space="preserve">       </w:t>
      </w:r>
      <w:r>
        <w:rPr>
          <w:sz w:val="19"/>
          <w:szCs w:val="19"/>
          <w:b/>
          <w:bCs/>
          <w:spacing w:val="-20"/>
          <w:w w:val="96"/>
        </w:rPr>
        <w:t>2024年11月2日全国事业单位联考C类《职业能力倾向测验》笔试试题(黑龙江/云南/甘肃/吉林/海南/四川/湖北/新疆</w:t>
      </w:r>
      <w:r>
        <w:rPr>
          <w:sz w:val="19"/>
          <w:szCs w:val="19"/>
          <w:spacing w:val="-20"/>
          <w:w w:val="96"/>
        </w:rPr>
        <w:t>/重庆/安徽/青…</w:t>
      </w:r>
      <w:r>
        <w:rPr>
          <w:sz w:val="19"/>
          <w:szCs w:val="19"/>
          <w:spacing w:val="4"/>
        </w:rPr>
        <w:t xml:space="preserve">  </w:t>
      </w:r>
      <w:r>
        <w:rPr>
          <w:rFonts w:ascii="SimSun" w:hAnsi="SimSun" w:eastAsia="SimSun" w:cs="SimSun"/>
          <w:sz w:val="19"/>
          <w:szCs w:val="19"/>
          <w:b/>
          <w:bCs/>
          <w:spacing w:val="18"/>
        </w:rPr>
        <w:t>A</w:t>
      </w:r>
      <w:r>
        <w:rPr>
          <w:rFonts w:ascii="SimSun" w:hAnsi="SimSun" w:eastAsia="SimSun" w:cs="SimSun"/>
          <w:sz w:val="19"/>
          <w:szCs w:val="19"/>
          <w:spacing w:val="-39"/>
        </w:rPr>
        <w:t xml:space="preserve"> </w:t>
      </w:r>
      <w:r>
        <w:rPr>
          <w:sz w:val="19"/>
          <w:szCs w:val="19"/>
          <w:b/>
          <w:bCs/>
          <w:spacing w:val="18"/>
        </w:rPr>
        <w:t>项正确，滑动变阻器是一种可以连续改变电阻值的电器元件</w:t>
      </w:r>
      <w:r>
        <w:rPr>
          <w:sz w:val="19"/>
          <w:szCs w:val="19"/>
          <w:b/>
          <w:bCs/>
          <w:spacing w:val="17"/>
        </w:rPr>
        <w:t>，常用于电路中调节电流或电压。台灯亮</w:t>
      </w:r>
    </w:p>
    <w:p>
      <w:pPr>
        <w:pStyle w:val="BodyText"/>
        <w:ind w:left="312"/>
        <w:spacing w:before="1" w:line="213" w:lineRule="auto"/>
        <w:rPr>
          <w:sz w:val="19"/>
          <w:szCs w:val="19"/>
        </w:rPr>
      </w:pPr>
      <w:r>
        <w:rPr>
          <w:sz w:val="19"/>
          <w:szCs w:val="19"/>
          <w:b/>
          <w:bCs/>
          <w:spacing w:val="19"/>
        </w:rPr>
        <w:t>度的调节通常是通过改变流过灯泡的电流来</w:t>
      </w:r>
      <w:r>
        <w:rPr>
          <w:sz w:val="19"/>
          <w:szCs w:val="19"/>
          <w:b/>
          <w:bCs/>
          <w:spacing w:val="18"/>
        </w:rPr>
        <w:t>实现的，当旋钮旋转时，它会改变滑动触点在电阻体上的</w:t>
      </w:r>
    </w:p>
    <w:p>
      <w:pPr>
        <w:pStyle w:val="BodyText"/>
        <w:ind w:left="312"/>
        <w:spacing w:before="80" w:line="213" w:lineRule="auto"/>
        <w:rPr>
          <w:sz w:val="19"/>
          <w:szCs w:val="19"/>
        </w:rPr>
      </w:pPr>
      <w:r>
        <w:rPr>
          <w:sz w:val="19"/>
          <w:szCs w:val="19"/>
          <w:b/>
          <w:bCs/>
          <w:spacing w:val="18"/>
        </w:rPr>
        <w:t>位置，从而改变接入电路中的电阻值。由于电流与电阻成反比，电阻的变化会导致电流的变化，进而</w:t>
      </w:r>
    </w:p>
    <w:p>
      <w:pPr>
        <w:pStyle w:val="BodyText"/>
        <w:ind w:left="312"/>
        <w:spacing w:before="70" w:line="213" w:lineRule="auto"/>
        <w:rPr>
          <w:sz w:val="19"/>
          <w:szCs w:val="19"/>
        </w:rPr>
      </w:pPr>
      <w:r>
        <w:rPr>
          <w:sz w:val="19"/>
          <w:szCs w:val="19"/>
          <w:b/>
          <w:bCs/>
          <w:spacing w:val="17"/>
        </w:rPr>
        <w:t>改变灯泡的亮度。因此，调节台灯亮度的旋钮是一个滑动变阻器说法正确。</w:t>
      </w:r>
    </w:p>
    <w:p>
      <w:pPr>
        <w:pStyle w:val="BodyText"/>
        <w:ind w:left="310"/>
        <w:spacing w:before="243" w:line="213" w:lineRule="auto"/>
        <w:rPr>
          <w:sz w:val="19"/>
          <w:szCs w:val="19"/>
        </w:rPr>
      </w:pPr>
      <w:r>
        <w:rPr>
          <w:rFonts w:ascii="Times New Roman" w:hAnsi="Times New Roman" w:eastAsia="Times New Roman" w:cs="Times New Roman"/>
          <w:sz w:val="19"/>
          <w:szCs w:val="19"/>
          <w:spacing w:val="20"/>
        </w:rPr>
        <w:t>B</w:t>
      </w:r>
      <w:r>
        <w:rPr>
          <w:rFonts w:ascii="Times New Roman" w:hAnsi="Times New Roman" w:eastAsia="Times New Roman" w:cs="Times New Roman"/>
          <w:sz w:val="19"/>
          <w:szCs w:val="19"/>
          <w:spacing w:val="-20"/>
        </w:rPr>
        <w:t xml:space="preserve"> </w:t>
      </w:r>
      <w:r>
        <w:rPr>
          <w:sz w:val="19"/>
          <w:szCs w:val="19"/>
          <w:spacing w:val="20"/>
        </w:rPr>
        <w:t>项错误，电阻是一种电路元件，用于限制电流的大小或调节电压，在</w:t>
      </w:r>
      <w:r>
        <w:rPr>
          <w:sz w:val="19"/>
          <w:szCs w:val="19"/>
          <w:spacing w:val="19"/>
        </w:rPr>
        <w:t>电路中，电阻会消耗电能并将其</w:t>
      </w:r>
    </w:p>
    <w:p>
      <w:pPr>
        <w:pStyle w:val="BodyText"/>
        <w:ind w:left="310"/>
        <w:spacing w:before="71" w:line="213" w:lineRule="auto"/>
        <w:rPr>
          <w:sz w:val="19"/>
          <w:szCs w:val="19"/>
        </w:rPr>
      </w:pPr>
      <w:r>
        <w:rPr>
          <w:sz w:val="19"/>
          <w:szCs w:val="19"/>
          <w:spacing w:val="20"/>
        </w:rPr>
        <w:t>转化为热能。在宾馆的插卡取电系统中，房卡的主要作用是作为一个开关，当房卡插入时，它允许电</w:t>
      </w:r>
    </w:p>
    <w:p>
      <w:pPr>
        <w:pStyle w:val="BodyText"/>
        <w:ind w:left="310"/>
        <w:spacing w:before="71" w:line="213" w:lineRule="auto"/>
        <w:rPr>
          <w:sz w:val="19"/>
          <w:szCs w:val="19"/>
        </w:rPr>
      </w:pPr>
      <w:r>
        <w:rPr>
          <w:sz w:val="19"/>
          <w:szCs w:val="19"/>
          <w:spacing w:val="20"/>
        </w:rPr>
        <w:t>流通过，为房间提供电力。房卡本身并不具备电阻的特性，它更像是一个钥匙或开关，用于控制电路</w:t>
      </w:r>
    </w:p>
    <w:p>
      <w:pPr>
        <w:pStyle w:val="BodyText"/>
        <w:ind w:left="310"/>
        <w:spacing w:before="80" w:line="222" w:lineRule="auto"/>
        <w:rPr>
          <w:sz w:val="19"/>
          <w:szCs w:val="19"/>
        </w:rPr>
      </w:pPr>
      <w:r>
        <w:rPr>
          <w:sz w:val="19"/>
          <w:szCs w:val="19"/>
          <w:spacing w:val="13"/>
        </w:rPr>
        <w:t>的通断。</w:t>
      </w:r>
    </w:p>
    <w:p>
      <w:pPr>
        <w:pStyle w:val="BodyText"/>
        <w:ind w:left="310"/>
        <w:spacing w:before="242" w:line="213" w:lineRule="auto"/>
        <w:rPr>
          <w:sz w:val="19"/>
          <w:szCs w:val="19"/>
        </w:rPr>
      </w:pPr>
      <w:r>
        <w:rPr>
          <w:rFonts w:ascii="SimSun" w:hAnsi="SimSun" w:eastAsia="SimSun" w:cs="SimSun"/>
          <w:sz w:val="19"/>
          <w:szCs w:val="19"/>
          <w:spacing w:val="20"/>
        </w:rPr>
        <w:t>C</w:t>
      </w:r>
      <w:r>
        <w:rPr>
          <w:rFonts w:ascii="SimSun" w:hAnsi="SimSun" w:eastAsia="SimSun" w:cs="SimSun"/>
          <w:sz w:val="19"/>
          <w:szCs w:val="19"/>
          <w:spacing w:val="-24"/>
        </w:rPr>
        <w:t xml:space="preserve"> </w:t>
      </w:r>
      <w:r>
        <w:rPr>
          <w:sz w:val="19"/>
          <w:szCs w:val="19"/>
          <w:spacing w:val="20"/>
        </w:rPr>
        <w:t>项正确，5号电池和7号电池是常见的干电池规格，其中5号电池的体积和储电容量通常都大于7号电</w:t>
      </w:r>
    </w:p>
    <w:p>
      <w:pPr>
        <w:pStyle w:val="BodyText"/>
        <w:ind w:left="310"/>
        <w:spacing w:before="79" w:line="221" w:lineRule="auto"/>
        <w:rPr>
          <w:sz w:val="19"/>
          <w:szCs w:val="19"/>
        </w:rPr>
      </w:pPr>
      <w:r>
        <w:rPr>
          <w:sz w:val="19"/>
          <w:szCs w:val="19"/>
          <w:spacing w:val="18"/>
        </w:rPr>
        <w:t>池。这是由它们的物理尺寸和电化学设计决定的。</w:t>
      </w:r>
    </w:p>
    <w:p>
      <w:pPr>
        <w:pStyle w:val="BodyText"/>
        <w:ind w:left="310"/>
        <w:spacing w:before="224" w:line="213" w:lineRule="auto"/>
        <w:rPr>
          <w:sz w:val="19"/>
          <w:szCs w:val="19"/>
        </w:rPr>
      </w:pPr>
      <w:r>
        <w:rPr>
          <w:rFonts w:ascii="Times New Roman" w:hAnsi="Times New Roman" w:eastAsia="Times New Roman" w:cs="Times New Roman"/>
          <w:sz w:val="19"/>
          <w:szCs w:val="19"/>
          <w:spacing w:val="20"/>
        </w:rPr>
        <w:t>D</w:t>
      </w:r>
      <w:r>
        <w:rPr>
          <w:sz w:val="19"/>
          <w:szCs w:val="19"/>
          <w:spacing w:val="20"/>
        </w:rPr>
        <w:t>项正确，充电宝是移动电源的一种，移动电源的原理简单，在能找到外部电源供应的场合预先为内置</w:t>
      </w:r>
    </w:p>
    <w:p>
      <w:pPr>
        <w:pStyle w:val="BodyText"/>
        <w:ind w:left="310"/>
        <w:spacing w:before="81" w:line="213" w:lineRule="auto"/>
        <w:rPr>
          <w:sz w:val="19"/>
          <w:szCs w:val="19"/>
        </w:rPr>
      </w:pPr>
      <w:r>
        <w:rPr>
          <w:sz w:val="19"/>
          <w:szCs w:val="19"/>
          <w:spacing w:val="20"/>
        </w:rPr>
        <w:t>的电池充电，即输入电能，并以化学能形式预先存储起来，当需要时，即由电池提供能量及产生电</w:t>
      </w:r>
    </w:p>
    <w:p>
      <w:pPr>
        <w:pStyle w:val="BodyText"/>
        <w:ind w:left="310"/>
        <w:spacing w:before="81" w:line="213" w:lineRule="auto"/>
        <w:rPr>
          <w:sz w:val="19"/>
          <w:szCs w:val="19"/>
        </w:rPr>
      </w:pPr>
      <w:r>
        <w:rPr>
          <w:sz w:val="19"/>
          <w:szCs w:val="19"/>
          <w:spacing w:val="24"/>
        </w:rPr>
        <w:t>能，以电压转换器达至所需电压，由输出端子(一般是</w:t>
      </w:r>
      <w:r>
        <w:rPr>
          <w:rFonts w:ascii="SimSun" w:hAnsi="SimSun" w:eastAsia="SimSun" w:cs="SimSun"/>
          <w:sz w:val="19"/>
          <w:szCs w:val="19"/>
        </w:rPr>
        <w:t>USB</w:t>
      </w:r>
      <w:r>
        <w:rPr>
          <w:rFonts w:ascii="SimSun" w:hAnsi="SimSun" w:eastAsia="SimSun" w:cs="SimSun"/>
          <w:sz w:val="19"/>
          <w:szCs w:val="19"/>
          <w:spacing w:val="78"/>
        </w:rPr>
        <w:t xml:space="preserve"> </w:t>
      </w:r>
      <w:r>
        <w:rPr>
          <w:sz w:val="19"/>
          <w:szCs w:val="19"/>
          <w:spacing w:val="24"/>
        </w:rPr>
        <w:t>接口)输出供给所需设备提供电源作充电</w:t>
      </w:r>
    </w:p>
    <w:p>
      <w:pPr>
        <w:pStyle w:val="BodyText"/>
        <w:ind w:left="310"/>
        <w:spacing w:before="81" w:line="213" w:lineRule="auto"/>
        <w:rPr>
          <w:sz w:val="19"/>
          <w:szCs w:val="19"/>
        </w:rPr>
      </w:pPr>
      <w:r>
        <w:rPr>
          <w:sz w:val="19"/>
          <w:szCs w:val="19"/>
          <w:spacing w:val="19"/>
        </w:rPr>
        <w:t>或其他用途。所以为手机充电时，充电宝将储存的化学能转化成电能。</w:t>
      </w:r>
    </w:p>
    <w:p>
      <w:pPr>
        <w:pStyle w:val="BodyText"/>
        <w:ind w:left="310"/>
        <w:spacing w:before="230" w:line="213" w:lineRule="auto"/>
        <w:rPr>
          <w:rFonts w:ascii="SimSun" w:hAnsi="SimSun" w:eastAsia="SimSun" w:cs="SimSun"/>
          <w:sz w:val="19"/>
          <w:szCs w:val="19"/>
        </w:rPr>
      </w:pPr>
      <w:r>
        <w:rPr>
          <w:sz w:val="19"/>
          <w:szCs w:val="19"/>
          <w:spacing w:val="16"/>
        </w:rPr>
        <w:t>本题为选非题，故正确答案为</w:t>
      </w:r>
      <w:r>
        <w:rPr>
          <w:rFonts w:ascii="Times New Roman" w:hAnsi="Times New Roman" w:eastAsia="Times New Roman" w:cs="Times New Roman"/>
          <w:sz w:val="19"/>
          <w:szCs w:val="19"/>
          <w:spacing w:val="16"/>
        </w:rPr>
        <w:t>B</w:t>
      </w:r>
      <w:r>
        <w:rPr>
          <w:rFonts w:ascii="SimSun" w:hAnsi="SimSun" w:eastAsia="SimSun" w:cs="SimSun"/>
          <w:sz w:val="19"/>
          <w:szCs w:val="19"/>
          <w:spacing w:val="16"/>
        </w:rPr>
        <w:t>。</w:t>
      </w:r>
    </w:p>
    <w:p>
      <w:pPr>
        <w:pStyle w:val="BodyText"/>
        <w:ind w:left="310"/>
        <w:spacing w:before="212" w:line="222" w:lineRule="auto"/>
        <w:rPr>
          <w:sz w:val="22"/>
          <w:szCs w:val="22"/>
        </w:rPr>
      </w:pPr>
      <w:r>
        <w:rPr>
          <w:rFonts w:ascii="SimSun" w:hAnsi="SimSun" w:eastAsia="SimSun" w:cs="SimSun"/>
          <w:sz w:val="22"/>
          <w:szCs w:val="22"/>
          <w:spacing w:val="-11"/>
        </w:rPr>
        <w:t>13</w:t>
      </w:r>
      <w:r>
        <w:rPr>
          <w:rFonts w:ascii="SimSun" w:hAnsi="SimSun" w:eastAsia="SimSun" w:cs="SimSun"/>
          <w:sz w:val="22"/>
          <w:szCs w:val="22"/>
          <w:spacing w:val="23"/>
        </w:rPr>
        <w:t xml:space="preserve">   </w:t>
      </w:r>
      <w:r>
        <w:rPr>
          <w:sz w:val="22"/>
          <w:szCs w:val="22"/>
          <w:spacing w:val="-11"/>
        </w:rPr>
        <w:t>本题考查科技常识。</w:t>
      </w:r>
    </w:p>
    <w:p>
      <w:pPr>
        <w:pStyle w:val="BodyText"/>
        <w:ind w:left="910" w:right="675"/>
        <w:spacing w:before="225" w:line="279" w:lineRule="auto"/>
        <w:rPr>
          <w:sz w:val="19"/>
          <w:szCs w:val="19"/>
        </w:rPr>
      </w:pPr>
      <w:r>
        <w:rPr>
          <w:rFonts w:ascii="Times New Roman" w:hAnsi="Times New Roman" w:eastAsia="Times New Roman" w:cs="Times New Roman"/>
          <w:sz w:val="19"/>
          <w:szCs w:val="19"/>
          <w:spacing w:val="20"/>
        </w:rPr>
        <w:t>A</w:t>
      </w:r>
      <w:r>
        <w:rPr>
          <w:sz w:val="19"/>
          <w:szCs w:val="19"/>
          <w:spacing w:val="20"/>
        </w:rPr>
        <w:t>项正确，老花镜的设计和使用原理是基于凸透镜的特性。凸透镜是根据光的折射原理制成的，中央较</w:t>
      </w:r>
      <w:r>
        <w:rPr>
          <w:sz w:val="19"/>
          <w:szCs w:val="19"/>
          <w:spacing w:val="7"/>
        </w:rPr>
        <w:t xml:space="preserve"> </w:t>
      </w:r>
      <w:r>
        <w:rPr>
          <w:sz w:val="19"/>
          <w:szCs w:val="19"/>
          <w:spacing w:val="21"/>
        </w:rPr>
        <w:t>厚，边缘较薄，有会聚光线的作用。老花镜通过其会聚作用，</w:t>
      </w:r>
      <w:r>
        <w:rPr>
          <w:sz w:val="19"/>
          <w:szCs w:val="19"/>
          <w:spacing w:val="20"/>
        </w:rPr>
        <w:t>帮助中老年人看清近处的物体，从而补</w:t>
      </w:r>
    </w:p>
    <w:p>
      <w:pPr>
        <w:pStyle w:val="BodyText"/>
        <w:ind w:left="910"/>
        <w:spacing w:before="5" w:line="213" w:lineRule="auto"/>
        <w:rPr>
          <w:sz w:val="19"/>
          <w:szCs w:val="19"/>
        </w:rPr>
      </w:pPr>
      <w:r>
        <w:rPr>
          <w:sz w:val="19"/>
          <w:szCs w:val="19"/>
          <w:spacing w:val="17"/>
        </w:rPr>
        <w:t>充视力。因此，老花镜是一种凸透镜。</w:t>
      </w:r>
    </w:p>
    <w:p>
      <w:pPr>
        <w:pStyle w:val="BodyText"/>
        <w:ind w:left="910" w:right="678"/>
        <w:spacing w:before="231" w:line="289" w:lineRule="auto"/>
        <w:rPr>
          <w:sz w:val="19"/>
          <w:szCs w:val="19"/>
        </w:rPr>
      </w:pPr>
      <w:r>
        <w:rPr>
          <w:rFonts w:ascii="SimSun" w:hAnsi="SimSun" w:eastAsia="SimSun" w:cs="SimSun"/>
          <w:sz w:val="19"/>
          <w:szCs w:val="19"/>
          <w:spacing w:val="21"/>
        </w:rPr>
        <w:t>B</w:t>
      </w:r>
      <w:r>
        <w:rPr>
          <w:sz w:val="19"/>
          <w:szCs w:val="19"/>
          <w:spacing w:val="21"/>
        </w:rPr>
        <w:t>项正确，投影仪的镜头是凸透镜。凸透镜可以使光线经过镜头后成倒立、放大的实像。投影仪投射出</w:t>
      </w:r>
      <w:r>
        <w:rPr>
          <w:sz w:val="19"/>
          <w:szCs w:val="19"/>
          <w:spacing w:val="1"/>
        </w:rPr>
        <w:t xml:space="preserve"> </w:t>
      </w:r>
      <w:r>
        <w:rPr>
          <w:sz w:val="19"/>
          <w:szCs w:val="19"/>
          <w:spacing w:val="18"/>
        </w:rPr>
        <w:t>的画面是倒立放大的实像，因此需要采用凸透镜。</w:t>
      </w:r>
    </w:p>
    <w:p>
      <w:pPr>
        <w:pStyle w:val="BodyText"/>
        <w:ind w:left="910" w:right="673"/>
        <w:spacing w:before="155" w:line="289" w:lineRule="auto"/>
        <w:rPr>
          <w:sz w:val="19"/>
          <w:szCs w:val="19"/>
        </w:rPr>
      </w:pPr>
      <w:r>
        <w:rPr>
          <w:rFonts w:ascii="SimSun" w:hAnsi="SimSun" w:eastAsia="SimSun" w:cs="SimSun"/>
          <w:sz w:val="19"/>
          <w:szCs w:val="19"/>
          <w:spacing w:val="20"/>
        </w:rPr>
        <w:t>C</w:t>
      </w:r>
      <w:r>
        <w:rPr>
          <w:rFonts w:ascii="SimSun" w:hAnsi="SimSun" w:eastAsia="SimSun" w:cs="SimSun"/>
          <w:sz w:val="19"/>
          <w:szCs w:val="19"/>
          <w:spacing w:val="-34"/>
        </w:rPr>
        <w:t xml:space="preserve"> </w:t>
      </w:r>
      <w:r>
        <w:rPr>
          <w:sz w:val="19"/>
          <w:szCs w:val="19"/>
          <w:spacing w:val="20"/>
        </w:rPr>
        <w:t>项错误，凸透镜的形状有多种，包括双凸、平凸和凹凸等形式。双凸透镜是两</w:t>
      </w:r>
      <w:r>
        <w:rPr>
          <w:sz w:val="19"/>
          <w:szCs w:val="19"/>
          <w:spacing w:val="19"/>
        </w:rPr>
        <w:t>面都向外凸起，平凸透</w:t>
      </w:r>
      <w:r>
        <w:rPr>
          <w:sz w:val="19"/>
          <w:szCs w:val="19"/>
        </w:rPr>
        <w:t xml:space="preserve"> </w:t>
      </w:r>
      <w:r>
        <w:rPr>
          <w:sz w:val="19"/>
          <w:szCs w:val="19"/>
          <w:spacing w:val="21"/>
        </w:rPr>
        <w:t>镜是一面凸起，另一面是平面，而凹凸透镜则是一面凹进，另一面凸起。因此，凸透镜不是</w:t>
      </w:r>
      <w:r>
        <w:rPr>
          <w:sz w:val="19"/>
          <w:szCs w:val="19"/>
          <w:spacing w:val="20"/>
        </w:rPr>
        <w:t>只能有一</w:t>
      </w:r>
    </w:p>
    <w:p>
      <w:pPr>
        <w:pStyle w:val="BodyText"/>
        <w:ind w:left="910"/>
        <w:spacing w:before="18" w:line="224" w:lineRule="auto"/>
        <w:rPr>
          <w:sz w:val="19"/>
          <w:szCs w:val="19"/>
        </w:rPr>
      </w:pPr>
      <w:r>
        <w:rPr>
          <w:sz w:val="19"/>
          <w:szCs w:val="19"/>
          <w:spacing w:val="14"/>
        </w:rPr>
        <w:t>面向外凸起。</w:t>
      </w:r>
    </w:p>
    <w:p>
      <w:pPr>
        <w:pStyle w:val="BodyText"/>
        <w:ind w:left="910"/>
        <w:spacing w:before="217" w:line="213" w:lineRule="auto"/>
        <w:rPr>
          <w:sz w:val="19"/>
          <w:szCs w:val="19"/>
        </w:rPr>
      </w:pPr>
      <w:r>
        <w:rPr>
          <w:rFonts w:ascii="Times New Roman" w:hAnsi="Times New Roman" w:eastAsia="Times New Roman" w:cs="Times New Roman"/>
          <w:sz w:val="19"/>
          <w:szCs w:val="19"/>
          <w:spacing w:val="20"/>
        </w:rPr>
        <w:t>D</w:t>
      </w:r>
      <w:r>
        <w:rPr>
          <w:sz w:val="19"/>
          <w:szCs w:val="19"/>
          <w:spacing w:val="20"/>
        </w:rPr>
        <w:t>项正确，凸透镜会聚光线可以点燃纸片。当凸透镜对准太阳光并调整到合适的距离时，太阳光会聚在</w:t>
      </w:r>
    </w:p>
    <w:p>
      <w:pPr>
        <w:pStyle w:val="BodyText"/>
        <w:ind w:left="910"/>
        <w:spacing w:before="81" w:line="213" w:lineRule="auto"/>
        <w:rPr>
          <w:sz w:val="19"/>
          <w:szCs w:val="19"/>
        </w:rPr>
      </w:pPr>
      <w:r>
        <w:rPr>
          <w:sz w:val="19"/>
          <w:szCs w:val="19"/>
          <w:spacing w:val="18"/>
        </w:rPr>
        <w:t>一个点上，形成高温高热，从而点燃纸片。</w:t>
      </w:r>
    </w:p>
    <w:p>
      <w:pPr>
        <w:pStyle w:val="BodyText"/>
        <w:ind w:left="910"/>
        <w:spacing w:before="230" w:line="213" w:lineRule="auto"/>
        <w:rPr>
          <w:rFonts w:ascii="SimSun" w:hAnsi="SimSun" w:eastAsia="SimSun" w:cs="SimSun"/>
          <w:sz w:val="19"/>
          <w:szCs w:val="19"/>
        </w:rPr>
      </w:pPr>
      <w:r>
        <w:rPr>
          <w:sz w:val="19"/>
          <w:szCs w:val="19"/>
          <w:spacing w:val="16"/>
        </w:rPr>
        <w:t>本题为选非题，故正确答案为</w:t>
      </w:r>
      <w:r>
        <w:rPr>
          <w:rFonts w:ascii="Times New Roman" w:hAnsi="Times New Roman" w:eastAsia="Times New Roman" w:cs="Times New Roman"/>
          <w:sz w:val="19"/>
          <w:szCs w:val="19"/>
          <w:spacing w:val="16"/>
        </w:rPr>
        <w:t>C</w:t>
      </w:r>
      <w:r>
        <w:rPr>
          <w:rFonts w:ascii="SimSun" w:hAnsi="SimSun" w:eastAsia="SimSun" w:cs="SimSun"/>
          <w:sz w:val="19"/>
          <w:szCs w:val="19"/>
          <w:spacing w:val="16"/>
        </w:rPr>
        <w:t>。</w:t>
      </w:r>
    </w:p>
    <w:p>
      <w:pPr>
        <w:pStyle w:val="BodyText"/>
        <w:ind w:left="310"/>
        <w:spacing w:before="202" w:line="222" w:lineRule="auto"/>
        <w:rPr>
          <w:sz w:val="22"/>
          <w:szCs w:val="22"/>
        </w:rPr>
      </w:pPr>
      <w:r>
        <w:rPr>
          <w:rFonts w:ascii="SimSun" w:hAnsi="SimSun" w:eastAsia="SimSun" w:cs="SimSun"/>
          <w:sz w:val="22"/>
          <w:szCs w:val="22"/>
          <w:spacing w:val="-11"/>
        </w:rPr>
        <w:t>14</w:t>
      </w:r>
      <w:r>
        <w:rPr>
          <w:rFonts w:ascii="SimSun" w:hAnsi="SimSun" w:eastAsia="SimSun" w:cs="SimSun"/>
          <w:sz w:val="22"/>
          <w:szCs w:val="22"/>
          <w:spacing w:val="23"/>
        </w:rPr>
        <w:t xml:space="preserve">   </w:t>
      </w:r>
      <w:r>
        <w:rPr>
          <w:sz w:val="22"/>
          <w:szCs w:val="22"/>
          <w:spacing w:val="-11"/>
        </w:rPr>
        <w:t>本题考查科技常识。</w:t>
      </w:r>
    </w:p>
    <w:p>
      <w:pPr>
        <w:pStyle w:val="BodyText"/>
        <w:ind w:left="910" w:right="725"/>
        <w:spacing w:before="214" w:line="300" w:lineRule="auto"/>
        <w:rPr>
          <w:sz w:val="19"/>
          <w:szCs w:val="19"/>
        </w:rPr>
      </w:pPr>
      <w:r>
        <w:rPr>
          <w:rFonts w:ascii="SimSun" w:hAnsi="SimSun" w:eastAsia="SimSun" w:cs="SimSun"/>
          <w:sz w:val="19"/>
          <w:szCs w:val="19"/>
          <w:spacing w:val="19"/>
        </w:rPr>
        <w:t>A</w:t>
      </w:r>
      <w:r>
        <w:rPr>
          <w:rFonts w:ascii="SimSun" w:hAnsi="SimSun" w:eastAsia="SimSun" w:cs="SimSun"/>
          <w:sz w:val="19"/>
          <w:szCs w:val="19"/>
          <w:spacing w:val="-38"/>
        </w:rPr>
        <w:t xml:space="preserve"> </w:t>
      </w:r>
      <w:r>
        <w:rPr>
          <w:sz w:val="19"/>
          <w:szCs w:val="19"/>
          <w:spacing w:val="19"/>
        </w:rPr>
        <w:t>项正确，酿酒的原料主要是含有大量糖类的葡萄、大米等。在酵母的作</w:t>
      </w:r>
      <w:r>
        <w:rPr>
          <w:sz w:val="19"/>
          <w:szCs w:val="19"/>
          <w:spacing w:val="18"/>
        </w:rPr>
        <w:t>用下，糖类会发生发酵反应，</w:t>
      </w:r>
      <w:r>
        <w:rPr>
          <w:sz w:val="19"/>
          <w:szCs w:val="19"/>
        </w:rPr>
        <w:t xml:space="preserve"> </w:t>
      </w:r>
      <w:r>
        <w:rPr>
          <w:sz w:val="19"/>
          <w:szCs w:val="19"/>
          <w:spacing w:val="16"/>
        </w:rPr>
        <w:t>产生二氧化碳和乙醇。</w:t>
      </w:r>
    </w:p>
    <w:p>
      <w:pPr>
        <w:pStyle w:val="BodyText"/>
        <w:ind w:left="910" w:right="694"/>
        <w:spacing w:before="134" w:line="290" w:lineRule="auto"/>
        <w:rPr>
          <w:sz w:val="19"/>
          <w:szCs w:val="19"/>
        </w:rPr>
      </w:pPr>
      <w:r>
        <w:rPr>
          <w:rFonts w:ascii="SimSun" w:hAnsi="SimSun" w:eastAsia="SimSun" w:cs="SimSun"/>
          <w:sz w:val="19"/>
          <w:szCs w:val="19"/>
          <w:spacing w:val="14"/>
        </w:rPr>
        <w:t>B</w:t>
      </w:r>
      <w:r>
        <w:rPr>
          <w:rFonts w:ascii="SimSun" w:hAnsi="SimSun" w:eastAsia="SimSun" w:cs="SimSun"/>
          <w:sz w:val="19"/>
          <w:szCs w:val="19"/>
          <w:spacing w:val="-43"/>
        </w:rPr>
        <w:t xml:space="preserve"> </w:t>
      </w:r>
      <w:r>
        <w:rPr>
          <w:sz w:val="19"/>
          <w:szCs w:val="19"/>
          <w:spacing w:val="14"/>
        </w:rPr>
        <w:t>项错误，所谓“点”豆腐，就是在蛋白质胶体中加入足够的电解质，用电解质中带正电荷的钙镁离子中</w:t>
      </w:r>
      <w:r>
        <w:rPr>
          <w:sz w:val="19"/>
          <w:szCs w:val="19"/>
        </w:rPr>
        <w:t xml:space="preserve"> </w:t>
      </w:r>
      <w:r>
        <w:rPr>
          <w:sz w:val="19"/>
          <w:szCs w:val="19"/>
          <w:spacing w:val="21"/>
        </w:rPr>
        <w:t>和掉蛋白质胶粒所带的负电荷。由于蛋白质分子间没有了静电斥力，分</w:t>
      </w:r>
      <w:r>
        <w:rPr>
          <w:sz w:val="19"/>
          <w:szCs w:val="19"/>
          <w:spacing w:val="20"/>
        </w:rPr>
        <w:t>散的蛋白质胶粒就聚集沉降下</w:t>
      </w:r>
      <w:r>
        <w:rPr>
          <w:sz w:val="19"/>
          <w:szCs w:val="19"/>
        </w:rPr>
        <w:t xml:space="preserve">  </w:t>
      </w:r>
      <w:r>
        <w:rPr>
          <w:sz w:val="19"/>
          <w:szCs w:val="19"/>
          <w:spacing w:val="14"/>
        </w:rPr>
        <w:t>来，成为豆花。这个过程被称作“胶体聚沉”。因此，使用卤水点豆腐并不是为了分解豆浆中的蛋白质分</w:t>
      </w:r>
      <w:r>
        <w:rPr>
          <w:sz w:val="19"/>
          <w:szCs w:val="19"/>
          <w:spacing w:val="1"/>
        </w:rPr>
        <w:t xml:space="preserve"> </w:t>
      </w:r>
      <w:r>
        <w:rPr>
          <w:sz w:val="19"/>
          <w:szCs w:val="19"/>
          <w:spacing w:val="18"/>
        </w:rPr>
        <w:t>子以形成氨基酸，而是通过电解质的作用使蛋白质发生凝聚。</w:t>
      </w:r>
    </w:p>
    <w:p>
      <w:pPr>
        <w:pStyle w:val="BodyText"/>
        <w:ind w:left="910" w:right="661"/>
        <w:spacing w:before="154" w:line="266" w:lineRule="auto"/>
        <w:rPr>
          <w:sz w:val="19"/>
          <w:szCs w:val="19"/>
        </w:rPr>
      </w:pPr>
      <w:r>
        <w:rPr>
          <w:rFonts w:ascii="Times New Roman" w:hAnsi="Times New Roman" w:eastAsia="Times New Roman" w:cs="Times New Roman"/>
          <w:sz w:val="19"/>
          <w:szCs w:val="19"/>
          <w:spacing w:val="29"/>
        </w:rPr>
        <w:t>C</w:t>
      </w:r>
      <w:r>
        <w:rPr>
          <w:rFonts w:ascii="Times New Roman" w:hAnsi="Times New Roman" w:eastAsia="Times New Roman" w:cs="Times New Roman"/>
          <w:sz w:val="19"/>
          <w:szCs w:val="19"/>
          <w:spacing w:val="-17"/>
        </w:rPr>
        <w:t xml:space="preserve"> </w:t>
      </w:r>
      <w:r>
        <w:rPr>
          <w:sz w:val="19"/>
          <w:szCs w:val="19"/>
          <w:spacing w:val="29"/>
        </w:rPr>
        <w:t>项正确，根据渗透的原理，水分子会从低浓度</w:t>
      </w:r>
      <w:r>
        <w:rPr>
          <w:sz w:val="19"/>
          <w:szCs w:val="19"/>
          <w:spacing w:val="28"/>
        </w:rPr>
        <w:t>区域(肉)向高浓度区域(腌制液)移动，从而排出肉</w:t>
      </w:r>
      <w:r>
        <w:rPr>
          <w:sz w:val="19"/>
          <w:szCs w:val="19"/>
        </w:rPr>
        <w:t xml:space="preserve"> </w:t>
      </w:r>
      <w:r>
        <w:rPr>
          <w:sz w:val="19"/>
          <w:szCs w:val="19"/>
          <w:spacing w:val="21"/>
        </w:rPr>
        <w:t>中的水分，达到腌制的效果。因此，用盐腌制肉类利用了水分子会从低浓度区域</w:t>
      </w:r>
      <w:r>
        <w:rPr>
          <w:sz w:val="19"/>
          <w:szCs w:val="19"/>
          <w:spacing w:val="20"/>
        </w:rPr>
        <w:t>向高浓度区域移动的</w:t>
      </w:r>
      <w:r>
        <w:rPr>
          <w:sz w:val="19"/>
          <w:szCs w:val="19"/>
        </w:rPr>
        <w:t xml:space="preserve">  </w:t>
      </w:r>
      <w:r>
        <w:rPr>
          <w:sz w:val="19"/>
          <w:szCs w:val="19"/>
          <w:spacing w:val="11"/>
        </w:rPr>
        <w:t>原理。</w:t>
      </w:r>
    </w:p>
    <w:p>
      <w:pPr>
        <w:pStyle w:val="BodyText"/>
        <w:ind w:left="912" w:right="675"/>
        <w:spacing w:before="228" w:line="265" w:lineRule="auto"/>
        <w:rPr>
          <w:sz w:val="19"/>
          <w:szCs w:val="19"/>
        </w:rPr>
      </w:pPr>
      <w:r>
        <w:rPr>
          <w:rFonts w:ascii="SimSun" w:hAnsi="SimSun" w:eastAsia="SimSun" w:cs="SimSun"/>
          <w:sz w:val="19"/>
          <w:szCs w:val="19"/>
          <w:b/>
          <w:bCs/>
          <w:spacing w:val="18"/>
        </w:rPr>
        <w:t>D</w:t>
      </w:r>
      <w:r>
        <w:rPr>
          <w:rFonts w:ascii="SimSun" w:hAnsi="SimSun" w:eastAsia="SimSun" w:cs="SimSun"/>
          <w:sz w:val="19"/>
          <w:szCs w:val="19"/>
          <w:spacing w:val="-36"/>
        </w:rPr>
        <w:t xml:space="preserve"> </w:t>
      </w:r>
      <w:r>
        <w:rPr>
          <w:sz w:val="19"/>
          <w:szCs w:val="19"/>
          <w:b/>
          <w:bCs/>
          <w:spacing w:val="18"/>
        </w:rPr>
        <w:t>项正确，制作饴糖时使用麦芽是为了利用麦芽中的淀粉酶将淀粉转化成麦</w:t>
      </w:r>
      <w:r>
        <w:rPr>
          <w:sz w:val="19"/>
          <w:szCs w:val="19"/>
          <w:b/>
          <w:bCs/>
          <w:spacing w:val="17"/>
        </w:rPr>
        <w:t>芽糖。饴糖的主要成分是麦</w:t>
      </w:r>
      <w:r>
        <w:rPr>
          <w:sz w:val="19"/>
          <w:szCs w:val="19"/>
        </w:rPr>
        <w:t xml:space="preserve"> </w:t>
      </w:r>
      <w:r>
        <w:rPr>
          <w:sz w:val="19"/>
          <w:szCs w:val="19"/>
          <w:b/>
          <w:bCs/>
          <w:spacing w:val="19"/>
        </w:rPr>
        <w:t>芽糖，麦芽糖的制作原理，主要是利用麦芽中天然</w:t>
      </w:r>
      <w:r>
        <w:rPr>
          <w:sz w:val="19"/>
          <w:szCs w:val="19"/>
          <w:b/>
          <w:bCs/>
          <w:spacing w:val="18"/>
        </w:rPr>
        <w:t>的淀粉酶将糯米、大米或玉米面中的淀粉转化成麦</w:t>
      </w:r>
      <w:r>
        <w:rPr>
          <w:sz w:val="19"/>
          <w:szCs w:val="19"/>
        </w:rPr>
        <w:t xml:space="preserve">   </w:t>
      </w:r>
      <w:r>
        <w:rPr>
          <w:sz w:val="19"/>
          <w:szCs w:val="19"/>
          <w:b/>
          <w:bCs/>
          <w:spacing w:val="17"/>
        </w:rPr>
        <w:t>芽糖。因此，制作饴糖时使用麦芽是为了利用麦芽中的淀粉酶将淀粉转化成麦芽糖。</w:t>
      </w:r>
    </w:p>
    <w:p>
      <w:pPr>
        <w:pStyle w:val="BodyText"/>
        <w:ind w:left="912"/>
        <w:spacing w:before="231" w:line="213" w:lineRule="auto"/>
        <w:rPr>
          <w:rFonts w:ascii="SimSun" w:hAnsi="SimSun" w:eastAsia="SimSun" w:cs="SimSun"/>
          <w:sz w:val="19"/>
          <w:szCs w:val="19"/>
        </w:rPr>
      </w:pPr>
      <w:r>
        <w:rPr>
          <w:sz w:val="19"/>
          <w:szCs w:val="19"/>
          <w:b/>
          <w:bCs/>
          <w:spacing w:val="14"/>
        </w:rPr>
        <w:t>本题选非题，故正确答案为</w:t>
      </w:r>
      <w:r>
        <w:rPr>
          <w:rFonts w:ascii="Times New Roman" w:hAnsi="Times New Roman" w:eastAsia="Times New Roman" w:cs="Times New Roman"/>
          <w:sz w:val="19"/>
          <w:szCs w:val="19"/>
          <w:b/>
          <w:bCs/>
          <w:spacing w:val="14"/>
        </w:rPr>
        <w:t>B</w:t>
      </w:r>
      <w:r>
        <w:rPr>
          <w:rFonts w:ascii="SimSun" w:hAnsi="SimSun" w:eastAsia="SimSun" w:cs="SimSun"/>
          <w:sz w:val="19"/>
          <w:szCs w:val="19"/>
          <w:b/>
          <w:bCs/>
          <w:spacing w:val="14"/>
        </w:rPr>
        <w:t>。</w:t>
      </w:r>
    </w:p>
    <w:p>
      <w:pPr>
        <w:pStyle w:val="BodyText"/>
        <w:ind w:left="312"/>
        <w:spacing w:before="244" w:line="222" w:lineRule="auto"/>
        <w:rPr>
          <w:sz w:val="19"/>
          <w:szCs w:val="19"/>
        </w:rPr>
      </w:pPr>
      <w:r>
        <w:rPr>
          <w:rFonts w:ascii="SimSun" w:hAnsi="SimSun" w:eastAsia="SimSun" w:cs="SimSun"/>
          <w:sz w:val="19"/>
          <w:szCs w:val="19"/>
          <w:b/>
          <w:bCs/>
          <w:spacing w:val="11"/>
        </w:rPr>
        <w:t>15</w:t>
      </w:r>
      <w:r>
        <w:rPr>
          <w:rFonts w:ascii="SimSun" w:hAnsi="SimSun" w:eastAsia="SimSun" w:cs="SimSun"/>
          <w:sz w:val="19"/>
          <w:szCs w:val="19"/>
          <w:spacing w:val="11"/>
        </w:rPr>
        <w:t xml:space="preserve">    </w:t>
      </w:r>
      <w:r>
        <w:rPr>
          <w:sz w:val="19"/>
          <w:szCs w:val="19"/>
          <w:spacing w:val="11"/>
        </w:rPr>
        <w:t>本题考查科技常识。</w:t>
      </w:r>
    </w:p>
    <w:p>
      <w:pPr>
        <w:spacing w:line="279" w:lineRule="auto"/>
        <w:rPr>
          <w:rFonts w:ascii="Arial"/>
          <w:sz w:val="21"/>
        </w:rPr>
      </w:pPr>
      <w:r/>
    </w:p>
    <w:p>
      <w:pPr>
        <w:spacing w:line="279" w:lineRule="auto"/>
        <w:rPr>
          <w:rFonts w:ascii="Arial"/>
          <w:sz w:val="21"/>
        </w:rPr>
      </w:pPr>
      <w:r/>
    </w:p>
    <w:p>
      <w:pPr>
        <w:spacing w:before="55" w:line="249" w:lineRule="exact"/>
        <w:jc w:val="right"/>
        <w:rPr>
          <w:rFonts w:ascii="Times New Roman" w:hAnsi="Times New Roman" w:eastAsia="Times New Roman" w:cs="Times New Roman"/>
          <w:sz w:val="19"/>
          <w:szCs w:val="19"/>
        </w:rPr>
      </w:pPr>
      <w:hyperlink w:history="true" r:id="rId12">
        <w:r>
          <w:rPr>
            <w:rFonts w:ascii="Arial" w:hAnsi="Arial" w:eastAsia="Arial" w:cs="Arial"/>
            <w:sz w:val="19"/>
            <w:szCs w:val="19"/>
            <w:spacing w:val="-15"/>
            <w:position w:val="3"/>
          </w:rPr>
          <w:t>https:/</w:t>
        </w:r>
        <w:r>
          <w:rPr>
            <w:rFonts w:ascii="Arial" w:hAnsi="Arial" w:eastAsia="Arial" w:cs="Arial"/>
            <w:sz w:val="19"/>
            <w:szCs w:val="19"/>
            <w:spacing w:val="-14"/>
            <w:position w:val="3"/>
          </w:rPr>
          <w:t>/www.gkzenti.cn/explain/1731924010573?mathcode=13#</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5/2</w:t>
        </w:r>
        <w:r>
          <w:rPr>
            <w:rFonts w:ascii="Times New Roman" w:hAnsi="Times New Roman" w:eastAsia="Times New Roman" w:cs="Times New Roman"/>
            <w:sz w:val="19"/>
            <w:szCs w:val="19"/>
            <w:b/>
            <w:bCs/>
            <w:spacing w:val="-7"/>
            <w:position w:val="3"/>
          </w:rPr>
          <w:t>9</w:t>
        </w:r>
      </w:hyperlink>
    </w:p>
    <w:p>
      <w:pPr>
        <w:spacing w:line="249" w:lineRule="exact"/>
        <w:sectPr>
          <w:pgSz w:w="11910" w:h="16840"/>
          <w:pgMar w:top="269" w:right="448" w:bottom="248" w:left="469" w:header="0" w:footer="0" w:gutter="0"/>
        </w:sectPr>
        <w:rPr>
          <w:rFonts w:ascii="Times New Roman" w:hAnsi="Times New Roman" w:eastAsia="Times New Roman" w:cs="Times New Roman"/>
          <w:sz w:val="19"/>
          <w:szCs w:val="19"/>
        </w:rPr>
      </w:pPr>
    </w:p>
    <w:p>
      <w:pPr>
        <w:pStyle w:val="BodyText"/>
        <w:ind w:left="310" w:right="1271"/>
        <w:spacing w:before="73" w:line="274" w:lineRule="auto"/>
        <w:rPr/>
      </w:pPr>
      <w:r>
        <w:rPr>
          <w:rFonts w:ascii="Times New Roman" w:hAnsi="Times New Roman" w:eastAsia="Times New Roman" w:cs="Times New Roman"/>
          <w:spacing w:val="10"/>
        </w:rPr>
        <w:t>A</w:t>
      </w:r>
      <w:r>
        <w:rPr>
          <w:spacing w:val="10"/>
        </w:rPr>
        <w:t>项正确，纯铁在常温常压下的自然色泽为银白色。铁能溶于强酸和中强酸，铁可以溶于强酸溶液，铁</w:t>
      </w:r>
      <w:r>
        <w:rPr>
          <w:spacing w:val="10"/>
        </w:rPr>
        <w:t xml:space="preserve"> </w:t>
      </w:r>
      <w:r>
        <w:rPr>
          <w:spacing w:val="9"/>
        </w:rPr>
        <w:t>与强酸反应会生成氢气，例如铁与稀盐酸反应生成氯化亚铁和氢气。</w:t>
      </w:r>
    </w:p>
    <w:p>
      <w:pPr>
        <w:pStyle w:val="BodyText"/>
        <w:ind w:left="310" w:right="1271"/>
        <w:spacing w:before="156" w:line="275" w:lineRule="auto"/>
        <w:jc w:val="both"/>
        <w:rPr/>
      </w:pPr>
      <w:r>
        <w:rPr>
          <w:rFonts w:ascii="SimSun" w:hAnsi="SimSun" w:eastAsia="SimSun" w:cs="SimSun"/>
          <w:spacing w:val="10"/>
        </w:rPr>
        <w:t>B</w:t>
      </w:r>
      <w:r>
        <w:rPr>
          <w:rFonts w:ascii="SimSun" w:hAnsi="SimSun" w:eastAsia="SimSun" w:cs="SimSun"/>
          <w:spacing w:val="-46"/>
        </w:rPr>
        <w:t xml:space="preserve"> </w:t>
      </w:r>
      <w:r>
        <w:rPr>
          <w:spacing w:val="10"/>
        </w:rPr>
        <w:t>项错误，氢气密度非常小，远小于空气，但由于其易燃易爆的特性，并不适合用于填充白炽灯。白炽</w:t>
      </w:r>
      <w:r>
        <w:rPr/>
        <w:t xml:space="preserve"> </w:t>
      </w:r>
      <w:r>
        <w:rPr>
          <w:spacing w:val="15"/>
        </w:rPr>
        <w:t>灯内部通常填充的是惰性气体(如氩气、氮气等),这些气体化学</w:t>
      </w:r>
      <w:r>
        <w:rPr>
          <w:spacing w:val="14"/>
        </w:rPr>
        <w:t>性质稳定，不易与灯丝发生反应，且</w:t>
      </w:r>
      <w:r>
        <w:rPr/>
        <w:t xml:space="preserve"> </w:t>
      </w:r>
      <w:r>
        <w:rPr>
          <w:spacing w:val="8"/>
        </w:rPr>
        <w:t>能减少灯丝在高温下的蒸发，延长灯泡寿命。</w:t>
      </w:r>
    </w:p>
    <w:p>
      <w:pPr>
        <w:pStyle w:val="BodyText"/>
        <w:ind w:left="310" w:right="1296"/>
        <w:spacing w:before="155" w:line="277" w:lineRule="auto"/>
        <w:rPr/>
      </w:pPr>
      <w:r>
        <w:rPr>
          <w:rFonts w:ascii="Times New Roman" w:hAnsi="Times New Roman" w:eastAsia="Times New Roman" w:cs="Times New Roman"/>
          <w:spacing w:val="9"/>
        </w:rPr>
        <w:t>C</w:t>
      </w:r>
      <w:r>
        <w:rPr>
          <w:rFonts w:ascii="Times New Roman" w:hAnsi="Times New Roman" w:eastAsia="Times New Roman" w:cs="Times New Roman"/>
          <w:spacing w:val="-10"/>
        </w:rPr>
        <w:t xml:space="preserve"> </w:t>
      </w:r>
      <w:r>
        <w:rPr>
          <w:spacing w:val="9"/>
        </w:rPr>
        <w:t>项正确，钙是一种化学性质活泼的金属元素。在化学反应中，钙的电子亲和性较低，容易失去电子，</w:t>
      </w:r>
      <w:r>
        <w:rPr/>
        <w:t xml:space="preserve"> </w:t>
      </w:r>
      <w:r>
        <w:rPr>
          <w:spacing w:val="9"/>
        </w:rPr>
        <w:t>因此钙更容易通过给予电子的方式参与反应。因此它在化学反应中可以被用作还原剂。</w:t>
      </w:r>
    </w:p>
    <w:p>
      <w:pPr>
        <w:pStyle w:val="BodyText"/>
        <w:ind w:left="310" w:right="1358"/>
        <w:spacing w:before="151" w:line="283" w:lineRule="auto"/>
        <w:rPr/>
      </w:pPr>
      <w:r>
        <w:rPr>
          <w:rFonts w:ascii="Times New Roman" w:hAnsi="Times New Roman" w:eastAsia="Times New Roman" w:cs="Times New Roman"/>
          <w:spacing w:val="13"/>
        </w:rPr>
        <w:t>D</w:t>
      </w:r>
      <w:r>
        <w:rPr>
          <w:spacing w:val="13"/>
        </w:rPr>
        <w:t>项正确，氦是一种稀有气体，化学性质稳定，且液化后的氦具有极低的</w:t>
      </w:r>
      <w:r>
        <w:rPr>
          <w:spacing w:val="12"/>
        </w:rPr>
        <w:t>温度(接近绝对零度)。在核</w:t>
      </w:r>
      <w:r>
        <w:rPr/>
        <w:t xml:space="preserve"> </w:t>
      </w:r>
      <w:r>
        <w:rPr>
          <w:spacing w:val="9"/>
        </w:rPr>
        <w:t>反应堆中，为了维持某些部件的超低温状态，可以使用液化氦作为冷冻剂。</w:t>
      </w:r>
    </w:p>
    <w:p>
      <w:pPr>
        <w:pStyle w:val="BodyText"/>
        <w:ind w:left="312"/>
        <w:spacing w:before="143" w:line="213" w:lineRule="auto"/>
        <w:rPr>
          <w:rFonts w:ascii="SimSun" w:hAnsi="SimSun" w:eastAsia="SimSun" w:cs="SimSun"/>
        </w:rPr>
      </w:pPr>
      <w:r>
        <w:rPr>
          <w:b/>
          <w:bCs/>
          <w:spacing w:val="6"/>
        </w:rPr>
        <w:t>本题为选非题，故正确答案为</w:t>
      </w:r>
      <w:r>
        <w:rPr>
          <w:rFonts w:ascii="Times New Roman" w:hAnsi="Times New Roman" w:eastAsia="Times New Roman" w:cs="Times New Roman"/>
          <w:b/>
          <w:bCs/>
          <w:spacing w:val="6"/>
        </w:rPr>
        <w:t>B</w:t>
      </w:r>
      <w:r>
        <w:rPr>
          <w:rFonts w:ascii="SimSun" w:hAnsi="SimSun" w:eastAsia="SimSun" w:cs="SimSun"/>
          <w:b/>
          <w:bCs/>
          <w:spacing w:val="6"/>
        </w:rPr>
        <w:t>。</w:t>
      </w:r>
    </w:p>
    <w:p>
      <w:pPr>
        <w:pStyle w:val="BodyText"/>
        <w:ind w:left="312"/>
        <w:spacing w:before="209" w:line="222" w:lineRule="auto"/>
        <w:outlineLvl w:val="4"/>
        <w:rPr/>
      </w:pPr>
      <w:r>
        <w:rPr>
          <w:rFonts w:ascii="SimSun" w:hAnsi="SimSun" w:eastAsia="SimSun" w:cs="SimSun"/>
          <w:b/>
          <w:bCs/>
          <w:spacing w:val="2"/>
        </w:rPr>
        <w:t>16</w:t>
      </w:r>
      <w:r>
        <w:rPr>
          <w:rFonts w:ascii="SimSun" w:hAnsi="SimSun" w:eastAsia="SimSun" w:cs="SimSun"/>
          <w:spacing w:val="2"/>
        </w:rPr>
        <w:t xml:space="preserve">    </w:t>
      </w:r>
      <w:r>
        <w:rPr>
          <w:b/>
          <w:bCs/>
          <w:spacing w:val="2"/>
        </w:rPr>
        <w:t>本题考查科技常识。</w:t>
      </w:r>
    </w:p>
    <w:p>
      <w:pPr>
        <w:pStyle w:val="BodyText"/>
        <w:ind w:left="910" w:right="696"/>
        <w:spacing w:before="210" w:line="275" w:lineRule="auto"/>
        <w:rPr/>
      </w:pPr>
      <w:r>
        <w:rPr>
          <w:rFonts w:ascii="Times New Roman" w:hAnsi="Times New Roman" w:eastAsia="Times New Roman" w:cs="Times New Roman"/>
          <w:b/>
          <w:bCs/>
          <w:spacing w:val="5"/>
        </w:rPr>
        <w:t>A</w:t>
      </w:r>
      <w:r>
        <w:rPr>
          <w:b/>
          <w:bCs/>
          <w:spacing w:val="5"/>
        </w:rPr>
        <w:t>项错误，蔗糖由葡萄糖和果糖组成，是食糖的主要成分，是重要的食品和甜味调味品，有白砂糖、</w:t>
      </w:r>
      <w:r>
        <w:rPr>
          <w:spacing w:val="5"/>
        </w:rPr>
        <w:t xml:space="preserve"> </w:t>
      </w:r>
      <w:r>
        <w:rPr>
          <w:spacing w:val="5"/>
        </w:rPr>
        <w:t>赤</w:t>
      </w:r>
      <w:r>
        <w:rPr>
          <w:spacing w:val="14"/>
        </w:rPr>
        <w:t xml:space="preserve"> </w:t>
      </w:r>
      <w:r>
        <w:rPr>
          <w:spacing w:val="15"/>
        </w:rPr>
        <w:t>砂糖、绵白糖、冰糖、粗糖(黄糖)等蔗糖制品。而乳糖是存在于哺乳动物乳汁中的双糖，由</w:t>
      </w:r>
      <w:r>
        <w:rPr>
          <w:spacing w:val="14"/>
        </w:rPr>
        <w:t>葡萄糖</w:t>
      </w:r>
      <w:r>
        <w:rPr/>
        <w:t xml:space="preserve">  </w:t>
      </w:r>
      <w:r>
        <w:rPr>
          <w:b/>
          <w:bCs/>
          <w:spacing w:val="8"/>
        </w:rPr>
        <w:t>和半乳糖组成。因此乳糖与蔗糖成分不同，所以乳糖不属于蔗糖制品</w:t>
      </w:r>
      <w:r>
        <w:rPr>
          <w:spacing w:val="8"/>
        </w:rPr>
        <w:t>。</w:t>
      </w:r>
    </w:p>
    <w:p>
      <w:pPr>
        <w:pStyle w:val="BodyText"/>
        <w:ind w:left="912" w:right="669"/>
        <w:spacing w:before="166" w:line="274" w:lineRule="auto"/>
        <w:rPr/>
      </w:pPr>
      <w:r>
        <w:rPr>
          <w:rFonts w:ascii="SimSun" w:hAnsi="SimSun" w:eastAsia="SimSun" w:cs="SimSun"/>
          <w:b/>
          <w:bCs/>
          <w:spacing w:val="8"/>
        </w:rPr>
        <w:t>B</w:t>
      </w:r>
      <w:r>
        <w:rPr>
          <w:rFonts w:ascii="SimSun" w:hAnsi="SimSun" w:eastAsia="SimSun" w:cs="SimSun"/>
          <w:spacing w:val="-57"/>
        </w:rPr>
        <w:t xml:space="preserve"> </w:t>
      </w:r>
      <w:r>
        <w:rPr>
          <w:b/>
          <w:bCs/>
          <w:spacing w:val="8"/>
        </w:rPr>
        <w:t>项正确，溶解度是指在一定温度下，某固态物质在100</w:t>
      </w:r>
      <w:r>
        <w:rPr>
          <w:rFonts w:ascii="SimSun" w:hAnsi="SimSun" w:eastAsia="SimSun" w:cs="SimSun"/>
          <w:b/>
          <w:bCs/>
          <w:spacing w:val="8"/>
        </w:rPr>
        <w:t>g</w:t>
      </w:r>
      <w:r>
        <w:rPr>
          <w:b/>
          <w:bCs/>
          <w:spacing w:val="8"/>
        </w:rPr>
        <w:t>溶剂里达到</w:t>
      </w:r>
      <w:r>
        <w:rPr>
          <w:b/>
          <w:bCs/>
          <w:spacing w:val="7"/>
        </w:rPr>
        <w:t>饱和状态时所溶解的溶质的质量。</w:t>
      </w:r>
      <w:r>
        <w:rPr/>
        <w:t xml:space="preserve"> </w:t>
      </w:r>
      <w:r>
        <w:rPr>
          <w:b/>
          <w:bCs/>
          <w:spacing w:val="8"/>
        </w:rPr>
        <w:t>对于蔗糖来说，它极易溶于水，这意味着在常温下，跟其他糖类相比，蔗糖就能在水中溶解较多的</w:t>
      </w:r>
    </w:p>
    <w:p>
      <w:pPr>
        <w:pStyle w:val="BodyText"/>
        <w:ind w:left="912" w:right="819"/>
        <w:spacing w:before="6" w:line="274" w:lineRule="auto"/>
        <w:rPr/>
      </w:pPr>
      <w:r>
        <w:rPr>
          <w:b/>
          <w:bCs/>
          <w:spacing w:val="8"/>
        </w:rPr>
        <w:t>量。蔗糖分子在水中的运动是热运动，温度越高，分子的热运动越剧烈，蔗糖分子就越容易克服分子</w:t>
      </w:r>
      <w:r>
        <w:rPr>
          <w:spacing w:val="8"/>
        </w:rPr>
        <w:t xml:space="preserve"> </w:t>
      </w:r>
      <w:r>
        <w:rPr>
          <w:b/>
          <w:bCs/>
          <w:spacing w:val="6"/>
        </w:rPr>
        <w:t>间的相互作用力而进入水中，从而使溶解度增大。</w:t>
      </w:r>
    </w:p>
    <w:p>
      <w:pPr>
        <w:pStyle w:val="BodyText"/>
        <w:ind w:left="912" w:right="680" w:hanging="2"/>
        <w:spacing w:before="146" w:line="275" w:lineRule="auto"/>
        <w:rPr/>
      </w:pPr>
      <w:r>
        <w:rPr>
          <w:rFonts w:ascii="Times New Roman" w:hAnsi="Times New Roman" w:eastAsia="Times New Roman" w:cs="Times New Roman"/>
          <w:b/>
          <w:bCs/>
          <w:spacing w:val="8"/>
        </w:rPr>
        <w:t>C</w:t>
      </w:r>
      <w:r>
        <w:rPr>
          <w:b/>
          <w:bCs/>
          <w:spacing w:val="8"/>
        </w:rPr>
        <w:t>项正确，红糖是由甘蔗的茎经压榨取汁炼制而成的赤色结晶体。红糖的制作过程主要包括以下几</w:t>
      </w:r>
      <w:r>
        <w:rPr>
          <w:b/>
          <w:bCs/>
          <w:spacing w:val="7"/>
        </w:rPr>
        <w:t>个步</w:t>
      </w:r>
      <w:r>
        <w:rPr/>
        <w:t xml:space="preserve"> </w:t>
      </w:r>
      <w:r>
        <w:rPr>
          <w:b/>
          <w:bCs/>
          <w:spacing w:val="8"/>
        </w:rPr>
        <w:t>骤：首先，甘蔗被压榨以获取其汁液；然后，这些汁液经过煮沸、浓缩和干燥，最终形成红糖。红糖</w:t>
      </w:r>
      <w:r>
        <w:rPr>
          <w:spacing w:val="2"/>
        </w:rPr>
        <w:t xml:space="preserve">   </w:t>
      </w:r>
      <w:r>
        <w:rPr>
          <w:b/>
          <w:bCs/>
          <w:spacing w:val="8"/>
        </w:rPr>
        <w:t>的颜色较深，通常呈现为赤色或深红色，这是因为其制作过程中保留了甘蔗中的天然色素</w:t>
      </w:r>
      <w:r>
        <w:rPr>
          <w:b/>
          <w:bCs/>
          <w:spacing w:val="7"/>
        </w:rPr>
        <w:t>和营养成</w:t>
      </w:r>
    </w:p>
    <w:p>
      <w:pPr>
        <w:pStyle w:val="BodyText"/>
        <w:ind w:left="912"/>
        <w:spacing w:before="17" w:line="222" w:lineRule="auto"/>
        <w:rPr/>
      </w:pPr>
      <w:r>
        <w:rPr>
          <w:b/>
          <w:bCs/>
          <w:spacing w:val="-4"/>
        </w:rPr>
        <w:t>分。</w:t>
      </w:r>
    </w:p>
    <w:p>
      <w:pPr>
        <w:pStyle w:val="BodyText"/>
        <w:ind w:left="910" w:right="677"/>
        <w:spacing w:before="202" w:line="286" w:lineRule="auto"/>
        <w:rPr/>
      </w:pPr>
      <w:r>
        <w:rPr>
          <w:rFonts w:ascii="Times New Roman" w:hAnsi="Times New Roman" w:eastAsia="Times New Roman" w:cs="Times New Roman"/>
          <w:spacing w:val="10"/>
        </w:rPr>
        <w:t>D</w:t>
      </w:r>
      <w:r>
        <w:rPr>
          <w:spacing w:val="10"/>
        </w:rPr>
        <w:t>项正确，蔗糖几乎普遍存在于植物界的叶、花、茎、种子及果实中。在甘蔗、甜菜及槭树汁中含量尤</w:t>
      </w:r>
      <w:r>
        <w:rPr>
          <w:spacing w:val="3"/>
        </w:rPr>
        <w:t xml:space="preserve"> </w:t>
      </w:r>
      <w:r>
        <w:rPr>
          <w:spacing w:val="4"/>
        </w:rPr>
        <w:t>为丰富。</w:t>
      </w:r>
    </w:p>
    <w:p>
      <w:pPr>
        <w:pStyle w:val="BodyText"/>
        <w:ind w:left="912"/>
        <w:spacing w:before="127" w:line="213" w:lineRule="auto"/>
        <w:rPr>
          <w:rFonts w:ascii="SimSun" w:hAnsi="SimSun" w:eastAsia="SimSun" w:cs="SimSun"/>
        </w:rPr>
      </w:pPr>
      <w:r>
        <w:rPr>
          <w:b/>
          <w:bCs/>
          <w:spacing w:val="5"/>
        </w:rPr>
        <w:t>本题为选非题，故正确答案为</w:t>
      </w:r>
      <w:r>
        <w:rPr>
          <w:rFonts w:ascii="Times New Roman" w:hAnsi="Times New Roman" w:eastAsia="Times New Roman" w:cs="Times New Roman"/>
          <w:b/>
          <w:bCs/>
          <w:spacing w:val="5"/>
        </w:rPr>
        <w:t>A</w:t>
      </w:r>
      <w:r>
        <w:rPr>
          <w:rFonts w:ascii="SimSun" w:hAnsi="SimSun" w:eastAsia="SimSun" w:cs="SimSun"/>
          <w:b/>
          <w:bCs/>
          <w:spacing w:val="5"/>
        </w:rPr>
        <w:t>。</w:t>
      </w:r>
    </w:p>
    <w:p>
      <w:pPr>
        <w:pStyle w:val="BodyText"/>
        <w:ind w:left="310"/>
        <w:spacing w:before="233" w:line="222" w:lineRule="auto"/>
        <w:rPr/>
      </w:pPr>
      <w:r>
        <w:rPr>
          <w:rFonts w:ascii="SimSun" w:hAnsi="SimSun" w:eastAsia="SimSun" w:cs="SimSun"/>
          <w:spacing w:val="3"/>
        </w:rPr>
        <w:t>17    </w:t>
      </w:r>
      <w:r>
        <w:rPr>
          <w:spacing w:val="3"/>
        </w:rPr>
        <w:t>本题考查地理国情。</w:t>
      </w:r>
    </w:p>
    <w:p>
      <w:pPr>
        <w:pStyle w:val="BodyText"/>
        <w:ind w:left="912" w:right="617"/>
        <w:spacing w:before="206" w:line="275" w:lineRule="auto"/>
        <w:rPr/>
      </w:pPr>
      <w:r>
        <w:rPr>
          <w:b/>
          <w:bCs/>
          <w:spacing w:val="8"/>
        </w:rPr>
        <w:t>A</w:t>
      </w:r>
      <w:r>
        <w:rPr>
          <w:spacing w:val="-48"/>
        </w:rPr>
        <w:t xml:space="preserve"> </w:t>
      </w:r>
      <w:r>
        <w:rPr>
          <w:b/>
          <w:bCs/>
          <w:spacing w:val="8"/>
        </w:rPr>
        <w:t>项正确，《湿地公约》,于1971年在伊朗拉姆萨通过，</w:t>
      </w:r>
      <w:r>
        <w:rPr>
          <w:b/>
          <w:bCs/>
          <w:spacing w:val="7"/>
        </w:rPr>
        <w:t>1975年12月21日生效。此公约旨在通过防止作</w:t>
      </w:r>
      <w:r>
        <w:rPr/>
        <w:t xml:space="preserve">   </w:t>
      </w:r>
      <w:r>
        <w:rPr>
          <w:b/>
          <w:bCs/>
          <w:spacing w:val="3"/>
        </w:rPr>
        <w:t>为众多水禽繁殖和越冬栖息地的湿地的丧失，并通过倡导“合理利用”以保护湿地生态系统。我国于1992</w:t>
      </w:r>
      <w:r>
        <w:rPr>
          <w:spacing w:val="5"/>
        </w:rPr>
        <w:t xml:space="preserve">  </w:t>
      </w:r>
      <w:r>
        <w:rPr>
          <w:b/>
          <w:bCs/>
          <w:spacing w:val="9"/>
        </w:rPr>
        <w:t>年1月3日决定加入公约，公约于1992年7月31日对中国生效，我国成为《湿地公约》缔约国之一。</w:t>
      </w:r>
    </w:p>
    <w:p>
      <w:pPr>
        <w:pStyle w:val="BodyText"/>
        <w:ind w:left="910" w:right="676"/>
        <w:spacing w:before="159" w:line="271" w:lineRule="auto"/>
        <w:rPr/>
      </w:pPr>
      <w:r>
        <w:rPr>
          <w:rFonts w:ascii="Times New Roman" w:hAnsi="Times New Roman" w:eastAsia="Times New Roman" w:cs="Times New Roman"/>
          <w:spacing w:val="10"/>
        </w:rPr>
        <w:t>B</w:t>
      </w:r>
      <w:r>
        <w:rPr>
          <w:spacing w:val="10"/>
        </w:rPr>
        <w:t>项正确，湿地植物是指生长在湿地环境中的植物，根据生长环境，湿地植物包括水生植物、沼生植物</w:t>
      </w:r>
      <w:r>
        <w:rPr>
          <w:spacing w:val="15"/>
        </w:rPr>
        <w:t xml:space="preserve"> </w:t>
      </w:r>
      <w:r>
        <w:rPr>
          <w:spacing w:val="10"/>
        </w:rPr>
        <w:t>和湿生植物。它们生长在地表经常过湿、常年积水或浅水的环境中，植物的基部浸没于水中，茎、叶</w:t>
      </w:r>
      <w:r>
        <w:rPr>
          <w:spacing w:val="7"/>
        </w:rPr>
        <w:t xml:space="preserve">  </w:t>
      </w:r>
      <w:r>
        <w:rPr>
          <w:spacing w:val="10"/>
        </w:rPr>
        <w:t>大部分挺于水面之上，暴露在空气中，因此，具备陆生植物的某些特征，水生植物则沉于水中，所以</w:t>
      </w:r>
      <w:r>
        <w:rPr>
          <w:spacing w:val="9"/>
        </w:rPr>
        <w:t xml:space="preserve">  </w:t>
      </w:r>
      <w:r>
        <w:rPr>
          <w:spacing w:val="8"/>
        </w:rPr>
        <w:t>湿地植物是水生和陆生之间的过渡类型。</w:t>
      </w:r>
    </w:p>
    <w:p>
      <w:pPr>
        <w:pStyle w:val="BodyText"/>
        <w:ind w:left="912" w:right="679"/>
        <w:spacing w:before="173" w:line="274" w:lineRule="auto"/>
        <w:rPr/>
      </w:pPr>
      <w:r>
        <w:rPr>
          <w:rFonts w:ascii="SimSun" w:hAnsi="SimSun" w:eastAsia="SimSun" w:cs="SimSun"/>
          <w:b/>
          <w:bCs/>
          <w:spacing w:val="8"/>
        </w:rPr>
        <w:t>C</w:t>
      </w:r>
      <w:r>
        <w:rPr>
          <w:rFonts w:ascii="SimSun" w:hAnsi="SimSun" w:eastAsia="SimSun" w:cs="SimSun"/>
          <w:spacing w:val="-43"/>
        </w:rPr>
        <w:t xml:space="preserve"> </w:t>
      </w:r>
      <w:r>
        <w:rPr>
          <w:b/>
          <w:bCs/>
          <w:spacing w:val="8"/>
        </w:rPr>
        <w:t>项正确，湿地是具有显著生态功能的自然或者人工的、常年</w:t>
      </w:r>
      <w:r>
        <w:rPr>
          <w:b/>
          <w:bCs/>
          <w:spacing w:val="7"/>
        </w:rPr>
        <w:t>或者季节性积水地带、水域，具有调节径</w:t>
      </w:r>
      <w:r>
        <w:rPr/>
        <w:t xml:space="preserve"> </w:t>
      </w:r>
      <w:r>
        <w:rPr>
          <w:b/>
          <w:bCs/>
          <w:spacing w:val="8"/>
        </w:rPr>
        <w:t>流、改善水质、调节小气候、保护生物多样性等功</w:t>
      </w:r>
      <w:r>
        <w:rPr>
          <w:b/>
          <w:bCs/>
          <w:spacing w:val="7"/>
        </w:rPr>
        <w:t>能。湿地能够沉淀和过滤水体中的一些有害物质，</w:t>
      </w:r>
    </w:p>
    <w:p>
      <w:pPr>
        <w:pStyle w:val="BodyText"/>
        <w:ind w:left="912" w:right="760"/>
        <w:spacing w:before="7" w:line="289" w:lineRule="auto"/>
        <w:rPr/>
      </w:pPr>
      <w:r>
        <w:rPr>
          <w:b/>
          <w:bCs/>
          <w:spacing w:val="5"/>
        </w:rPr>
        <w:t>起到净化水源、改善水污染的作用，这一功能类似于人体肾脏的排毒功能，因此，湿</w:t>
      </w:r>
      <w:r>
        <w:rPr>
          <w:b/>
          <w:bCs/>
          <w:spacing w:val="4"/>
        </w:rPr>
        <w:t>地被称为“地球之</w:t>
      </w:r>
      <w:r>
        <w:rPr/>
        <w:t xml:space="preserve"> </w:t>
      </w:r>
      <w:r>
        <w:rPr>
          <w:b/>
          <w:bCs/>
          <w:spacing w:val="-35"/>
        </w:rPr>
        <w:t>肾”。</w:t>
      </w:r>
    </w:p>
    <w:p>
      <w:pPr>
        <w:pStyle w:val="BodyText"/>
        <w:ind w:left="912" w:right="682" w:hanging="2"/>
        <w:spacing w:before="123" w:line="274" w:lineRule="auto"/>
        <w:rPr/>
      </w:pPr>
      <w:r>
        <w:rPr>
          <w:rFonts w:ascii="Times New Roman" w:hAnsi="Times New Roman" w:eastAsia="Times New Roman" w:cs="Times New Roman"/>
          <w:b/>
          <w:bCs/>
          <w:spacing w:val="8"/>
        </w:rPr>
        <w:t>D</w:t>
      </w:r>
      <w:r>
        <w:rPr>
          <w:b/>
          <w:bCs/>
          <w:spacing w:val="8"/>
        </w:rPr>
        <w:t>项错误，湿地生态系统属于水域生态系统，具有丰富的生物多样性。由于湿地是陆地和水体</w:t>
      </w:r>
      <w:r>
        <w:rPr>
          <w:b/>
          <w:bCs/>
          <w:spacing w:val="7"/>
        </w:rPr>
        <w:t>的过渡地</w:t>
      </w:r>
      <w:r>
        <w:rPr/>
        <w:t xml:space="preserve"> </w:t>
      </w:r>
      <w:r>
        <w:rPr>
          <w:b/>
          <w:bCs/>
          <w:spacing w:val="2"/>
        </w:rPr>
        <w:t>带，使得它同时兼具丰富的陆生和水生动植物资源。因此，题干中“其生物群落不含陆生种类”</w:t>
      </w:r>
      <w:r>
        <w:rPr>
          <w:b/>
          <w:bCs/>
          <w:spacing w:val="1"/>
        </w:rPr>
        <w:t>表述错</w:t>
      </w:r>
    </w:p>
    <w:p>
      <w:pPr>
        <w:pStyle w:val="BodyText"/>
        <w:ind w:left="912"/>
        <w:spacing w:before="16" w:line="222" w:lineRule="auto"/>
        <w:rPr/>
      </w:pPr>
      <w:r>
        <w:rPr>
          <w:b/>
          <w:bCs/>
          <w:spacing w:val="-4"/>
        </w:rPr>
        <w:t>误。</w:t>
      </w:r>
    </w:p>
    <w:p>
      <w:pPr>
        <w:pStyle w:val="BodyText"/>
        <w:ind w:left="912"/>
        <w:spacing w:before="200" w:line="213" w:lineRule="auto"/>
        <w:rPr>
          <w:rFonts w:ascii="SimSun" w:hAnsi="SimSun" w:eastAsia="SimSun" w:cs="SimSun"/>
        </w:rPr>
      </w:pPr>
      <w:r>
        <w:rPr>
          <w:b/>
          <w:bCs/>
          <w:spacing w:val="5"/>
        </w:rPr>
        <w:t>本题为选非题，故正确答案为</w:t>
      </w:r>
      <w:r>
        <w:rPr>
          <w:rFonts w:ascii="Times New Roman" w:hAnsi="Times New Roman" w:eastAsia="Times New Roman" w:cs="Times New Roman"/>
          <w:b/>
          <w:bCs/>
          <w:spacing w:val="5"/>
        </w:rPr>
        <w:t>D</w:t>
      </w:r>
      <w:r>
        <w:rPr>
          <w:rFonts w:ascii="SimSun" w:hAnsi="SimSun" w:eastAsia="SimSun" w:cs="SimSun"/>
          <w:b/>
          <w:bCs/>
          <w:spacing w:val="5"/>
        </w:rPr>
        <w:t>。</w:t>
      </w:r>
    </w:p>
    <w:p>
      <w:pPr>
        <w:pStyle w:val="BodyText"/>
        <w:ind w:left="312"/>
        <w:spacing w:before="232" w:line="222" w:lineRule="auto"/>
        <w:rPr/>
      </w:pPr>
      <w:r>
        <w:rPr>
          <w:rFonts w:ascii="SimSun" w:hAnsi="SimSun" w:eastAsia="SimSun" w:cs="SimSun"/>
          <w:b/>
          <w:bCs/>
          <w:spacing w:val="3"/>
        </w:rPr>
        <w:t>18</w:t>
      </w:r>
      <w:r>
        <w:rPr>
          <w:rFonts w:ascii="SimSun" w:hAnsi="SimSun" w:eastAsia="SimSun" w:cs="SimSun"/>
          <w:spacing w:val="3"/>
        </w:rPr>
        <w:t xml:space="preserve">    </w:t>
      </w:r>
      <w:r>
        <w:rPr>
          <w:spacing w:val="3"/>
        </w:rPr>
        <w:t>本题考查科技常识。</w:t>
      </w:r>
    </w:p>
    <w:p>
      <w:pPr>
        <w:spacing w:line="222" w:lineRule="auto"/>
        <w:sectPr>
          <w:headerReference w:type="default" r:id="rId13"/>
          <w:footerReference w:type="default" r:id="rId14"/>
          <w:pgSz w:w="11910" w:h="16840"/>
          <w:pgMar w:top="534" w:right="453" w:bottom="469" w:left="469" w:header="226" w:footer="241" w:gutter="0"/>
        </w:sectPr>
        <w:rPr/>
      </w:pPr>
    </w:p>
    <w:p>
      <w:pPr>
        <w:pStyle w:val="BodyText"/>
        <w:ind w:left="310" w:right="1446"/>
        <w:spacing w:before="72" w:line="282" w:lineRule="auto"/>
        <w:jc w:val="both"/>
        <w:rPr/>
      </w:pPr>
      <w:r>
        <w:rPr>
          <w:rFonts w:ascii="Times New Roman" w:hAnsi="Times New Roman" w:eastAsia="Times New Roman" w:cs="Times New Roman"/>
          <w:spacing w:val="10"/>
        </w:rPr>
        <w:t>A</w:t>
      </w:r>
      <w:r>
        <w:rPr>
          <w:spacing w:val="10"/>
        </w:rPr>
        <w:t>项错误，循环系统的主要作用是将含有氧气和营养物质的血液带到全身各个组织维持正常的生命活</w:t>
      </w:r>
      <w:r>
        <w:rPr>
          <w:spacing w:val="14"/>
        </w:rPr>
        <w:t xml:space="preserve"> </w:t>
      </w:r>
      <w:r>
        <w:rPr>
          <w:spacing w:val="7"/>
        </w:rPr>
        <w:t>动。消化系统的主要功能包括摄取、转运、消化食物和吸收营养</w:t>
      </w:r>
      <w:r>
        <w:rPr>
          <w:spacing w:val="6"/>
        </w:rPr>
        <w:t>，以及排泄废物。所以</w:t>
      </w:r>
      <w:r>
        <w:rPr>
          <w:rFonts w:ascii="SimSun" w:hAnsi="SimSun" w:eastAsia="SimSun" w:cs="SimSun"/>
          <w:spacing w:val="6"/>
        </w:rPr>
        <w:t>A</w:t>
      </w:r>
      <w:r>
        <w:rPr>
          <w:rFonts w:ascii="SimSun" w:hAnsi="SimSun" w:eastAsia="SimSun" w:cs="SimSun"/>
          <w:spacing w:val="-48"/>
        </w:rPr>
        <w:t xml:space="preserve"> </w:t>
      </w:r>
      <w:r>
        <w:rPr>
          <w:spacing w:val="6"/>
        </w:rPr>
        <w:t>项“摄取、转</w:t>
      </w:r>
      <w:r>
        <w:rPr/>
        <w:t xml:space="preserve"> </w:t>
      </w:r>
      <w:r>
        <w:rPr/>
        <w:t>运、消化食物”对应的是消化系统。</w:t>
      </w:r>
    </w:p>
    <w:p>
      <w:pPr>
        <w:pStyle w:val="BodyText"/>
        <w:ind w:left="310" w:right="1292"/>
        <w:spacing w:before="125" w:line="280" w:lineRule="auto"/>
        <w:rPr/>
      </w:pPr>
      <w:r>
        <w:rPr>
          <w:rFonts w:ascii="Times New Roman" w:hAnsi="Times New Roman" w:eastAsia="Times New Roman" w:cs="Times New Roman"/>
          <w:spacing w:val="11"/>
        </w:rPr>
        <w:t>B</w:t>
      </w:r>
      <w:r>
        <w:rPr>
          <w:spacing w:val="11"/>
        </w:rPr>
        <w:t>项错误，内分泌系统通过分泌激素实现生理功</w:t>
      </w:r>
      <w:r>
        <w:rPr>
          <w:spacing w:val="10"/>
        </w:rPr>
        <w:t>能，主要起到调节机体的新陈代谢过程，调节细胞外液</w:t>
      </w:r>
      <w:r>
        <w:rPr/>
        <w:t xml:space="preserve"> </w:t>
      </w:r>
      <w:r>
        <w:rPr>
          <w:spacing w:val="10"/>
        </w:rPr>
        <w:t>的量、组成成分，保持机体的内环境的动态平衡，调节机体的生长、发育和生殖功能。生殖系统的主</w:t>
      </w:r>
      <w:r>
        <w:rPr>
          <w:spacing w:val="4"/>
        </w:rPr>
        <w:t xml:space="preserve">  </w:t>
      </w:r>
      <w:r>
        <w:rPr>
          <w:spacing w:val="7"/>
        </w:rPr>
        <w:t>要功能是产生生殖细胞、分泌性激素，维持第二性征及繁殖后代。所以</w:t>
      </w:r>
      <w:r>
        <w:rPr>
          <w:rFonts w:ascii="Times New Roman" w:hAnsi="Times New Roman" w:eastAsia="Times New Roman" w:cs="Times New Roman"/>
          <w:spacing w:val="7"/>
        </w:rPr>
        <w:t>B</w:t>
      </w:r>
      <w:r>
        <w:rPr>
          <w:spacing w:val="7"/>
        </w:rPr>
        <w:t>项“产生生殖细胞、分泌性激</w:t>
      </w:r>
      <w:r>
        <w:rPr>
          <w:spacing w:val="1"/>
        </w:rPr>
        <w:t xml:space="preserve">  </w:t>
      </w:r>
      <w:r>
        <w:rPr>
          <w:spacing w:val="-3"/>
        </w:rPr>
        <w:t>素”对应的是生殖系统的功能。</w:t>
      </w:r>
    </w:p>
    <w:p>
      <w:pPr>
        <w:pStyle w:val="BodyText"/>
        <w:ind w:left="310" w:right="1292"/>
        <w:spacing w:before="136" w:line="294" w:lineRule="auto"/>
        <w:rPr/>
      </w:pPr>
      <w:r>
        <w:rPr>
          <w:rFonts w:ascii="Times New Roman" w:hAnsi="Times New Roman" w:eastAsia="Times New Roman" w:cs="Times New Roman"/>
          <w:spacing w:val="12"/>
        </w:rPr>
        <w:t>C</w:t>
      </w:r>
      <w:r>
        <w:rPr>
          <w:rFonts w:ascii="Times New Roman" w:hAnsi="Times New Roman" w:eastAsia="Times New Roman" w:cs="Times New Roman"/>
          <w:spacing w:val="-16"/>
        </w:rPr>
        <w:t xml:space="preserve"> </w:t>
      </w:r>
      <w:r>
        <w:rPr>
          <w:spacing w:val="12"/>
        </w:rPr>
        <w:t>项正确，运动系统由骨、关节和肌肉组成，约占成人体重的60%。</w:t>
      </w:r>
      <w:r>
        <w:rPr>
          <w:spacing w:val="11"/>
        </w:rPr>
        <w:t>全身各骨借关节相连形成骨骼，起</w:t>
      </w:r>
      <w:r>
        <w:rPr/>
        <w:t xml:space="preserve"> </w:t>
      </w:r>
      <w:r>
        <w:rPr>
          <w:spacing w:val="9"/>
        </w:rPr>
        <w:t>支持体重、保护内脏和维持人体基本形态的作用。前后对应正确。</w:t>
      </w:r>
    </w:p>
    <w:p>
      <w:pPr>
        <w:pStyle w:val="BodyText"/>
        <w:ind w:left="310" w:right="1290"/>
        <w:spacing w:before="111" w:line="282" w:lineRule="auto"/>
        <w:rPr/>
      </w:pPr>
      <w:r>
        <w:rPr>
          <w:rFonts w:ascii="Times New Roman" w:hAnsi="Times New Roman" w:eastAsia="Times New Roman" w:cs="Times New Roman"/>
          <w:spacing w:val="10"/>
        </w:rPr>
        <w:t>D</w:t>
      </w:r>
      <w:r>
        <w:rPr>
          <w:spacing w:val="10"/>
        </w:rPr>
        <w:t>项错误，生殖系统是生物体内的和生殖密切相关的器官成分的总称。生殖系统的主要功能是产生生殖</w:t>
      </w:r>
      <w:r>
        <w:rPr>
          <w:spacing w:val="11"/>
        </w:rPr>
        <w:t xml:space="preserve"> </w:t>
      </w:r>
      <w:r>
        <w:rPr>
          <w:spacing w:val="10"/>
        </w:rPr>
        <w:t>细胞、分泌性激素，维持第二性征及繁殖后代。内分泌系统对整个机体的生长、发育、代谢和生殖起</w:t>
      </w:r>
      <w:r>
        <w:rPr>
          <w:spacing w:val="2"/>
        </w:rPr>
        <w:t xml:space="preserve">  </w:t>
      </w:r>
      <w:r>
        <w:rPr>
          <w:spacing w:val="3"/>
        </w:rPr>
        <w:t>着调节作用。所以</w:t>
      </w:r>
      <w:r>
        <w:rPr>
          <w:rFonts w:ascii="SimSun" w:hAnsi="SimSun" w:eastAsia="SimSun" w:cs="SimSun"/>
          <w:spacing w:val="3"/>
        </w:rPr>
        <w:t>D</w:t>
      </w:r>
      <w:r>
        <w:rPr>
          <w:rFonts w:ascii="SimSun" w:hAnsi="SimSun" w:eastAsia="SimSun" w:cs="SimSun"/>
          <w:spacing w:val="-47"/>
        </w:rPr>
        <w:t xml:space="preserve"> </w:t>
      </w:r>
      <w:r>
        <w:rPr>
          <w:spacing w:val="3"/>
        </w:rPr>
        <w:t>项“对生长、发育、代谢和生殖起调节作用”对应的是内分泌系统的功能。</w:t>
      </w:r>
    </w:p>
    <w:p>
      <w:pPr>
        <w:pStyle w:val="BodyText"/>
        <w:ind w:left="310"/>
        <w:spacing w:before="153"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310"/>
        <w:spacing w:before="211" w:line="222" w:lineRule="auto"/>
        <w:rPr/>
      </w:pPr>
      <w:r>
        <w:rPr>
          <w:rFonts w:ascii="SimSun" w:hAnsi="SimSun" w:eastAsia="SimSun" w:cs="SimSun"/>
          <w:spacing w:val="5"/>
        </w:rPr>
        <w:t>19</w:t>
      </w:r>
      <w:r>
        <w:rPr>
          <w:rFonts w:ascii="SimSun" w:hAnsi="SimSun" w:eastAsia="SimSun" w:cs="SimSun"/>
          <w:spacing w:val="34"/>
        </w:rPr>
        <w:t xml:space="preserve">   </w:t>
      </w:r>
      <w:r>
        <w:rPr>
          <w:spacing w:val="5"/>
        </w:rPr>
        <w:t>本题考查科技常识。</w:t>
      </w:r>
    </w:p>
    <w:p>
      <w:pPr>
        <w:pStyle w:val="BodyText"/>
        <w:ind w:left="910" w:right="691"/>
        <w:spacing w:before="191" w:line="275" w:lineRule="auto"/>
        <w:rPr/>
      </w:pPr>
      <w:r>
        <w:rPr>
          <w:rFonts w:ascii="Times New Roman" w:hAnsi="Times New Roman" w:eastAsia="Times New Roman" w:cs="Times New Roman"/>
          <w:spacing w:val="10"/>
        </w:rPr>
        <w:t>A</w:t>
      </w:r>
      <w:r>
        <w:rPr>
          <w:spacing w:val="10"/>
        </w:rPr>
        <w:t>项正确，①猎豹主要分布在非洲一带，常栖息在温带、热带的茂林植被地区和稀疏树木的大草原，属</w:t>
      </w:r>
      <w:r>
        <w:rPr>
          <w:spacing w:val="11"/>
        </w:rPr>
        <w:t xml:space="preserve"> </w:t>
      </w:r>
      <w:r>
        <w:rPr>
          <w:spacing w:val="10"/>
        </w:rPr>
        <w:t>于食肉动物。②黑犀分布在非洲东部和中部、南部的小范围地区，栖息在丛林地带，以树叶为食。③</w:t>
      </w:r>
      <w:r>
        <w:rPr>
          <w:spacing w:val="3"/>
        </w:rPr>
        <w:t xml:space="preserve">  </w:t>
      </w:r>
      <w:r>
        <w:rPr>
          <w:spacing w:val="10"/>
        </w:rPr>
        <w:t>长颈鹿主要分布在非洲的南非、埃塞俄比亚、苏丹、肯尼亚、坦桑尼亚和赞比亚等国，生活于非洲稀</w:t>
      </w:r>
      <w:r>
        <w:rPr>
          <w:spacing w:val="3"/>
        </w:rPr>
        <w:t xml:space="preserve">  </w:t>
      </w:r>
      <w:r>
        <w:rPr>
          <w:spacing w:val="9"/>
        </w:rPr>
        <w:t>树草原地带，是草食动物。三者都分布于非洲，处于同一生境。</w:t>
      </w:r>
    </w:p>
    <w:p>
      <w:pPr>
        <w:pStyle w:val="BodyText"/>
        <w:ind w:left="910" w:right="817"/>
        <w:spacing w:before="175" w:line="270" w:lineRule="auto"/>
        <w:jc w:val="both"/>
        <w:rPr/>
      </w:pPr>
      <w:r>
        <w:rPr>
          <w:rFonts w:ascii="SimSun" w:hAnsi="SimSun" w:eastAsia="SimSun" w:cs="SimSun"/>
          <w:spacing w:val="11"/>
        </w:rPr>
        <w:t>B</w:t>
      </w:r>
      <w:r>
        <w:rPr>
          <w:rFonts w:ascii="SimSun" w:hAnsi="SimSun" w:eastAsia="SimSun" w:cs="SimSun"/>
          <w:spacing w:val="-49"/>
        </w:rPr>
        <w:t xml:space="preserve"> </w:t>
      </w:r>
      <w:r>
        <w:rPr>
          <w:spacing w:val="11"/>
        </w:rPr>
        <w:t>项错误，①缺苞箭竹主要分布于四川北部和甘肃南部，位于海拔1800至3400米针阔混交林和亚高山</w:t>
      </w:r>
      <w:r>
        <w:rPr/>
        <w:t xml:space="preserve"> </w:t>
      </w:r>
      <w:r>
        <w:rPr>
          <w:spacing w:val="10"/>
        </w:rPr>
        <w:t>针叶林灌木层中。②沙狐是国家二级重点保护野生动物，主要栖息于草原、荒漠和半荒漠地带，喜食</w:t>
      </w:r>
      <w:r>
        <w:rPr>
          <w:spacing w:val="8"/>
        </w:rPr>
        <w:t xml:space="preserve"> </w:t>
      </w:r>
      <w:r>
        <w:rPr>
          <w:spacing w:val="7"/>
        </w:rPr>
        <w:t>啮齿类动物、昆虫、鸟类等。③龙眼对生产环</w:t>
      </w:r>
      <w:r>
        <w:rPr>
          <w:spacing w:val="6"/>
        </w:rPr>
        <w:t>境比较挑剔，世界上能种植龙眼的地方有限，</w:t>
      </w:r>
      <w:r>
        <w:rPr>
          <w:spacing w:val="67"/>
        </w:rPr>
        <w:t xml:space="preserve"> </w:t>
      </w:r>
      <w:r>
        <w:rPr>
          <w:spacing w:val="6"/>
        </w:rPr>
        <w:t>一般在亚</w:t>
      </w:r>
      <w:r>
        <w:rPr/>
        <w:t xml:space="preserve"> </w:t>
      </w:r>
      <w:r>
        <w:rPr>
          <w:spacing w:val="9"/>
        </w:rPr>
        <w:t>热带、气候偏温和、无严重霜冻的地区栽培龙眼为合适。故三者不在同一生境。</w:t>
      </w:r>
    </w:p>
    <w:p>
      <w:pPr>
        <w:pStyle w:val="BodyText"/>
        <w:ind w:left="910" w:right="683"/>
        <w:spacing w:before="181" w:line="245" w:lineRule="auto"/>
        <w:rPr/>
      </w:pPr>
      <w:r>
        <w:rPr>
          <w:rFonts w:ascii="SimSun" w:hAnsi="SimSun" w:eastAsia="SimSun" w:cs="SimSun"/>
          <w:spacing w:val="10"/>
        </w:rPr>
        <w:t>C</w:t>
      </w:r>
      <w:r>
        <w:rPr>
          <w:rFonts w:ascii="SimSun" w:hAnsi="SimSun" w:eastAsia="SimSun" w:cs="SimSun"/>
          <w:spacing w:val="-37"/>
        </w:rPr>
        <w:t xml:space="preserve"> </w:t>
      </w:r>
      <w:r>
        <w:rPr>
          <w:spacing w:val="10"/>
        </w:rPr>
        <w:t>项错误，①褐马鸡是中国鸟类特有种，其野生种群主要分布于山西、陕西、河北、北京等地，其中吕</w:t>
      </w:r>
      <w:r>
        <w:rPr/>
        <w:t xml:space="preserve"> </w:t>
      </w:r>
      <w:r>
        <w:rPr>
          <w:spacing w:val="10"/>
        </w:rPr>
        <w:t>梁山地区为核心分布区。②华南虎是典型的山地林栖动物，主要分布在中</w:t>
      </w:r>
      <w:r>
        <w:rPr>
          <w:spacing w:val="9"/>
        </w:rPr>
        <w:t>国南部，包括云南、广西、</w:t>
      </w:r>
    </w:p>
    <w:p>
      <w:pPr>
        <w:pStyle w:val="BodyText"/>
        <w:ind w:left="910" w:right="732"/>
        <w:spacing w:before="78" w:line="241" w:lineRule="auto"/>
        <w:rPr/>
      </w:pPr>
      <w:r>
        <w:rPr>
          <w:spacing w:val="13"/>
        </w:rPr>
        <w:t>福建、广东等省份的山区和森林中。③金丝猴有缅甸金</w:t>
      </w:r>
      <w:r>
        <w:rPr>
          <w:spacing w:val="12"/>
        </w:rPr>
        <w:t>丝猴(怒江金丝猴)、川金丝猴、滇金丝猴、黔</w:t>
      </w:r>
      <w:r>
        <w:rPr/>
        <w:t xml:space="preserve"> </w:t>
      </w:r>
      <w:r>
        <w:rPr>
          <w:spacing w:val="10"/>
        </w:rPr>
        <w:t>金丝猴、越南金丝猴5种类，金丝猴群栖高山密林中，栖息地海拔很高，分布范围包括中国四川、陕</w:t>
      </w:r>
    </w:p>
    <w:p>
      <w:pPr>
        <w:pStyle w:val="BodyText"/>
        <w:ind w:left="910"/>
        <w:spacing w:before="69" w:line="213" w:lineRule="auto"/>
        <w:rPr/>
      </w:pPr>
      <w:r>
        <w:rPr>
          <w:spacing w:val="9"/>
        </w:rPr>
        <w:t>西、甘肃、湖北、贵州、云南、西藏，越南北部及缅甸北部。故三者不在同一生境。</w:t>
      </w:r>
    </w:p>
    <w:p>
      <w:pPr>
        <w:pStyle w:val="BodyText"/>
        <w:ind w:left="910" w:right="698"/>
        <w:spacing w:before="210" w:line="264" w:lineRule="auto"/>
        <w:rPr/>
      </w:pPr>
      <w:r>
        <w:rPr>
          <w:rFonts w:ascii="SimSun" w:hAnsi="SimSun" w:eastAsia="SimSun" w:cs="SimSun"/>
          <w:spacing w:val="10"/>
        </w:rPr>
        <w:t>D</w:t>
      </w:r>
      <w:r>
        <w:rPr>
          <w:rFonts w:ascii="SimSun" w:hAnsi="SimSun" w:eastAsia="SimSun" w:cs="SimSun"/>
          <w:spacing w:val="-46"/>
        </w:rPr>
        <w:t xml:space="preserve"> </w:t>
      </w:r>
      <w:r>
        <w:rPr>
          <w:spacing w:val="10"/>
        </w:rPr>
        <w:t>项错误，①苏门答腊猩猩栖息于热带雨林，分布于印尼苏门答腊岛。②紫貂是生活在亚</w:t>
      </w:r>
      <w:r>
        <w:rPr>
          <w:spacing w:val="9"/>
        </w:rPr>
        <w:t>寒带针叶林或</w:t>
      </w:r>
      <w:r>
        <w:rPr/>
        <w:t xml:space="preserve"> </w:t>
      </w:r>
      <w:r>
        <w:rPr>
          <w:spacing w:val="10"/>
        </w:rPr>
        <w:t>针阔混交林中的代表兽类之一，中国是全球紫貂分布的最南端，主要分布区域有大小兴安岭、松花江</w:t>
      </w:r>
      <w:r>
        <w:rPr/>
        <w:t xml:space="preserve">  </w:t>
      </w:r>
      <w:r>
        <w:rPr>
          <w:spacing w:val="10"/>
        </w:rPr>
        <w:t>流域林区、完达山以及黑龙江、乌苏里江流域、长白山区，西北的新疆阿尔泰也有分布。③苜蓿原产</w:t>
      </w:r>
      <w:r>
        <w:rPr>
          <w:spacing w:val="6"/>
        </w:rPr>
        <w:t xml:space="preserve">  </w:t>
      </w:r>
      <w:r>
        <w:rPr>
          <w:spacing w:val="10"/>
        </w:rPr>
        <w:t>于亚洲西部，主要分布于中国黄河中下游及西北地区，在西北、华北、东北、华东面积分布较大，甘</w:t>
      </w:r>
      <w:r>
        <w:rPr>
          <w:spacing w:val="3"/>
        </w:rPr>
        <w:t xml:space="preserve">  </w:t>
      </w:r>
      <w:r>
        <w:rPr>
          <w:spacing w:val="9"/>
        </w:rPr>
        <w:t>孜州中、北部有分布，偶有小片群落。故三者不在同</w:t>
      </w:r>
      <w:r>
        <w:rPr>
          <w:spacing w:val="8"/>
        </w:rPr>
        <w:t>一生境。</w:t>
      </w:r>
    </w:p>
    <w:p>
      <w:pPr>
        <w:pStyle w:val="BodyText"/>
        <w:ind w:left="910"/>
        <w:spacing w:before="228" w:line="222" w:lineRule="auto"/>
        <w:rPr>
          <w:rFonts w:ascii="SimSun" w:hAnsi="SimSun" w:eastAsia="SimSun" w:cs="SimSun"/>
        </w:rPr>
      </w:pPr>
      <w:r>
        <w:rPr>
          <w:spacing w:val="5"/>
        </w:rPr>
        <w:t>故正确答案为</w:t>
      </w:r>
      <w:r>
        <w:rPr>
          <w:rFonts w:ascii="SimSun" w:hAnsi="SimSun" w:eastAsia="SimSun" w:cs="SimSun"/>
          <w:spacing w:val="5"/>
        </w:rPr>
        <w:t>A。</w:t>
      </w:r>
    </w:p>
    <w:p>
      <w:pPr>
        <w:pStyle w:val="BodyText"/>
        <w:ind w:left="910" w:right="702" w:hanging="600"/>
        <w:spacing w:before="201" w:line="277" w:lineRule="auto"/>
        <w:rPr/>
      </w:pPr>
      <w:r>
        <w:rPr>
          <w:rFonts w:ascii="Times New Roman" w:hAnsi="Times New Roman" w:eastAsia="Times New Roman" w:cs="Times New Roman"/>
          <w:spacing w:val="9"/>
        </w:rPr>
        <w:t>20       A</w:t>
      </w:r>
      <w:r>
        <w:rPr>
          <w:spacing w:val="9"/>
        </w:rPr>
        <w:t>项错误，五带即热带、南温带、北温带、南寒带、北寒带，形成原因在于地球公转，即地球按一定轨</w:t>
      </w:r>
      <w:r>
        <w:rPr>
          <w:spacing w:val="14"/>
        </w:rPr>
        <w:t xml:space="preserve"> </w:t>
      </w:r>
      <w:r>
        <w:rPr>
          <w:spacing w:val="11"/>
        </w:rPr>
        <w:t>道围绕太阳转动。地球公转带来了正午太阳高度的变化、昼夜长</w:t>
      </w:r>
      <w:r>
        <w:rPr>
          <w:spacing w:val="10"/>
        </w:rPr>
        <w:t>短的变化、四季的更替、五带的划</w:t>
      </w:r>
    </w:p>
    <w:p>
      <w:pPr>
        <w:pStyle w:val="BodyText"/>
        <w:ind w:left="910"/>
        <w:spacing w:before="1" w:line="212" w:lineRule="auto"/>
        <w:rPr/>
      </w:pPr>
      <w:r>
        <w:rPr>
          <w:spacing w:val="9"/>
        </w:rPr>
        <w:t>分。因此，是地球公转造成了五带的划分，不是地球自转。</w:t>
      </w:r>
    </w:p>
    <w:p>
      <w:pPr>
        <w:pStyle w:val="BodyText"/>
        <w:ind w:left="910" w:right="690"/>
        <w:spacing w:before="219" w:line="275" w:lineRule="auto"/>
        <w:rPr/>
      </w:pPr>
      <w:r>
        <w:rPr>
          <w:rFonts w:ascii="Times New Roman" w:hAnsi="Times New Roman" w:eastAsia="Times New Roman" w:cs="Times New Roman"/>
          <w:spacing w:val="11"/>
        </w:rPr>
        <w:t>B</w:t>
      </w:r>
      <w:r>
        <w:rPr>
          <w:spacing w:val="11"/>
        </w:rPr>
        <w:t>项错误，当月球运行到太阳和地球之间，并且三者</w:t>
      </w:r>
      <w:r>
        <w:rPr>
          <w:spacing w:val="10"/>
        </w:rPr>
        <w:t>几乎在一条直线上时，月球会挡住太阳射向地球的</w:t>
      </w:r>
      <w:r>
        <w:rPr/>
        <w:t xml:space="preserve"> </w:t>
      </w:r>
      <w:r>
        <w:rPr>
          <w:spacing w:val="10"/>
        </w:rPr>
        <w:t>光，导致地球上部分地区的人们看不到太阳或只能看到太阳的一部分，从而形成日食现象。日食必然</w:t>
      </w:r>
      <w:r>
        <w:rPr>
          <w:spacing w:val="3"/>
        </w:rPr>
        <w:t xml:space="preserve">  </w:t>
      </w:r>
      <w:r>
        <w:rPr>
          <w:spacing w:val="10"/>
        </w:rPr>
        <w:t>发生在农历初一。因为在农历初一，月球会运行到地球和太阳之间。也只有</w:t>
      </w:r>
      <w:r>
        <w:rPr>
          <w:spacing w:val="9"/>
        </w:rPr>
        <w:t>在这样的日子，地、月、</w:t>
      </w:r>
    </w:p>
    <w:p>
      <w:pPr>
        <w:pStyle w:val="BodyText"/>
        <w:ind w:left="910" w:right="858"/>
        <w:spacing w:before="7" w:line="287" w:lineRule="auto"/>
        <w:rPr/>
      </w:pPr>
      <w:r>
        <w:rPr>
          <w:spacing w:val="10"/>
        </w:rPr>
        <w:t>日才有可能呈一条直线排列，使月球挡住太阳，形成日食。因此，日食只会发生在农历初一，而</w:t>
      </w:r>
      <w:r>
        <w:rPr>
          <w:spacing w:val="9"/>
        </w:rPr>
        <w:t>不是</w:t>
      </w:r>
      <w:r>
        <w:rPr/>
        <w:t xml:space="preserve"> </w:t>
      </w:r>
      <w:r>
        <w:rPr>
          <w:spacing w:val="5"/>
        </w:rPr>
        <w:t>农历十五前后。</w:t>
      </w:r>
    </w:p>
    <w:p>
      <w:pPr>
        <w:pStyle w:val="BodyText"/>
        <w:ind w:left="910" w:right="677"/>
        <w:spacing w:before="147" w:line="266" w:lineRule="auto"/>
        <w:jc w:val="both"/>
        <w:rPr/>
      </w:pPr>
      <w:r>
        <w:rPr>
          <w:rFonts w:ascii="SimSun" w:hAnsi="SimSun" w:eastAsia="SimSun" w:cs="SimSun"/>
          <w:spacing w:val="11"/>
        </w:rPr>
        <w:t>C</w:t>
      </w:r>
      <w:r>
        <w:rPr>
          <w:rFonts w:ascii="SimSun" w:hAnsi="SimSun" w:eastAsia="SimSun" w:cs="SimSun"/>
          <w:spacing w:val="-54"/>
        </w:rPr>
        <w:t xml:space="preserve"> </w:t>
      </w:r>
      <w:r>
        <w:rPr>
          <w:spacing w:val="11"/>
        </w:rPr>
        <w:t>项错误，在太阳系的八大行星中，金星是从太阳向外的第二颗行星，金星的自转周期为243天</w:t>
      </w:r>
      <w:r>
        <w:rPr>
          <w:spacing w:val="10"/>
        </w:rPr>
        <w:t>，是太</w:t>
      </w:r>
      <w:r>
        <w:rPr/>
        <w:t xml:space="preserve"> </w:t>
      </w:r>
      <w:r>
        <w:rPr>
          <w:spacing w:val="11"/>
        </w:rPr>
        <w:t>阳系自转最慢的行星。而木星是从太阳向外的第五颗行星，其自转周期约为9小时50分30秒，是太阳系</w:t>
      </w:r>
      <w:r>
        <w:rPr>
          <w:spacing w:val="2"/>
        </w:rPr>
        <w:t xml:space="preserve"> </w:t>
      </w:r>
      <w:r>
        <w:rPr>
          <w:spacing w:val="9"/>
        </w:rPr>
        <w:t>内自转最快的行星。因此，太阳系自转最慢的行星是金星，而不是木星。</w:t>
      </w:r>
    </w:p>
    <w:p>
      <w:pPr>
        <w:spacing w:line="266" w:lineRule="auto"/>
        <w:sectPr>
          <w:headerReference w:type="default" r:id="rId15"/>
          <w:footerReference w:type="default" r:id="rId16"/>
          <w:pgSz w:w="11910" w:h="16840"/>
          <w:pgMar w:top="534" w:right="431" w:bottom="469" w:left="469" w:header="226" w:footer="241" w:gutter="0"/>
        </w:sectPr>
        <w:rPr/>
      </w:pPr>
    </w:p>
    <w:p>
      <w:pPr>
        <w:pStyle w:val="BodyText"/>
        <w:ind w:left="310" w:right="1442"/>
        <w:spacing w:before="73" w:line="283" w:lineRule="auto"/>
        <w:jc w:val="both"/>
        <w:rPr/>
      </w:pPr>
      <w:r>
        <w:rPr>
          <w:rFonts w:ascii="Times New Roman" w:hAnsi="Times New Roman" w:eastAsia="Times New Roman" w:cs="Times New Roman"/>
          <w:spacing w:val="11"/>
        </w:rPr>
        <w:t>D</w:t>
      </w:r>
      <w:r>
        <w:rPr>
          <w:spacing w:val="11"/>
        </w:rPr>
        <w:t>项正确，黑子出现在太阳大气层的光球层上，表现为暗</w:t>
      </w:r>
      <w:r>
        <w:rPr>
          <w:spacing w:val="10"/>
        </w:rPr>
        <w:t>黑的斑点，通常成群出现，活动周期约为11</w:t>
      </w:r>
      <w:r>
        <w:rPr/>
        <w:t xml:space="preserve"> </w:t>
      </w:r>
      <w:r>
        <w:rPr>
          <w:spacing w:val="10"/>
        </w:rPr>
        <w:t>年。耀斑则发生在太阳的色球层上，表现为局部区域的突然增亮。因此，黑子和耀斑是太阳活动的主</w:t>
      </w:r>
      <w:r>
        <w:rPr>
          <w:spacing w:val="9"/>
        </w:rPr>
        <w:t xml:space="preserve"> </w:t>
      </w:r>
      <w:r>
        <w:rPr>
          <w:spacing w:val="2"/>
        </w:rPr>
        <w:t>要标志。</w:t>
      </w:r>
    </w:p>
    <w:p>
      <w:pPr>
        <w:pStyle w:val="BodyText"/>
        <w:ind w:left="310"/>
        <w:spacing w:before="129"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12"/>
        <w:spacing w:before="226" w:line="221" w:lineRule="auto"/>
        <w:outlineLvl w:val="4"/>
        <w:rPr/>
      </w:pPr>
      <w:r>
        <w:rPr>
          <w:rFonts w:ascii="SimSun" w:hAnsi="SimSun" w:eastAsia="SimSun" w:cs="SimSun"/>
          <w:b/>
          <w:bCs/>
          <w:spacing w:val="-6"/>
        </w:rPr>
        <w:t>21</w:t>
      </w:r>
      <w:r>
        <w:rPr>
          <w:rFonts w:ascii="SimSun" w:hAnsi="SimSun" w:eastAsia="SimSun" w:cs="SimSun"/>
          <w:spacing w:val="-6"/>
        </w:rPr>
        <w:t xml:space="preserve">    </w:t>
      </w:r>
      <w:r>
        <w:rPr>
          <w:b/>
          <w:bCs/>
          <w:spacing w:val="-6"/>
        </w:rPr>
        <w:t>空白处搭配“经济发展”,根据前文“我国服务人口老</w:t>
      </w:r>
      <w:r>
        <w:rPr>
          <w:b/>
          <w:bCs/>
          <w:spacing w:val="-7"/>
        </w:rPr>
        <w:t>龄化的产业及基础设施在供给上严重不足”“我国‘银发</w:t>
      </w:r>
    </w:p>
    <w:p>
      <w:pPr>
        <w:pStyle w:val="BodyText"/>
        <w:ind w:left="900"/>
        <w:spacing w:before="44" w:line="213" w:lineRule="auto"/>
        <w:rPr/>
      </w:pPr>
      <w:r>
        <w:rPr>
          <w:spacing w:val="-2"/>
        </w:rPr>
        <w:t>经济’尚在市场培育之中”可知，横线处应体现出“银发经济”属于新的经济增长点，在未来可推动经</w:t>
      </w:r>
      <w:r>
        <w:rPr>
          <w:spacing w:val="-3"/>
        </w:rPr>
        <w:t>济发</w:t>
      </w:r>
    </w:p>
    <w:p>
      <w:pPr>
        <w:pStyle w:val="BodyText"/>
        <w:ind w:left="902" w:right="680"/>
        <w:spacing w:before="55" w:line="266" w:lineRule="auto"/>
        <w:jc w:val="both"/>
        <w:rPr/>
      </w:pPr>
      <w:r>
        <w:rPr>
          <w:b/>
          <w:bCs/>
          <w:spacing w:val="-6"/>
        </w:rPr>
        <w:t>展之意。</w:t>
      </w:r>
      <w:r>
        <w:rPr>
          <w:rFonts w:ascii="SimSun" w:hAnsi="SimSun" w:eastAsia="SimSun" w:cs="SimSun"/>
          <w:b/>
          <w:bCs/>
          <w:spacing w:val="-6"/>
        </w:rPr>
        <w:t>A</w:t>
      </w:r>
      <w:r>
        <w:rPr>
          <w:rFonts w:ascii="SimSun" w:hAnsi="SimSun" w:eastAsia="SimSun" w:cs="SimSun"/>
          <w:spacing w:val="-39"/>
        </w:rPr>
        <w:t xml:space="preserve"> </w:t>
      </w:r>
      <w:r>
        <w:rPr>
          <w:b/>
          <w:bCs/>
          <w:spacing w:val="-6"/>
        </w:rPr>
        <w:t>项“新引擎”比喻新的推动工作、事业等前进和</w:t>
      </w:r>
      <w:r>
        <w:rPr>
          <w:b/>
          <w:bCs/>
          <w:spacing w:val="-7"/>
        </w:rPr>
        <w:t>发展的力量，符合文意，当选；</w:t>
      </w:r>
      <w:r>
        <w:rPr>
          <w:spacing w:val="-7"/>
        </w:rPr>
        <w:t xml:space="preserve"> </w:t>
      </w:r>
      <w:r>
        <w:rPr>
          <w:rFonts w:ascii="SimSun" w:hAnsi="SimSun" w:eastAsia="SimSun" w:cs="SimSun"/>
          <w:b/>
          <w:bCs/>
          <w:spacing w:val="-7"/>
        </w:rPr>
        <w:t>B</w:t>
      </w:r>
      <w:r>
        <w:rPr>
          <w:rFonts w:ascii="SimSun" w:hAnsi="SimSun" w:eastAsia="SimSun" w:cs="SimSun"/>
          <w:spacing w:val="-47"/>
        </w:rPr>
        <w:t xml:space="preserve"> </w:t>
      </w:r>
      <w:r>
        <w:rPr>
          <w:b/>
          <w:bCs/>
          <w:spacing w:val="-7"/>
        </w:rPr>
        <w:t>项“风向标”为</w:t>
      </w:r>
      <w:r>
        <w:rPr/>
        <w:t xml:space="preserve">  </w:t>
      </w:r>
      <w:r>
        <w:rPr>
          <w:b/>
          <w:bCs/>
          <w:spacing w:val="-3"/>
        </w:rPr>
        <w:t>指示风向的仪器，一般比喻某种事物的发展趋势和方向，用于此处无法明确体现“新”意，排除；</w:t>
      </w:r>
      <w:r>
        <w:rPr>
          <w:spacing w:val="-3"/>
        </w:rPr>
        <w:t xml:space="preserve"> </w:t>
      </w:r>
      <w:r>
        <w:rPr>
          <w:rFonts w:ascii="SimSun" w:hAnsi="SimSun" w:eastAsia="SimSun" w:cs="SimSun"/>
          <w:b/>
          <w:bCs/>
          <w:spacing w:val="-3"/>
        </w:rPr>
        <w:t>C</w:t>
      </w:r>
      <w:r>
        <w:rPr>
          <w:rFonts w:ascii="SimSun" w:hAnsi="SimSun" w:eastAsia="SimSun" w:cs="SimSun"/>
          <w:spacing w:val="-37"/>
        </w:rPr>
        <w:t xml:space="preserve"> </w:t>
      </w:r>
      <w:r>
        <w:rPr>
          <w:b/>
          <w:bCs/>
          <w:spacing w:val="-3"/>
        </w:rPr>
        <w:t>项“压</w:t>
      </w:r>
      <w:r>
        <w:rPr/>
        <w:t xml:space="preserve"> </w:t>
      </w:r>
      <w:r>
        <w:rPr>
          <w:b/>
          <w:bCs/>
          <w:spacing w:val="-3"/>
        </w:rPr>
        <w:t>舱石”用于比喻使事物稳定、健康发展的可靠保证，与文意无关</w:t>
      </w:r>
      <w:r>
        <w:rPr>
          <w:b/>
          <w:bCs/>
          <w:spacing w:val="-4"/>
        </w:rPr>
        <w:t>，排除；</w:t>
      </w:r>
      <w:r>
        <w:rPr>
          <w:spacing w:val="-4"/>
        </w:rPr>
        <w:t xml:space="preserve"> </w:t>
      </w:r>
      <w:r>
        <w:rPr>
          <w:rFonts w:ascii="SimSun" w:hAnsi="SimSun" w:eastAsia="SimSun" w:cs="SimSun"/>
          <w:b/>
          <w:bCs/>
          <w:spacing w:val="-4"/>
        </w:rPr>
        <w:t>D</w:t>
      </w:r>
      <w:r>
        <w:rPr>
          <w:rFonts w:ascii="SimSun" w:hAnsi="SimSun" w:eastAsia="SimSun" w:cs="SimSun"/>
          <w:spacing w:val="-27"/>
        </w:rPr>
        <w:t xml:space="preserve"> </w:t>
      </w:r>
      <w:r>
        <w:rPr>
          <w:b/>
          <w:bCs/>
          <w:spacing w:val="-4"/>
        </w:rPr>
        <w:t>项“领头羊”指羊群中领头的</w:t>
      </w:r>
    </w:p>
    <w:p>
      <w:pPr>
        <w:pStyle w:val="BodyText"/>
        <w:ind w:left="900"/>
        <w:spacing w:before="9" w:line="213" w:lineRule="auto"/>
        <w:rPr/>
      </w:pPr>
      <w:r>
        <w:rPr>
          <w:spacing w:val="9"/>
        </w:rPr>
        <w:t>羊，借指带领大家前进的领头人或单位，与文意无关，排除。</w:t>
      </w:r>
    </w:p>
    <w:p>
      <w:pPr>
        <w:pStyle w:val="BodyText"/>
        <w:ind w:left="902"/>
        <w:spacing w:before="266" w:line="222" w:lineRule="auto"/>
        <w:rPr>
          <w:rFonts w:ascii="SimSun" w:hAnsi="SimSun" w:eastAsia="SimSun" w:cs="SimSun"/>
        </w:rPr>
      </w:pPr>
      <w:r>
        <w:rPr>
          <w:b/>
          <w:bCs/>
          <w:spacing w:val="2"/>
        </w:rPr>
        <w:t>故正确答案为</w:t>
      </w:r>
      <w:r>
        <w:rPr>
          <w:rFonts w:ascii="SimSun" w:hAnsi="SimSun" w:eastAsia="SimSun" w:cs="SimSun"/>
          <w:b/>
          <w:bCs/>
          <w:spacing w:val="2"/>
        </w:rPr>
        <w:t>A。</w:t>
      </w:r>
    </w:p>
    <w:p>
      <w:pPr>
        <w:pStyle w:val="BodyText"/>
        <w:ind w:left="939"/>
        <w:spacing w:before="211" w:line="219" w:lineRule="auto"/>
        <w:rPr/>
      </w:pPr>
      <w:r>
        <w:rPr>
          <w:spacing w:val="-1"/>
        </w:rPr>
        <w:t>【文段出处】经济日报《中经评论：兜牢“老有所养”</w:t>
      </w:r>
      <w:r>
        <w:rPr>
          <w:spacing w:val="-2"/>
        </w:rPr>
        <w:t>底线》</w:t>
      </w:r>
    </w:p>
    <w:p>
      <w:pPr>
        <w:pStyle w:val="BodyText"/>
        <w:ind w:left="900" w:right="758" w:hanging="590"/>
        <w:spacing w:before="203" w:line="276" w:lineRule="auto"/>
        <w:rPr/>
      </w:pPr>
      <w:r>
        <w:rPr>
          <w:rFonts w:ascii="SimSun" w:hAnsi="SimSun" w:eastAsia="SimSun" w:cs="SimSun"/>
          <w:spacing w:val="-6"/>
        </w:rPr>
        <w:t>22    </w:t>
      </w:r>
      <w:r>
        <w:rPr>
          <w:b/>
          <w:bCs/>
          <w:spacing w:val="-6"/>
        </w:rPr>
        <w:t>第一空，搭配“大跨越改革”,且根据“不会”可知，横线处和前文“稳健”</w:t>
      </w:r>
      <w:r>
        <w:rPr>
          <w:b/>
          <w:bCs/>
          <w:spacing w:val="-7"/>
        </w:rPr>
        <w:t>构成反义并列，应体现出这种改</w:t>
      </w:r>
      <w:r>
        <w:rPr/>
        <w:t xml:space="preserve">  </w:t>
      </w:r>
      <w:r>
        <w:rPr>
          <w:b/>
          <w:bCs/>
        </w:rPr>
        <w:t>革是激进的、不稳定的，可能导致负面后果。</w:t>
      </w:r>
      <w:r>
        <w:rPr/>
        <w:t xml:space="preserve"> </w:t>
      </w:r>
      <w:r>
        <w:rPr>
          <w:rFonts w:ascii="SimSun" w:hAnsi="SimSun" w:eastAsia="SimSun" w:cs="SimSun"/>
          <w:b/>
          <w:bCs/>
        </w:rPr>
        <w:t>C</w:t>
      </w:r>
      <w:r>
        <w:rPr>
          <w:rFonts w:ascii="SimSun" w:hAnsi="SimSun" w:eastAsia="SimSun" w:cs="SimSun"/>
          <w:spacing w:val="-34"/>
        </w:rPr>
        <w:t xml:space="preserve"> </w:t>
      </w:r>
      <w:r>
        <w:rPr>
          <w:b/>
          <w:bCs/>
        </w:rPr>
        <w:t>项“一步到位</w:t>
      </w:r>
      <w:r>
        <w:rPr>
          <w:b/>
          <w:bCs/>
          <w:spacing w:val="-1"/>
        </w:rPr>
        <w:t>”指一次就达到预定的目标，符合文意，置</w:t>
      </w:r>
      <w:r>
        <w:rPr/>
        <w:t xml:space="preserve"> </w:t>
      </w:r>
      <w:r>
        <w:rPr>
          <w:spacing w:val="8"/>
        </w:rPr>
        <w:t>于此处可表示激进的、不渐进的改革，当选。</w:t>
      </w:r>
    </w:p>
    <w:p>
      <w:pPr>
        <w:pStyle w:val="BodyText"/>
        <w:ind w:left="900" w:right="707"/>
        <w:spacing w:before="174" w:line="266" w:lineRule="auto"/>
        <w:rPr/>
      </w:pPr>
      <w:r>
        <w:rPr>
          <w:rFonts w:ascii="SimSun" w:hAnsi="SimSun" w:eastAsia="SimSun" w:cs="SimSun"/>
          <w:spacing w:val="-2"/>
        </w:rPr>
        <w:t>A</w:t>
      </w:r>
      <w:r>
        <w:rPr>
          <w:rFonts w:ascii="SimSun" w:hAnsi="SimSun" w:eastAsia="SimSun" w:cs="SimSun"/>
          <w:spacing w:val="-49"/>
        </w:rPr>
        <w:t xml:space="preserve"> </w:t>
      </w:r>
      <w:r>
        <w:rPr>
          <w:spacing w:val="-2"/>
        </w:rPr>
        <w:t>项“华而不实”指只开花不结果，比喻外表好看，内</w:t>
      </w:r>
      <w:r>
        <w:rPr>
          <w:spacing w:val="-3"/>
        </w:rPr>
        <w:t>容空虚，</w:t>
      </w:r>
      <w:r>
        <w:rPr>
          <w:rFonts w:ascii="SimSun" w:hAnsi="SimSun" w:eastAsia="SimSun" w:cs="SimSun"/>
          <w:spacing w:val="-3"/>
        </w:rPr>
        <w:t>B</w:t>
      </w:r>
      <w:r>
        <w:rPr>
          <w:rFonts w:ascii="SimSun" w:hAnsi="SimSun" w:eastAsia="SimSun" w:cs="SimSun"/>
          <w:spacing w:val="-36"/>
        </w:rPr>
        <w:t xml:space="preserve"> </w:t>
      </w:r>
      <w:r>
        <w:rPr>
          <w:spacing w:val="-3"/>
        </w:rPr>
        <w:t>项“舍近求远”指舍弃近的寻找远的，比喻</w:t>
      </w:r>
      <w:r>
        <w:rPr/>
        <w:t xml:space="preserve"> </w:t>
      </w:r>
      <w:r>
        <w:rPr>
          <w:spacing w:val="-3"/>
        </w:rPr>
        <w:t>做事走弯路或方法不对头，</w:t>
      </w:r>
      <w:r>
        <w:rPr>
          <w:spacing w:val="-20"/>
        </w:rPr>
        <w:t xml:space="preserve"> </w:t>
      </w:r>
      <w:r>
        <w:rPr>
          <w:rFonts w:ascii="SimSun" w:hAnsi="SimSun" w:eastAsia="SimSun" w:cs="SimSun"/>
          <w:spacing w:val="-3"/>
        </w:rPr>
        <w:t>D</w:t>
      </w:r>
      <w:r>
        <w:rPr>
          <w:rFonts w:ascii="SimSun" w:hAnsi="SimSun" w:eastAsia="SimSun" w:cs="SimSun"/>
          <w:spacing w:val="-36"/>
        </w:rPr>
        <w:t xml:space="preserve"> </w:t>
      </w:r>
      <w:r>
        <w:rPr>
          <w:spacing w:val="-3"/>
        </w:rPr>
        <w:t>项“面目全非”指事物的</w:t>
      </w:r>
      <w:r>
        <w:rPr>
          <w:spacing w:val="-4"/>
        </w:rPr>
        <w:t>样子改变得很厉害，多含贬义，均无法与“稳健”构</w:t>
      </w:r>
      <w:r>
        <w:rPr/>
        <w:t xml:space="preserve">  </w:t>
      </w:r>
      <w:r>
        <w:rPr>
          <w:spacing w:val="8"/>
        </w:rPr>
        <w:t>成反义并列，不符合文意，排除。</w:t>
      </w:r>
    </w:p>
    <w:p>
      <w:pPr>
        <w:pStyle w:val="BodyText"/>
        <w:ind w:left="902"/>
        <w:spacing w:before="172"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C</w:t>
      </w:r>
      <w:r>
        <w:rPr>
          <w:rFonts w:ascii="SimSun" w:hAnsi="SimSun" w:eastAsia="SimSun" w:cs="SimSun"/>
          <w:b/>
          <w:bCs/>
          <w:spacing w:val="3"/>
        </w:rPr>
        <w:t>。</w:t>
      </w:r>
    </w:p>
    <w:p>
      <w:pPr>
        <w:pStyle w:val="BodyText"/>
        <w:ind w:left="939"/>
        <w:spacing w:before="213" w:line="222" w:lineRule="auto"/>
        <w:rPr/>
      </w:pPr>
      <w:r>
        <w:rPr>
          <w:spacing w:val="8"/>
        </w:rPr>
        <w:t>【文段出处】《人民币汇率应当升值吗?》</w:t>
      </w:r>
    </w:p>
    <w:p>
      <w:pPr>
        <w:pStyle w:val="BodyText"/>
        <w:ind w:left="902" w:right="1035" w:hanging="592"/>
        <w:spacing w:before="221" w:line="262" w:lineRule="auto"/>
        <w:rPr/>
      </w:pPr>
      <w:r>
        <w:rPr>
          <w:rFonts w:ascii="Times New Roman" w:hAnsi="Times New Roman" w:eastAsia="Times New Roman" w:cs="Times New Roman"/>
          <w:b/>
          <w:bCs/>
          <w:spacing w:val="-1"/>
        </w:rPr>
        <w:t>23        </w:t>
      </w:r>
      <w:r>
        <w:rPr>
          <w:spacing w:val="-1"/>
        </w:rPr>
        <w:t>根据前文“需要谨慎评估”可知，空白处也应体现出小心</w:t>
      </w:r>
      <w:r>
        <w:rPr>
          <w:spacing w:val="-2"/>
        </w:rPr>
        <w:t>、谨慎之意。</w:t>
      </w:r>
      <w:r>
        <w:rPr>
          <w:rFonts w:ascii="Times New Roman" w:hAnsi="Times New Roman" w:eastAsia="Times New Roman" w:cs="Times New Roman"/>
          <w:spacing w:val="-2"/>
        </w:rPr>
        <w:t>B</w:t>
      </w:r>
      <w:r>
        <w:rPr>
          <w:spacing w:val="-2"/>
        </w:rPr>
        <w:t>项“如履薄冰”指好像踩在薄冰</w:t>
      </w:r>
      <w:r>
        <w:rPr/>
        <w:t xml:space="preserve"> </w:t>
      </w:r>
      <w:r>
        <w:rPr>
          <w:b/>
          <w:bCs/>
          <w:spacing w:val="5"/>
        </w:rPr>
        <w:t>上，形容谨慎戒惧，符合文意，当选。</w:t>
      </w:r>
    </w:p>
    <w:p>
      <w:pPr>
        <w:pStyle w:val="BodyText"/>
        <w:ind w:left="902" w:right="666"/>
        <w:spacing w:before="180" w:line="266" w:lineRule="auto"/>
        <w:rPr/>
      </w:pPr>
      <w:r>
        <w:rPr>
          <w:rFonts w:ascii="SimSun" w:hAnsi="SimSun" w:eastAsia="SimSun" w:cs="SimSun"/>
          <w:b/>
          <w:bCs/>
          <w:spacing w:val="-4"/>
        </w:rPr>
        <w:t>A</w:t>
      </w:r>
      <w:r>
        <w:rPr>
          <w:rFonts w:ascii="SimSun" w:hAnsi="SimSun" w:eastAsia="SimSun" w:cs="SimSun"/>
          <w:spacing w:val="-29"/>
        </w:rPr>
        <w:t xml:space="preserve"> </w:t>
      </w:r>
      <w:r>
        <w:rPr>
          <w:b/>
          <w:bCs/>
          <w:spacing w:val="-4"/>
        </w:rPr>
        <w:t>项“义无反顾”指在道义上只有勇往直前，绝对不能退缩回头，</w:t>
      </w:r>
      <w:r>
        <w:rPr>
          <w:rFonts w:ascii="SimSun" w:hAnsi="SimSun" w:eastAsia="SimSun" w:cs="SimSun"/>
          <w:b/>
          <w:bCs/>
          <w:spacing w:val="-4"/>
        </w:rPr>
        <w:t>C</w:t>
      </w:r>
      <w:r>
        <w:rPr>
          <w:rFonts w:ascii="SimSun" w:hAnsi="SimSun" w:eastAsia="SimSun" w:cs="SimSun"/>
          <w:spacing w:val="-34"/>
        </w:rPr>
        <w:t xml:space="preserve"> </w:t>
      </w:r>
      <w:r>
        <w:rPr>
          <w:b/>
          <w:bCs/>
          <w:spacing w:val="-4"/>
        </w:rPr>
        <w:t>项“亦步</w:t>
      </w:r>
      <w:r>
        <w:rPr>
          <w:b/>
          <w:bCs/>
          <w:spacing w:val="-5"/>
        </w:rPr>
        <w:t>亦趋”指比喻自己没有主张，或</w:t>
      </w:r>
      <w:r>
        <w:rPr/>
        <w:t xml:space="preserve">  </w:t>
      </w:r>
      <w:r>
        <w:rPr>
          <w:b/>
          <w:bCs/>
          <w:spacing w:val="2"/>
        </w:rPr>
        <w:t>为了讨好，每件事都效仿或依从别人，跟着人家行事，均无法体现小心、谨慎之意，排除。</w:t>
      </w:r>
      <w:r>
        <w:rPr>
          <w:spacing w:val="2"/>
        </w:rPr>
        <w:t xml:space="preserve"> </w:t>
      </w:r>
      <w:r>
        <w:rPr>
          <w:rFonts w:ascii="SimSun" w:hAnsi="SimSun" w:eastAsia="SimSun" w:cs="SimSun"/>
          <w:b/>
          <w:bCs/>
          <w:spacing w:val="2"/>
        </w:rPr>
        <w:t>D</w:t>
      </w:r>
      <w:r>
        <w:rPr>
          <w:rFonts w:ascii="SimSun" w:hAnsi="SimSun" w:eastAsia="SimSun" w:cs="SimSun"/>
          <w:spacing w:val="-17"/>
        </w:rPr>
        <w:t xml:space="preserve"> </w:t>
      </w:r>
      <w:r>
        <w:rPr>
          <w:b/>
          <w:bCs/>
          <w:spacing w:val="2"/>
        </w:rPr>
        <w:t>项“瞻前</w:t>
      </w:r>
      <w:r>
        <w:rPr/>
        <w:t xml:space="preserve">   </w:t>
      </w:r>
      <w:r>
        <w:rPr>
          <w:b/>
          <w:bCs/>
          <w:spacing w:val="5"/>
        </w:rPr>
        <w:t>顾后”指看看前面再看看后面，形容做事以前考虑周密谨慎，也形容顾虑过多，犹豫不决，虽有小心谨</w:t>
      </w:r>
      <w:r>
        <w:rPr/>
        <w:t xml:space="preserve">   </w:t>
      </w:r>
      <w:r>
        <w:rPr>
          <w:b/>
          <w:bCs/>
          <w:spacing w:val="6"/>
        </w:rPr>
        <w:t>慎之意，但感情色彩偏消极，与文段语境不符，排除。</w:t>
      </w:r>
    </w:p>
    <w:p>
      <w:pPr>
        <w:pStyle w:val="BodyText"/>
        <w:ind w:left="902"/>
        <w:spacing w:before="185" w:line="222" w:lineRule="auto"/>
        <w:rPr>
          <w:rFonts w:ascii="SimSun" w:hAnsi="SimSun" w:eastAsia="SimSun" w:cs="SimSun"/>
        </w:rPr>
      </w:pPr>
      <w:r>
        <w:rPr>
          <w:b/>
          <w:bCs/>
          <w:spacing w:val="2"/>
        </w:rPr>
        <w:t>故正确答案为</w:t>
      </w:r>
      <w:r>
        <w:rPr>
          <w:rFonts w:ascii="SimSun" w:hAnsi="SimSun" w:eastAsia="SimSun" w:cs="SimSun"/>
          <w:b/>
          <w:bCs/>
          <w:spacing w:val="2"/>
        </w:rPr>
        <w:t>B。</w:t>
      </w:r>
    </w:p>
    <w:p>
      <w:pPr>
        <w:pStyle w:val="BodyText"/>
        <w:ind w:left="942"/>
        <w:spacing w:before="209" w:line="221" w:lineRule="auto"/>
        <w:rPr/>
      </w:pPr>
      <w:r>
        <w:rPr>
          <w:b/>
          <w:bCs/>
          <w:spacing w:val="3"/>
        </w:rPr>
        <w:t>【文段出处】《生物医学道德增强：合理性、局限性与伦理挑战》</w:t>
      </w:r>
    </w:p>
    <w:p>
      <w:pPr>
        <w:pStyle w:val="BodyText"/>
        <w:ind w:left="310"/>
        <w:spacing w:before="215" w:line="213" w:lineRule="auto"/>
        <w:rPr/>
      </w:pPr>
      <w:r>
        <w:rPr>
          <w:rFonts w:ascii="Times New Roman" w:hAnsi="Times New Roman" w:eastAsia="Times New Roman" w:cs="Times New Roman"/>
          <w:spacing w:val="-2"/>
        </w:rPr>
        <w:t>24        </w:t>
      </w:r>
      <w:r>
        <w:rPr>
          <w:spacing w:val="-2"/>
        </w:rPr>
        <w:t>第一空，体现“珀色子”运行遵循的行为模式或规律。</w:t>
      </w:r>
      <w:r>
        <w:rPr>
          <w:rFonts w:ascii="Times New Roman" w:hAnsi="Times New Roman" w:eastAsia="Times New Roman" w:cs="Times New Roman"/>
          <w:spacing w:val="-2"/>
        </w:rPr>
        <w:t>D</w:t>
      </w:r>
      <w:r>
        <w:rPr>
          <w:rFonts w:ascii="Times New Roman" w:hAnsi="Times New Roman" w:eastAsia="Times New Roman" w:cs="Times New Roman"/>
          <w:spacing w:val="-11"/>
        </w:rPr>
        <w:t xml:space="preserve"> </w:t>
      </w:r>
      <w:r>
        <w:rPr>
          <w:spacing w:val="-2"/>
        </w:rPr>
        <w:t>项“规则”</w:t>
      </w:r>
      <w:r>
        <w:rPr>
          <w:spacing w:val="-3"/>
        </w:rPr>
        <w:t>侧重强调运行、运作规律，符合文意，</w:t>
      </w:r>
    </w:p>
    <w:p>
      <w:pPr>
        <w:pStyle w:val="BodyText"/>
        <w:ind w:left="900" w:right="754"/>
        <w:spacing w:before="70" w:line="275" w:lineRule="auto"/>
        <w:rPr/>
      </w:pPr>
      <w:r>
        <w:rPr>
          <w:spacing w:val="5"/>
        </w:rPr>
        <w:t>保留。</w:t>
      </w:r>
      <w:r>
        <w:rPr>
          <w:rFonts w:ascii="Arial" w:hAnsi="Arial" w:eastAsia="Arial" w:cs="Arial"/>
          <w:spacing w:val="5"/>
        </w:rPr>
        <w:t>A</w:t>
      </w:r>
      <w:r>
        <w:rPr>
          <w:spacing w:val="5"/>
        </w:rPr>
        <w:t>项“原则”侧重强调言行所依据的准则，通常指指导人们</w:t>
      </w:r>
      <w:r>
        <w:rPr>
          <w:spacing w:val="4"/>
        </w:rPr>
        <w:t>行动的基本信念或普遍接受的真理，用</w:t>
      </w:r>
      <w:r>
        <w:rPr/>
        <w:t xml:space="preserve"> </w:t>
      </w:r>
      <w:r>
        <w:rPr>
          <w:spacing w:val="2"/>
        </w:rPr>
        <w:t>于形容粒子运行不恰当，排除。</w:t>
      </w:r>
      <w:r>
        <w:rPr>
          <w:spacing w:val="2"/>
        </w:rPr>
        <w:t xml:space="preserve"> </w:t>
      </w:r>
      <w:r>
        <w:rPr>
          <w:rFonts w:ascii="Times New Roman" w:hAnsi="Times New Roman" w:eastAsia="Times New Roman" w:cs="Times New Roman"/>
          <w:spacing w:val="2"/>
        </w:rPr>
        <w:t>B</w:t>
      </w:r>
      <w:r>
        <w:rPr>
          <w:spacing w:val="2"/>
        </w:rPr>
        <w:t>项“准则”指某领域内为了达到某一目的而设定的标准，文段并未强调</w:t>
      </w:r>
      <w:r>
        <w:rPr>
          <w:spacing w:val="4"/>
        </w:rPr>
        <w:t xml:space="preserve"> </w:t>
      </w:r>
      <w:r>
        <w:rPr>
          <w:spacing w:val="-2"/>
        </w:rPr>
        <w:t>设立标准或要求，排除。</w:t>
      </w:r>
      <w:r>
        <w:rPr>
          <w:spacing w:val="-2"/>
        </w:rPr>
        <w:t xml:space="preserve"> </w:t>
      </w:r>
      <w:r>
        <w:rPr>
          <w:rFonts w:ascii="Times New Roman" w:hAnsi="Times New Roman" w:eastAsia="Times New Roman" w:cs="Times New Roman"/>
          <w:spacing w:val="-2"/>
        </w:rPr>
        <w:t>C </w:t>
      </w:r>
      <w:r>
        <w:rPr>
          <w:spacing w:val="-2"/>
        </w:rPr>
        <w:t>项“法则”强调法度，规范，不适合用于形容粒子运行，排除。</w:t>
      </w:r>
    </w:p>
    <w:p>
      <w:pPr>
        <w:pStyle w:val="BodyText"/>
        <w:ind w:left="900" w:right="702"/>
        <w:spacing w:before="156" w:line="274" w:lineRule="auto"/>
        <w:rPr/>
      </w:pPr>
      <w:r>
        <w:rPr>
          <w:spacing w:val="4"/>
        </w:rPr>
        <w:t>第二空代入验证，“意味”符合语境，意为针对前文进行总结，可用来表达玻色子能共享相同量子态这一</w:t>
      </w:r>
      <w:r>
        <w:rPr>
          <w:spacing w:val="15"/>
        </w:rPr>
        <w:t xml:space="preserve"> </w:t>
      </w:r>
      <w:r>
        <w:rPr>
          <w:spacing w:val="8"/>
        </w:rPr>
        <w:t>特性所隐含的意义或结果，当选。</w:t>
      </w:r>
    </w:p>
    <w:p>
      <w:pPr>
        <w:pStyle w:val="BodyText"/>
        <w:ind w:left="900"/>
        <w:spacing w:before="165"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39"/>
        <w:spacing w:before="209" w:line="221" w:lineRule="auto"/>
        <w:rPr/>
      </w:pPr>
      <w:r>
        <w:rPr>
          <w:spacing w:val="1"/>
        </w:rPr>
        <w:t>【文段出处】《一种新的奇异金属》</w:t>
      </w:r>
    </w:p>
    <w:p>
      <w:pPr>
        <w:pStyle w:val="BodyText"/>
        <w:ind w:left="902" w:right="619" w:hanging="592"/>
        <w:spacing w:before="199" w:line="275" w:lineRule="auto"/>
        <w:rPr/>
      </w:pPr>
      <w:r>
        <w:rPr>
          <w:rFonts w:ascii="SimSun" w:hAnsi="SimSun" w:eastAsia="SimSun" w:cs="SimSun"/>
          <w:spacing w:val="-1"/>
        </w:rPr>
        <w:t>25    </w:t>
      </w:r>
      <w:r>
        <w:rPr>
          <w:b/>
          <w:bCs/>
          <w:spacing w:val="-1"/>
        </w:rPr>
        <w:t>第一空，搭配“尝试”,且根据后文</w:t>
      </w:r>
      <w:r>
        <w:rPr>
          <w:b/>
          <w:bCs/>
          <w:spacing w:val="-2"/>
        </w:rPr>
        <w:t>“对万千数据的抽丝剥茧得来的”可知，此处应体现科学家们在科学研</w:t>
      </w:r>
      <w:r>
        <w:rPr/>
        <w:t xml:space="preserve">   </w:t>
      </w:r>
      <w:r>
        <w:rPr>
          <w:b/>
          <w:bCs/>
          <w:spacing w:val="-8"/>
        </w:rPr>
        <w:t>究过程中细心、长久的努力。</w:t>
      </w:r>
      <w:r>
        <w:rPr>
          <w:spacing w:val="-8"/>
        </w:rPr>
        <w:t xml:space="preserve"> </w:t>
      </w:r>
      <w:r>
        <w:rPr>
          <w:rFonts w:ascii="Times New Roman" w:hAnsi="Times New Roman" w:eastAsia="Times New Roman" w:cs="Times New Roman"/>
          <w:b/>
          <w:bCs/>
          <w:spacing w:val="-8"/>
        </w:rPr>
        <w:t>A</w:t>
      </w:r>
      <w:r>
        <w:rPr>
          <w:rFonts w:ascii="Times New Roman" w:hAnsi="Times New Roman" w:eastAsia="Times New Roman" w:cs="Times New Roman"/>
          <w:b/>
          <w:bCs/>
          <w:spacing w:val="-20"/>
        </w:rPr>
        <w:t xml:space="preserve"> </w:t>
      </w:r>
      <w:r>
        <w:rPr>
          <w:b/>
          <w:bCs/>
          <w:spacing w:val="-8"/>
        </w:rPr>
        <w:t>项“积极”强调努力进取，</w:t>
      </w:r>
      <w:r>
        <w:rPr>
          <w:rFonts w:ascii="Times New Roman" w:hAnsi="Times New Roman" w:eastAsia="Times New Roman" w:cs="Times New Roman"/>
          <w:b/>
          <w:bCs/>
          <w:spacing w:val="-8"/>
        </w:rPr>
        <w:t>C</w:t>
      </w:r>
      <w:r>
        <w:rPr>
          <w:b/>
          <w:bCs/>
          <w:spacing w:val="-8"/>
        </w:rPr>
        <w:t>项“大胆”指敢于面对、承担</w:t>
      </w:r>
      <w:r>
        <w:rPr>
          <w:b/>
          <w:bCs/>
          <w:spacing w:val="-9"/>
        </w:rPr>
        <w:t>某事，</w:t>
      </w:r>
      <w:r>
        <w:rPr>
          <w:rFonts w:ascii="Times New Roman" w:hAnsi="Times New Roman" w:eastAsia="Times New Roman" w:cs="Times New Roman"/>
          <w:b/>
          <w:bCs/>
          <w:spacing w:val="-9"/>
        </w:rPr>
        <w:t>D</w:t>
      </w:r>
      <w:r>
        <w:rPr>
          <w:rFonts w:ascii="Times New Roman" w:hAnsi="Times New Roman" w:eastAsia="Times New Roman" w:cs="Times New Roman"/>
          <w:b/>
          <w:bCs/>
          <w:spacing w:val="-20"/>
        </w:rPr>
        <w:t xml:space="preserve"> </w:t>
      </w:r>
      <w:r>
        <w:rPr>
          <w:b/>
          <w:bCs/>
          <w:spacing w:val="-9"/>
        </w:rPr>
        <w:t>项“不懈</w:t>
      </w:r>
      <w:r>
        <w:rPr>
          <w:spacing w:val="-9"/>
        </w:rPr>
        <w:t>”</w:t>
      </w:r>
      <w:r>
        <w:rPr/>
        <w:t xml:space="preserve"> </w:t>
      </w:r>
      <w:r>
        <w:rPr>
          <w:b/>
          <w:bCs/>
          <w:spacing w:val="-1"/>
        </w:rPr>
        <w:t>指不倦的或不知疲倦的，符合文意，均保留。</w:t>
      </w:r>
      <w:r>
        <w:rPr>
          <w:spacing w:val="-1"/>
        </w:rPr>
        <w:t xml:space="preserve"> </w:t>
      </w:r>
      <w:r>
        <w:rPr>
          <w:rFonts w:ascii="SimSun" w:hAnsi="SimSun" w:eastAsia="SimSun" w:cs="SimSun"/>
          <w:b/>
          <w:bCs/>
          <w:spacing w:val="-1"/>
        </w:rPr>
        <w:t>B</w:t>
      </w:r>
      <w:r>
        <w:rPr>
          <w:rFonts w:ascii="SimSun" w:hAnsi="SimSun" w:eastAsia="SimSun" w:cs="SimSun"/>
          <w:spacing w:val="-37"/>
        </w:rPr>
        <w:t xml:space="preserve"> </w:t>
      </w:r>
      <w:r>
        <w:rPr>
          <w:b/>
          <w:bCs/>
          <w:spacing w:val="-1"/>
        </w:rPr>
        <w:t>项“偶然”指突然的，不是经常的，与科学发现的系统</w:t>
      </w:r>
    </w:p>
    <w:p>
      <w:pPr>
        <w:pStyle w:val="BodyText"/>
        <w:ind w:left="900"/>
        <w:spacing w:before="9" w:line="213" w:lineRule="auto"/>
        <w:rPr/>
      </w:pPr>
      <w:r>
        <w:rPr>
          <w:spacing w:val="7"/>
        </w:rPr>
        <w:t>性、规律性不符，排除。</w:t>
      </w:r>
    </w:p>
    <w:p>
      <w:pPr>
        <w:pStyle w:val="BodyText"/>
        <w:ind w:left="902" w:right="777"/>
        <w:spacing w:before="217" w:line="275" w:lineRule="auto"/>
        <w:jc w:val="both"/>
        <w:rPr/>
      </w:pPr>
      <w:r>
        <w:rPr>
          <w:b/>
          <w:bCs/>
          <w:spacing w:val="-2"/>
        </w:rPr>
        <w:t>第二空，根据文意可知，“太阳台风”刚出现时并未引人注意</w:t>
      </w:r>
      <w:r>
        <w:rPr>
          <w:b/>
          <w:bCs/>
          <w:spacing w:val="-3"/>
        </w:rPr>
        <w:t>，直到2014年才被捕捉到其踪迹。</w:t>
      </w:r>
      <w:r>
        <w:rPr>
          <w:spacing w:val="-18"/>
        </w:rPr>
        <w:t xml:space="preserve"> </w:t>
      </w:r>
      <w:r>
        <w:rPr>
          <w:rFonts w:ascii="Times New Roman" w:hAnsi="Times New Roman" w:eastAsia="Times New Roman" w:cs="Times New Roman"/>
          <w:b/>
          <w:bCs/>
          <w:spacing w:val="-3"/>
        </w:rPr>
        <w:t>D</w:t>
      </w:r>
      <w:r>
        <w:rPr>
          <w:rFonts w:ascii="Times New Roman" w:hAnsi="Times New Roman" w:eastAsia="Times New Roman" w:cs="Times New Roman"/>
          <w:b/>
          <w:bCs/>
          <w:spacing w:val="-19"/>
        </w:rPr>
        <w:t xml:space="preserve"> </w:t>
      </w:r>
      <w:r>
        <w:rPr>
          <w:b/>
          <w:bCs/>
          <w:spacing w:val="-3"/>
        </w:rPr>
        <w:t>项“敏</w:t>
      </w:r>
      <w:r>
        <w:rPr/>
        <w:t xml:space="preserve">  </w:t>
      </w:r>
      <w:r>
        <w:rPr>
          <w:b/>
          <w:bCs/>
        </w:rPr>
        <w:t>锐”侧重反应灵敏，置于此处能够体现出科学家们对该新事物的洞察力之强，符合语境，当选。</w:t>
      </w:r>
      <w:r>
        <w:rPr>
          <w:spacing w:val="-18"/>
        </w:rPr>
        <w:t xml:space="preserve"> </w:t>
      </w:r>
      <w:r>
        <w:rPr>
          <w:rFonts w:ascii="Arial" w:hAnsi="Arial" w:eastAsia="Arial" w:cs="Arial"/>
          <w:b/>
          <w:bCs/>
        </w:rPr>
        <w:t>A</w:t>
      </w:r>
      <w:r>
        <w:rPr>
          <w:b/>
          <w:bCs/>
        </w:rPr>
        <w:t>项“直</w:t>
      </w:r>
      <w:r>
        <w:rPr/>
        <w:t xml:space="preserve"> </w:t>
      </w:r>
      <w:r>
        <w:rPr>
          <w:b/>
          <w:bCs/>
          <w:spacing w:val="-1"/>
        </w:rPr>
        <w:t>接”指不通过中间事物，文段所述的捕捉到“太空台风”的踪迹并非直接结果，而</w:t>
      </w:r>
      <w:r>
        <w:rPr>
          <w:b/>
          <w:bCs/>
          <w:spacing w:val="-2"/>
        </w:rPr>
        <w:t>是经过一定观察和分析</w:t>
      </w:r>
    </w:p>
    <w:p>
      <w:pPr>
        <w:spacing w:line="275" w:lineRule="auto"/>
        <w:sectPr>
          <w:headerReference w:type="default" r:id="rId17"/>
          <w:footerReference w:type="default" r:id="rId18"/>
          <w:pgSz w:w="11910" w:h="16840"/>
          <w:pgMar w:top="534" w:right="436" w:bottom="469" w:left="469" w:header="226" w:footer="241" w:gutter="0"/>
        </w:sectPr>
        <w:rPr/>
      </w:pPr>
    </w:p>
    <w:p>
      <w:pPr>
        <w:pStyle w:val="BodyText"/>
        <w:ind w:left="302" w:right="51" w:hanging="302"/>
        <w:spacing w:line="292" w:lineRule="auto"/>
        <w:rPr/>
      </w:pPr>
      <w:r>
        <w:rPr>
          <w:spacing w:val="-5"/>
          <w:position w:val="2"/>
        </w:rPr>
        <w:t>2025/7/2314:59</w:t>
      </w:r>
      <w:r>
        <w:rPr>
          <w:spacing w:val="-5"/>
          <w:position w:val="2"/>
        </w:rPr>
        <w:t xml:space="preserve">     </w:t>
      </w:r>
      <w:r>
        <w:rPr>
          <w:sz w:val="16"/>
          <w:szCs w:val="16"/>
          <w:b/>
          <w:bCs/>
          <w:spacing w:val="-5"/>
        </w:rPr>
        <w:t>2024年11月2日全国事业单位联考C</w:t>
      </w:r>
      <w:r>
        <w:rPr>
          <w:sz w:val="16"/>
          <w:szCs w:val="16"/>
          <w:spacing w:val="-35"/>
        </w:rPr>
        <w:t xml:space="preserve"> </w:t>
      </w:r>
      <w:r>
        <w:rPr>
          <w:sz w:val="16"/>
          <w:szCs w:val="16"/>
          <w:b/>
          <w:bCs/>
          <w:spacing w:val="-5"/>
        </w:rPr>
        <w:t>类《职业能力倾向测验》笔试试题(黑龙江/云南/甘肃/吉林/</w:t>
      </w:r>
      <w:r>
        <w:rPr>
          <w:sz w:val="16"/>
          <w:szCs w:val="16"/>
          <w:b/>
          <w:bCs/>
          <w:spacing w:val="-6"/>
        </w:rPr>
        <w:t>海南/四川/湖北/新疆/重庆</w:t>
      </w:r>
      <w:r>
        <w:rPr>
          <w:sz w:val="16"/>
          <w:szCs w:val="16"/>
          <w:spacing w:val="-6"/>
        </w:rPr>
        <w:t>/安徽/青…</w:t>
      </w:r>
      <w:r>
        <w:rPr>
          <w:sz w:val="16"/>
          <w:szCs w:val="16"/>
        </w:rPr>
        <w:t xml:space="preserve">  </w:t>
      </w:r>
      <w:r>
        <w:rPr>
          <w:b/>
          <w:bCs/>
          <w:spacing w:val="2"/>
        </w:rPr>
        <w:t>的，排除；</w:t>
      </w:r>
      <w:r>
        <w:rPr>
          <w:rFonts w:ascii="SimSun" w:hAnsi="SimSun" w:eastAsia="SimSun" w:cs="SimSun"/>
          <w:b/>
          <w:bCs/>
          <w:spacing w:val="2"/>
        </w:rPr>
        <w:t>C</w:t>
      </w:r>
      <w:r>
        <w:rPr>
          <w:rFonts w:ascii="SimSun" w:hAnsi="SimSun" w:eastAsia="SimSun" w:cs="SimSun"/>
          <w:spacing w:val="-33"/>
        </w:rPr>
        <w:t xml:space="preserve"> </w:t>
      </w:r>
      <w:r>
        <w:rPr>
          <w:b/>
          <w:bCs/>
          <w:spacing w:val="2"/>
        </w:rPr>
        <w:t>项“精确”侧重于结果的准确性，常用于描述数据、测量、</w:t>
      </w:r>
      <w:r>
        <w:rPr>
          <w:b/>
          <w:bCs/>
          <w:spacing w:val="1"/>
        </w:rPr>
        <w:t>计算、描述等方面的精确性，用</w:t>
      </w:r>
    </w:p>
    <w:p>
      <w:pPr>
        <w:pStyle w:val="BodyText"/>
        <w:ind w:left="302"/>
        <w:spacing w:line="212" w:lineRule="auto"/>
        <w:rPr/>
      </w:pPr>
      <w:r>
        <w:rPr>
          <w:b/>
          <w:bCs/>
          <w:spacing w:val="1"/>
        </w:rPr>
        <w:t>于此处，搭配不当，且无法对应前文的“未引人注意”,排除。</w:t>
      </w:r>
    </w:p>
    <w:p>
      <w:pPr>
        <w:pStyle w:val="BodyText"/>
        <w:ind w:left="302"/>
        <w:spacing w:before="218"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300"/>
        <w:spacing w:before="210" w:line="213" w:lineRule="auto"/>
        <w:rPr/>
      </w:pPr>
      <w:r>
        <w:rPr>
          <w:rFonts w:ascii="SimSun" w:hAnsi="SimSun" w:eastAsia="SimSun" w:cs="SimSun"/>
          <w:spacing w:val="-3"/>
        </w:rPr>
        <w:t>2</w:t>
      </w:r>
      <w:r>
        <w:rPr>
          <w:rFonts w:ascii="SimSun" w:hAnsi="SimSun" w:eastAsia="SimSun" w:cs="SimSun"/>
          <w:b/>
          <w:bCs/>
          <w:spacing w:val="-3"/>
        </w:rPr>
        <w:t>6</w:t>
      </w:r>
      <w:r>
        <w:rPr>
          <w:rFonts w:ascii="SimSun" w:hAnsi="SimSun" w:eastAsia="SimSun" w:cs="SimSun"/>
          <w:spacing w:val="29"/>
        </w:rPr>
        <w:t xml:space="preserve">   </w:t>
      </w:r>
      <w:r>
        <w:rPr>
          <w:b/>
          <w:bCs/>
          <w:spacing w:val="-3"/>
        </w:rPr>
        <w:t>本题可从第二空入手，空处词语需搭配“深度空间”,体</w:t>
      </w:r>
      <w:r>
        <w:rPr>
          <w:b/>
          <w:bCs/>
          <w:spacing w:val="-4"/>
        </w:rPr>
        <w:t>现新型教育方式的积极意义。</w:t>
      </w:r>
      <w:r>
        <w:rPr>
          <w:spacing w:val="-4"/>
        </w:rPr>
        <w:t xml:space="preserve"> </w:t>
      </w:r>
      <w:r>
        <w:rPr>
          <w:rFonts w:ascii="SimSun" w:hAnsi="SimSun" w:eastAsia="SimSun" w:cs="SimSun"/>
          <w:b/>
          <w:bCs/>
          <w:spacing w:val="-4"/>
        </w:rPr>
        <w:t>C</w:t>
      </w:r>
      <w:r>
        <w:rPr>
          <w:rFonts w:ascii="SimSun" w:hAnsi="SimSun" w:eastAsia="SimSun" w:cs="SimSun"/>
          <w:spacing w:val="-22"/>
        </w:rPr>
        <w:t xml:space="preserve"> </w:t>
      </w:r>
      <w:r>
        <w:rPr>
          <w:b/>
          <w:bCs/>
          <w:spacing w:val="-4"/>
        </w:rPr>
        <w:t>项“拓展”指开</w:t>
      </w:r>
    </w:p>
    <w:p>
      <w:pPr>
        <w:pStyle w:val="BodyText"/>
        <w:ind w:left="910" w:right="640" w:firstLine="2"/>
        <w:spacing w:before="60" w:line="267" w:lineRule="auto"/>
        <w:rPr/>
      </w:pPr>
      <w:r>
        <w:rPr>
          <w:b/>
          <w:bCs/>
          <w:spacing w:val="-2"/>
        </w:rPr>
        <w:t>拓，扩展，与“空间”搭配恰当，表示通过新的教育方式拓展学生的学习深度和广</w:t>
      </w:r>
      <w:r>
        <w:rPr>
          <w:b/>
          <w:bCs/>
          <w:spacing w:val="-3"/>
        </w:rPr>
        <w:t>度，保留。</w:t>
      </w:r>
      <w:r>
        <w:rPr>
          <w:spacing w:val="-3"/>
        </w:rPr>
        <w:t xml:space="preserve"> </w:t>
      </w:r>
      <w:r>
        <w:rPr>
          <w:rFonts w:ascii="SimSun" w:hAnsi="SimSun" w:eastAsia="SimSun" w:cs="SimSun"/>
          <w:b/>
          <w:bCs/>
          <w:spacing w:val="-3"/>
        </w:rPr>
        <w:t>A</w:t>
      </w:r>
      <w:r>
        <w:rPr>
          <w:rFonts w:ascii="SimSun" w:hAnsi="SimSun" w:eastAsia="SimSun" w:cs="SimSun"/>
          <w:spacing w:val="-39"/>
        </w:rPr>
        <w:t xml:space="preserve"> </w:t>
      </w:r>
      <w:r>
        <w:rPr>
          <w:b/>
          <w:bCs/>
          <w:spacing w:val="-3"/>
        </w:rPr>
        <w:t>项“改善”</w:t>
      </w:r>
      <w:r>
        <w:rPr/>
        <w:t xml:space="preserve"> </w:t>
      </w:r>
      <w:r>
        <w:rPr>
          <w:b/>
          <w:bCs/>
          <w:spacing w:val="-7"/>
        </w:rPr>
        <w:t>指使得原有状况变得更好，</w:t>
      </w:r>
      <w:r>
        <w:rPr>
          <w:spacing w:val="-7"/>
        </w:rPr>
        <w:t xml:space="preserve"> </w:t>
      </w:r>
      <w:r>
        <w:rPr>
          <w:rFonts w:ascii="SimSun" w:hAnsi="SimSun" w:eastAsia="SimSun" w:cs="SimSun"/>
          <w:b/>
          <w:bCs/>
          <w:spacing w:val="-7"/>
        </w:rPr>
        <w:t>B</w:t>
      </w:r>
      <w:r>
        <w:rPr>
          <w:rFonts w:ascii="SimSun" w:hAnsi="SimSun" w:eastAsia="SimSun" w:cs="SimSun"/>
          <w:spacing w:val="-31"/>
        </w:rPr>
        <w:t xml:space="preserve"> </w:t>
      </w:r>
      <w:r>
        <w:rPr>
          <w:b/>
          <w:bCs/>
          <w:spacing w:val="-7"/>
        </w:rPr>
        <w:t>项“挖掘”指向下挖以发掘，</w:t>
      </w:r>
      <w:r>
        <w:rPr>
          <w:rFonts w:ascii="SimSun" w:hAnsi="SimSun" w:eastAsia="SimSun" w:cs="SimSun"/>
          <w:b/>
          <w:bCs/>
          <w:spacing w:val="-7"/>
        </w:rPr>
        <w:t>D</w:t>
      </w:r>
      <w:r>
        <w:rPr>
          <w:rFonts w:ascii="SimSun" w:hAnsi="SimSun" w:eastAsia="SimSun" w:cs="SimSun"/>
          <w:spacing w:val="-26"/>
        </w:rPr>
        <w:t xml:space="preserve"> </w:t>
      </w:r>
      <w:r>
        <w:rPr>
          <w:b/>
          <w:bCs/>
          <w:spacing w:val="-7"/>
        </w:rPr>
        <w:t>项“延伸”指延长，多侧重线性的延长扩大，均</w:t>
      </w:r>
      <w:r>
        <w:rPr/>
        <w:t xml:space="preserve">  </w:t>
      </w:r>
      <w:r>
        <w:rPr>
          <w:spacing w:val="-13"/>
        </w:rPr>
        <w:t>与“空间”搭配不当，排除。</w:t>
      </w:r>
    </w:p>
    <w:p>
      <w:pPr>
        <w:pStyle w:val="BodyText"/>
        <w:ind w:left="910" w:right="820"/>
        <w:spacing w:before="195" w:line="283" w:lineRule="auto"/>
        <w:rPr/>
      </w:pPr>
      <w:r>
        <w:rPr>
          <w:spacing w:val="2"/>
        </w:rPr>
        <w:t>第一空代入验证，“灵活的方式获取前沿知识”搭配得当，且可与</w:t>
      </w:r>
      <w:r>
        <w:rPr>
          <w:spacing w:val="1"/>
        </w:rPr>
        <w:t>前文“不再是标准化课堂情景下的专属</w:t>
      </w:r>
      <w:r>
        <w:rPr/>
        <w:t xml:space="preserve"> </w:t>
      </w:r>
      <w:r>
        <w:rPr>
          <w:spacing w:val="-3"/>
        </w:rPr>
        <w:t>物”构成反义并列的对应，当选。</w:t>
      </w:r>
    </w:p>
    <w:p>
      <w:pPr>
        <w:pStyle w:val="BodyText"/>
        <w:ind w:left="912"/>
        <w:spacing w:before="143" w:line="222" w:lineRule="auto"/>
        <w:rPr>
          <w:rFonts w:ascii="SimSun" w:hAnsi="SimSun" w:eastAsia="SimSun" w:cs="SimSun"/>
        </w:rPr>
      </w:pPr>
      <w:r>
        <w:rPr>
          <w:b/>
          <w:bCs/>
          <w:spacing w:val="3"/>
        </w:rPr>
        <w:t>故正确答案为</w:t>
      </w:r>
      <w:r>
        <w:rPr>
          <w:rFonts w:ascii="SimSun" w:hAnsi="SimSun" w:eastAsia="SimSun" w:cs="SimSun"/>
          <w:b/>
          <w:bCs/>
          <w:spacing w:val="3"/>
        </w:rPr>
        <w:t>C。</w:t>
      </w:r>
    </w:p>
    <w:p>
      <w:pPr>
        <w:pStyle w:val="BodyText"/>
        <w:ind w:left="910" w:right="711" w:hanging="610"/>
        <w:spacing w:before="204" w:line="283" w:lineRule="auto"/>
        <w:rPr/>
      </w:pPr>
      <w:r>
        <w:rPr>
          <w:rFonts w:ascii="Times New Roman" w:hAnsi="Times New Roman" w:eastAsia="Times New Roman" w:cs="Times New Roman"/>
          <w:spacing w:val="-1"/>
        </w:rPr>
        <w:t>27        </w:t>
      </w:r>
      <w:r>
        <w:rPr>
          <w:spacing w:val="-1"/>
        </w:rPr>
        <w:t>第一空，根据后文“延缓食物的变质”可知，此处需体现使化学反应速度变慢之意。</w:t>
      </w:r>
      <w:r>
        <w:rPr>
          <w:spacing w:val="-11"/>
        </w:rPr>
        <w:t xml:space="preserve"> </w:t>
      </w:r>
      <w:r>
        <w:rPr>
          <w:rFonts w:ascii="Times New Roman" w:hAnsi="Times New Roman" w:eastAsia="Times New Roman" w:cs="Times New Roman"/>
          <w:spacing w:val="-1"/>
        </w:rPr>
        <w:t>B</w:t>
      </w:r>
      <w:r>
        <w:rPr>
          <w:rFonts w:ascii="Times New Roman" w:hAnsi="Times New Roman" w:eastAsia="Times New Roman" w:cs="Times New Roman"/>
          <w:spacing w:val="-20"/>
        </w:rPr>
        <w:t xml:space="preserve"> </w:t>
      </w:r>
      <w:r>
        <w:rPr>
          <w:spacing w:val="-1"/>
        </w:rPr>
        <w:t>项“减慢”指(速度)</w:t>
      </w:r>
      <w:r>
        <w:rPr/>
        <w:t xml:space="preserve"> </w:t>
      </w:r>
      <w:r>
        <w:rPr>
          <w:spacing w:val="-3"/>
        </w:rPr>
        <w:t>变慢，</w:t>
      </w:r>
      <w:r>
        <w:rPr>
          <w:rFonts w:ascii="SimSun" w:hAnsi="SimSun" w:eastAsia="SimSun" w:cs="SimSun"/>
          <w:spacing w:val="-3"/>
        </w:rPr>
        <w:t>D</w:t>
      </w:r>
      <w:r>
        <w:rPr>
          <w:rFonts w:ascii="SimSun" w:hAnsi="SimSun" w:eastAsia="SimSun" w:cs="SimSun"/>
          <w:spacing w:val="-16"/>
        </w:rPr>
        <w:t xml:space="preserve"> </w:t>
      </w:r>
      <w:r>
        <w:rPr>
          <w:spacing w:val="-3"/>
        </w:rPr>
        <w:t>项“抑制”指压下去、控制，均符合语境，保留；</w:t>
      </w:r>
      <w:r>
        <w:rPr>
          <w:rFonts w:ascii="SimSun" w:hAnsi="SimSun" w:eastAsia="SimSun" w:cs="SimSun"/>
          <w:spacing w:val="-3"/>
        </w:rPr>
        <w:t>A</w:t>
      </w:r>
      <w:r>
        <w:rPr>
          <w:rFonts w:ascii="SimSun" w:hAnsi="SimSun" w:eastAsia="SimSun" w:cs="SimSun"/>
          <w:spacing w:val="-39"/>
        </w:rPr>
        <w:t xml:space="preserve"> </w:t>
      </w:r>
      <w:r>
        <w:rPr>
          <w:spacing w:val="-3"/>
        </w:rPr>
        <w:t>项“改变”填入此处仅能体现化学反应发生变</w:t>
      </w:r>
    </w:p>
    <w:p>
      <w:pPr>
        <w:pStyle w:val="BodyText"/>
        <w:ind w:left="910"/>
        <w:spacing w:before="6" w:line="213" w:lineRule="auto"/>
        <w:rPr/>
      </w:pPr>
      <w:r>
        <w:rPr/>
        <w:t>化，但不能体现反应速度变缓，不够明确，排除；</w:t>
      </w:r>
      <w:r>
        <w:rPr/>
        <w:t xml:space="preserve"> </w:t>
      </w:r>
      <w:r>
        <w:rPr>
          <w:rFonts w:ascii="SimSun" w:hAnsi="SimSun" w:eastAsia="SimSun" w:cs="SimSun"/>
        </w:rPr>
        <w:t>C</w:t>
      </w:r>
      <w:r>
        <w:rPr>
          <w:rFonts w:ascii="SimSun" w:hAnsi="SimSun" w:eastAsia="SimSun" w:cs="SimSun"/>
          <w:spacing w:val="-17"/>
        </w:rPr>
        <w:t xml:space="preserve"> </w:t>
      </w:r>
      <w:r>
        <w:rPr/>
        <w:t>项“中断”指中途停止，不符合语境，排除。</w:t>
      </w:r>
    </w:p>
    <w:p>
      <w:pPr>
        <w:pStyle w:val="BodyText"/>
        <w:ind w:left="912"/>
        <w:spacing w:before="196" w:line="213" w:lineRule="auto"/>
        <w:rPr/>
      </w:pPr>
      <w:r>
        <w:rPr>
          <w:b/>
          <w:bCs/>
          <w:spacing w:val="5"/>
        </w:rPr>
        <w:t>第二空，根据前文可知，此处需体现速冻的目的是尽量使原有的食品微观结构得</w:t>
      </w:r>
      <w:r>
        <w:rPr>
          <w:b/>
          <w:bCs/>
          <w:spacing w:val="4"/>
        </w:rPr>
        <w:t>以保存。</w:t>
      </w:r>
      <w:r>
        <w:rPr>
          <w:spacing w:val="-17"/>
        </w:rPr>
        <w:t xml:space="preserve"> </w:t>
      </w:r>
      <w:r>
        <w:rPr>
          <w:rFonts w:ascii="Times New Roman" w:hAnsi="Times New Roman" w:eastAsia="Times New Roman" w:cs="Times New Roman"/>
          <w:b/>
          <w:bCs/>
          <w:spacing w:val="4"/>
        </w:rPr>
        <w:t>D</w:t>
      </w:r>
      <w:r>
        <w:rPr>
          <w:b/>
          <w:bCs/>
          <w:spacing w:val="4"/>
        </w:rPr>
        <w:t>项“完整性</w:t>
      </w:r>
      <w:r>
        <w:rPr>
          <w:spacing w:val="4"/>
        </w:rPr>
        <w:t>”</w:t>
      </w:r>
    </w:p>
    <w:p>
      <w:pPr>
        <w:pStyle w:val="BodyText"/>
        <w:ind w:left="910" w:right="830"/>
        <w:spacing w:before="72" w:line="274" w:lineRule="auto"/>
        <w:rPr/>
      </w:pPr>
      <w:r>
        <w:rPr>
          <w:spacing w:val="5"/>
        </w:rPr>
        <w:t>填入此处可体现不破坏原有的食品微观结构，最大程度地保留食</w:t>
      </w:r>
      <w:r>
        <w:rPr>
          <w:spacing w:val="4"/>
        </w:rPr>
        <w:t>品的鲜度，符合语境，当选。</w:t>
      </w:r>
      <w:r>
        <w:rPr>
          <w:spacing w:val="4"/>
        </w:rPr>
        <w:t xml:space="preserve"> </w:t>
      </w:r>
      <w:r>
        <w:rPr>
          <w:rFonts w:ascii="SimSun" w:hAnsi="SimSun" w:eastAsia="SimSun" w:cs="SimSun"/>
          <w:spacing w:val="4"/>
        </w:rPr>
        <w:t>B</w:t>
      </w:r>
      <w:r>
        <w:rPr>
          <w:rFonts w:ascii="SimSun" w:hAnsi="SimSun" w:eastAsia="SimSun" w:cs="SimSun"/>
          <w:spacing w:val="-47"/>
        </w:rPr>
        <w:t xml:space="preserve"> </w:t>
      </w:r>
      <w:r>
        <w:rPr>
          <w:spacing w:val="4"/>
        </w:rPr>
        <w:t>项“特</w:t>
      </w:r>
      <w:r>
        <w:rPr/>
        <w:t xml:space="preserve"> </w:t>
      </w:r>
      <w:r>
        <w:rPr>
          <w:spacing w:val="2"/>
        </w:rPr>
        <w:t>异性”指特殊、奇异的地方，不符合语境，排除。</w:t>
      </w:r>
    </w:p>
    <w:p>
      <w:pPr>
        <w:pStyle w:val="BodyText"/>
        <w:ind w:left="912"/>
        <w:spacing w:before="163"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939"/>
        <w:spacing w:before="203" w:line="213" w:lineRule="auto"/>
        <w:rPr/>
      </w:pPr>
      <w:r>
        <w:rPr>
          <w:spacing w:val="6"/>
        </w:rPr>
        <w:t>【文段出处】《警告：速冻食品化过冻之后</w:t>
      </w:r>
      <w:r>
        <w:rPr>
          <w:spacing w:val="5"/>
        </w:rPr>
        <w:t>，千万别再进冰箱》</w:t>
      </w:r>
    </w:p>
    <w:p>
      <w:pPr>
        <w:pStyle w:val="BodyText"/>
        <w:ind w:left="910" w:right="766" w:hanging="610"/>
        <w:spacing w:before="220" w:line="274" w:lineRule="auto"/>
        <w:rPr/>
      </w:pPr>
      <w:r>
        <w:rPr>
          <w:rFonts w:ascii="SimSun" w:hAnsi="SimSun" w:eastAsia="SimSun" w:cs="SimSun"/>
          <w:spacing w:val="2"/>
        </w:rPr>
        <w:t>28    </w:t>
      </w:r>
      <w:r>
        <w:rPr>
          <w:spacing w:val="2"/>
        </w:rPr>
        <w:t>第一空，后文出现解释性语句，故所填词语应体现假冒伪劣商</w:t>
      </w:r>
      <w:r>
        <w:rPr>
          <w:spacing w:val="1"/>
        </w:rPr>
        <w:t>品难以溯源之意。</w:t>
      </w:r>
      <w:r>
        <w:rPr>
          <w:spacing w:val="1"/>
        </w:rPr>
        <w:t xml:space="preserve"> </w:t>
      </w:r>
      <w:r>
        <w:rPr>
          <w:rFonts w:ascii="SimSun" w:hAnsi="SimSun" w:eastAsia="SimSun" w:cs="SimSun"/>
          <w:spacing w:val="1"/>
        </w:rPr>
        <w:t>B</w:t>
      </w:r>
      <w:r>
        <w:rPr>
          <w:rFonts w:ascii="SimSun" w:hAnsi="SimSun" w:eastAsia="SimSun" w:cs="SimSun"/>
          <w:spacing w:val="-47"/>
        </w:rPr>
        <w:t xml:space="preserve"> </w:t>
      </w:r>
      <w:r>
        <w:rPr>
          <w:spacing w:val="1"/>
        </w:rPr>
        <w:t>项“来路不明”指来历</w:t>
      </w:r>
      <w:r>
        <w:rPr/>
        <w:t xml:space="preserve"> </w:t>
      </w:r>
      <w:r>
        <w:rPr>
          <w:spacing w:val="1"/>
        </w:rPr>
        <w:t>未验明，符合文意，保留。</w:t>
      </w:r>
      <w:r>
        <w:rPr>
          <w:spacing w:val="-7"/>
        </w:rPr>
        <w:t xml:space="preserve"> </w:t>
      </w:r>
      <w:r>
        <w:rPr>
          <w:rFonts w:ascii="Times New Roman" w:hAnsi="Times New Roman" w:eastAsia="Times New Roman" w:cs="Times New Roman"/>
          <w:spacing w:val="1"/>
        </w:rPr>
        <w:t>A</w:t>
      </w:r>
      <w:r>
        <w:rPr>
          <w:rFonts w:ascii="Times New Roman" w:hAnsi="Times New Roman" w:eastAsia="Times New Roman" w:cs="Times New Roman"/>
          <w:spacing w:val="-23"/>
        </w:rPr>
        <w:t xml:space="preserve"> </w:t>
      </w:r>
      <w:r>
        <w:rPr>
          <w:spacing w:val="1"/>
        </w:rPr>
        <w:t>项“真伪难辨”侧重强调难以辨析真假，题干中强调的是难以找到责任主</w:t>
      </w:r>
    </w:p>
    <w:p>
      <w:pPr>
        <w:pStyle w:val="BodyText"/>
        <w:ind w:left="910" w:right="752"/>
        <w:spacing w:before="6" w:line="274" w:lineRule="auto"/>
        <w:rPr/>
      </w:pPr>
      <w:r>
        <w:rPr>
          <w:spacing w:val="-2"/>
        </w:rPr>
        <w:t>体，而非商品的真假难以分辨，排除。</w:t>
      </w:r>
      <w:r>
        <w:rPr>
          <w:spacing w:val="-2"/>
        </w:rPr>
        <w:t xml:space="preserve"> </w:t>
      </w:r>
      <w:r>
        <w:rPr>
          <w:rFonts w:ascii="Arial" w:hAnsi="Arial" w:eastAsia="Arial" w:cs="Arial"/>
          <w:spacing w:val="-2"/>
        </w:rPr>
        <w:t>C</w:t>
      </w:r>
      <w:r>
        <w:rPr>
          <w:rFonts w:ascii="Arial" w:hAnsi="Arial" w:eastAsia="Arial" w:cs="Arial"/>
          <w:spacing w:val="-20"/>
        </w:rPr>
        <w:t xml:space="preserve"> </w:t>
      </w:r>
      <w:r>
        <w:rPr>
          <w:spacing w:val="-2"/>
        </w:rPr>
        <w:t>项“鱼</w:t>
      </w:r>
      <w:r>
        <w:rPr>
          <w:spacing w:val="-3"/>
        </w:rPr>
        <w:t>龙混杂”指好人和坏人混在一起，侧重强调好坏，</w:t>
      </w:r>
      <w:r>
        <w:rPr>
          <w:rFonts w:ascii="Arial" w:hAnsi="Arial" w:eastAsia="Arial" w:cs="Arial"/>
          <w:spacing w:val="-3"/>
        </w:rPr>
        <w:t>D</w:t>
      </w:r>
      <w:r>
        <w:rPr>
          <w:rFonts w:ascii="Arial" w:hAnsi="Arial" w:eastAsia="Arial" w:cs="Arial"/>
          <w:spacing w:val="-14"/>
        </w:rPr>
        <w:t xml:space="preserve"> </w:t>
      </w:r>
      <w:r>
        <w:rPr>
          <w:spacing w:val="-3"/>
        </w:rPr>
        <w:t>项“遁</w:t>
      </w:r>
      <w:r>
        <w:rPr/>
        <w:t xml:space="preserve"> </w:t>
      </w:r>
      <w:r>
        <w:rPr>
          <w:spacing w:val="4"/>
        </w:rPr>
        <w:t>名匿迹”指隐姓埋名，避开世俗，均无法体现溯源之难，排除。</w:t>
      </w:r>
    </w:p>
    <w:p>
      <w:pPr>
        <w:pStyle w:val="BodyText"/>
        <w:ind w:left="910" w:right="807"/>
        <w:spacing w:before="175" w:line="256" w:lineRule="auto"/>
        <w:rPr/>
      </w:pPr>
      <w:r>
        <w:rPr>
          <w:spacing w:val="2"/>
        </w:rPr>
        <w:t>第二空代入验证，</w:t>
      </w:r>
      <w:r>
        <w:rPr>
          <w:spacing w:val="-30"/>
        </w:rPr>
        <w:t xml:space="preserve"> </w:t>
      </w:r>
      <w:r>
        <w:rPr>
          <w:rFonts w:ascii="Times New Roman" w:hAnsi="Times New Roman" w:eastAsia="Times New Roman" w:cs="Times New Roman"/>
          <w:spacing w:val="2"/>
        </w:rPr>
        <w:t>B</w:t>
      </w:r>
      <w:r>
        <w:rPr>
          <w:spacing w:val="2"/>
        </w:rPr>
        <w:t>项“约束”意味着限制、管束，使不超越范围，溯源机制通过建立明</w:t>
      </w:r>
      <w:r>
        <w:rPr>
          <w:spacing w:val="1"/>
        </w:rPr>
        <w:t>确的责任体系，</w:t>
      </w:r>
      <w:r>
        <w:rPr/>
        <w:t xml:space="preserve"> </w:t>
      </w:r>
      <w:r>
        <w:rPr>
          <w:spacing w:val="9"/>
        </w:rPr>
        <w:t>可以对全链条的规范运营起到有效的约束作用，符合文意，当选。</w:t>
      </w:r>
    </w:p>
    <w:p>
      <w:pPr>
        <w:pStyle w:val="BodyText"/>
        <w:ind w:left="910"/>
        <w:spacing w:before="195" w:line="222" w:lineRule="auto"/>
        <w:rPr>
          <w:rFonts w:ascii="SimSun" w:hAnsi="SimSun" w:eastAsia="SimSun" w:cs="SimSun"/>
        </w:rPr>
      </w:pPr>
      <w:r>
        <w:rPr>
          <w:spacing w:val="6"/>
        </w:rPr>
        <w:t>故正确答案为</w:t>
      </w:r>
      <w:r>
        <w:rPr>
          <w:rFonts w:ascii="SimSun" w:hAnsi="SimSun" w:eastAsia="SimSun" w:cs="SimSun"/>
          <w:spacing w:val="6"/>
        </w:rPr>
        <w:t>B。</w:t>
      </w:r>
    </w:p>
    <w:p>
      <w:pPr>
        <w:pStyle w:val="BodyText"/>
        <w:ind w:left="939"/>
        <w:spacing w:before="209" w:line="221" w:lineRule="auto"/>
        <w:rPr/>
      </w:pPr>
      <w:r>
        <w:rPr>
          <w:spacing w:val="8"/>
        </w:rPr>
        <w:t>【文段出处】《农村山寨礼品三无产品屡禁不止媒体：加大惩处力度》</w:t>
      </w:r>
    </w:p>
    <w:p>
      <w:pPr>
        <w:pStyle w:val="BodyText"/>
        <w:ind w:left="910" w:right="667" w:hanging="610"/>
        <w:spacing w:before="195" w:line="275" w:lineRule="auto"/>
        <w:rPr/>
      </w:pPr>
      <w:r>
        <w:rPr>
          <w:rFonts w:ascii="SimSun" w:hAnsi="SimSun" w:eastAsia="SimSun" w:cs="SimSun"/>
          <w:spacing w:val="4"/>
        </w:rPr>
        <w:t>29</w:t>
      </w:r>
      <w:r>
        <w:rPr>
          <w:rFonts w:ascii="SimSun" w:hAnsi="SimSun" w:eastAsia="SimSun" w:cs="SimSun"/>
        </w:rPr>
        <w:t xml:space="preserve">    </w:t>
      </w:r>
      <w:r>
        <w:rPr>
          <w:spacing w:val="4"/>
        </w:rPr>
        <w:t>第一空，根据文段“疏忽、偏见，甚至蓄意的伪造”可知文段强调科学研究过程的不严谨会导致科</w:t>
      </w:r>
      <w:r>
        <w:rPr>
          <w:spacing w:val="3"/>
        </w:rPr>
        <w:t>学结果</w:t>
      </w:r>
      <w:r>
        <w:rPr>
          <w:spacing w:val="1"/>
        </w:rPr>
        <w:t xml:space="preserve"> </w:t>
      </w:r>
      <w:r>
        <w:rPr>
          <w:spacing w:val="-3"/>
        </w:rPr>
        <w:t>的错漏。</w:t>
      </w:r>
      <w:r>
        <w:rPr>
          <w:rFonts w:ascii="SimSun" w:hAnsi="SimSun" w:eastAsia="SimSun" w:cs="SimSun"/>
          <w:spacing w:val="-3"/>
        </w:rPr>
        <w:t>A</w:t>
      </w:r>
      <w:r>
        <w:rPr>
          <w:rFonts w:ascii="SimSun" w:hAnsi="SimSun" w:eastAsia="SimSun" w:cs="SimSun"/>
          <w:spacing w:val="-38"/>
        </w:rPr>
        <w:t xml:space="preserve"> </w:t>
      </w:r>
      <w:r>
        <w:rPr>
          <w:spacing w:val="-3"/>
        </w:rPr>
        <w:t>项“谬误”指错误，差错；</w:t>
      </w:r>
      <w:r>
        <w:rPr>
          <w:rFonts w:ascii="SimSun" w:hAnsi="SimSun" w:eastAsia="SimSun" w:cs="SimSun"/>
          <w:spacing w:val="-3"/>
        </w:rPr>
        <w:t>B</w:t>
      </w:r>
      <w:r>
        <w:rPr>
          <w:rFonts w:ascii="SimSun" w:hAnsi="SimSun" w:eastAsia="SimSun" w:cs="SimSun"/>
          <w:spacing w:val="-57"/>
        </w:rPr>
        <w:t xml:space="preserve"> </w:t>
      </w:r>
      <w:r>
        <w:rPr>
          <w:spacing w:val="-3"/>
        </w:rPr>
        <w:t>项“失败”指没有达到预期的目的，两项均能体现出结果错漏失</w:t>
      </w:r>
      <w:r>
        <w:rPr>
          <w:spacing w:val="-4"/>
        </w:rPr>
        <w:t>败，</w:t>
      </w:r>
      <w:r>
        <w:rPr/>
        <w:t xml:space="preserve"> </w:t>
      </w:r>
      <w:r>
        <w:rPr>
          <w:spacing w:val="-4"/>
        </w:rPr>
        <w:t>符合文意，保留。</w:t>
      </w:r>
      <w:r>
        <w:rPr>
          <w:spacing w:val="-39"/>
        </w:rPr>
        <w:t xml:space="preserve"> </w:t>
      </w:r>
      <w:r>
        <w:rPr>
          <w:rFonts w:ascii="SimSun" w:hAnsi="SimSun" w:eastAsia="SimSun" w:cs="SimSun"/>
          <w:spacing w:val="-4"/>
        </w:rPr>
        <w:t>C </w:t>
      </w:r>
      <w:r>
        <w:rPr>
          <w:spacing w:val="-4"/>
        </w:rPr>
        <w:t>项“倒退”指后退；</w:t>
      </w:r>
      <w:r>
        <w:rPr>
          <w:rFonts w:ascii="SimSun" w:hAnsi="SimSun" w:eastAsia="SimSun" w:cs="SimSun"/>
          <w:spacing w:val="-4"/>
        </w:rPr>
        <w:t>D</w:t>
      </w:r>
      <w:r>
        <w:rPr>
          <w:rFonts w:ascii="SimSun" w:hAnsi="SimSun" w:eastAsia="SimSun" w:cs="SimSun"/>
          <w:spacing w:val="-36"/>
        </w:rPr>
        <w:t xml:space="preserve"> </w:t>
      </w:r>
      <w:r>
        <w:rPr>
          <w:spacing w:val="-4"/>
        </w:rPr>
        <w:t>项“挫折”意为磨难、困难，均无法体现出结果错漏失败，不合文</w:t>
      </w:r>
      <w:r>
        <w:rPr/>
        <w:t xml:space="preserve"> </w:t>
      </w:r>
      <w:r>
        <w:rPr>
          <w:spacing w:val="4"/>
        </w:rPr>
        <w:t>意，排除。</w:t>
      </w:r>
    </w:p>
    <w:p>
      <w:pPr>
        <w:pStyle w:val="BodyText"/>
        <w:ind w:left="910" w:right="696"/>
        <w:spacing w:before="166" w:line="274" w:lineRule="auto"/>
        <w:rPr/>
      </w:pPr>
      <w:r>
        <w:rPr>
          <w:spacing w:val="4"/>
        </w:rPr>
        <w:t>第二空，根据后文“正是得益于科学理论严密的逻辑性和科学界这种公正、谦虚和理性的态度”可知，横</w:t>
      </w:r>
      <w:r>
        <w:rPr>
          <w:spacing w:val="15"/>
        </w:rPr>
        <w:t xml:space="preserve"> </w:t>
      </w:r>
      <w:r>
        <w:rPr>
          <w:spacing w:val="1"/>
        </w:rPr>
        <w:t>线处须体现科学探索的严谨性以及公正理性的态度。</w:t>
      </w:r>
      <w:r>
        <w:rPr>
          <w:spacing w:val="-20"/>
        </w:rPr>
        <w:t xml:space="preserve"> </w:t>
      </w:r>
      <w:r>
        <w:rPr>
          <w:rFonts w:ascii="Times New Roman" w:hAnsi="Times New Roman" w:eastAsia="Times New Roman" w:cs="Times New Roman"/>
          <w:spacing w:val="1"/>
        </w:rPr>
        <w:t>A</w:t>
      </w:r>
      <w:r>
        <w:rPr>
          <w:rFonts w:ascii="Times New Roman" w:hAnsi="Times New Roman" w:eastAsia="Times New Roman" w:cs="Times New Roman"/>
          <w:spacing w:val="-12"/>
        </w:rPr>
        <w:t xml:space="preserve"> </w:t>
      </w:r>
      <w:r>
        <w:rPr>
          <w:spacing w:val="1"/>
        </w:rPr>
        <w:t>项“去芜存菁”</w:t>
      </w:r>
      <w:r>
        <w:rPr/>
        <w:t>指去掉粗糙的部分，留取其精华，</w:t>
      </w:r>
    </w:p>
    <w:p>
      <w:pPr>
        <w:pStyle w:val="BodyText"/>
        <w:ind w:left="910" w:right="772"/>
        <w:spacing w:before="6" w:line="274" w:lineRule="auto"/>
        <w:rPr/>
      </w:pPr>
      <w:r>
        <w:rPr>
          <w:spacing w:val="2"/>
        </w:rPr>
        <w:t>形容对事物分析筛拣的过程，能够体现出科学分析的</w:t>
      </w:r>
      <w:r>
        <w:rPr>
          <w:spacing w:val="1"/>
        </w:rPr>
        <w:t>严谨细密，符合文意，当选；</w:t>
      </w:r>
      <w:r>
        <w:rPr>
          <w:spacing w:val="1"/>
        </w:rPr>
        <w:t xml:space="preserve"> </w:t>
      </w:r>
      <w:r>
        <w:rPr>
          <w:rFonts w:ascii="SimSun" w:hAnsi="SimSun" w:eastAsia="SimSun" w:cs="SimSun"/>
          <w:spacing w:val="1"/>
        </w:rPr>
        <w:t>B</w:t>
      </w:r>
      <w:r>
        <w:rPr>
          <w:rFonts w:ascii="SimSun" w:hAnsi="SimSun" w:eastAsia="SimSun" w:cs="SimSun"/>
          <w:spacing w:val="-47"/>
        </w:rPr>
        <w:t xml:space="preserve"> </w:t>
      </w:r>
      <w:r>
        <w:rPr>
          <w:spacing w:val="1"/>
        </w:rPr>
        <w:t>项“优胜劣汰”指生</w:t>
      </w:r>
      <w:r>
        <w:rPr/>
        <w:t xml:space="preserve"> </w:t>
      </w:r>
      <w:r>
        <w:rPr>
          <w:spacing w:val="9"/>
        </w:rPr>
        <w:t>物在生存竞争中适应力强的保存下来，适应力差的被淘汰，不合文意且搭配不当，排除。</w:t>
      </w:r>
    </w:p>
    <w:p>
      <w:pPr>
        <w:pStyle w:val="BodyText"/>
        <w:ind w:left="912"/>
        <w:spacing w:before="163"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A</w:t>
      </w:r>
      <w:r>
        <w:rPr>
          <w:rFonts w:ascii="SimSun" w:hAnsi="SimSun" w:eastAsia="SimSun" w:cs="SimSun"/>
          <w:b/>
          <w:bCs/>
          <w:spacing w:val="3"/>
        </w:rPr>
        <w:t>。</w:t>
      </w:r>
    </w:p>
    <w:p>
      <w:pPr>
        <w:pStyle w:val="BodyText"/>
        <w:ind w:left="939"/>
        <w:spacing w:before="212" w:line="221" w:lineRule="auto"/>
        <w:rPr/>
      </w:pPr>
      <w:r>
        <w:rPr>
          <w:spacing w:val="4"/>
        </w:rPr>
        <w:t>【文段出处】《什么是科学：科学的目的及方法》</w:t>
      </w:r>
    </w:p>
    <w:p>
      <w:pPr>
        <w:pStyle w:val="BodyText"/>
        <w:ind w:left="910" w:right="768" w:hanging="610"/>
        <w:spacing w:before="201" w:line="276" w:lineRule="auto"/>
        <w:rPr/>
      </w:pPr>
      <w:r>
        <w:rPr>
          <w:rFonts w:ascii="Times New Roman" w:hAnsi="Times New Roman" w:eastAsia="Times New Roman" w:cs="Times New Roman"/>
          <w:spacing w:val="-5"/>
        </w:rPr>
        <w:t>30        </w:t>
      </w:r>
      <w:r>
        <w:rPr>
          <w:b/>
          <w:bCs/>
          <w:spacing w:val="-5"/>
        </w:rPr>
        <w:t>第一空，根据文意可知，横线处需体现“我国技术水平可以和国外</w:t>
      </w:r>
      <w:r>
        <w:rPr>
          <w:b/>
          <w:bCs/>
          <w:spacing w:val="-6"/>
        </w:rPr>
        <w:t>技术水平相比较”。</w:t>
      </w:r>
      <w:r>
        <w:rPr>
          <w:spacing w:val="-6"/>
        </w:rPr>
        <w:t xml:space="preserve"> </w:t>
      </w:r>
      <w:r>
        <w:rPr>
          <w:rFonts w:ascii="Times New Roman" w:hAnsi="Times New Roman" w:eastAsia="Times New Roman" w:cs="Times New Roman"/>
          <w:b/>
          <w:bCs/>
          <w:spacing w:val="-6"/>
        </w:rPr>
        <w:t>C </w:t>
      </w:r>
      <w:r>
        <w:rPr>
          <w:b/>
          <w:bCs/>
          <w:spacing w:val="-6"/>
        </w:rPr>
        <w:t>项“不相上下”指</w:t>
      </w:r>
      <w:r>
        <w:rPr/>
        <w:t xml:space="preserve">  </w:t>
      </w:r>
      <w:r>
        <w:rPr>
          <w:spacing w:val="2"/>
        </w:rPr>
        <w:t>分不出高低好坏，形容水平相当，符合文意，当选。</w:t>
      </w:r>
      <w:r>
        <w:rPr>
          <w:spacing w:val="-20"/>
        </w:rPr>
        <w:t xml:space="preserve"> </w:t>
      </w:r>
      <w:r>
        <w:rPr>
          <w:rFonts w:ascii="SimSun" w:hAnsi="SimSun" w:eastAsia="SimSun" w:cs="SimSun"/>
          <w:spacing w:val="2"/>
        </w:rPr>
        <w:t>A</w:t>
      </w:r>
      <w:r>
        <w:rPr>
          <w:rFonts w:ascii="SimSun" w:hAnsi="SimSun" w:eastAsia="SimSun" w:cs="SimSun"/>
          <w:spacing w:val="-39"/>
        </w:rPr>
        <w:t xml:space="preserve"> </w:t>
      </w:r>
      <w:r>
        <w:rPr>
          <w:spacing w:val="2"/>
        </w:rPr>
        <w:t>项“齐头并进”指多方面同时前进，</w:t>
      </w:r>
      <w:r>
        <w:rPr>
          <w:spacing w:val="1"/>
        </w:rPr>
        <w:t>侧重时间，与</w:t>
      </w:r>
      <w:r>
        <w:rPr/>
        <w:t xml:space="preserve"> </w:t>
      </w:r>
      <w:r>
        <w:rPr>
          <w:spacing w:val="-1"/>
        </w:rPr>
        <w:t>文意不符，排除；</w:t>
      </w:r>
      <w:r>
        <w:rPr>
          <w:spacing w:val="-1"/>
        </w:rPr>
        <w:t xml:space="preserve"> </w:t>
      </w:r>
      <w:r>
        <w:rPr>
          <w:rFonts w:ascii="SimSun" w:hAnsi="SimSun" w:eastAsia="SimSun" w:cs="SimSun"/>
          <w:spacing w:val="-1"/>
        </w:rPr>
        <w:t>B</w:t>
      </w:r>
      <w:r>
        <w:rPr>
          <w:rFonts w:ascii="SimSun" w:hAnsi="SimSun" w:eastAsia="SimSun" w:cs="SimSun"/>
          <w:spacing w:val="-42"/>
        </w:rPr>
        <w:t xml:space="preserve"> </w:t>
      </w:r>
      <w:r>
        <w:rPr>
          <w:spacing w:val="-1"/>
        </w:rPr>
        <w:t>项“分庭抗礼”指彼此地位或势力相等，平起平坐或互相对立，搭配主体多为“人或</w:t>
      </w:r>
      <w:r>
        <w:rPr/>
        <w:t xml:space="preserve">  </w:t>
      </w:r>
      <w:r>
        <w:rPr>
          <w:b/>
          <w:bCs/>
          <w:spacing w:val="-5"/>
        </w:rPr>
        <w:t>物”,与“水平”搭配不当，排除；</w:t>
      </w:r>
      <w:r>
        <w:rPr>
          <w:rFonts w:ascii="Times New Roman" w:hAnsi="Times New Roman" w:eastAsia="Times New Roman" w:cs="Times New Roman"/>
          <w:b/>
          <w:bCs/>
          <w:spacing w:val="-5"/>
        </w:rPr>
        <w:t>D</w:t>
      </w:r>
      <w:r>
        <w:rPr>
          <w:b/>
          <w:bCs/>
          <w:spacing w:val="-5"/>
        </w:rPr>
        <w:t>项“相提并论”指把不同的人或事物不加区别地混在一起来谈论或者看</w:t>
      </w:r>
      <w:r>
        <w:rPr>
          <w:spacing w:val="5"/>
        </w:rPr>
        <w:t xml:space="preserve">  </w:t>
      </w:r>
      <w:r>
        <w:rPr>
          <w:spacing w:val="-12"/>
        </w:rPr>
        <w:t>待，搭配“水平”不当，排除。</w:t>
      </w:r>
    </w:p>
    <w:p>
      <w:pPr>
        <w:pStyle w:val="BodyText"/>
        <w:ind w:left="910" w:right="830"/>
        <w:spacing w:before="156" w:line="274" w:lineRule="auto"/>
        <w:rPr/>
      </w:pPr>
      <w:r>
        <w:rPr>
          <w:spacing w:val="-4"/>
        </w:rPr>
        <w:t>第二空代入验证，根据“还需要长时间积累来补齐短板”可知，目前我国原始数据不足。</w:t>
      </w:r>
      <w:r>
        <w:rPr>
          <w:spacing w:val="-20"/>
        </w:rPr>
        <w:t xml:space="preserve"> </w:t>
      </w:r>
      <w:r>
        <w:rPr>
          <w:rFonts w:ascii="Times New Roman" w:hAnsi="Times New Roman" w:eastAsia="Times New Roman" w:cs="Times New Roman"/>
          <w:spacing w:val="-4"/>
        </w:rPr>
        <w:t>C </w:t>
      </w:r>
      <w:r>
        <w:rPr>
          <w:spacing w:val="-4"/>
        </w:rPr>
        <w:t>项</w:t>
      </w:r>
      <w:r>
        <w:rPr>
          <w:spacing w:val="-5"/>
        </w:rPr>
        <w:t>“匮乏”指缺</w:t>
      </w:r>
      <w:r>
        <w:rPr/>
        <w:t xml:space="preserve"> </w:t>
      </w:r>
      <w:r>
        <w:rPr>
          <w:spacing w:val="7"/>
        </w:rPr>
        <w:t>乏、不足。符合文意，当选。</w:t>
      </w:r>
    </w:p>
    <w:p>
      <w:pPr>
        <w:spacing w:line="274" w:lineRule="auto"/>
        <w:sectPr>
          <w:headerReference w:type="default" r:id="rId4"/>
          <w:footerReference w:type="default" r:id="rId19"/>
          <w:pgSz w:w="11910" w:h="16840"/>
          <w:pgMar w:top="263" w:right="432" w:bottom="469" w:left="469" w:header="0" w:footer="241" w:gutter="0"/>
        </w:sectPr>
        <w:rPr/>
      </w:pPr>
    </w:p>
    <w:p>
      <w:pPr>
        <w:pStyle w:val="BodyText"/>
        <w:ind w:left="310" w:right="22" w:hanging="310"/>
        <w:spacing w:before="1" w:line="301" w:lineRule="auto"/>
        <w:rPr>
          <w:rFonts w:ascii="SimSun" w:hAnsi="SimSun" w:eastAsia="SimSun" w:cs="SimSun"/>
          <w:sz w:val="19"/>
          <w:szCs w:val="19"/>
        </w:rPr>
      </w:pPr>
      <w:r>
        <w:rPr>
          <w:rFonts w:ascii="Times New Roman" w:hAnsi="Times New Roman" w:eastAsia="Times New Roman" w:cs="Times New Roman"/>
          <w:sz w:val="19"/>
          <w:szCs w:val="19"/>
          <w:spacing w:val="-17"/>
          <w:w w:val="97"/>
          <w:position w:val="2"/>
        </w:rPr>
        <w:t>2025/7/2314:59              </w:t>
      </w:r>
      <w:r>
        <w:rPr>
          <w:sz w:val="19"/>
          <w:szCs w:val="19"/>
          <w:spacing w:val="-17"/>
          <w:w w:val="97"/>
        </w:rPr>
        <w:t>2024年11月2日全国事业单位联考C类《职业能力倾向测验》笔试试题(黑龙江/云南/甘肃/吉林/海南/四川/湖北/新疆/重庆</w:t>
      </w:r>
      <w:r>
        <w:rPr>
          <w:sz w:val="19"/>
          <w:szCs w:val="19"/>
          <w:spacing w:val="-18"/>
          <w:w w:val="97"/>
        </w:rPr>
        <w:t>/安徽/青…</w:t>
      </w:r>
      <w:r>
        <w:rPr>
          <w:sz w:val="19"/>
          <w:szCs w:val="19"/>
        </w:rPr>
        <w:t xml:space="preserve"> </w:t>
      </w:r>
      <w:r>
        <w:rPr>
          <w:sz w:val="19"/>
          <w:szCs w:val="19"/>
          <w:spacing w:val="14"/>
        </w:rPr>
        <w:t>故正确答案为</w:t>
      </w:r>
      <w:r>
        <w:rPr>
          <w:rFonts w:ascii="SimSun" w:hAnsi="SimSun" w:eastAsia="SimSun" w:cs="SimSun"/>
          <w:sz w:val="19"/>
          <w:szCs w:val="19"/>
          <w:spacing w:val="14"/>
        </w:rPr>
        <w:t>C。</w:t>
      </w:r>
    </w:p>
    <w:p>
      <w:pPr>
        <w:pStyle w:val="BodyText"/>
        <w:ind w:left="355"/>
        <w:spacing w:before="135" w:line="221" w:lineRule="auto"/>
        <w:rPr>
          <w:sz w:val="19"/>
          <w:szCs w:val="19"/>
        </w:rPr>
      </w:pPr>
      <w:r>
        <w:rPr>
          <w:sz w:val="19"/>
          <w:szCs w:val="19"/>
          <w:spacing w:val="18"/>
        </w:rPr>
        <w:t>【文段出处】《如何打赢外来入侵物种阻击战</w:t>
      </w:r>
      <w:r>
        <w:rPr>
          <w:sz w:val="19"/>
          <w:szCs w:val="19"/>
          <w:spacing w:val="17"/>
        </w:rPr>
        <w:t>?》</w:t>
      </w:r>
    </w:p>
    <w:p>
      <w:pPr>
        <w:pStyle w:val="BodyText"/>
        <w:ind w:left="310"/>
        <w:spacing w:before="224" w:line="213" w:lineRule="auto"/>
        <w:rPr>
          <w:sz w:val="19"/>
          <w:szCs w:val="19"/>
        </w:rPr>
      </w:pPr>
      <w:r>
        <w:rPr>
          <w:rFonts w:ascii="SimSun" w:hAnsi="SimSun" w:eastAsia="SimSun" w:cs="SimSun"/>
          <w:sz w:val="19"/>
          <w:szCs w:val="19"/>
          <w:spacing w:val="5"/>
        </w:rPr>
        <w:t>31    </w:t>
      </w:r>
      <w:r>
        <w:rPr>
          <w:sz w:val="19"/>
          <w:szCs w:val="19"/>
          <w:spacing w:val="5"/>
        </w:rPr>
        <w:t>第一空，搭配“维权”,根据前文“很多人对责任归属不甚清楚”“不敢”可知，消费</w:t>
      </w:r>
      <w:r>
        <w:rPr>
          <w:sz w:val="19"/>
          <w:szCs w:val="19"/>
          <w:spacing w:val="4"/>
        </w:rPr>
        <w:t>者不敢肯定责任在商</w:t>
      </w:r>
    </w:p>
    <w:p>
      <w:pPr>
        <w:pStyle w:val="BodyText"/>
        <w:ind w:left="910" w:right="740"/>
        <w:spacing w:before="72" w:line="280" w:lineRule="auto"/>
        <w:rPr>
          <w:sz w:val="19"/>
          <w:szCs w:val="19"/>
        </w:rPr>
      </w:pPr>
      <w:r>
        <w:rPr>
          <w:sz w:val="19"/>
          <w:szCs w:val="19"/>
          <w:spacing w:val="12"/>
        </w:rPr>
        <w:t>家，故横线处应体现可以肯定、有把握确定之意</w:t>
      </w:r>
      <w:r>
        <w:rPr>
          <w:sz w:val="19"/>
          <w:szCs w:val="19"/>
          <w:spacing w:val="11"/>
        </w:rPr>
        <w:t>。</w:t>
      </w:r>
      <w:r>
        <w:rPr>
          <w:sz w:val="19"/>
          <w:szCs w:val="19"/>
          <w:spacing w:val="-15"/>
        </w:rPr>
        <w:t xml:space="preserve"> </w:t>
      </w:r>
      <w:r>
        <w:rPr>
          <w:rFonts w:ascii="SimSun" w:hAnsi="SimSun" w:eastAsia="SimSun" w:cs="SimSun"/>
          <w:sz w:val="19"/>
          <w:szCs w:val="19"/>
          <w:spacing w:val="11"/>
        </w:rPr>
        <w:t>A</w:t>
      </w:r>
      <w:r>
        <w:rPr>
          <w:rFonts w:ascii="SimSun" w:hAnsi="SimSun" w:eastAsia="SimSun" w:cs="SimSun"/>
          <w:sz w:val="19"/>
          <w:szCs w:val="19"/>
          <w:spacing w:val="-19"/>
        </w:rPr>
        <w:t xml:space="preserve"> </w:t>
      </w:r>
      <w:r>
        <w:rPr>
          <w:sz w:val="19"/>
          <w:szCs w:val="19"/>
          <w:spacing w:val="11"/>
        </w:rPr>
        <w:t>项“理直气壮”指理由充分，说话气势就壮，符合文</w:t>
      </w:r>
      <w:r>
        <w:rPr>
          <w:sz w:val="19"/>
          <w:szCs w:val="19"/>
        </w:rPr>
        <w:t xml:space="preserve"> </w:t>
      </w:r>
      <w:r>
        <w:rPr>
          <w:sz w:val="19"/>
          <w:szCs w:val="19"/>
          <w:spacing w:val="5"/>
        </w:rPr>
        <w:t>意，保留。</w:t>
      </w:r>
      <w:r>
        <w:rPr>
          <w:sz w:val="19"/>
          <w:szCs w:val="19"/>
          <w:spacing w:val="5"/>
        </w:rPr>
        <w:t xml:space="preserve"> </w:t>
      </w:r>
      <w:r>
        <w:rPr>
          <w:rFonts w:ascii="Times New Roman" w:hAnsi="Times New Roman" w:eastAsia="Times New Roman" w:cs="Times New Roman"/>
          <w:sz w:val="19"/>
          <w:szCs w:val="19"/>
          <w:spacing w:val="5"/>
        </w:rPr>
        <w:t>B</w:t>
      </w:r>
      <w:r>
        <w:rPr>
          <w:rFonts w:ascii="Times New Roman" w:hAnsi="Times New Roman" w:eastAsia="Times New Roman" w:cs="Times New Roman"/>
          <w:sz w:val="19"/>
          <w:szCs w:val="19"/>
          <w:spacing w:val="-10"/>
        </w:rPr>
        <w:t xml:space="preserve"> </w:t>
      </w:r>
      <w:r>
        <w:rPr>
          <w:sz w:val="19"/>
          <w:szCs w:val="19"/>
          <w:spacing w:val="5"/>
        </w:rPr>
        <w:t>项“毅然决然”形容意志坚决，毫不犹豫，仅表明意志坚定，并不代表有把握；</w:t>
      </w:r>
      <w:r>
        <w:rPr>
          <w:sz w:val="19"/>
          <w:szCs w:val="19"/>
          <w:spacing w:val="5"/>
        </w:rPr>
        <w:t xml:space="preserve"> </w:t>
      </w:r>
      <w:r>
        <w:rPr>
          <w:rFonts w:ascii="Times New Roman" w:hAnsi="Times New Roman" w:eastAsia="Times New Roman" w:cs="Times New Roman"/>
          <w:sz w:val="19"/>
          <w:szCs w:val="19"/>
          <w:spacing w:val="5"/>
        </w:rPr>
        <w:t>C </w:t>
      </w:r>
      <w:r>
        <w:rPr>
          <w:sz w:val="19"/>
          <w:szCs w:val="19"/>
          <w:spacing w:val="5"/>
        </w:rPr>
        <w:t>项“无所顾</w:t>
      </w:r>
      <w:r>
        <w:rPr>
          <w:sz w:val="19"/>
          <w:szCs w:val="19"/>
        </w:rPr>
        <w:t xml:space="preserve"> </w:t>
      </w:r>
      <w:r>
        <w:rPr>
          <w:sz w:val="19"/>
          <w:szCs w:val="19"/>
          <w:spacing w:val="5"/>
        </w:rPr>
        <w:t>忌”指没有什么顾虑、畏惧，与文意无关；</w:t>
      </w:r>
      <w:r>
        <w:rPr>
          <w:sz w:val="19"/>
          <w:szCs w:val="19"/>
          <w:spacing w:val="5"/>
        </w:rPr>
        <w:t xml:space="preserve"> </w:t>
      </w:r>
      <w:r>
        <w:rPr>
          <w:rFonts w:ascii="SimSun" w:hAnsi="SimSun" w:eastAsia="SimSun" w:cs="SimSun"/>
          <w:sz w:val="19"/>
          <w:szCs w:val="19"/>
          <w:spacing w:val="5"/>
        </w:rPr>
        <w:t>D</w:t>
      </w:r>
      <w:r>
        <w:rPr>
          <w:rFonts w:ascii="SimSun" w:hAnsi="SimSun" w:eastAsia="SimSun" w:cs="SimSun"/>
          <w:sz w:val="19"/>
          <w:szCs w:val="19"/>
          <w:spacing w:val="-10"/>
        </w:rPr>
        <w:t xml:space="preserve"> </w:t>
      </w:r>
      <w:r>
        <w:rPr>
          <w:sz w:val="19"/>
          <w:szCs w:val="19"/>
          <w:spacing w:val="5"/>
        </w:rPr>
        <w:t>项“光明正大”形容襟怀坦白，行为正派，也无法体现“有把</w:t>
      </w:r>
      <w:r>
        <w:rPr>
          <w:sz w:val="19"/>
          <w:szCs w:val="19"/>
        </w:rPr>
        <w:t xml:space="preserve"> </w:t>
      </w:r>
      <w:r>
        <w:rPr>
          <w:sz w:val="19"/>
          <w:szCs w:val="19"/>
          <w:spacing w:val="1"/>
        </w:rPr>
        <w:t>握确定”之意，排除。</w:t>
      </w:r>
    </w:p>
    <w:p>
      <w:pPr>
        <w:pStyle w:val="BodyText"/>
        <w:ind w:left="910"/>
        <w:spacing w:before="205" w:line="213" w:lineRule="auto"/>
        <w:rPr>
          <w:sz w:val="19"/>
          <w:szCs w:val="19"/>
        </w:rPr>
      </w:pPr>
      <w:r>
        <w:rPr>
          <w:sz w:val="19"/>
          <w:szCs w:val="19"/>
          <w:spacing w:val="6"/>
        </w:rPr>
        <w:t>第二空，带入验证。根据“入坑即被坑”可知，不熟悉网络的人容易掉入陷阱。</w:t>
      </w:r>
      <w:r>
        <w:rPr>
          <w:sz w:val="19"/>
          <w:szCs w:val="19"/>
          <w:spacing w:val="6"/>
        </w:rPr>
        <w:t xml:space="preserve"> </w:t>
      </w:r>
      <w:r>
        <w:rPr>
          <w:rFonts w:ascii="Times New Roman" w:hAnsi="Times New Roman" w:eastAsia="Times New Roman" w:cs="Times New Roman"/>
          <w:sz w:val="19"/>
          <w:szCs w:val="19"/>
          <w:spacing w:val="6"/>
        </w:rPr>
        <w:t>A</w:t>
      </w:r>
      <w:r>
        <w:rPr>
          <w:sz w:val="19"/>
          <w:szCs w:val="19"/>
          <w:spacing w:val="6"/>
        </w:rPr>
        <w:t>项“防不胜防”形</w:t>
      </w:r>
      <w:r>
        <w:rPr>
          <w:sz w:val="19"/>
          <w:szCs w:val="19"/>
          <w:spacing w:val="5"/>
        </w:rPr>
        <w:t>容防备</w:t>
      </w:r>
    </w:p>
    <w:p>
      <w:pPr>
        <w:pStyle w:val="BodyText"/>
        <w:ind w:left="910"/>
        <w:spacing w:before="91" w:line="213" w:lineRule="auto"/>
        <w:rPr>
          <w:sz w:val="19"/>
          <w:szCs w:val="19"/>
        </w:rPr>
      </w:pPr>
      <w:r>
        <w:rPr>
          <w:sz w:val="19"/>
          <w:szCs w:val="19"/>
          <w:spacing w:val="17"/>
        </w:rPr>
        <w:t>不过来，符合文意，当选。</w:t>
      </w:r>
    </w:p>
    <w:p>
      <w:pPr>
        <w:pStyle w:val="BodyText"/>
        <w:ind w:left="910"/>
        <w:spacing w:before="229" w:line="222" w:lineRule="auto"/>
        <w:rPr>
          <w:rFonts w:ascii="SimSun" w:hAnsi="SimSun" w:eastAsia="SimSun" w:cs="SimSun"/>
          <w:sz w:val="19"/>
          <w:szCs w:val="19"/>
        </w:rPr>
      </w:pPr>
      <w:r>
        <w:rPr>
          <w:sz w:val="19"/>
          <w:szCs w:val="19"/>
          <w:spacing w:val="13"/>
        </w:rPr>
        <w:t>故正确答案为</w:t>
      </w:r>
      <w:r>
        <w:rPr>
          <w:rFonts w:ascii="SimSun" w:hAnsi="SimSun" w:eastAsia="SimSun" w:cs="SimSun"/>
          <w:sz w:val="19"/>
          <w:szCs w:val="19"/>
          <w:spacing w:val="13"/>
        </w:rPr>
        <w:t>A。</w:t>
      </w:r>
    </w:p>
    <w:p>
      <w:pPr>
        <w:pStyle w:val="BodyText"/>
        <w:ind w:left="954"/>
        <w:spacing w:before="232" w:line="222" w:lineRule="auto"/>
        <w:rPr>
          <w:sz w:val="19"/>
          <w:szCs w:val="19"/>
        </w:rPr>
      </w:pPr>
      <w:r>
        <w:rPr>
          <w:sz w:val="19"/>
          <w:szCs w:val="19"/>
          <w:spacing w:val="4"/>
        </w:rPr>
        <w:t>【文段出处】《自动续费“连环计”不能成为行业潜规则》</w:t>
      </w:r>
    </w:p>
    <w:p>
      <w:pPr>
        <w:pStyle w:val="BodyText"/>
        <w:ind w:left="910" w:right="817" w:hanging="600"/>
        <w:spacing w:before="202" w:line="290" w:lineRule="auto"/>
        <w:rPr>
          <w:sz w:val="19"/>
          <w:szCs w:val="19"/>
        </w:rPr>
      </w:pPr>
      <w:r>
        <w:rPr>
          <w:rFonts w:ascii="SimSun" w:hAnsi="SimSun" w:eastAsia="SimSun" w:cs="SimSun"/>
          <w:sz w:val="19"/>
          <w:szCs w:val="19"/>
          <w:spacing w:val="8"/>
        </w:rPr>
        <w:t>32    </w:t>
      </w:r>
      <w:r>
        <w:rPr>
          <w:sz w:val="19"/>
          <w:szCs w:val="19"/>
          <w:spacing w:val="8"/>
        </w:rPr>
        <w:t>第一空，根据前文“共同性矛盾”可知，横线处表达人类需</w:t>
      </w:r>
      <w:r>
        <w:rPr>
          <w:sz w:val="19"/>
          <w:szCs w:val="19"/>
          <w:spacing w:val="7"/>
        </w:rPr>
        <w:t>求与地球供应能力之间存在“供不应求”的状</w:t>
      </w:r>
      <w:r>
        <w:rPr>
          <w:sz w:val="19"/>
          <w:szCs w:val="19"/>
        </w:rPr>
        <w:t xml:space="preserve">  </w:t>
      </w:r>
      <w:r>
        <w:rPr>
          <w:sz w:val="19"/>
          <w:szCs w:val="19"/>
          <w:spacing w:val="-3"/>
        </w:rPr>
        <w:t>况</w:t>
      </w:r>
      <w:r>
        <w:rPr>
          <w:sz w:val="19"/>
          <w:szCs w:val="19"/>
          <w:spacing w:val="-3"/>
        </w:rPr>
        <w:t xml:space="preserve"> </w:t>
      </w:r>
      <w:r>
        <w:rPr>
          <w:sz w:val="19"/>
          <w:szCs w:val="19"/>
          <w:spacing w:val="-3"/>
        </w:rPr>
        <w:t>，</w:t>
      </w:r>
      <w:r>
        <w:rPr>
          <w:rFonts w:ascii="Times New Roman" w:hAnsi="Times New Roman" w:eastAsia="Times New Roman" w:cs="Times New Roman"/>
          <w:sz w:val="19"/>
          <w:szCs w:val="19"/>
          <w:spacing w:val="-3"/>
        </w:rPr>
        <w:t>A</w:t>
      </w:r>
      <w:r>
        <w:rPr>
          <w:rFonts w:ascii="Times New Roman" w:hAnsi="Times New Roman" w:eastAsia="Times New Roman" w:cs="Times New Roman"/>
          <w:sz w:val="19"/>
          <w:szCs w:val="19"/>
          <w:spacing w:val="-13"/>
        </w:rPr>
        <w:t xml:space="preserve"> </w:t>
      </w:r>
      <w:r>
        <w:rPr>
          <w:sz w:val="19"/>
          <w:szCs w:val="19"/>
          <w:spacing w:val="-3"/>
        </w:rPr>
        <w:t>项“平衡”指对立的方面保持相等或</w:t>
      </w:r>
      <w:r>
        <w:rPr>
          <w:sz w:val="19"/>
          <w:szCs w:val="19"/>
          <w:spacing w:val="-4"/>
        </w:rPr>
        <w:t>相抵，</w:t>
      </w:r>
      <w:r>
        <w:rPr>
          <w:sz w:val="19"/>
          <w:szCs w:val="19"/>
          <w:spacing w:val="-4"/>
        </w:rPr>
        <w:t xml:space="preserve"> </w:t>
      </w:r>
      <w:r>
        <w:rPr>
          <w:rFonts w:ascii="Times New Roman" w:hAnsi="Times New Roman" w:eastAsia="Times New Roman" w:cs="Times New Roman"/>
          <w:sz w:val="19"/>
          <w:szCs w:val="19"/>
          <w:spacing w:val="-4"/>
        </w:rPr>
        <w:t>B</w:t>
      </w:r>
      <w:r>
        <w:rPr>
          <w:rFonts w:ascii="Times New Roman" w:hAnsi="Times New Roman" w:eastAsia="Times New Roman" w:cs="Times New Roman"/>
          <w:sz w:val="19"/>
          <w:szCs w:val="19"/>
          <w:spacing w:val="-11"/>
        </w:rPr>
        <w:t xml:space="preserve"> </w:t>
      </w:r>
      <w:r>
        <w:rPr>
          <w:sz w:val="19"/>
          <w:szCs w:val="19"/>
          <w:spacing w:val="-4"/>
        </w:rPr>
        <w:t>项“匹配”指搭配适宜，</w:t>
      </w:r>
      <w:r>
        <w:rPr>
          <w:rFonts w:ascii="Times New Roman" w:hAnsi="Times New Roman" w:eastAsia="Times New Roman" w:cs="Times New Roman"/>
          <w:sz w:val="19"/>
          <w:szCs w:val="19"/>
          <w:spacing w:val="-4"/>
        </w:rPr>
        <w:t>C </w:t>
      </w:r>
      <w:r>
        <w:rPr>
          <w:sz w:val="19"/>
          <w:szCs w:val="19"/>
          <w:spacing w:val="-4"/>
        </w:rPr>
        <w:t>项“相称”指相当、匹配，三项</w:t>
      </w:r>
      <w:r>
        <w:rPr>
          <w:sz w:val="19"/>
          <w:szCs w:val="19"/>
        </w:rPr>
        <w:t xml:space="preserve"> </w:t>
      </w:r>
      <w:r>
        <w:rPr>
          <w:sz w:val="19"/>
          <w:szCs w:val="19"/>
          <w:spacing w:val="6"/>
        </w:rPr>
        <w:t>均符合文意，保留。</w:t>
      </w:r>
      <w:r>
        <w:rPr>
          <w:sz w:val="19"/>
          <w:szCs w:val="19"/>
          <w:spacing w:val="6"/>
        </w:rPr>
        <w:t xml:space="preserve"> </w:t>
      </w:r>
      <w:r>
        <w:rPr>
          <w:rFonts w:ascii="SimSun" w:hAnsi="SimSun" w:eastAsia="SimSun" w:cs="SimSun"/>
          <w:sz w:val="19"/>
          <w:szCs w:val="19"/>
          <w:spacing w:val="6"/>
        </w:rPr>
        <w:t>D</w:t>
      </w:r>
      <w:r>
        <w:rPr>
          <w:rFonts w:ascii="SimSun" w:hAnsi="SimSun" w:eastAsia="SimSun" w:cs="SimSun"/>
          <w:sz w:val="19"/>
          <w:szCs w:val="19"/>
          <w:spacing w:val="-26"/>
        </w:rPr>
        <w:t xml:space="preserve"> </w:t>
      </w:r>
      <w:r>
        <w:rPr>
          <w:sz w:val="19"/>
          <w:szCs w:val="19"/>
          <w:spacing w:val="6"/>
        </w:rPr>
        <w:t>项“适宜”指合适，相宜，与文</w:t>
      </w:r>
      <w:r>
        <w:rPr>
          <w:sz w:val="19"/>
          <w:szCs w:val="19"/>
          <w:spacing w:val="5"/>
        </w:rPr>
        <w:t>意不符，排除。</w:t>
      </w:r>
    </w:p>
    <w:p>
      <w:pPr>
        <w:pStyle w:val="BodyText"/>
        <w:ind w:left="910" w:right="677"/>
        <w:spacing w:before="177" w:line="285" w:lineRule="auto"/>
        <w:jc w:val="both"/>
        <w:rPr>
          <w:sz w:val="19"/>
          <w:szCs w:val="19"/>
        </w:rPr>
      </w:pPr>
      <w:r>
        <w:rPr>
          <w:sz w:val="19"/>
          <w:szCs w:val="19"/>
          <w:spacing w:val="9"/>
        </w:rPr>
        <w:t>第二空，根据后文“有机融合与强化”“努力……人</w:t>
      </w:r>
      <w:r>
        <w:rPr>
          <w:sz w:val="19"/>
          <w:szCs w:val="19"/>
          <w:spacing w:val="8"/>
        </w:rPr>
        <w:t>类社会与环境相协调”可知，横线处与之对应，表达让</w:t>
      </w:r>
      <w:r>
        <w:rPr>
          <w:sz w:val="19"/>
          <w:szCs w:val="19"/>
        </w:rPr>
        <w:t xml:space="preserve"> </w:t>
      </w:r>
      <w:r>
        <w:rPr>
          <w:sz w:val="19"/>
          <w:szCs w:val="19"/>
          <w:spacing w:val="3"/>
        </w:rPr>
        <w:t>二者协调之意，</w:t>
      </w:r>
      <w:r>
        <w:rPr>
          <w:sz w:val="19"/>
          <w:szCs w:val="19"/>
          <w:spacing w:val="3"/>
        </w:rPr>
        <w:t xml:space="preserve"> </w:t>
      </w:r>
      <w:r>
        <w:rPr>
          <w:rFonts w:ascii="SimSun" w:hAnsi="SimSun" w:eastAsia="SimSun" w:cs="SimSun"/>
          <w:sz w:val="19"/>
          <w:szCs w:val="19"/>
          <w:spacing w:val="3"/>
        </w:rPr>
        <w:t>B</w:t>
      </w:r>
      <w:r>
        <w:rPr>
          <w:rFonts w:ascii="SimSun" w:hAnsi="SimSun" w:eastAsia="SimSun" w:cs="SimSun"/>
          <w:sz w:val="19"/>
          <w:szCs w:val="19"/>
          <w:spacing w:val="-37"/>
        </w:rPr>
        <w:t xml:space="preserve"> </w:t>
      </w:r>
      <w:r>
        <w:rPr>
          <w:sz w:val="19"/>
          <w:szCs w:val="19"/>
          <w:spacing w:val="3"/>
        </w:rPr>
        <w:t>项“折中”指对不同的意见进行调和，符合文意，当选。</w:t>
      </w:r>
      <w:r>
        <w:rPr>
          <w:sz w:val="19"/>
          <w:szCs w:val="19"/>
          <w:spacing w:val="3"/>
        </w:rPr>
        <w:t xml:space="preserve"> </w:t>
      </w:r>
      <w:r>
        <w:rPr>
          <w:rFonts w:ascii="SimSun" w:hAnsi="SimSun" w:eastAsia="SimSun" w:cs="SimSun"/>
          <w:sz w:val="19"/>
          <w:szCs w:val="19"/>
          <w:spacing w:val="3"/>
        </w:rPr>
        <w:t>A</w:t>
      </w:r>
      <w:r>
        <w:rPr>
          <w:rFonts w:ascii="SimSun" w:hAnsi="SimSun" w:eastAsia="SimSun" w:cs="SimSun"/>
          <w:sz w:val="19"/>
          <w:szCs w:val="19"/>
          <w:spacing w:val="-19"/>
        </w:rPr>
        <w:t xml:space="preserve"> </w:t>
      </w:r>
      <w:r>
        <w:rPr>
          <w:sz w:val="19"/>
          <w:szCs w:val="19"/>
          <w:spacing w:val="3"/>
        </w:rPr>
        <w:t>项</w:t>
      </w:r>
      <w:r>
        <w:rPr>
          <w:sz w:val="19"/>
          <w:szCs w:val="19"/>
          <w:spacing w:val="2"/>
        </w:rPr>
        <w:t>“变通”指依据不同情况，作</w:t>
      </w:r>
      <w:r>
        <w:rPr>
          <w:sz w:val="19"/>
          <w:szCs w:val="19"/>
        </w:rPr>
        <w:t xml:space="preserve"> </w:t>
      </w:r>
      <w:r>
        <w:rPr>
          <w:sz w:val="19"/>
          <w:szCs w:val="19"/>
          <w:spacing w:val="11"/>
        </w:rPr>
        <w:t>非原则性的变动，</w:t>
      </w:r>
      <w:r>
        <w:rPr>
          <w:sz w:val="19"/>
          <w:szCs w:val="19"/>
          <w:spacing w:val="-26"/>
        </w:rPr>
        <w:t xml:space="preserve"> </w:t>
      </w:r>
      <w:r>
        <w:rPr>
          <w:rFonts w:ascii="SimSun" w:hAnsi="SimSun" w:eastAsia="SimSun" w:cs="SimSun"/>
          <w:sz w:val="19"/>
          <w:szCs w:val="19"/>
          <w:spacing w:val="11"/>
        </w:rPr>
        <w:t>C </w:t>
      </w:r>
      <w:r>
        <w:rPr>
          <w:sz w:val="19"/>
          <w:szCs w:val="19"/>
          <w:spacing w:val="11"/>
        </w:rPr>
        <w:t>项“公平”指处理事情合情合理，不偏不倚，侧重强调合乎情理，均与文意不符，排</w:t>
      </w:r>
      <w:r>
        <w:rPr>
          <w:sz w:val="19"/>
          <w:szCs w:val="19"/>
        </w:rPr>
        <w:t xml:space="preserve"> </w:t>
      </w:r>
      <w:r>
        <w:rPr>
          <w:sz w:val="19"/>
          <w:szCs w:val="19"/>
          <w:spacing w:val="-9"/>
        </w:rPr>
        <w:t>除</w:t>
      </w:r>
      <w:r>
        <w:rPr>
          <w:sz w:val="19"/>
          <w:szCs w:val="19"/>
          <w:spacing w:val="-39"/>
        </w:rPr>
        <w:t xml:space="preserve"> </w:t>
      </w:r>
      <w:r>
        <w:rPr>
          <w:sz w:val="19"/>
          <w:szCs w:val="19"/>
          <w:spacing w:val="-9"/>
        </w:rPr>
        <w:t>。</w:t>
      </w:r>
    </w:p>
    <w:p>
      <w:pPr>
        <w:pStyle w:val="BodyText"/>
        <w:ind w:left="910" w:right="733"/>
        <w:spacing w:before="155" w:line="306" w:lineRule="auto"/>
        <w:rPr>
          <w:sz w:val="19"/>
          <w:szCs w:val="19"/>
        </w:rPr>
      </w:pPr>
      <w:r>
        <w:rPr>
          <w:sz w:val="19"/>
          <w:szCs w:val="19"/>
          <w:spacing w:val="12"/>
        </w:rPr>
        <w:t>第三空代入验证，</w:t>
      </w:r>
      <w:r>
        <w:rPr>
          <w:sz w:val="19"/>
          <w:szCs w:val="19"/>
          <w:spacing w:val="-14"/>
        </w:rPr>
        <w:t xml:space="preserve"> </w:t>
      </w:r>
      <w:r>
        <w:rPr>
          <w:rFonts w:ascii="Times New Roman" w:hAnsi="Times New Roman" w:eastAsia="Times New Roman" w:cs="Times New Roman"/>
          <w:sz w:val="19"/>
          <w:szCs w:val="19"/>
          <w:spacing w:val="12"/>
        </w:rPr>
        <w:t>B</w:t>
      </w:r>
      <w:r>
        <w:rPr>
          <w:rFonts w:ascii="Times New Roman" w:hAnsi="Times New Roman" w:eastAsia="Times New Roman" w:cs="Times New Roman"/>
          <w:sz w:val="19"/>
          <w:szCs w:val="19"/>
          <w:spacing w:val="-11"/>
        </w:rPr>
        <w:t xml:space="preserve"> </w:t>
      </w:r>
      <w:r>
        <w:rPr>
          <w:sz w:val="19"/>
          <w:szCs w:val="19"/>
          <w:spacing w:val="12"/>
        </w:rPr>
        <w:t>项“谋求”指力求得到，或寻找，置于此处体现力求实现人</w:t>
      </w:r>
      <w:r>
        <w:rPr>
          <w:sz w:val="19"/>
          <w:szCs w:val="19"/>
          <w:spacing w:val="11"/>
        </w:rPr>
        <w:t>类社会与环境协调发展的</w:t>
      </w:r>
      <w:r>
        <w:rPr>
          <w:sz w:val="19"/>
          <w:szCs w:val="19"/>
        </w:rPr>
        <w:t xml:space="preserve"> </w:t>
      </w:r>
      <w:r>
        <w:rPr>
          <w:sz w:val="19"/>
          <w:szCs w:val="19"/>
          <w:spacing w:val="4"/>
        </w:rPr>
        <w:t>目标。</w:t>
      </w:r>
    </w:p>
    <w:p>
      <w:pPr>
        <w:pStyle w:val="BodyText"/>
        <w:ind w:left="910"/>
        <w:spacing w:before="129" w:line="222" w:lineRule="auto"/>
        <w:rPr>
          <w:rFonts w:ascii="SimSun" w:hAnsi="SimSun" w:eastAsia="SimSun" w:cs="SimSun"/>
          <w:sz w:val="19"/>
          <w:szCs w:val="19"/>
        </w:rPr>
      </w:pPr>
      <w:r>
        <w:rPr>
          <w:sz w:val="19"/>
          <w:szCs w:val="19"/>
          <w:spacing w:val="13"/>
        </w:rPr>
        <w:t>故正确答案为</w:t>
      </w:r>
      <w:r>
        <w:rPr>
          <w:rFonts w:ascii="Times New Roman" w:hAnsi="Times New Roman" w:eastAsia="Times New Roman" w:cs="Times New Roman"/>
          <w:sz w:val="19"/>
          <w:szCs w:val="19"/>
          <w:spacing w:val="13"/>
        </w:rPr>
        <w:t>B</w:t>
      </w:r>
      <w:r>
        <w:rPr>
          <w:rFonts w:ascii="SimSun" w:hAnsi="SimSun" w:eastAsia="SimSun" w:cs="SimSun"/>
          <w:sz w:val="19"/>
          <w:szCs w:val="19"/>
          <w:spacing w:val="13"/>
        </w:rPr>
        <w:t>。</w:t>
      </w:r>
    </w:p>
    <w:p>
      <w:pPr>
        <w:pStyle w:val="BodyText"/>
        <w:ind w:left="954"/>
        <w:spacing w:before="236" w:line="217" w:lineRule="auto"/>
        <w:rPr>
          <w:sz w:val="19"/>
          <w:szCs w:val="19"/>
        </w:rPr>
      </w:pPr>
      <w:r>
        <w:rPr>
          <w:sz w:val="19"/>
          <w:szCs w:val="19"/>
          <w:spacing w:val="18"/>
        </w:rPr>
        <w:t>【文段出处】《杜受祜杜珩</w:t>
      </w:r>
      <w:r>
        <w:rPr>
          <w:sz w:val="19"/>
          <w:szCs w:val="19"/>
          <w:spacing w:val="-18"/>
        </w:rPr>
        <w:t xml:space="preserve"> </w:t>
      </w:r>
      <w:r>
        <w:rPr>
          <w:sz w:val="19"/>
          <w:szCs w:val="19"/>
          <w:spacing w:val="18"/>
        </w:rPr>
        <w:t>|公园城市：山水人城和谐共生》</w:t>
      </w:r>
    </w:p>
    <w:p>
      <w:pPr>
        <w:pStyle w:val="BodyText"/>
        <w:ind w:left="910" w:right="657" w:hanging="600"/>
        <w:spacing w:before="202" w:line="290" w:lineRule="auto"/>
        <w:rPr>
          <w:sz w:val="19"/>
          <w:szCs w:val="19"/>
        </w:rPr>
      </w:pPr>
      <w:r>
        <w:rPr>
          <w:rFonts w:ascii="SimSun" w:hAnsi="SimSun" w:eastAsia="SimSun" w:cs="SimSun"/>
          <w:sz w:val="19"/>
          <w:szCs w:val="19"/>
          <w:spacing w:val="8"/>
        </w:rPr>
        <w:t>33    </w:t>
      </w:r>
      <w:r>
        <w:rPr>
          <w:sz w:val="19"/>
          <w:szCs w:val="19"/>
          <w:spacing w:val="8"/>
        </w:rPr>
        <w:t>本题可从第三空入手，搭配“记忆丧失”。根据“显示出适度效果”可知，横线处应体现抗体治疗有一定作</w:t>
      </w:r>
      <w:r>
        <w:rPr>
          <w:sz w:val="19"/>
          <w:szCs w:val="19"/>
          <w:spacing w:val="2"/>
        </w:rPr>
        <w:t xml:space="preserve">  </w:t>
      </w:r>
      <w:r>
        <w:rPr>
          <w:sz w:val="19"/>
          <w:szCs w:val="19"/>
        </w:rPr>
        <w:t>用</w:t>
      </w:r>
      <w:r>
        <w:rPr>
          <w:sz w:val="19"/>
          <w:szCs w:val="19"/>
          <w:spacing w:val="-19"/>
        </w:rPr>
        <w:t xml:space="preserve"> </w:t>
      </w:r>
      <w:r>
        <w:rPr>
          <w:sz w:val="19"/>
          <w:szCs w:val="19"/>
        </w:rPr>
        <w:t>。</w:t>
      </w:r>
      <w:r>
        <w:rPr>
          <w:rFonts w:ascii="SimSun" w:hAnsi="SimSun" w:eastAsia="SimSun" w:cs="SimSun"/>
          <w:sz w:val="19"/>
          <w:szCs w:val="19"/>
        </w:rPr>
        <w:t>C </w:t>
      </w:r>
      <w:r>
        <w:rPr>
          <w:sz w:val="19"/>
          <w:szCs w:val="19"/>
        </w:rPr>
        <w:t>项“减缓”指速度减慢，</w:t>
      </w:r>
      <w:r>
        <w:rPr>
          <w:rFonts w:ascii="SimSun" w:hAnsi="SimSun" w:eastAsia="SimSun" w:cs="SimSun"/>
          <w:sz w:val="19"/>
          <w:szCs w:val="19"/>
        </w:rPr>
        <w:t>D</w:t>
      </w:r>
      <w:r>
        <w:rPr>
          <w:rFonts w:ascii="SimSun" w:hAnsi="SimSun" w:eastAsia="SimSun" w:cs="SimSun"/>
          <w:sz w:val="19"/>
          <w:szCs w:val="19"/>
          <w:spacing w:val="-26"/>
        </w:rPr>
        <w:t xml:space="preserve"> </w:t>
      </w:r>
      <w:r>
        <w:rPr>
          <w:sz w:val="19"/>
          <w:szCs w:val="19"/>
        </w:rPr>
        <w:t>项“应对”采取措施、对策以应付出现的情况，均符合文意，保留。</w:t>
      </w:r>
      <w:r>
        <w:rPr>
          <w:sz w:val="19"/>
          <w:szCs w:val="19"/>
          <w:spacing w:val="-25"/>
        </w:rPr>
        <w:t xml:space="preserve"> </w:t>
      </w:r>
      <w:r>
        <w:rPr>
          <w:rFonts w:ascii="SimSun" w:hAnsi="SimSun" w:eastAsia="SimSun" w:cs="SimSun"/>
          <w:sz w:val="19"/>
          <w:szCs w:val="19"/>
        </w:rPr>
        <w:t>A</w:t>
      </w:r>
      <w:r>
        <w:rPr>
          <w:rFonts w:ascii="SimSun" w:hAnsi="SimSun" w:eastAsia="SimSun" w:cs="SimSun"/>
          <w:sz w:val="19"/>
          <w:szCs w:val="19"/>
          <w:spacing w:val="-18"/>
        </w:rPr>
        <w:t xml:space="preserve"> </w:t>
      </w:r>
      <w:r>
        <w:rPr>
          <w:sz w:val="19"/>
          <w:szCs w:val="19"/>
        </w:rPr>
        <w:t>项“纠</w:t>
      </w:r>
      <w:r>
        <w:rPr>
          <w:sz w:val="19"/>
          <w:szCs w:val="19"/>
        </w:rPr>
        <w:t xml:space="preserve"> </w:t>
      </w:r>
      <w:r>
        <w:rPr>
          <w:sz w:val="19"/>
          <w:szCs w:val="19"/>
          <w:spacing w:val="7"/>
        </w:rPr>
        <w:t>正”强调改正，搭配不当。排除。</w:t>
      </w:r>
      <w:r>
        <w:rPr>
          <w:sz w:val="19"/>
          <w:szCs w:val="19"/>
          <w:spacing w:val="7"/>
        </w:rPr>
        <w:t xml:space="preserve"> </w:t>
      </w:r>
      <w:r>
        <w:rPr>
          <w:rFonts w:ascii="SimSun" w:hAnsi="SimSun" w:eastAsia="SimSun" w:cs="SimSun"/>
          <w:sz w:val="19"/>
          <w:szCs w:val="19"/>
          <w:spacing w:val="7"/>
        </w:rPr>
        <w:t>B</w:t>
      </w:r>
      <w:r>
        <w:rPr>
          <w:rFonts w:ascii="SimSun" w:hAnsi="SimSun" w:eastAsia="SimSun" w:cs="SimSun"/>
          <w:sz w:val="19"/>
          <w:szCs w:val="19"/>
          <w:spacing w:val="-37"/>
        </w:rPr>
        <w:t xml:space="preserve"> </w:t>
      </w:r>
      <w:r>
        <w:rPr>
          <w:sz w:val="19"/>
          <w:szCs w:val="19"/>
          <w:spacing w:val="7"/>
        </w:rPr>
        <w:t>项“修复</w:t>
      </w:r>
      <w:r>
        <w:rPr>
          <w:sz w:val="19"/>
          <w:szCs w:val="19"/>
          <w:spacing w:val="6"/>
        </w:rPr>
        <w:t>”指修整，使恢复原样，置于此处程度过重，排除。</w:t>
      </w:r>
    </w:p>
    <w:p>
      <w:pPr>
        <w:pStyle w:val="BodyText"/>
        <w:ind w:left="910" w:right="611"/>
        <w:spacing w:before="165" w:line="289" w:lineRule="auto"/>
        <w:rPr>
          <w:sz w:val="19"/>
          <w:szCs w:val="19"/>
        </w:rPr>
      </w:pPr>
      <w:r>
        <w:rPr>
          <w:sz w:val="19"/>
          <w:szCs w:val="19"/>
          <w:spacing w:val="9"/>
        </w:rPr>
        <w:t>第一空，根据“一种认为是由神经细胞之间的斑块β-淀粉样蛋白的积累引起”“另一种……是由储存在神经</w:t>
      </w:r>
      <w:r>
        <w:rPr>
          <w:sz w:val="19"/>
          <w:szCs w:val="19"/>
        </w:rPr>
        <w:t xml:space="preserve"> </w:t>
      </w:r>
      <w:r>
        <w:rPr>
          <w:sz w:val="19"/>
          <w:szCs w:val="19"/>
          <w:spacing w:val="7"/>
        </w:rPr>
        <w:t>细胞内的</w:t>
      </w:r>
      <w:r>
        <w:rPr>
          <w:rFonts w:ascii="SimSun" w:hAnsi="SimSun" w:eastAsia="SimSun" w:cs="SimSun"/>
          <w:sz w:val="19"/>
          <w:szCs w:val="19"/>
        </w:rPr>
        <w:t>tau</w:t>
      </w:r>
      <w:r>
        <w:rPr>
          <w:sz w:val="19"/>
          <w:szCs w:val="19"/>
          <w:spacing w:val="7"/>
        </w:rPr>
        <w:t>蛋白质形成的缠结所致”“已经持续了几十年”可知，这两种说法就是最普通的看法，</w:t>
      </w:r>
      <w:r>
        <w:rPr>
          <w:sz w:val="19"/>
          <w:szCs w:val="19"/>
        </w:rPr>
        <w:t xml:space="preserve"> </w:t>
      </w:r>
      <w:r>
        <w:rPr>
          <w:rFonts w:ascii="SimSun" w:hAnsi="SimSun" w:eastAsia="SimSun" w:cs="SimSun"/>
          <w:sz w:val="19"/>
          <w:szCs w:val="19"/>
          <w:spacing w:val="7"/>
        </w:rPr>
        <w:t>C</w:t>
      </w:r>
      <w:r>
        <w:rPr>
          <w:rFonts w:ascii="SimSun" w:hAnsi="SimSun" w:eastAsia="SimSun" w:cs="SimSun"/>
          <w:sz w:val="19"/>
          <w:szCs w:val="19"/>
          <w:spacing w:val="-14"/>
        </w:rPr>
        <w:t xml:space="preserve"> </w:t>
      </w:r>
      <w:r>
        <w:rPr>
          <w:sz w:val="19"/>
          <w:szCs w:val="19"/>
          <w:spacing w:val="7"/>
        </w:rPr>
        <w:t>项</w:t>
      </w:r>
      <w:r>
        <w:rPr>
          <w:sz w:val="19"/>
          <w:szCs w:val="19"/>
          <w:spacing w:val="-40"/>
        </w:rPr>
        <w:t xml:space="preserve"> </w:t>
      </w:r>
      <w:r>
        <w:rPr>
          <w:sz w:val="19"/>
          <w:szCs w:val="19"/>
          <w:spacing w:val="7"/>
        </w:rPr>
        <w:t>，</w:t>
      </w:r>
    </w:p>
    <w:p>
      <w:pPr>
        <w:pStyle w:val="BodyText"/>
        <w:ind w:left="815"/>
        <w:spacing w:before="6" w:line="213" w:lineRule="auto"/>
        <w:rPr>
          <w:sz w:val="19"/>
          <w:szCs w:val="19"/>
        </w:rPr>
      </w:pPr>
      <w:r>
        <w:rPr>
          <w:sz w:val="19"/>
          <w:szCs w:val="19"/>
          <w:spacing w:val="7"/>
        </w:rPr>
        <w:t>“常见”指经常看到或遇到的，符合文意，当选。</w:t>
      </w:r>
      <w:r>
        <w:rPr>
          <w:sz w:val="19"/>
          <w:szCs w:val="19"/>
          <w:spacing w:val="7"/>
        </w:rPr>
        <w:t xml:space="preserve"> </w:t>
      </w:r>
      <w:r>
        <w:rPr>
          <w:rFonts w:ascii="Times New Roman" w:hAnsi="Times New Roman" w:eastAsia="Times New Roman" w:cs="Times New Roman"/>
          <w:sz w:val="19"/>
          <w:szCs w:val="19"/>
          <w:spacing w:val="7"/>
        </w:rPr>
        <w:t>D</w:t>
      </w:r>
      <w:r>
        <w:rPr>
          <w:rFonts w:ascii="Times New Roman" w:hAnsi="Times New Roman" w:eastAsia="Times New Roman" w:cs="Times New Roman"/>
          <w:sz w:val="19"/>
          <w:szCs w:val="19"/>
          <w:spacing w:val="-1"/>
        </w:rPr>
        <w:t xml:space="preserve"> </w:t>
      </w:r>
      <w:r>
        <w:rPr>
          <w:sz w:val="19"/>
          <w:szCs w:val="19"/>
          <w:spacing w:val="7"/>
        </w:rPr>
        <w:t>项“通俗”指浅显易懂，适合一般人的水平和需要，而</w:t>
      </w:r>
    </w:p>
    <w:p>
      <w:pPr>
        <w:pStyle w:val="BodyText"/>
        <w:ind w:left="910"/>
        <w:spacing w:before="81" w:line="213" w:lineRule="auto"/>
        <w:rPr>
          <w:sz w:val="19"/>
          <w:szCs w:val="19"/>
        </w:rPr>
      </w:pPr>
      <w:r>
        <w:rPr>
          <w:sz w:val="19"/>
          <w:szCs w:val="19"/>
          <w:spacing w:val="19"/>
        </w:rPr>
        <w:t>根据后文的解析可明显发现均为专业术语，并不通俗，排除。</w:t>
      </w:r>
    </w:p>
    <w:p>
      <w:pPr>
        <w:pStyle w:val="BodyText"/>
        <w:ind w:left="910" w:right="721"/>
        <w:spacing w:before="230" w:line="289" w:lineRule="auto"/>
        <w:rPr>
          <w:sz w:val="19"/>
          <w:szCs w:val="19"/>
        </w:rPr>
      </w:pPr>
      <w:r>
        <w:rPr>
          <w:sz w:val="19"/>
          <w:szCs w:val="19"/>
          <w:spacing w:val="5"/>
        </w:rPr>
        <w:t>第二空代入验证，“怀疑”指心中存疑，可对应后文“关于究竟哪一种蛋白质是</w:t>
      </w:r>
      <w:r>
        <w:rPr>
          <w:sz w:val="19"/>
          <w:szCs w:val="19"/>
          <w:spacing w:val="4"/>
        </w:rPr>
        <w:t>‘罪魁祸首’的争论已经持续</w:t>
      </w:r>
      <w:r>
        <w:rPr>
          <w:sz w:val="19"/>
          <w:szCs w:val="19"/>
        </w:rPr>
        <w:t xml:space="preserve"> </w:t>
      </w:r>
      <w:r>
        <w:rPr>
          <w:sz w:val="19"/>
          <w:szCs w:val="19"/>
          <w:spacing w:val="13"/>
        </w:rPr>
        <w:t>了几十年”,符合文意，当选。</w:t>
      </w:r>
    </w:p>
    <w:p>
      <w:pPr>
        <w:pStyle w:val="BodyText"/>
        <w:ind w:left="910"/>
        <w:spacing w:before="155" w:line="222" w:lineRule="auto"/>
        <w:rPr>
          <w:rFonts w:ascii="SimSun" w:hAnsi="SimSun" w:eastAsia="SimSun" w:cs="SimSun"/>
          <w:sz w:val="19"/>
          <w:szCs w:val="19"/>
        </w:rPr>
      </w:pPr>
      <w:r>
        <w:rPr>
          <w:sz w:val="19"/>
          <w:szCs w:val="19"/>
          <w:spacing w:val="12"/>
        </w:rPr>
        <w:t>故正确答案为</w:t>
      </w:r>
      <w:r>
        <w:rPr>
          <w:rFonts w:ascii="SimSun" w:hAnsi="SimSun" w:eastAsia="SimSun" w:cs="SimSun"/>
          <w:sz w:val="19"/>
          <w:szCs w:val="19"/>
          <w:spacing w:val="12"/>
        </w:rPr>
        <w:t>C。</w:t>
      </w:r>
    </w:p>
    <w:p>
      <w:pPr>
        <w:pStyle w:val="BodyText"/>
        <w:ind w:left="954"/>
        <w:spacing w:before="241" w:line="221" w:lineRule="auto"/>
        <w:rPr>
          <w:sz w:val="19"/>
          <w:szCs w:val="19"/>
        </w:rPr>
      </w:pPr>
      <w:r>
        <w:rPr>
          <w:sz w:val="19"/>
          <w:szCs w:val="19"/>
          <w:spacing w:val="2"/>
        </w:rPr>
        <w:t>【文段出处】《导致老年痴呆的“隐形杀手”被忽视》</w:t>
      </w:r>
    </w:p>
    <w:p>
      <w:pPr>
        <w:pStyle w:val="BodyText"/>
        <w:ind w:left="910" w:right="664" w:hanging="600"/>
        <w:spacing w:before="213" w:line="292" w:lineRule="auto"/>
        <w:rPr>
          <w:sz w:val="19"/>
          <w:szCs w:val="19"/>
        </w:rPr>
      </w:pPr>
      <w:r>
        <w:rPr>
          <w:rFonts w:ascii="SimSun" w:hAnsi="SimSun" w:eastAsia="SimSun" w:cs="SimSun"/>
          <w:sz w:val="19"/>
          <w:szCs w:val="19"/>
          <w:spacing w:val="13"/>
        </w:rPr>
        <w:t>34    </w:t>
      </w:r>
      <w:r>
        <w:rPr>
          <w:sz w:val="19"/>
          <w:szCs w:val="19"/>
          <w:spacing w:val="13"/>
        </w:rPr>
        <w:t>本题从第三空入手。第三空搭配“</w:t>
      </w:r>
      <w:r>
        <w:rPr>
          <w:sz w:val="19"/>
          <w:szCs w:val="19"/>
          <w:spacing w:val="12"/>
        </w:rPr>
        <w:t>变化”,根据文段“科学家还进一步从细胞和基因水平上揭秘为何这种</w:t>
      </w:r>
      <w:r>
        <w:rPr>
          <w:sz w:val="19"/>
          <w:szCs w:val="19"/>
        </w:rPr>
        <w:t xml:space="preserve">  </w:t>
      </w:r>
      <w:r>
        <w:rPr>
          <w:sz w:val="19"/>
          <w:szCs w:val="19"/>
          <w:spacing w:val="15"/>
        </w:rPr>
        <w:t>进食方法有助于延缓衰老”可知。文段着重研</w:t>
      </w:r>
      <w:r>
        <w:rPr>
          <w:sz w:val="19"/>
          <w:szCs w:val="19"/>
          <w:spacing w:val="14"/>
        </w:rPr>
        <w:t>究从基因层面去延缓衰老，故第三空应体现出通过“热量限</w:t>
      </w:r>
      <w:r>
        <w:rPr>
          <w:sz w:val="19"/>
          <w:szCs w:val="19"/>
        </w:rPr>
        <w:t xml:space="preserve"> </w:t>
      </w:r>
      <w:r>
        <w:rPr>
          <w:sz w:val="19"/>
          <w:szCs w:val="19"/>
          <w:spacing w:val="12"/>
        </w:rPr>
        <w:t>制”的进食方法去减缓因衰老而发生的基因变化。</w:t>
      </w:r>
    </w:p>
    <w:p>
      <w:pPr>
        <w:pStyle w:val="BodyText"/>
        <w:ind w:left="910" w:right="742"/>
        <w:spacing w:before="140" w:line="290" w:lineRule="auto"/>
        <w:jc w:val="both"/>
        <w:rPr>
          <w:sz w:val="19"/>
          <w:szCs w:val="19"/>
        </w:rPr>
      </w:pPr>
      <w:r>
        <w:rPr>
          <w:rFonts w:ascii="SimSun" w:hAnsi="SimSun" w:eastAsia="SimSun" w:cs="SimSun"/>
          <w:sz w:val="19"/>
          <w:szCs w:val="19"/>
          <w:spacing w:val="2"/>
        </w:rPr>
        <w:t>A</w:t>
      </w:r>
      <w:r>
        <w:rPr>
          <w:rFonts w:ascii="SimSun" w:hAnsi="SimSun" w:eastAsia="SimSun" w:cs="SimSun"/>
          <w:sz w:val="19"/>
          <w:szCs w:val="19"/>
          <w:spacing w:val="-48"/>
        </w:rPr>
        <w:t xml:space="preserve"> </w:t>
      </w:r>
      <w:r>
        <w:rPr>
          <w:sz w:val="19"/>
          <w:szCs w:val="19"/>
          <w:spacing w:val="2"/>
        </w:rPr>
        <w:t>项“抵消”指由于作用相反而互相消除，“抵消变化”搭配</w:t>
      </w:r>
      <w:r>
        <w:rPr>
          <w:sz w:val="19"/>
          <w:szCs w:val="19"/>
          <w:spacing w:val="1"/>
        </w:rPr>
        <w:t>得当且符合文意，保留。</w:t>
      </w:r>
      <w:r>
        <w:rPr>
          <w:sz w:val="19"/>
          <w:szCs w:val="19"/>
          <w:spacing w:val="1"/>
        </w:rPr>
        <w:t xml:space="preserve"> </w:t>
      </w:r>
      <w:r>
        <w:rPr>
          <w:rFonts w:ascii="SimSun" w:hAnsi="SimSun" w:eastAsia="SimSun" w:cs="SimSun"/>
          <w:sz w:val="19"/>
          <w:szCs w:val="19"/>
          <w:spacing w:val="1"/>
        </w:rPr>
        <w:t>B</w:t>
      </w:r>
      <w:r>
        <w:rPr>
          <w:rFonts w:ascii="SimSun" w:hAnsi="SimSun" w:eastAsia="SimSun" w:cs="SimSun"/>
          <w:sz w:val="19"/>
          <w:szCs w:val="19"/>
          <w:spacing w:val="-37"/>
        </w:rPr>
        <w:t xml:space="preserve"> </w:t>
      </w:r>
      <w:r>
        <w:rPr>
          <w:sz w:val="19"/>
          <w:szCs w:val="19"/>
          <w:spacing w:val="1"/>
        </w:rPr>
        <w:t>项“适应”指适合(客</w:t>
      </w:r>
      <w:r>
        <w:rPr>
          <w:sz w:val="19"/>
          <w:szCs w:val="19"/>
        </w:rPr>
        <w:t xml:space="preserve"> </w:t>
      </w:r>
      <w:r>
        <w:rPr>
          <w:sz w:val="19"/>
          <w:szCs w:val="19"/>
          <w:spacing w:val="8"/>
        </w:rPr>
        <w:t>观条件或需要),不合文意，排除；</w:t>
      </w:r>
      <w:r>
        <w:rPr>
          <w:sz w:val="19"/>
          <w:szCs w:val="19"/>
          <w:spacing w:val="8"/>
        </w:rPr>
        <w:t xml:space="preserve"> </w:t>
      </w:r>
      <w:r>
        <w:rPr>
          <w:rFonts w:ascii="SimSun" w:hAnsi="SimSun" w:eastAsia="SimSun" w:cs="SimSun"/>
          <w:sz w:val="19"/>
          <w:szCs w:val="19"/>
          <w:spacing w:val="8"/>
        </w:rPr>
        <w:t>C</w:t>
      </w:r>
      <w:r>
        <w:rPr>
          <w:rFonts w:ascii="SimSun" w:hAnsi="SimSun" w:eastAsia="SimSun" w:cs="SimSun"/>
          <w:sz w:val="19"/>
          <w:szCs w:val="19"/>
          <w:spacing w:val="-14"/>
        </w:rPr>
        <w:t xml:space="preserve"> </w:t>
      </w:r>
      <w:r>
        <w:rPr>
          <w:sz w:val="19"/>
          <w:szCs w:val="19"/>
          <w:spacing w:val="8"/>
        </w:rPr>
        <w:t>项“削弱”指力量、势力减弱；使变</w:t>
      </w:r>
      <w:r>
        <w:rPr>
          <w:sz w:val="19"/>
          <w:szCs w:val="19"/>
          <w:spacing w:val="7"/>
        </w:rPr>
        <w:t>弱，搭配不当，排除；</w:t>
      </w:r>
      <w:r>
        <w:rPr>
          <w:sz w:val="19"/>
          <w:szCs w:val="19"/>
          <w:spacing w:val="-15"/>
        </w:rPr>
        <w:t xml:space="preserve"> </w:t>
      </w:r>
      <w:r>
        <w:rPr>
          <w:rFonts w:ascii="SimSun" w:hAnsi="SimSun" w:eastAsia="SimSun" w:cs="SimSun"/>
          <w:sz w:val="19"/>
          <w:szCs w:val="19"/>
          <w:spacing w:val="7"/>
        </w:rPr>
        <w:t>D</w:t>
      </w:r>
      <w:r>
        <w:rPr>
          <w:rFonts w:ascii="SimSun" w:hAnsi="SimSun" w:eastAsia="SimSun" w:cs="SimSun"/>
          <w:sz w:val="19"/>
          <w:szCs w:val="19"/>
          <w:spacing w:val="-17"/>
        </w:rPr>
        <w:t xml:space="preserve"> </w:t>
      </w:r>
      <w:r>
        <w:rPr>
          <w:sz w:val="19"/>
          <w:szCs w:val="19"/>
          <w:spacing w:val="7"/>
        </w:rPr>
        <w:t>项“扭</w:t>
      </w:r>
      <w:r>
        <w:rPr>
          <w:sz w:val="19"/>
          <w:szCs w:val="19"/>
        </w:rPr>
        <w:t xml:space="preserve"> </w:t>
      </w:r>
      <w:r>
        <w:rPr>
          <w:sz w:val="19"/>
          <w:szCs w:val="19"/>
          <w:spacing w:val="17"/>
        </w:rPr>
        <w:t>转”指掉转，转动；使事物的发展方向发生变化，搭配得当，但程度过重，文段强调延缓衰老而非彻底</w:t>
      </w:r>
      <w:r>
        <w:rPr>
          <w:sz w:val="19"/>
          <w:szCs w:val="19"/>
          <w:spacing w:val="12"/>
        </w:rPr>
        <w:t xml:space="preserve"> </w:t>
      </w:r>
      <w:r>
        <w:rPr>
          <w:sz w:val="19"/>
          <w:szCs w:val="19"/>
          <w:spacing w:val="15"/>
        </w:rPr>
        <w:t>改变扭转，排除。</w:t>
      </w:r>
    </w:p>
    <w:p>
      <w:pPr>
        <w:pStyle w:val="BodyText"/>
        <w:ind w:left="910"/>
        <w:spacing w:before="156" w:line="213" w:lineRule="auto"/>
        <w:rPr>
          <w:sz w:val="19"/>
          <w:szCs w:val="19"/>
        </w:rPr>
      </w:pPr>
      <w:r>
        <w:rPr>
          <w:sz w:val="19"/>
          <w:szCs w:val="19"/>
          <w:spacing w:val="11"/>
        </w:rPr>
        <w:t>第</w:t>
      </w:r>
      <w:r>
        <w:rPr>
          <w:sz w:val="19"/>
          <w:szCs w:val="19"/>
          <w:spacing w:val="-21"/>
        </w:rPr>
        <w:t xml:space="preserve"> </w:t>
      </w:r>
      <w:r>
        <w:rPr>
          <w:sz w:val="19"/>
          <w:szCs w:val="19"/>
          <w:spacing w:val="11"/>
        </w:rPr>
        <w:t>一、二空代入验证，“随着动物年龄增长，与炎症相关的基因往往变得更加活跃”“顺应它们的生物钟”</w:t>
      </w:r>
    </w:p>
    <w:p>
      <w:pPr>
        <w:pStyle w:val="BodyText"/>
        <w:ind w:left="910"/>
        <w:spacing w:before="81" w:line="213" w:lineRule="auto"/>
        <w:rPr>
          <w:sz w:val="19"/>
          <w:szCs w:val="19"/>
        </w:rPr>
      </w:pPr>
      <w:r>
        <w:rPr>
          <w:sz w:val="19"/>
          <w:szCs w:val="19"/>
          <w:spacing w:val="2"/>
        </w:rPr>
        <w:t>符合文意，</w:t>
      </w:r>
      <w:r>
        <w:rPr>
          <w:sz w:val="19"/>
          <w:szCs w:val="19"/>
          <w:spacing w:val="2"/>
        </w:rPr>
        <w:t xml:space="preserve"> </w:t>
      </w:r>
      <w:r>
        <w:rPr>
          <w:rFonts w:ascii="SimSun" w:hAnsi="SimSun" w:eastAsia="SimSun" w:cs="SimSun"/>
          <w:sz w:val="19"/>
          <w:szCs w:val="19"/>
          <w:spacing w:val="2"/>
        </w:rPr>
        <w:t>A</w:t>
      </w:r>
      <w:r>
        <w:rPr>
          <w:rFonts w:ascii="SimSun" w:hAnsi="SimSun" w:eastAsia="SimSun" w:cs="SimSun"/>
          <w:sz w:val="19"/>
          <w:szCs w:val="19"/>
          <w:spacing w:val="-24"/>
        </w:rPr>
        <w:t xml:space="preserve"> </w:t>
      </w:r>
      <w:r>
        <w:rPr>
          <w:sz w:val="19"/>
          <w:szCs w:val="19"/>
          <w:spacing w:val="2"/>
        </w:rPr>
        <w:t>项当选。</w:t>
      </w:r>
    </w:p>
    <w:p>
      <w:pPr>
        <w:spacing w:line="428" w:lineRule="auto"/>
        <w:rPr>
          <w:rFonts w:ascii="Arial"/>
          <w:sz w:val="21"/>
        </w:rPr>
      </w:pPr>
      <w:r/>
    </w:p>
    <w:p>
      <w:pPr>
        <w:spacing w:before="55" w:line="249" w:lineRule="exact"/>
        <w:jc w:val="right"/>
        <w:rPr>
          <w:rFonts w:ascii="Times New Roman" w:hAnsi="Times New Roman" w:eastAsia="Times New Roman" w:cs="Times New Roman"/>
          <w:sz w:val="19"/>
          <w:szCs w:val="19"/>
        </w:rPr>
      </w:pPr>
      <w:hyperlink w:history="true" r:id="rId20">
        <w:r>
          <w:rPr>
            <w:rFonts w:ascii="Arial" w:hAnsi="Arial" w:eastAsia="Arial" w:cs="Arial"/>
            <w:sz w:val="19"/>
            <w:szCs w:val="19"/>
            <w:spacing w:val="-15"/>
            <w:position w:val="3"/>
          </w:rPr>
          <w:t>https</w:t>
        </w:r>
        <w:r>
          <w:rPr>
            <w:rFonts w:ascii="Arial" w:hAnsi="Arial" w:eastAsia="Arial" w:cs="Arial"/>
            <w:sz w:val="19"/>
            <w:szCs w:val="19"/>
            <w:spacing w:val="-14"/>
            <w:position w:val="3"/>
          </w:rPr>
          <w:t>://www.gkzenti.cn/explain/1731924010573?mathcode=13#</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spacing w:val="-14"/>
            <w:position w:val="3"/>
          </w:rPr>
          <w:t>10/2</w:t>
        </w:r>
        <w:r>
          <w:rPr>
            <w:rFonts w:ascii="Times New Roman" w:hAnsi="Times New Roman" w:eastAsia="Times New Roman" w:cs="Times New Roman"/>
            <w:sz w:val="19"/>
            <w:szCs w:val="19"/>
            <w:spacing w:val="-9"/>
            <w:position w:val="3"/>
          </w:rPr>
          <w:t>9</w:t>
        </w:r>
      </w:hyperlink>
    </w:p>
    <w:p>
      <w:pPr>
        <w:spacing w:line="249" w:lineRule="exact"/>
        <w:sectPr>
          <w:footerReference w:type="default" r:id="rId5"/>
          <w:pgSz w:w="11910" w:h="16840"/>
          <w:pgMar w:top="303" w:right="459" w:bottom="248" w:left="469" w:header="0" w:footer="0" w:gutter="0"/>
        </w:sectPr>
        <w:rPr>
          <w:rFonts w:ascii="Times New Roman" w:hAnsi="Times New Roman" w:eastAsia="Times New Roman" w:cs="Times New Roman"/>
          <w:sz w:val="19"/>
          <w:szCs w:val="19"/>
        </w:rPr>
      </w:pPr>
    </w:p>
    <w:p>
      <w:pPr>
        <w:pStyle w:val="BodyText"/>
        <w:ind w:left="310" w:hanging="310"/>
        <w:spacing w:before="1" w:line="298" w:lineRule="auto"/>
        <w:rPr>
          <w:rFonts w:ascii="SimSun" w:hAnsi="SimSun" w:eastAsia="SimSun" w:cs="SimSun"/>
        </w:rPr>
      </w:pPr>
      <w:r>
        <w:rPr>
          <w:spacing w:val="-4"/>
          <w:position w:val="2"/>
        </w:rPr>
        <w:t>2025/7/2314:59</w:t>
      </w:r>
      <w:r>
        <w:rPr>
          <w:spacing w:val="-4"/>
          <w:position w:val="2"/>
        </w:rPr>
        <w:t xml:space="preserve">     </w:t>
      </w:r>
      <w:r>
        <w:rPr>
          <w:sz w:val="16"/>
          <w:szCs w:val="16"/>
          <w:spacing w:val="-4"/>
        </w:rPr>
        <w:t>2024年11月2日全国事业单位联考C</w:t>
      </w:r>
      <w:r>
        <w:rPr>
          <w:sz w:val="16"/>
          <w:szCs w:val="16"/>
          <w:spacing w:val="-34"/>
        </w:rPr>
        <w:t xml:space="preserve"> </w:t>
      </w:r>
      <w:r>
        <w:rPr>
          <w:sz w:val="16"/>
          <w:szCs w:val="16"/>
          <w:spacing w:val="-4"/>
        </w:rPr>
        <w:t>类《职业能力倾向测验》笔试试题(黑龙江/云南/甘肃/吉</w:t>
      </w:r>
      <w:r>
        <w:rPr>
          <w:sz w:val="16"/>
          <w:szCs w:val="16"/>
          <w:spacing w:val="-5"/>
        </w:rPr>
        <w:t>林/海南/四川/湖北/新疆/重庆/安徽/青…</w:t>
      </w:r>
      <w:r>
        <w:rPr>
          <w:sz w:val="16"/>
          <w:szCs w:val="16"/>
        </w:rPr>
        <w:t xml:space="preserve"> </w:t>
      </w:r>
      <w:r>
        <w:rPr>
          <w:spacing w:val="7"/>
        </w:rPr>
        <w:t>故正确答案为</w:t>
      </w:r>
      <w:r>
        <w:rPr>
          <w:rFonts w:ascii="SimSun" w:hAnsi="SimSun" w:eastAsia="SimSun" w:cs="SimSun"/>
          <w:spacing w:val="7"/>
        </w:rPr>
        <w:t>A。</w:t>
      </w:r>
    </w:p>
    <w:p>
      <w:pPr>
        <w:pStyle w:val="BodyText"/>
        <w:ind w:left="340"/>
        <w:spacing w:before="149" w:line="213" w:lineRule="auto"/>
        <w:rPr/>
      </w:pPr>
      <w:r>
        <w:rPr>
          <w:spacing w:val="12"/>
        </w:rPr>
        <w:t>【文段出处】这么吃寿命延长35%?别管做不做得到，《科学》研究把</w:t>
      </w:r>
      <w:r>
        <w:rPr>
          <w:spacing w:val="11"/>
        </w:rPr>
        <w:t>秘诀告诉你</w:t>
      </w:r>
    </w:p>
    <w:p>
      <w:pPr>
        <w:pStyle w:val="BodyText"/>
        <w:ind w:left="910" w:right="599" w:hanging="600"/>
        <w:spacing w:before="209" w:line="275" w:lineRule="auto"/>
        <w:rPr/>
      </w:pPr>
      <w:r>
        <w:rPr>
          <w:rFonts w:ascii="SimSun" w:hAnsi="SimSun" w:eastAsia="SimSun" w:cs="SimSun"/>
          <w:spacing w:val="4"/>
        </w:rPr>
        <w:t>35    </w:t>
      </w:r>
      <w:r>
        <w:rPr>
          <w:spacing w:val="4"/>
        </w:rPr>
        <w:t>第一空，根据“乌达煤田中20多层煤炭与岩石交替叠加，就像一本地质教科书”可知，横线处考查形象化</w:t>
      </w:r>
      <w:r>
        <w:rPr>
          <w:spacing w:val="14"/>
        </w:rPr>
        <w:t xml:space="preserve"> </w:t>
      </w:r>
      <w:r>
        <w:rPr>
          <w:spacing w:val="-13"/>
        </w:rPr>
        <w:t>表达，应体现“教科书”的作用。</w:t>
      </w:r>
      <w:r>
        <w:rPr>
          <w:rFonts w:ascii="Times New Roman" w:hAnsi="Times New Roman" w:eastAsia="Times New Roman" w:cs="Times New Roman"/>
          <w:spacing w:val="-13"/>
        </w:rPr>
        <w:t>B</w:t>
      </w:r>
      <w:r>
        <w:rPr>
          <w:spacing w:val="-13"/>
        </w:rPr>
        <w:t>项“全面”、</w:t>
      </w:r>
      <w:r>
        <w:rPr>
          <w:rFonts w:ascii="Times New Roman" w:hAnsi="Times New Roman" w:eastAsia="Times New Roman" w:cs="Times New Roman"/>
          <w:spacing w:val="-13"/>
        </w:rPr>
        <w:t>D</w:t>
      </w:r>
      <w:r>
        <w:rPr>
          <w:spacing w:val="-13"/>
        </w:rPr>
        <w:t>项“直观</w:t>
      </w:r>
      <w:r>
        <w:rPr>
          <w:spacing w:val="-14"/>
        </w:rPr>
        <w:t>”均符合文意，保留；</w:t>
      </w:r>
      <w:r>
        <w:rPr>
          <w:rFonts w:ascii="Times New Roman" w:hAnsi="Times New Roman" w:eastAsia="Times New Roman" w:cs="Times New Roman"/>
          <w:spacing w:val="-14"/>
        </w:rPr>
        <w:t>A </w:t>
      </w:r>
      <w:r>
        <w:rPr>
          <w:spacing w:val="-14"/>
        </w:rPr>
        <w:t>项“深入”侧重内容深刻，</w:t>
      </w:r>
      <w:r>
        <w:rPr>
          <w:rFonts w:ascii="Times New Roman" w:hAnsi="Times New Roman" w:eastAsia="Times New Roman" w:cs="Times New Roman"/>
          <w:spacing w:val="-14"/>
        </w:rPr>
        <w:t>C</w:t>
      </w:r>
      <w:r>
        <w:rPr>
          <w:rFonts w:ascii="Times New Roman" w:hAnsi="Times New Roman" w:eastAsia="Times New Roman" w:cs="Times New Roman"/>
        </w:rPr>
        <w:t xml:space="preserve">   </w:t>
      </w:r>
      <w:r>
        <w:rPr>
          <w:spacing w:val="-10"/>
        </w:rPr>
        <w:t>项“生动”侧重有活力，两项均与“教科书”的功能无关，排除。</w:t>
      </w:r>
    </w:p>
    <w:p>
      <w:pPr>
        <w:pStyle w:val="BodyText"/>
        <w:ind w:left="910" w:right="630"/>
        <w:spacing w:before="165" w:line="265" w:lineRule="auto"/>
        <w:rPr/>
      </w:pPr>
      <w:r>
        <w:rPr>
          <w:spacing w:val="-8"/>
        </w:rPr>
        <w:t>第二空，横线处搭配“植物”,</w:t>
      </w:r>
      <w:r>
        <w:rPr>
          <w:rFonts w:ascii="SimSun" w:hAnsi="SimSun" w:eastAsia="SimSun" w:cs="SimSun"/>
          <w:spacing w:val="-8"/>
        </w:rPr>
        <w:t>B</w:t>
      </w:r>
      <w:r>
        <w:rPr>
          <w:rFonts w:ascii="SimSun" w:hAnsi="SimSun" w:eastAsia="SimSun" w:cs="SimSun"/>
          <w:spacing w:val="-36"/>
        </w:rPr>
        <w:t xml:space="preserve"> </w:t>
      </w:r>
      <w:r>
        <w:rPr>
          <w:spacing w:val="-8"/>
        </w:rPr>
        <w:t>项“融合”指几种不同的事物</w:t>
      </w:r>
      <w:r>
        <w:rPr>
          <w:spacing w:val="-9"/>
        </w:rPr>
        <w:t>合成一体，与“植物”搭配不当，排除；</w:t>
      </w:r>
      <w:r>
        <w:rPr>
          <w:rFonts w:ascii="SimSun" w:hAnsi="SimSun" w:eastAsia="SimSun" w:cs="SimSun"/>
          <w:spacing w:val="-9"/>
        </w:rPr>
        <w:t>D</w:t>
      </w:r>
      <w:r>
        <w:rPr>
          <w:rFonts w:ascii="SimSun" w:hAnsi="SimSun" w:eastAsia="SimSun" w:cs="SimSun"/>
          <w:spacing w:val="-46"/>
        </w:rPr>
        <w:t xml:space="preserve"> </w:t>
      </w:r>
      <w:r>
        <w:rPr>
          <w:spacing w:val="-9"/>
        </w:rPr>
        <w:t>项“堆</w:t>
      </w:r>
      <w:r>
        <w:rPr/>
        <w:t xml:space="preserve"> </w:t>
      </w:r>
      <w:r>
        <w:rPr>
          <w:spacing w:val="3"/>
        </w:rPr>
        <w:t>积”指事物成堆地聚集，搭配恰当，符合文意，当选。</w:t>
      </w:r>
    </w:p>
    <w:p>
      <w:pPr>
        <w:pStyle w:val="BodyText"/>
        <w:ind w:left="910" w:right="770"/>
        <w:spacing w:before="166" w:line="274" w:lineRule="auto"/>
        <w:rPr/>
      </w:pPr>
      <w:r>
        <w:rPr>
          <w:spacing w:val="-2"/>
        </w:rPr>
        <w:t>第三空代入验证，根据前文可知，横线处需体现“植物”一轮接一轮萌发生长。</w:t>
      </w:r>
      <w:r>
        <w:rPr>
          <w:rFonts w:ascii="SimSun" w:hAnsi="SimSun" w:eastAsia="SimSun" w:cs="SimSun"/>
          <w:spacing w:val="-2"/>
        </w:rPr>
        <w:t>D</w:t>
      </w:r>
      <w:r>
        <w:rPr>
          <w:rFonts w:ascii="SimSun" w:hAnsi="SimSun" w:eastAsia="SimSun" w:cs="SimSun"/>
          <w:spacing w:val="-46"/>
        </w:rPr>
        <w:t xml:space="preserve"> </w:t>
      </w:r>
      <w:r>
        <w:rPr>
          <w:spacing w:val="-2"/>
        </w:rPr>
        <w:t>项“生生不息</w:t>
      </w:r>
      <w:r>
        <w:rPr>
          <w:spacing w:val="-3"/>
        </w:rPr>
        <w:t>”指不断地</w:t>
      </w:r>
      <w:r>
        <w:rPr/>
        <w:t xml:space="preserve"> </w:t>
      </w:r>
      <w:r>
        <w:rPr>
          <w:spacing w:val="7"/>
        </w:rPr>
        <w:t>生长、繁殖。符合文意，当选。</w:t>
      </w:r>
    </w:p>
    <w:p>
      <w:pPr>
        <w:pStyle w:val="BodyText"/>
        <w:ind w:left="910"/>
        <w:spacing w:before="165" w:line="222" w:lineRule="auto"/>
        <w:rPr>
          <w:rFonts w:ascii="SimSun" w:hAnsi="SimSun" w:eastAsia="SimSun" w:cs="SimSun"/>
        </w:rPr>
      </w:pPr>
      <w:r>
        <w:rPr>
          <w:spacing w:val="6"/>
        </w:rPr>
        <w:t>故正确答案为</w:t>
      </w:r>
      <w:r>
        <w:rPr>
          <w:rFonts w:ascii="SimSun" w:hAnsi="SimSun" w:eastAsia="SimSun" w:cs="SimSun"/>
          <w:spacing w:val="6"/>
        </w:rPr>
        <w:t>D。</w:t>
      </w:r>
    </w:p>
    <w:p>
      <w:pPr>
        <w:pStyle w:val="BodyText"/>
        <w:ind w:left="939"/>
        <w:spacing w:before="209" w:line="221" w:lineRule="auto"/>
        <w:rPr/>
      </w:pPr>
      <w:r>
        <w:rPr>
          <w:spacing w:val="-7"/>
        </w:rPr>
        <w:t>【文段出处】《煤层下的“植物庞贝城”该如何保护》</w:t>
      </w:r>
    </w:p>
    <w:p>
      <w:pPr>
        <w:pStyle w:val="BodyText"/>
        <w:ind w:left="310"/>
        <w:spacing w:before="202" w:line="213" w:lineRule="auto"/>
        <w:rPr/>
      </w:pPr>
      <w:r>
        <w:rPr>
          <w:rFonts w:ascii="SimSun" w:hAnsi="SimSun" w:eastAsia="SimSun" w:cs="SimSun"/>
          <w:spacing w:val="9"/>
        </w:rPr>
        <w:t>36</w:t>
      </w:r>
      <w:r>
        <w:rPr>
          <w:rFonts w:ascii="SimSun" w:hAnsi="SimSun" w:eastAsia="SimSun" w:cs="SimSun"/>
          <w:spacing w:val="3"/>
        </w:rPr>
        <w:t xml:space="preserve">    </w:t>
      </w:r>
      <w:r>
        <w:rPr>
          <w:spacing w:val="9"/>
        </w:rPr>
        <w:t>文段开篇指出数字化转型激发了数字技</w:t>
      </w:r>
      <w:r>
        <w:rPr>
          <w:spacing w:val="8"/>
        </w:rPr>
        <w:t>术的业务需求和数字化设施建设的人才需求，包括软件开发，</w:t>
      </w:r>
    </w:p>
    <w:p>
      <w:pPr>
        <w:pStyle w:val="BodyText"/>
        <w:ind w:left="910" w:right="760"/>
        <w:spacing w:before="148" w:line="243" w:lineRule="auto"/>
        <w:jc w:val="both"/>
        <w:rPr/>
      </w:pPr>
      <w:r>
        <w:rPr>
          <w:spacing w:val="11"/>
        </w:rPr>
        <w:t>数据分析、云计算等。并由此衍生出与数字化</w:t>
      </w:r>
      <w:r>
        <w:rPr>
          <w:spacing w:val="10"/>
        </w:rPr>
        <w:t>转型有关的职业培训和咨询服务岗位，最后指出随着居</w:t>
      </w:r>
      <w:r>
        <w:rPr/>
        <w:t xml:space="preserve"> </w:t>
      </w:r>
      <w:r>
        <w:rPr>
          <w:spacing w:val="11"/>
        </w:rPr>
        <w:t>民对教育、医疗等消费需求的上升，数字化转型将衍生出一</w:t>
      </w:r>
      <w:r>
        <w:rPr>
          <w:spacing w:val="10"/>
        </w:rPr>
        <w:t>系列个性化的人工服务型岗位。故文段为</w:t>
      </w:r>
      <w:r>
        <w:rPr/>
        <w:t xml:space="preserve"> </w:t>
      </w:r>
      <w:r>
        <w:rPr>
          <w:spacing w:val="9"/>
        </w:rPr>
        <w:t>并列结构，意在强调数字化转型创造了多种多样的新</w:t>
      </w:r>
      <w:r>
        <w:rPr>
          <w:spacing w:val="8"/>
        </w:rPr>
        <w:t>型就业岗位，对应</w:t>
      </w:r>
      <w:r>
        <w:rPr>
          <w:rFonts w:ascii="SimSun" w:hAnsi="SimSun" w:eastAsia="SimSun" w:cs="SimSun"/>
          <w:spacing w:val="8"/>
        </w:rPr>
        <w:t>C</w:t>
      </w:r>
      <w:r>
        <w:rPr>
          <w:rFonts w:ascii="SimSun" w:hAnsi="SimSun" w:eastAsia="SimSun" w:cs="SimSun"/>
          <w:spacing w:val="-44"/>
        </w:rPr>
        <w:t xml:space="preserve"> </w:t>
      </w:r>
      <w:r>
        <w:rPr>
          <w:spacing w:val="8"/>
        </w:rPr>
        <w:t>项。</w:t>
      </w:r>
    </w:p>
    <w:p>
      <w:pPr>
        <w:pStyle w:val="BodyText"/>
        <w:ind w:left="910"/>
        <w:spacing w:before="192" w:line="213" w:lineRule="auto"/>
        <w:rPr/>
      </w:pPr>
      <w:r>
        <w:rPr>
          <w:rFonts w:ascii="SimSun" w:hAnsi="SimSun" w:eastAsia="SimSun" w:cs="SimSun"/>
          <w:spacing w:val="-2"/>
        </w:rPr>
        <w:t>A</w:t>
      </w:r>
      <w:r>
        <w:rPr>
          <w:rFonts w:ascii="SimSun" w:hAnsi="SimSun" w:eastAsia="SimSun" w:cs="SimSun"/>
          <w:spacing w:val="-47"/>
        </w:rPr>
        <w:t xml:space="preserve"> </w:t>
      </w:r>
      <w:r>
        <w:rPr>
          <w:spacing w:val="-2"/>
        </w:rPr>
        <w:t>项，“事关我国稳就业大局”无中生有，且无主题词“数字化转型”,与文意不符，排除；</w:t>
      </w:r>
    </w:p>
    <w:p>
      <w:pPr>
        <w:pStyle w:val="BodyText"/>
        <w:ind w:left="910"/>
        <w:spacing w:before="229" w:line="213" w:lineRule="auto"/>
        <w:rPr/>
      </w:pPr>
      <w:r>
        <w:rPr>
          <w:rFonts w:ascii="SimSun" w:hAnsi="SimSun" w:eastAsia="SimSun" w:cs="SimSun"/>
          <w:spacing w:val="-2"/>
        </w:rPr>
        <w:t>B</w:t>
      </w:r>
      <w:r>
        <w:rPr>
          <w:rFonts w:ascii="SimSun" w:hAnsi="SimSun" w:eastAsia="SimSun" w:cs="SimSun"/>
          <w:spacing w:val="-36"/>
        </w:rPr>
        <w:t xml:space="preserve"> </w:t>
      </w:r>
      <w:r>
        <w:rPr>
          <w:spacing w:val="-2"/>
        </w:rPr>
        <w:t>项，“就业结构正处于调整期”无中生有，且无主题词“数字化转型”,与文意不符，排除；</w:t>
      </w:r>
    </w:p>
    <w:p>
      <w:pPr>
        <w:pStyle w:val="BodyText"/>
        <w:ind w:left="910"/>
        <w:spacing w:before="199" w:line="213" w:lineRule="auto"/>
        <w:rPr/>
      </w:pPr>
      <w:r>
        <w:rPr>
          <w:rFonts w:ascii="SimSun" w:hAnsi="SimSun" w:eastAsia="SimSun" w:cs="SimSun"/>
          <w:spacing w:val="-1"/>
        </w:rPr>
        <w:t>D</w:t>
      </w:r>
      <w:r>
        <w:rPr>
          <w:rFonts w:ascii="SimSun" w:hAnsi="SimSun" w:eastAsia="SimSun" w:cs="SimSun"/>
          <w:spacing w:val="-29"/>
        </w:rPr>
        <w:t xml:space="preserve"> </w:t>
      </w:r>
      <w:r>
        <w:rPr>
          <w:spacing w:val="-1"/>
        </w:rPr>
        <w:t>项，“并未对传统岗位带来明显冲击”无中生有，且无主题词“数字化转型”,与文意不符，排除。</w:t>
      </w:r>
    </w:p>
    <w:p>
      <w:pPr>
        <w:pStyle w:val="BodyText"/>
        <w:ind w:left="910"/>
        <w:spacing w:before="22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939"/>
        <w:spacing w:before="209" w:line="221" w:lineRule="auto"/>
        <w:rPr/>
      </w:pPr>
      <w:r>
        <w:rPr>
          <w:spacing w:val="4"/>
        </w:rPr>
        <w:t>【文段出处】《有效应对数字技术替代人工的影响》</w:t>
      </w:r>
    </w:p>
    <w:p>
      <w:pPr>
        <w:pStyle w:val="BodyText"/>
        <w:ind w:left="310"/>
        <w:spacing w:before="202" w:line="213" w:lineRule="auto"/>
        <w:rPr/>
      </w:pPr>
      <w:r>
        <w:rPr>
          <w:rFonts w:ascii="SimSun" w:hAnsi="SimSun" w:eastAsia="SimSun" w:cs="SimSun"/>
          <w:spacing w:val="9"/>
        </w:rPr>
        <w:t>37</w:t>
      </w:r>
      <w:r>
        <w:rPr>
          <w:rFonts w:ascii="SimSun" w:hAnsi="SimSun" w:eastAsia="SimSun" w:cs="SimSun"/>
          <w:spacing w:val="3"/>
        </w:rPr>
        <w:t xml:space="preserve">    </w:t>
      </w:r>
      <w:r>
        <w:rPr>
          <w:spacing w:val="9"/>
        </w:rPr>
        <w:t>文段开篇先介绍了人类实现可持续发展</w:t>
      </w:r>
      <w:r>
        <w:rPr>
          <w:spacing w:val="8"/>
        </w:rPr>
        <w:t>的最大限制因素是能源，然后介绍了化石能源、可再生能源、</w:t>
      </w:r>
    </w:p>
    <w:p>
      <w:pPr>
        <w:pStyle w:val="BodyText"/>
        <w:ind w:left="910" w:right="629"/>
        <w:spacing w:before="70" w:line="274" w:lineRule="auto"/>
        <w:rPr/>
      </w:pPr>
      <w:r>
        <w:rPr>
          <w:spacing w:val="4"/>
        </w:rPr>
        <w:t>核裂变的的局限性，接着通过对比引出“核聚变”这一话题，介绍了核聚变的三个优势，最后强调如果核</w:t>
      </w:r>
      <w:r>
        <w:rPr>
          <w:spacing w:val="13"/>
        </w:rPr>
        <w:t xml:space="preserve"> </w:t>
      </w:r>
      <w:r>
        <w:rPr>
          <w:spacing w:val="10"/>
        </w:rPr>
        <w:t>聚变能实现商业化会极大提升人类的生活质量，故文段为分总结构，主要想</w:t>
      </w:r>
      <w:r>
        <w:rPr>
          <w:spacing w:val="9"/>
        </w:rPr>
        <w:t>说核聚变商业化的事情，</w:t>
      </w:r>
    </w:p>
    <w:p>
      <w:pPr>
        <w:pStyle w:val="BodyText"/>
        <w:ind w:left="910"/>
        <w:spacing w:before="15" w:line="222" w:lineRule="auto"/>
        <w:rPr/>
      </w:pPr>
      <w:r>
        <w:rPr>
          <w:spacing w:val="9"/>
        </w:rPr>
        <w:t>择优选择</w:t>
      </w:r>
      <w:r>
        <w:rPr>
          <w:rFonts w:ascii="SimSun" w:hAnsi="SimSun" w:eastAsia="SimSun" w:cs="SimSun"/>
          <w:spacing w:val="9"/>
        </w:rPr>
        <w:t>B</w:t>
      </w:r>
      <w:r>
        <w:rPr>
          <w:spacing w:val="9"/>
        </w:rPr>
        <w:t>项。</w:t>
      </w:r>
    </w:p>
    <w:p>
      <w:pPr>
        <w:pStyle w:val="BodyText"/>
        <w:ind w:left="910" w:right="673"/>
        <w:spacing w:before="211" w:line="274" w:lineRule="auto"/>
        <w:rPr/>
      </w:pPr>
      <w:r>
        <w:rPr>
          <w:rFonts w:ascii="SimSun" w:hAnsi="SimSun" w:eastAsia="SimSun" w:cs="SimSun"/>
          <w:spacing w:val="4"/>
        </w:rPr>
        <w:t>A</w:t>
      </w:r>
      <w:r>
        <w:rPr>
          <w:rFonts w:ascii="SimSun" w:hAnsi="SimSun" w:eastAsia="SimSun" w:cs="SimSun"/>
          <w:spacing w:val="-31"/>
        </w:rPr>
        <w:t xml:space="preserve"> </w:t>
      </w:r>
      <w:r>
        <w:rPr>
          <w:spacing w:val="4"/>
        </w:rPr>
        <w:t>项，文段只讲到如果核聚变能实现商业化这一假设，并未讲一定能短期实现商业化，“指日可待”无中</w:t>
      </w:r>
      <w:r>
        <w:rPr/>
        <w:t xml:space="preserve"> </w:t>
      </w:r>
      <w:r>
        <w:rPr>
          <w:spacing w:val="-7"/>
        </w:rPr>
        <w:t>生有，且“新突破”表述不明确，排除。</w:t>
      </w:r>
    </w:p>
    <w:p>
      <w:pPr>
        <w:pStyle w:val="BodyText"/>
        <w:ind w:left="910"/>
        <w:spacing w:before="156" w:line="213" w:lineRule="auto"/>
        <w:rPr/>
      </w:pPr>
      <w:r>
        <w:rPr>
          <w:rFonts w:ascii="SimSun" w:hAnsi="SimSun" w:eastAsia="SimSun" w:cs="SimSun"/>
          <w:spacing w:val="-2"/>
        </w:rPr>
        <w:t>C</w:t>
      </w:r>
      <w:r>
        <w:rPr>
          <w:rFonts w:ascii="SimSun" w:hAnsi="SimSun" w:eastAsia="SimSun" w:cs="SimSun"/>
          <w:spacing w:val="-18"/>
        </w:rPr>
        <w:t xml:space="preserve"> </w:t>
      </w:r>
      <w:r>
        <w:rPr>
          <w:spacing w:val="-2"/>
        </w:rPr>
        <w:t>项，“核电站”对应分述内容，非重点，且表述片面，排除。</w:t>
      </w:r>
    </w:p>
    <w:p>
      <w:pPr>
        <w:pStyle w:val="BodyText"/>
        <w:ind w:left="910" w:right="681"/>
        <w:spacing w:before="219" w:line="245" w:lineRule="auto"/>
        <w:rPr/>
      </w:pPr>
      <w:r>
        <w:rPr>
          <w:rFonts w:ascii="SimSun" w:hAnsi="SimSun" w:eastAsia="SimSun" w:cs="SimSun"/>
          <w:spacing w:val="4"/>
        </w:rPr>
        <w:t>D</w:t>
      </w:r>
      <w:r>
        <w:rPr>
          <w:rFonts w:ascii="SimSun" w:hAnsi="SimSun" w:eastAsia="SimSun" w:cs="SimSun"/>
          <w:spacing w:val="-39"/>
        </w:rPr>
        <w:t xml:space="preserve"> </w:t>
      </w:r>
      <w:r>
        <w:rPr>
          <w:spacing w:val="4"/>
        </w:rPr>
        <w:t>项，文段只讲能源影响人类实现可持续发展、影响人类的生活质量，“是社会进步的最大障碍”无中生</w:t>
      </w:r>
      <w:r>
        <w:rPr/>
        <w:t xml:space="preserve"> </w:t>
      </w:r>
      <w:r>
        <w:rPr>
          <w:spacing w:val="4"/>
        </w:rPr>
        <w:t>有，排除。</w:t>
      </w:r>
    </w:p>
    <w:p>
      <w:pPr>
        <w:pStyle w:val="BodyText"/>
        <w:ind w:left="910"/>
        <w:spacing w:before="228" w:line="222" w:lineRule="auto"/>
        <w:rPr>
          <w:rFonts w:ascii="SimSun" w:hAnsi="SimSun" w:eastAsia="SimSun" w:cs="SimSun"/>
        </w:rPr>
      </w:pPr>
      <w:r>
        <w:rPr>
          <w:spacing w:val="6"/>
        </w:rPr>
        <w:t>故正确答案为</w:t>
      </w:r>
      <w:r>
        <w:rPr>
          <w:rFonts w:ascii="SimSun" w:hAnsi="SimSun" w:eastAsia="SimSun" w:cs="SimSun"/>
          <w:spacing w:val="6"/>
        </w:rPr>
        <w:t>B。</w:t>
      </w:r>
    </w:p>
    <w:p>
      <w:pPr>
        <w:pStyle w:val="BodyText"/>
        <w:ind w:left="939"/>
        <w:spacing w:before="201" w:line="213" w:lineRule="auto"/>
        <w:rPr/>
      </w:pPr>
      <w:r>
        <w:rPr>
          <w:spacing w:val="9"/>
        </w:rPr>
        <w:t>【文段出处】《核聚变里程碑式突破，人类将告别化石能源时代?》</w:t>
      </w:r>
    </w:p>
    <w:p>
      <w:pPr>
        <w:pStyle w:val="BodyText"/>
        <w:ind w:left="310"/>
        <w:spacing w:before="219" w:line="213" w:lineRule="auto"/>
        <w:rPr/>
      </w:pPr>
      <w:r>
        <w:rPr>
          <w:rFonts w:ascii="SimSun" w:hAnsi="SimSun" w:eastAsia="SimSun" w:cs="SimSun"/>
          <w:spacing w:val="10"/>
        </w:rPr>
        <w:t>38    </w:t>
      </w:r>
      <w:r>
        <w:rPr>
          <w:spacing w:val="10"/>
        </w:rPr>
        <w:t>文段开篇指出当前微塑料毒理学研究中使用的聚苯乙烯珠</w:t>
      </w:r>
      <w:r>
        <w:rPr>
          <w:spacing w:val="9"/>
        </w:rPr>
        <w:t>与真实环境中的微塑料不一致，接着指出在</w:t>
      </w:r>
    </w:p>
    <w:p>
      <w:pPr>
        <w:pStyle w:val="BodyText"/>
        <w:ind w:left="910" w:right="626"/>
        <w:spacing w:before="161" w:line="233" w:lineRule="auto"/>
        <w:rPr/>
      </w:pPr>
      <w:r>
        <w:rPr>
          <w:spacing w:val="10"/>
        </w:rPr>
        <w:t>真实环境中的微塑料往往是锯齿状、边缘锋利的碎片，且微塑料锋利边缘会影响纳米粒子的毒理学特</w:t>
      </w:r>
      <w:r>
        <w:rPr>
          <w:spacing w:val="8"/>
        </w:rPr>
        <w:t xml:space="preserve">  </w:t>
      </w:r>
      <w:r>
        <w:rPr>
          <w:spacing w:val="4"/>
        </w:rPr>
        <w:t>性，且更多锋利边缘的颗粒在细胞炎症和氧化应激过程中表现更明显，故文段重点围绕“微塑料”这一主</w:t>
      </w:r>
      <w:r>
        <w:rPr>
          <w:spacing w:val="16"/>
        </w:rPr>
        <w:t xml:space="preserve"> </w:t>
      </w:r>
      <w:r>
        <w:rPr>
          <w:spacing w:val="9"/>
        </w:rPr>
        <w:t>题词展开，重点强调研究与实际情况有差异，可能低估了微塑料的危害，对</w:t>
      </w:r>
      <w:r>
        <w:rPr>
          <w:spacing w:val="8"/>
        </w:rPr>
        <w:t>应</w:t>
      </w:r>
      <w:r>
        <w:rPr>
          <w:rFonts w:ascii="SimSun" w:hAnsi="SimSun" w:eastAsia="SimSun" w:cs="SimSun"/>
          <w:spacing w:val="8"/>
        </w:rPr>
        <w:t>A</w:t>
      </w:r>
      <w:r>
        <w:rPr>
          <w:rFonts w:ascii="SimSun" w:hAnsi="SimSun" w:eastAsia="SimSun" w:cs="SimSun"/>
          <w:spacing w:val="-48"/>
        </w:rPr>
        <w:t xml:space="preserve"> </w:t>
      </w:r>
      <w:r>
        <w:rPr>
          <w:spacing w:val="8"/>
        </w:rPr>
        <w:t>项。</w:t>
      </w:r>
    </w:p>
    <w:p>
      <w:pPr>
        <w:pStyle w:val="BodyText"/>
        <w:ind w:left="910"/>
        <w:spacing w:before="211" w:line="213" w:lineRule="auto"/>
        <w:rPr/>
      </w:pPr>
      <w:r>
        <w:rPr>
          <w:rFonts w:ascii="SimSun" w:hAnsi="SimSun" w:eastAsia="SimSun" w:cs="SimSun"/>
          <w:spacing w:val="-5"/>
        </w:rPr>
        <w:t>B</w:t>
      </w:r>
      <w:r>
        <w:rPr>
          <w:rFonts w:ascii="SimSun" w:hAnsi="SimSun" w:eastAsia="SimSun" w:cs="SimSun"/>
          <w:spacing w:val="-57"/>
        </w:rPr>
        <w:t xml:space="preserve"> </w:t>
      </w:r>
      <w:r>
        <w:rPr>
          <w:spacing w:val="-5"/>
        </w:rPr>
        <w:t>项，“对人的毒性更大”无中生有，且缺少主题词</w:t>
      </w:r>
      <w:r>
        <w:rPr>
          <w:spacing w:val="-6"/>
        </w:rPr>
        <w:t>“微塑料”,排除；</w:t>
      </w:r>
    </w:p>
    <w:p>
      <w:pPr>
        <w:pStyle w:val="BodyText"/>
        <w:ind w:left="910"/>
        <w:spacing w:before="219" w:line="213" w:lineRule="auto"/>
        <w:rPr/>
      </w:pPr>
      <w:r>
        <w:rPr>
          <w:rFonts w:ascii="SimSun" w:hAnsi="SimSun" w:eastAsia="SimSun" w:cs="SimSun"/>
          <w:spacing w:val="-10"/>
        </w:rPr>
        <w:t>C</w:t>
      </w:r>
      <w:r>
        <w:rPr>
          <w:rFonts w:ascii="SimSun" w:hAnsi="SimSun" w:eastAsia="SimSun" w:cs="SimSun"/>
          <w:spacing w:val="-44"/>
        </w:rPr>
        <w:t xml:space="preserve"> </w:t>
      </w:r>
      <w:r>
        <w:rPr>
          <w:spacing w:val="-10"/>
        </w:rPr>
        <w:t>项，文段围绕“微塑料”在谈，“塑料垃圾”偷</w:t>
      </w:r>
      <w:r>
        <w:rPr>
          <w:spacing w:val="-11"/>
        </w:rPr>
        <w:t>换概念，排除；</w:t>
      </w:r>
    </w:p>
    <w:p>
      <w:pPr>
        <w:pStyle w:val="BodyText"/>
        <w:ind w:left="910"/>
        <w:spacing w:before="209" w:line="213" w:lineRule="auto"/>
        <w:rPr/>
      </w:pPr>
      <w:r>
        <w:rPr>
          <w:rFonts w:ascii="Arial" w:hAnsi="Arial" w:eastAsia="Arial" w:cs="Arial"/>
          <w:spacing w:val="-3"/>
        </w:rPr>
        <w:t>D</w:t>
      </w:r>
      <w:r>
        <w:rPr>
          <w:spacing w:val="-3"/>
        </w:rPr>
        <w:t>项，“塑料餐具”属于举例说明，非重点</w:t>
      </w:r>
      <w:r>
        <w:rPr>
          <w:spacing w:val="-4"/>
        </w:rPr>
        <w:t>，排除。</w:t>
      </w:r>
    </w:p>
    <w:p>
      <w:pPr>
        <w:pStyle w:val="BodyText"/>
        <w:ind w:left="910"/>
        <w:spacing w:before="229"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939"/>
        <w:spacing w:before="209" w:line="221" w:lineRule="auto"/>
        <w:rPr/>
      </w:pPr>
      <w:r>
        <w:rPr>
          <w:spacing w:val="4"/>
        </w:rPr>
        <w:t>【文段出处】《一份外卖让你吃进千亿颗微塑料》</w:t>
      </w:r>
    </w:p>
    <w:p>
      <w:pPr>
        <w:spacing w:line="221" w:lineRule="auto"/>
        <w:sectPr>
          <w:footerReference w:type="default" r:id="rId21"/>
          <w:pgSz w:w="11910" w:h="16840"/>
          <w:pgMar w:top="263" w:right="502" w:bottom="469" w:left="469" w:header="0" w:footer="251" w:gutter="0"/>
        </w:sectPr>
        <w:rPr/>
      </w:pPr>
    </w:p>
    <w:p>
      <w:pPr>
        <w:pStyle w:val="BodyText"/>
        <w:spacing w:line="233" w:lineRule="auto"/>
        <w:jc w:val="right"/>
        <w:rPr/>
      </w:pPr>
      <w:r>
        <w:rPr>
          <w:spacing w:val="-18"/>
          <w:w w:val="91"/>
          <w:position w:val="2"/>
        </w:rPr>
        <w:t>2025/7/2314:59</w:t>
      </w:r>
      <w:r>
        <w:rPr>
          <w:spacing w:val="-18"/>
          <w:w w:val="91"/>
          <w:position w:val="2"/>
        </w:rPr>
        <w:t xml:space="preserve">       </w:t>
      </w:r>
      <w:r>
        <w:rPr>
          <w:spacing w:val="-18"/>
          <w:w w:val="91"/>
        </w:rPr>
        <w:t>2024年11月2日全国事业单位联考C类《职业能力倾向测验》笔试试题(黑龙江/云南/甘肃/吉林/海南/四川/湖北/新疆/重庆/安徽/青</w:t>
      </w:r>
      <w:r>
        <w:rPr>
          <w:spacing w:val="-19"/>
          <w:w w:val="91"/>
        </w:rPr>
        <w:t>…</w:t>
      </w:r>
    </w:p>
    <w:p>
      <w:pPr>
        <w:pStyle w:val="BodyText"/>
        <w:ind w:left="900" w:right="681" w:hanging="600"/>
        <w:spacing w:before="79" w:line="276" w:lineRule="auto"/>
        <w:rPr/>
      </w:pPr>
      <w:r>
        <w:rPr>
          <w:rFonts w:ascii="SimSun" w:hAnsi="SimSun" w:eastAsia="SimSun" w:cs="SimSun"/>
          <w:spacing w:val="9"/>
        </w:rPr>
        <w:t>39    </w:t>
      </w:r>
      <w:r>
        <w:rPr>
          <w:spacing w:val="9"/>
        </w:rPr>
        <w:t>文段首先介绍了竹亚科在传统分类学阶段的分类方法。随后提出问题，即传统分类方法有局限性</w:t>
      </w:r>
      <w:r>
        <w:rPr>
          <w:spacing w:val="8"/>
        </w:rPr>
        <w:t>，竹</w:t>
      </w:r>
      <w:r>
        <w:rPr/>
        <w:t xml:space="preserve">  </w:t>
      </w:r>
      <w:r>
        <w:rPr>
          <w:spacing w:val="5"/>
        </w:rPr>
        <w:t>子的真实面貌令人难以捉摸。接下来通过“</w:t>
      </w:r>
      <w:r>
        <w:rPr>
          <w:spacing w:val="4"/>
        </w:rPr>
        <w:t>新抓手”提出对策，即分子遗传学技术让竹子分类更清晰。最</w:t>
      </w:r>
      <w:r>
        <w:rPr/>
        <w:t xml:space="preserve"> </w:t>
      </w:r>
      <w:r>
        <w:rPr>
          <w:spacing w:val="10"/>
        </w:rPr>
        <w:t>后论述了应用这一新技术后的成果。故文段重点在于提出对策，强调通过分子遗传学技术解决竹子难</w:t>
      </w:r>
      <w:r>
        <w:rPr>
          <w:spacing w:val="4"/>
        </w:rPr>
        <w:t xml:space="preserve">  </w:t>
      </w:r>
      <w:r>
        <w:rPr>
          <w:spacing w:val="6"/>
        </w:rPr>
        <w:t>以分类的问题，对应</w:t>
      </w:r>
      <w:r>
        <w:rPr>
          <w:rFonts w:ascii="SimSun" w:hAnsi="SimSun" w:eastAsia="SimSun" w:cs="SimSun"/>
          <w:spacing w:val="6"/>
        </w:rPr>
        <w:t>D</w:t>
      </w:r>
      <w:r>
        <w:rPr>
          <w:rFonts w:ascii="SimSun" w:hAnsi="SimSun" w:eastAsia="SimSun" w:cs="SimSun"/>
          <w:spacing w:val="-29"/>
        </w:rPr>
        <w:t xml:space="preserve"> </w:t>
      </w:r>
      <w:r>
        <w:rPr>
          <w:spacing w:val="6"/>
        </w:rPr>
        <w:t>项。</w:t>
      </w:r>
    </w:p>
    <w:p>
      <w:pPr>
        <w:pStyle w:val="BodyText"/>
        <w:ind w:left="900"/>
        <w:spacing w:before="126" w:line="213" w:lineRule="auto"/>
        <w:rPr/>
      </w:pPr>
      <w:r>
        <w:rPr>
          <w:rFonts w:ascii="Times New Roman" w:hAnsi="Times New Roman" w:eastAsia="Times New Roman" w:cs="Times New Roman"/>
          <w:spacing w:val="-4"/>
        </w:rPr>
        <w:t>A</w:t>
      </w:r>
      <w:r>
        <w:rPr>
          <w:spacing w:val="-4"/>
        </w:rPr>
        <w:t>项，未提及“分子遗传学”这一主题词，排除；</w:t>
      </w:r>
    </w:p>
    <w:p>
      <w:pPr>
        <w:pStyle w:val="BodyText"/>
        <w:ind w:left="900"/>
        <w:spacing w:before="259" w:line="213" w:lineRule="auto"/>
        <w:rPr/>
      </w:pPr>
      <w:r>
        <w:rPr>
          <w:rFonts w:ascii="SimSun" w:hAnsi="SimSun" w:eastAsia="SimSun" w:cs="SimSun"/>
          <w:spacing w:val="-6"/>
        </w:rPr>
        <w:t>B</w:t>
      </w:r>
      <w:r>
        <w:rPr>
          <w:rFonts w:ascii="SimSun" w:hAnsi="SimSun" w:eastAsia="SimSun" w:cs="SimSun"/>
          <w:spacing w:val="-10"/>
        </w:rPr>
        <w:t xml:space="preserve"> </w:t>
      </w:r>
      <w:r>
        <w:rPr>
          <w:spacing w:val="-6"/>
        </w:rPr>
        <w:t>项，“局限性”为问题表述，非重点，排除；</w:t>
      </w:r>
    </w:p>
    <w:p>
      <w:pPr>
        <w:pStyle w:val="BodyText"/>
        <w:ind w:left="900"/>
        <w:spacing w:before="189" w:line="213" w:lineRule="auto"/>
        <w:rPr/>
      </w:pPr>
      <w:r>
        <w:rPr>
          <w:rFonts w:ascii="Times New Roman" w:hAnsi="Times New Roman" w:eastAsia="Times New Roman" w:cs="Times New Roman"/>
          <w:spacing w:val="-5"/>
        </w:rPr>
        <w:t>C</w:t>
      </w:r>
      <w:r>
        <w:rPr>
          <w:rFonts w:ascii="Times New Roman" w:hAnsi="Times New Roman" w:eastAsia="Times New Roman" w:cs="Times New Roman"/>
          <w:spacing w:val="-16"/>
        </w:rPr>
        <w:t xml:space="preserve"> </w:t>
      </w:r>
      <w:r>
        <w:rPr>
          <w:spacing w:val="-5"/>
        </w:rPr>
        <w:t>项，“繁殖方式”对应文段“由于”后的内容</w:t>
      </w:r>
      <w:r>
        <w:rPr>
          <w:spacing w:val="-6"/>
        </w:rPr>
        <w:t>，属于导致问题的原因，非重点，排除。</w:t>
      </w:r>
    </w:p>
    <w:p>
      <w:pPr>
        <w:pStyle w:val="BodyText"/>
        <w:ind w:left="900"/>
        <w:spacing w:before="238" w:line="222" w:lineRule="auto"/>
        <w:rPr>
          <w:rFonts w:ascii="SimSun" w:hAnsi="SimSun" w:eastAsia="SimSun" w:cs="SimSun"/>
        </w:rPr>
      </w:pPr>
      <w:r>
        <w:rPr>
          <w:spacing w:val="6"/>
        </w:rPr>
        <w:t>故正确答案为</w:t>
      </w:r>
      <w:r>
        <w:rPr>
          <w:rFonts w:ascii="SimSun" w:hAnsi="SimSun" w:eastAsia="SimSun" w:cs="SimSun"/>
          <w:spacing w:val="6"/>
        </w:rPr>
        <w:t>D。</w:t>
      </w:r>
    </w:p>
    <w:p>
      <w:pPr>
        <w:pStyle w:val="BodyText"/>
        <w:ind w:left="939"/>
        <w:spacing w:before="200" w:line="213" w:lineRule="auto"/>
        <w:rPr/>
      </w:pPr>
      <w:r>
        <w:rPr>
          <w:spacing w:val="5"/>
        </w:rPr>
        <w:t>【文段出处】《冬笋是没长大的春笋，但春笋不一定是冬笋》</w:t>
      </w:r>
    </w:p>
    <w:p>
      <w:pPr>
        <w:pStyle w:val="BodyText"/>
        <w:ind w:left="900" w:right="828" w:hanging="600"/>
        <w:spacing w:before="210" w:line="274" w:lineRule="auto"/>
        <w:rPr/>
      </w:pPr>
      <w:r>
        <w:rPr>
          <w:rFonts w:ascii="SimSun" w:hAnsi="SimSun" w:eastAsia="SimSun" w:cs="SimSun"/>
          <w:spacing w:val="10"/>
        </w:rPr>
        <w:t>40</w:t>
      </w:r>
      <w:r>
        <w:rPr>
          <w:rFonts w:ascii="SimSun" w:hAnsi="SimSun" w:eastAsia="SimSun" w:cs="SimSun"/>
          <w:spacing w:val="1"/>
        </w:rPr>
        <w:t xml:space="preserve">    </w:t>
      </w:r>
      <w:r>
        <w:rPr>
          <w:spacing w:val="10"/>
        </w:rPr>
        <w:t>文段开篇先介绍了极地涡旋是什么以及它能保持冷空气在极地地区循环这一作</w:t>
      </w:r>
      <w:r>
        <w:rPr>
          <w:spacing w:val="9"/>
        </w:rPr>
        <w:t>用，然后介绍了北极与</w:t>
      </w:r>
      <w:r>
        <w:rPr>
          <w:spacing w:val="3"/>
        </w:rPr>
        <w:t xml:space="preserve"> </w:t>
      </w:r>
      <w:r>
        <w:rPr>
          <w:spacing w:val="10"/>
        </w:rPr>
        <w:t>赤道的温差越大，极地涡旋越稳定，越能将冷空气锁定在极地，最后指出随着全球变暖，温差减弱</w:t>
      </w:r>
    </w:p>
    <w:p>
      <w:pPr>
        <w:pStyle w:val="BodyText"/>
        <w:ind w:left="900" w:right="834"/>
        <w:spacing w:before="6" w:line="274" w:lineRule="auto"/>
        <w:rPr/>
      </w:pPr>
      <w:r>
        <w:rPr>
          <w:spacing w:val="10"/>
        </w:rPr>
        <w:t>了，极地漩涡的冷空气更容易南下，我国便多次出现寒潮天气，故文段为分总结构，主要解释全球变</w:t>
      </w:r>
      <w:r>
        <w:rPr>
          <w:spacing w:val="11"/>
        </w:rPr>
        <w:t xml:space="preserve"> </w:t>
      </w:r>
      <w:r>
        <w:rPr>
          <w:spacing w:val="7"/>
        </w:rPr>
        <w:t>暖背景下我国多次出现寒潮天气的原因，对应</w:t>
      </w:r>
      <w:r>
        <w:rPr>
          <w:rFonts w:ascii="SimSun" w:hAnsi="SimSun" w:eastAsia="SimSun" w:cs="SimSun"/>
          <w:spacing w:val="7"/>
        </w:rPr>
        <w:t>B</w:t>
      </w:r>
      <w:r>
        <w:rPr>
          <w:rFonts w:ascii="SimSun" w:hAnsi="SimSun" w:eastAsia="SimSun" w:cs="SimSun"/>
          <w:spacing w:val="-29"/>
        </w:rPr>
        <w:t xml:space="preserve"> </w:t>
      </w:r>
      <w:r>
        <w:rPr>
          <w:spacing w:val="7"/>
        </w:rPr>
        <w:t>项。</w:t>
      </w:r>
    </w:p>
    <w:p>
      <w:pPr>
        <w:pStyle w:val="BodyText"/>
        <w:ind w:left="900"/>
        <w:spacing w:before="176" w:line="213" w:lineRule="auto"/>
        <w:rPr/>
      </w:pPr>
      <w:r>
        <w:rPr>
          <w:rFonts w:ascii="Times New Roman" w:hAnsi="Times New Roman" w:eastAsia="Times New Roman" w:cs="Times New Roman"/>
          <w:spacing w:val="-2"/>
        </w:rPr>
        <w:t>A</w:t>
      </w:r>
      <w:r>
        <w:rPr>
          <w:spacing w:val="-2"/>
        </w:rPr>
        <w:t>项“赤道平原地带有了雪景”、</w:t>
      </w:r>
      <w:r>
        <w:rPr>
          <w:rFonts w:ascii="Times New Roman" w:hAnsi="Times New Roman" w:eastAsia="Times New Roman" w:cs="Times New Roman"/>
          <w:spacing w:val="-2"/>
        </w:rPr>
        <w:t>C </w:t>
      </w:r>
      <w:r>
        <w:rPr>
          <w:spacing w:val="-2"/>
        </w:rPr>
        <w:t>项“北半球的冬天来得晚了”</w:t>
      </w:r>
      <w:r>
        <w:rPr>
          <w:spacing w:val="-3"/>
        </w:rPr>
        <w:t>,文段均未提及，无中生有。</w:t>
      </w:r>
    </w:p>
    <w:p>
      <w:pPr>
        <w:pStyle w:val="BodyText"/>
        <w:ind w:left="900"/>
        <w:spacing w:before="219" w:line="213" w:lineRule="auto"/>
        <w:rPr/>
      </w:pPr>
      <w:r>
        <w:rPr>
          <w:rFonts w:ascii="SimSun" w:hAnsi="SimSun" w:eastAsia="SimSun" w:cs="SimSun"/>
          <w:spacing w:val="-10"/>
        </w:rPr>
        <w:t>D</w:t>
      </w:r>
      <w:r>
        <w:rPr>
          <w:rFonts w:ascii="SimSun" w:hAnsi="SimSun" w:eastAsia="SimSun" w:cs="SimSun"/>
          <w:spacing w:val="-46"/>
        </w:rPr>
        <w:t xml:space="preserve"> </w:t>
      </w:r>
      <w:r>
        <w:rPr>
          <w:spacing w:val="-10"/>
        </w:rPr>
        <w:t>项，文段提到“北极增温”与“西风急流减弱”的关系，“</w:t>
      </w:r>
      <w:r>
        <w:rPr>
          <w:spacing w:val="-11"/>
        </w:rPr>
        <w:t>北极冰层融化”偷换概念，排除。</w:t>
      </w:r>
    </w:p>
    <w:p>
      <w:pPr>
        <w:pStyle w:val="BodyText"/>
        <w:ind w:left="900"/>
        <w:spacing w:before="219"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300"/>
        <w:spacing w:before="200" w:line="213" w:lineRule="auto"/>
        <w:rPr/>
      </w:pPr>
      <w:r>
        <w:rPr>
          <w:rFonts w:ascii="Times New Roman" w:hAnsi="Times New Roman" w:eastAsia="Times New Roman" w:cs="Times New Roman"/>
          <w:spacing w:val="7"/>
        </w:rPr>
        <w:t>41       A</w:t>
      </w:r>
      <w:r>
        <w:rPr>
          <w:spacing w:val="7"/>
        </w:rPr>
        <w:t>项，根据“草酸可与铁离子生成草酸铁，该反</w:t>
      </w:r>
      <w:r>
        <w:rPr>
          <w:spacing w:val="6"/>
        </w:rPr>
        <w:t>应强于酚羟基与铁离子的结合力，因此草酸可以脱色。</w:t>
      </w:r>
    </w:p>
    <w:p>
      <w:pPr>
        <w:pStyle w:val="BodyText"/>
        <w:ind w:left="900"/>
        <w:spacing w:before="89" w:line="213" w:lineRule="auto"/>
        <w:rPr/>
      </w:pPr>
      <w:r>
        <w:rPr>
          <w:spacing w:val="1"/>
        </w:rPr>
        <w:t>草酸铁为浅黄色”可知，草酸铁为浅黄色，但选项中“简牍上的字</w:t>
      </w:r>
      <w:r>
        <w:rPr/>
        <w:t>迹容易变成浅黄色”无中生有，排除；</w:t>
      </w:r>
    </w:p>
    <w:p>
      <w:pPr>
        <w:pStyle w:val="BodyText"/>
        <w:ind w:left="900" w:right="781"/>
        <w:spacing w:before="210" w:line="274" w:lineRule="auto"/>
        <w:rPr/>
      </w:pPr>
      <w:r>
        <w:rPr>
          <w:rFonts w:ascii="SimSun" w:hAnsi="SimSun" w:eastAsia="SimSun" w:cs="SimSun"/>
          <w:spacing w:val="4"/>
        </w:rPr>
        <w:t>B</w:t>
      </w:r>
      <w:r>
        <w:rPr>
          <w:rFonts w:ascii="SimSun" w:hAnsi="SimSun" w:eastAsia="SimSun" w:cs="SimSun"/>
          <w:spacing w:val="-57"/>
        </w:rPr>
        <w:t xml:space="preserve"> </w:t>
      </w:r>
      <w:r>
        <w:rPr>
          <w:spacing w:val="4"/>
        </w:rPr>
        <w:t>项，根据“草酸铁为浅黄色，微量时，颜色在竹材</w:t>
      </w:r>
      <w:r>
        <w:rPr>
          <w:spacing w:val="3"/>
        </w:rPr>
        <w:t>上显示不出来”可知，草酸铁虽为浅黄色，但微量时</w:t>
      </w:r>
      <w:r>
        <w:rPr/>
        <w:t xml:space="preserve"> </w:t>
      </w:r>
      <w:r>
        <w:rPr>
          <w:spacing w:val="10"/>
        </w:rPr>
        <w:t>在竹材上颜色显示不出来，因此竹简呈浅黄色并非是因为含有微量的</w:t>
      </w:r>
      <w:r>
        <w:rPr>
          <w:spacing w:val="9"/>
        </w:rPr>
        <w:t>草酸铁，表述错误，排除；</w:t>
      </w:r>
    </w:p>
    <w:p>
      <w:pPr>
        <w:pStyle w:val="BodyText"/>
        <w:ind w:left="900" w:right="752"/>
        <w:spacing w:before="156" w:line="254" w:lineRule="auto"/>
        <w:rPr/>
      </w:pPr>
      <w:r>
        <w:rPr>
          <w:rFonts w:ascii="SimSun" w:hAnsi="SimSun" w:eastAsia="SimSun" w:cs="SimSun"/>
          <w:spacing w:val="4"/>
        </w:rPr>
        <w:t>C</w:t>
      </w:r>
      <w:r>
        <w:rPr>
          <w:rFonts w:ascii="SimSun" w:hAnsi="SimSun" w:eastAsia="SimSun" w:cs="SimSun"/>
          <w:spacing w:val="-51"/>
        </w:rPr>
        <w:t xml:space="preserve"> </w:t>
      </w:r>
      <w:r>
        <w:rPr>
          <w:spacing w:val="4"/>
        </w:rPr>
        <w:t>项，根据“如果此时有酚类物质存在，其铁离子能与之反应形成黑色物质”可知，铁离子与酚类物质反</w:t>
      </w:r>
      <w:r>
        <w:rPr/>
        <w:t xml:space="preserve"> </w:t>
      </w:r>
      <w:r>
        <w:rPr>
          <w:spacing w:val="3"/>
        </w:rPr>
        <w:t>应后会形成黑色物质，因此“反色现象”是酚类物质与铁离</w:t>
      </w:r>
      <w:r>
        <w:rPr>
          <w:spacing w:val="2"/>
        </w:rPr>
        <w:t>子反应导致的，表述正确，当选；</w:t>
      </w:r>
    </w:p>
    <w:p>
      <w:pPr>
        <w:pStyle w:val="BodyText"/>
        <w:ind w:left="900" w:right="759"/>
        <w:spacing w:before="201" w:line="249" w:lineRule="auto"/>
        <w:rPr/>
      </w:pPr>
      <w:r>
        <w:rPr>
          <w:rFonts w:ascii="SimSun" w:hAnsi="SimSun" w:eastAsia="SimSun" w:cs="SimSun"/>
          <w:spacing w:val="7"/>
        </w:rPr>
        <w:t>D</w:t>
      </w:r>
      <w:r>
        <w:rPr>
          <w:rFonts w:ascii="SimSun" w:hAnsi="SimSun" w:eastAsia="SimSun" w:cs="SimSun"/>
          <w:spacing w:val="-39"/>
        </w:rPr>
        <w:t xml:space="preserve"> </w:t>
      </w:r>
      <w:r>
        <w:rPr>
          <w:spacing w:val="7"/>
        </w:rPr>
        <w:t>项，根据“草酸对使竹简变色的物质有一定的溶解作用。同时可将木素中的一些发色基团及三价铁还</w:t>
      </w:r>
      <w:r>
        <w:rPr/>
        <w:t xml:space="preserve"> </w:t>
      </w:r>
      <w:r>
        <w:rPr>
          <w:spacing w:val="7"/>
        </w:rPr>
        <w:t>原，其实并非如此”可知，草酸其实并不能溶解使竹简变色的物质，也不能将木素中的一些发色基团及</w:t>
      </w:r>
      <w:r>
        <w:rPr>
          <w:spacing w:val="11"/>
        </w:rPr>
        <w:t xml:space="preserve"> </w:t>
      </w:r>
      <w:r>
        <w:rPr>
          <w:spacing w:val="7"/>
        </w:rPr>
        <w:t>三价铁还原，表述错误，排除。</w:t>
      </w:r>
    </w:p>
    <w:p>
      <w:pPr>
        <w:pStyle w:val="BodyText"/>
        <w:ind w:left="900"/>
        <w:spacing w:before="248" w:line="222" w:lineRule="auto"/>
        <w:rPr>
          <w:rFonts w:ascii="SimSun" w:hAnsi="SimSun" w:eastAsia="SimSun" w:cs="SimSun"/>
        </w:rPr>
      </w:pPr>
      <w:r>
        <w:rPr>
          <w:spacing w:val="6"/>
        </w:rPr>
        <w:t>故正确答案为</w:t>
      </w:r>
      <w:r>
        <w:rPr>
          <w:rFonts w:ascii="SimSun" w:hAnsi="SimSun" w:eastAsia="SimSun" w:cs="SimSun"/>
          <w:spacing w:val="6"/>
        </w:rPr>
        <w:t>C。</w:t>
      </w:r>
    </w:p>
    <w:p>
      <w:pPr>
        <w:pStyle w:val="BodyText"/>
        <w:ind w:left="939"/>
        <w:spacing w:before="210" w:line="222" w:lineRule="auto"/>
        <w:rPr/>
      </w:pPr>
      <w:r>
        <w:rPr>
          <w:spacing w:val="3"/>
        </w:rPr>
        <w:t>【文段出处】《饱水竹简变色原因的研究》</w:t>
      </w:r>
    </w:p>
    <w:p>
      <w:pPr>
        <w:pStyle w:val="BodyText"/>
        <w:ind w:left="899" w:right="806" w:hanging="597"/>
        <w:spacing w:before="190" w:line="302" w:lineRule="auto"/>
        <w:rPr/>
      </w:pPr>
      <w:r>
        <w:rPr>
          <w:rFonts w:ascii="SimSun" w:hAnsi="SimSun" w:eastAsia="SimSun" w:cs="SimSun"/>
          <w:b/>
          <w:bCs/>
          <w:spacing w:val="7"/>
        </w:rPr>
        <w:t>42</w:t>
      </w:r>
      <w:r>
        <w:rPr>
          <w:rFonts w:ascii="SimSun" w:hAnsi="SimSun" w:eastAsia="SimSun" w:cs="SimSun"/>
          <w:spacing w:val="31"/>
        </w:rPr>
        <w:t xml:space="preserve">   </w:t>
      </w:r>
      <w:r>
        <w:rPr>
          <w:rFonts w:ascii="SimSun" w:hAnsi="SimSun" w:eastAsia="SimSun" w:cs="SimSun"/>
          <w:spacing w:val="7"/>
        </w:rPr>
        <w:t>A</w:t>
      </w:r>
      <w:r>
        <w:rPr>
          <w:rFonts w:ascii="SimSun" w:hAnsi="SimSun" w:eastAsia="SimSun" w:cs="SimSun"/>
          <w:spacing w:val="-28"/>
        </w:rPr>
        <w:t xml:space="preserve"> </w:t>
      </w:r>
      <w:r>
        <w:rPr>
          <w:spacing w:val="7"/>
        </w:rPr>
        <w:t>项，根据“大多数海洋蓝洞的形成，可以追溯到</w:t>
      </w:r>
      <w:r>
        <w:rPr>
          <w:spacing w:val="6"/>
        </w:rPr>
        <w:t>两百万年前的冰河时代。当时……使得石灰质地带形</w:t>
      </w:r>
      <w:r>
        <w:rPr/>
        <w:t xml:space="preserve"> </w:t>
      </w:r>
      <w:r>
        <w:rPr>
          <w:spacing w:val="2"/>
        </w:rPr>
        <w:t>成了许多岩溶空洞”可知，该项表述正确，排除；</w:t>
      </w:r>
    </w:p>
    <w:p>
      <w:pPr>
        <w:pStyle w:val="BodyText"/>
        <w:ind w:left="900"/>
        <w:spacing w:before="126" w:line="213" w:lineRule="auto"/>
        <w:rPr/>
      </w:pPr>
      <w:r>
        <w:rPr>
          <w:rFonts w:ascii="SimSun" w:hAnsi="SimSun" w:eastAsia="SimSun" w:cs="SimSun"/>
        </w:rPr>
        <w:t>B</w:t>
      </w:r>
      <w:r>
        <w:rPr>
          <w:rFonts w:ascii="SimSun" w:hAnsi="SimSun" w:eastAsia="SimSun" w:cs="SimSun"/>
          <w:spacing w:val="-56"/>
        </w:rPr>
        <w:t xml:space="preserve"> </w:t>
      </w:r>
      <w:r>
        <w:rPr/>
        <w:t>项，根据“第二种是在海岸边缘……”可知，该项表述正确</w:t>
      </w:r>
      <w:r>
        <w:rPr>
          <w:spacing w:val="-1"/>
        </w:rPr>
        <w:t>，排除；</w:t>
      </w:r>
    </w:p>
    <w:p>
      <w:pPr>
        <w:pStyle w:val="BodyText"/>
        <w:ind w:left="900" w:right="679"/>
        <w:spacing w:before="189" w:line="302" w:lineRule="auto"/>
        <w:rPr/>
      </w:pPr>
      <w:r>
        <w:rPr>
          <w:rFonts w:ascii="Arial" w:hAnsi="Arial" w:eastAsia="Arial" w:cs="Arial"/>
          <w:spacing w:val="1"/>
        </w:rPr>
        <w:t>C</w:t>
      </w:r>
      <w:r>
        <w:rPr>
          <w:spacing w:val="1"/>
        </w:rPr>
        <w:t>项，根据“……很奇异地塌陷成一个圆形开口，成为一个竖井”及“第一种发生在离海洋尚有一段距离的</w:t>
      </w:r>
      <w:r>
        <w:rPr>
          <w:spacing w:val="14"/>
        </w:rPr>
        <w:t xml:space="preserve"> </w:t>
      </w:r>
      <w:r>
        <w:rPr>
          <w:spacing w:val="6"/>
        </w:rPr>
        <w:t>陆地上……形成了一系列较深的、灌了水的塌陷溶斗或天然井”可知，该项表述正确，排除；</w:t>
      </w:r>
    </w:p>
    <w:p>
      <w:pPr>
        <w:pStyle w:val="BodyText"/>
        <w:ind w:left="900" w:right="738"/>
        <w:spacing w:before="97" w:line="283" w:lineRule="auto"/>
        <w:rPr/>
      </w:pPr>
      <w:r>
        <w:rPr>
          <w:rFonts w:ascii="SimSun" w:hAnsi="SimSun" w:eastAsia="SimSun" w:cs="SimSun"/>
          <w:spacing w:val="4"/>
        </w:rPr>
        <w:t>D</w:t>
      </w:r>
      <w:r>
        <w:rPr>
          <w:rFonts w:ascii="SimSun" w:hAnsi="SimSun" w:eastAsia="SimSun" w:cs="SimSun"/>
          <w:spacing w:val="-37"/>
        </w:rPr>
        <w:t xml:space="preserve"> </w:t>
      </w:r>
      <w:r>
        <w:rPr>
          <w:spacing w:val="4"/>
        </w:rPr>
        <w:t>项，根据“……就此形成了海中嵌湖的奇特景观”可知，海洋蓝洞本身就是嵌湖，并非由海中嵌湖演化</w:t>
      </w:r>
      <w:r>
        <w:rPr/>
        <w:t xml:space="preserve"> </w:t>
      </w:r>
      <w:r>
        <w:rPr>
          <w:spacing w:val="7"/>
        </w:rPr>
        <w:t>而成，故该项逻辑有误，当选。</w:t>
      </w:r>
    </w:p>
    <w:p>
      <w:pPr>
        <w:pStyle w:val="BodyText"/>
        <w:ind w:left="902"/>
        <w:spacing w:before="143" w:line="213" w:lineRule="auto"/>
        <w:rPr>
          <w:rFonts w:ascii="SimSun" w:hAnsi="SimSun" w:eastAsia="SimSun" w:cs="SimSun"/>
        </w:rPr>
      </w:pPr>
      <w:r>
        <w:rPr>
          <w:b/>
          <w:bCs/>
          <w:spacing w:val="5"/>
        </w:rPr>
        <w:t>本题为选非题，故正确答案为</w:t>
      </w:r>
      <w:r>
        <w:rPr>
          <w:rFonts w:ascii="Times New Roman" w:hAnsi="Times New Roman" w:eastAsia="Times New Roman" w:cs="Times New Roman"/>
          <w:b/>
          <w:bCs/>
          <w:spacing w:val="5"/>
        </w:rPr>
        <w:t>D</w:t>
      </w:r>
      <w:r>
        <w:rPr>
          <w:rFonts w:ascii="SimSun" w:hAnsi="SimSun" w:eastAsia="SimSun" w:cs="SimSun"/>
          <w:b/>
          <w:bCs/>
          <w:spacing w:val="5"/>
        </w:rPr>
        <w:t>。</w:t>
      </w:r>
    </w:p>
    <w:p>
      <w:pPr>
        <w:pStyle w:val="BodyText"/>
        <w:ind w:left="939"/>
        <w:spacing w:before="222" w:line="217" w:lineRule="auto"/>
        <w:rPr/>
      </w:pPr>
      <w:r>
        <w:rPr>
          <w:spacing w:val="14"/>
        </w:rPr>
        <w:t>【</w:t>
      </w:r>
      <w:r>
        <w:rPr>
          <w:b/>
          <w:bCs/>
          <w:spacing w:val="14"/>
        </w:rPr>
        <w:t>文段出处】《科普|海洋蓝洞是怎么形成的</w:t>
      </w:r>
      <w:r>
        <w:rPr>
          <w:b/>
          <w:bCs/>
          <w:spacing w:val="13"/>
        </w:rPr>
        <w:t>?里面有神秘生物吗?》</w:t>
      </w:r>
    </w:p>
    <w:p>
      <w:pPr>
        <w:pStyle w:val="BodyText"/>
        <w:ind w:left="302"/>
        <w:spacing w:before="202" w:line="213" w:lineRule="auto"/>
        <w:outlineLvl w:val="4"/>
        <w:rPr/>
      </w:pPr>
      <w:r>
        <w:rPr>
          <w:rFonts w:ascii="SimSun" w:hAnsi="SimSun" w:eastAsia="SimSun" w:cs="SimSun"/>
          <w:b/>
          <w:bCs/>
          <w:spacing w:val="8"/>
        </w:rPr>
        <w:t>43</w:t>
      </w:r>
      <w:r>
        <w:rPr>
          <w:rFonts w:ascii="SimSun" w:hAnsi="SimSun" w:eastAsia="SimSun" w:cs="SimSun"/>
          <w:spacing w:val="32"/>
        </w:rPr>
        <w:t xml:space="preserve">   </w:t>
      </w:r>
      <w:r>
        <w:rPr>
          <w:b/>
          <w:bCs/>
          <w:spacing w:val="8"/>
        </w:rPr>
        <w:t>文段分别介绍了实验室里电子天平、实验室最高精度</w:t>
      </w:r>
      <w:r>
        <w:rPr>
          <w:b/>
          <w:bCs/>
          <w:spacing w:val="7"/>
        </w:rPr>
        <w:t>的电子天平、热天平的测量精度及测量范围，通</w:t>
      </w:r>
    </w:p>
    <w:p>
      <w:pPr>
        <w:pStyle w:val="BodyText"/>
        <w:ind w:left="902" w:right="763"/>
        <w:spacing w:before="69" w:line="274" w:lineRule="auto"/>
        <w:rPr/>
      </w:pPr>
      <w:r>
        <w:rPr>
          <w:b/>
          <w:bCs/>
          <w:spacing w:val="3"/>
        </w:rPr>
        <w:t>过转折“但”指出，面对重仅3~4纳克的人体细胞热天平</w:t>
      </w:r>
      <w:r>
        <w:rPr>
          <w:b/>
          <w:bCs/>
          <w:spacing w:val="2"/>
        </w:rPr>
        <w:t>已无能为力，尾句介绍了英晶振微天平也几乎是</w:t>
      </w:r>
      <w:r>
        <w:rPr/>
        <w:t xml:space="preserve"> </w:t>
      </w:r>
      <w:r>
        <w:rPr>
          <w:b/>
          <w:bCs/>
          <w:spacing w:val="8"/>
        </w:rPr>
        <w:t>人类检测限的天花板了，故文段强调了现有高精度测量仪器的局限性，故接下来应该介绍人类对测量</w:t>
      </w:r>
    </w:p>
    <w:p>
      <w:pPr>
        <w:pStyle w:val="BodyText"/>
        <w:ind w:left="902"/>
        <w:spacing w:before="7" w:line="213" w:lineRule="auto"/>
        <w:rPr/>
      </w:pPr>
      <w:r>
        <w:rPr>
          <w:b/>
          <w:bCs/>
          <w:spacing w:val="3"/>
        </w:rPr>
        <w:t>精度的更高需求，对应</w:t>
      </w:r>
      <w:r>
        <w:rPr>
          <w:rFonts w:ascii="Times New Roman" w:hAnsi="Times New Roman" w:eastAsia="Times New Roman" w:cs="Times New Roman"/>
          <w:b/>
          <w:bCs/>
          <w:spacing w:val="3"/>
        </w:rPr>
        <w:t>C</w:t>
      </w:r>
      <w:r>
        <w:rPr>
          <w:b/>
          <w:bCs/>
          <w:spacing w:val="3"/>
        </w:rPr>
        <w:t>项。</w:t>
      </w:r>
    </w:p>
    <w:p>
      <w:pPr>
        <w:spacing w:line="424" w:lineRule="auto"/>
        <w:rPr>
          <w:rFonts w:ascii="Arial"/>
          <w:sz w:val="21"/>
        </w:rPr>
      </w:pPr>
      <w:r/>
    </w:p>
    <w:p>
      <w:pPr>
        <w:spacing w:before="58" w:line="262" w:lineRule="exact"/>
        <w:jc w:val="right"/>
        <w:rPr>
          <w:rFonts w:ascii="Times New Roman" w:hAnsi="Times New Roman" w:eastAsia="Times New Roman" w:cs="Times New Roman"/>
          <w:sz w:val="20"/>
          <w:szCs w:val="20"/>
        </w:rPr>
      </w:pPr>
      <w:hyperlink w:history="true" r:id="rId22">
        <w:r>
          <w:rPr>
            <w:rFonts w:ascii="Arial" w:hAnsi="Arial" w:eastAsia="Arial" w:cs="Arial"/>
            <w:sz w:val="20"/>
            <w:szCs w:val="20"/>
            <w:spacing w:val="-17"/>
            <w:w w:val="97"/>
            <w:position w:val="3"/>
          </w:rPr>
          <w:t>https://</w:t>
        </w:r>
        <w:r>
          <w:rPr>
            <w:rFonts w:ascii="Arial" w:hAnsi="Arial" w:eastAsia="Arial" w:cs="Arial"/>
            <w:sz w:val="20"/>
            <w:szCs w:val="20"/>
            <w:spacing w:val="-16"/>
            <w:w w:val="97"/>
            <w:position w:val="3"/>
          </w:rPr>
          <w:t>www.gkzenti.cn/explain/1731924010573?mathcode=13#</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6"/>
            <w:w w:val="97"/>
            <w:position w:val="3"/>
          </w:rPr>
          <w:t>12/2</w:t>
        </w:r>
        <w:r>
          <w:rPr>
            <w:rFonts w:ascii="Times New Roman" w:hAnsi="Times New Roman" w:eastAsia="Times New Roman" w:cs="Times New Roman"/>
            <w:sz w:val="20"/>
            <w:szCs w:val="20"/>
            <w:b/>
            <w:bCs/>
            <w:spacing w:val="-8"/>
            <w:w w:val="97"/>
            <w:position w:val="3"/>
          </w:rPr>
          <w:t>9</w:t>
        </w:r>
      </w:hyperlink>
    </w:p>
    <w:p>
      <w:pPr>
        <w:spacing w:line="262" w:lineRule="exact"/>
        <w:sectPr>
          <w:footerReference w:type="default" r:id="rId5"/>
          <w:pgSz w:w="11910" w:h="16840"/>
          <w:pgMar w:top="263" w:right="453" w:bottom="246" w:left="469" w:header="0" w:footer="0" w:gutter="0"/>
        </w:sectPr>
        <w:rPr>
          <w:rFonts w:ascii="Times New Roman" w:hAnsi="Times New Roman" w:eastAsia="Times New Roman" w:cs="Times New Roman"/>
          <w:sz w:val="20"/>
          <w:szCs w:val="20"/>
        </w:rPr>
      </w:pPr>
    </w:p>
    <w:p>
      <w:pPr>
        <w:pStyle w:val="BodyText"/>
        <w:ind w:left="300"/>
        <w:spacing w:before="72" w:line="213" w:lineRule="auto"/>
        <w:rPr/>
      </w:pPr>
      <w:r>
        <w:rPr>
          <w:rFonts w:ascii="Times New Roman" w:hAnsi="Times New Roman" w:eastAsia="Times New Roman" w:cs="Times New Roman"/>
          <w:spacing w:val="5"/>
        </w:rPr>
        <w:t>A</w:t>
      </w:r>
      <w:r>
        <w:rPr>
          <w:spacing w:val="5"/>
        </w:rPr>
        <w:t>项，文段未提及“启用新的国际单位制”,脱离</w:t>
      </w:r>
      <w:r>
        <w:rPr>
          <w:spacing w:val="4"/>
        </w:rPr>
        <w:t>文段话题，无法与文段衔接，排除；</w:t>
      </w:r>
    </w:p>
    <w:p>
      <w:pPr>
        <w:pStyle w:val="BodyText"/>
        <w:ind w:left="300"/>
        <w:spacing w:before="219" w:line="213" w:lineRule="auto"/>
        <w:rPr/>
      </w:pPr>
      <w:r>
        <w:rPr>
          <w:rFonts w:ascii="Times New Roman" w:hAnsi="Times New Roman" w:eastAsia="Times New Roman" w:cs="Times New Roman"/>
          <w:spacing w:val="4"/>
        </w:rPr>
        <w:t>B</w:t>
      </w:r>
      <w:r>
        <w:rPr>
          <w:spacing w:val="4"/>
        </w:rPr>
        <w:t>项，文段未提及“古代”,脱离文段话题，无法与文段衔接，排除；</w:t>
      </w:r>
    </w:p>
    <w:p>
      <w:pPr>
        <w:pStyle w:val="BodyText"/>
        <w:ind w:left="300"/>
        <w:spacing w:before="209" w:line="213" w:lineRule="auto"/>
        <w:rPr/>
      </w:pPr>
      <w:r>
        <w:rPr>
          <w:rFonts w:ascii="Times New Roman" w:hAnsi="Times New Roman" w:eastAsia="Times New Roman" w:cs="Times New Roman"/>
          <w:spacing w:val="4"/>
        </w:rPr>
        <w:t>D</w:t>
      </w:r>
      <w:r>
        <w:rPr>
          <w:spacing w:val="4"/>
        </w:rPr>
        <w:t>项，“石英晶振微天平”虽是尾句的话题，但根据整体行文逻辑，前面介绍测量仪器时均未介绍制作原</w:t>
      </w:r>
    </w:p>
    <w:p>
      <w:pPr>
        <w:pStyle w:val="BodyText"/>
        <w:ind w:left="300"/>
        <w:spacing w:before="79" w:line="213" w:lineRule="auto"/>
        <w:rPr/>
      </w:pPr>
      <w:r>
        <w:rPr>
          <w:spacing w:val="5"/>
        </w:rPr>
        <w:t>理，而是着重突出对精度的需求不断变高以及现有</w:t>
      </w:r>
      <w:r>
        <w:rPr>
          <w:spacing w:val="4"/>
        </w:rPr>
        <w:t>测量仪器的局限，故“制作原理”与整体行文逻辑不</w:t>
      </w:r>
    </w:p>
    <w:p>
      <w:pPr>
        <w:pStyle w:val="BodyText"/>
        <w:ind w:left="300"/>
        <w:spacing w:before="79" w:line="213" w:lineRule="auto"/>
        <w:rPr/>
      </w:pPr>
      <w:r>
        <w:rPr>
          <w:spacing w:val="6"/>
        </w:rPr>
        <w:t>符，排除。</w:t>
      </w:r>
    </w:p>
    <w:p>
      <w:pPr>
        <w:pStyle w:val="BodyText"/>
        <w:ind w:left="302"/>
        <w:spacing w:before="205" w:line="222" w:lineRule="auto"/>
        <w:rPr>
          <w:rFonts w:ascii="SimSun" w:hAnsi="SimSun" w:eastAsia="SimSun" w:cs="SimSun"/>
        </w:rPr>
      </w:pPr>
      <w:r>
        <w:rPr>
          <w:b/>
          <w:bCs/>
          <w:spacing w:val="4"/>
        </w:rPr>
        <w:t>故正确答案为</w:t>
      </w:r>
      <w:r>
        <w:rPr>
          <w:rFonts w:ascii="SimSun" w:hAnsi="SimSun" w:eastAsia="SimSun" w:cs="SimSun"/>
          <w:b/>
          <w:bCs/>
          <w:spacing w:val="4"/>
        </w:rPr>
        <w:t>C。</w:t>
      </w:r>
    </w:p>
    <w:p>
      <w:pPr>
        <w:pStyle w:val="BodyText"/>
        <w:ind w:left="350"/>
        <w:spacing w:before="252" w:line="221" w:lineRule="auto"/>
        <w:rPr/>
      </w:pPr>
      <w:r>
        <w:rPr>
          <w:spacing w:val="5"/>
        </w:rPr>
        <w:t>【文段出处】《每日科普“或轻于鸿毛”,我们到底能测到多轻?》</w:t>
      </w:r>
    </w:p>
    <w:p>
      <w:pPr>
        <w:pStyle w:val="BodyText"/>
        <w:ind w:left="909" w:right="815" w:hanging="607"/>
        <w:spacing w:before="162" w:line="274" w:lineRule="auto"/>
        <w:rPr/>
      </w:pPr>
      <w:r>
        <w:rPr>
          <w:rFonts w:ascii="SimSun" w:hAnsi="SimSun" w:eastAsia="SimSun" w:cs="SimSun"/>
          <w:b/>
          <w:bCs/>
          <w:spacing w:val="10"/>
        </w:rPr>
        <w:t>44</w:t>
      </w:r>
      <w:r>
        <w:rPr>
          <w:rFonts w:ascii="SimSun" w:hAnsi="SimSun" w:eastAsia="SimSun" w:cs="SimSun"/>
          <w:spacing w:val="3"/>
        </w:rPr>
        <w:t xml:space="preserve">    </w:t>
      </w:r>
      <w:r>
        <w:rPr>
          <w:spacing w:val="10"/>
        </w:rPr>
        <w:t>横线出现在中间，需要结合前后文内容进行分析。文段开篇介绍砚滴这一</w:t>
      </w:r>
      <w:r>
        <w:rPr>
          <w:spacing w:val="9"/>
        </w:rPr>
        <w:t>文具的外形和用途，接着具</w:t>
      </w:r>
      <w:r>
        <w:rPr>
          <w:spacing w:val="2"/>
        </w:rPr>
        <w:t xml:space="preserve"> </w:t>
      </w:r>
      <w:r>
        <w:rPr>
          <w:spacing w:val="10"/>
        </w:rPr>
        <w:t>体论述了砚滴的使用方法，即通过背部圆管注水，兽口小孔出水进入耳杯，</w:t>
      </w:r>
      <w:r>
        <w:rPr>
          <w:spacing w:val="9"/>
        </w:rPr>
        <w:t>再用兽背顶口控制水流，</w:t>
      </w:r>
    </w:p>
    <w:p>
      <w:pPr>
        <w:pStyle w:val="BodyText"/>
        <w:ind w:left="910" w:right="746"/>
        <w:spacing w:before="6" w:line="274" w:lineRule="auto"/>
        <w:rPr/>
      </w:pPr>
      <w:r>
        <w:rPr>
          <w:spacing w:val="-1"/>
        </w:rPr>
        <w:t>紧接着用“一按一停”总结了前文的使用方法，后文</w:t>
      </w:r>
      <w:r>
        <w:rPr>
          <w:spacing w:val="-2"/>
        </w:rPr>
        <w:t>解释了“一按一停”是由于大气压强差异而控制水无法</w:t>
      </w:r>
      <w:r>
        <w:rPr/>
        <w:t xml:space="preserve"> </w:t>
      </w:r>
      <w:r>
        <w:rPr>
          <w:spacing w:val="9"/>
        </w:rPr>
        <w:t>流出的物理原理。故横线处的句子需体现砚滴一按一停的背后是大气压强原理，对应</w:t>
      </w:r>
      <w:r>
        <w:rPr>
          <w:rFonts w:ascii="Times New Roman" w:hAnsi="Times New Roman" w:eastAsia="Times New Roman" w:cs="Times New Roman"/>
          <w:spacing w:val="9"/>
        </w:rPr>
        <w:t>A</w:t>
      </w:r>
      <w:r>
        <w:rPr>
          <w:spacing w:val="9"/>
        </w:rPr>
        <w:t>项。</w:t>
      </w:r>
    </w:p>
    <w:p>
      <w:pPr>
        <w:pStyle w:val="BodyText"/>
        <w:ind w:left="910"/>
        <w:spacing w:before="166" w:line="213" w:lineRule="auto"/>
        <w:rPr/>
      </w:pPr>
      <w:r>
        <w:rPr>
          <w:rFonts w:ascii="SimSun" w:hAnsi="SimSun" w:eastAsia="SimSun" w:cs="SimSun"/>
          <w:spacing w:val="-6"/>
        </w:rPr>
        <w:t>B</w:t>
      </w:r>
      <w:r>
        <w:rPr>
          <w:rFonts w:ascii="SimSun" w:hAnsi="SimSun" w:eastAsia="SimSun" w:cs="SimSun"/>
          <w:spacing w:val="-57"/>
        </w:rPr>
        <w:t xml:space="preserve"> </w:t>
      </w:r>
      <w:r>
        <w:rPr>
          <w:spacing w:val="-6"/>
        </w:rPr>
        <w:t>项，“审美情节”无中生有，且未体现后文“气</w:t>
      </w:r>
      <w:r>
        <w:rPr>
          <w:spacing w:val="-7"/>
        </w:rPr>
        <w:t>压原理”,排除；</w:t>
      </w:r>
    </w:p>
    <w:p>
      <w:pPr>
        <w:pStyle w:val="BodyText"/>
        <w:ind w:left="910"/>
        <w:spacing w:before="220" w:line="213" w:lineRule="auto"/>
        <w:rPr/>
      </w:pPr>
      <w:r>
        <w:rPr>
          <w:rFonts w:ascii="SimSun" w:hAnsi="SimSun" w:eastAsia="SimSun" w:cs="SimSun"/>
          <w:spacing w:val="-6"/>
        </w:rPr>
        <w:t>C</w:t>
      </w:r>
      <w:r>
        <w:rPr>
          <w:rFonts w:ascii="SimSun" w:hAnsi="SimSun" w:eastAsia="SimSun" w:cs="SimSun"/>
          <w:spacing w:val="-39"/>
        </w:rPr>
        <w:t xml:space="preserve"> </w:t>
      </w:r>
      <w:r>
        <w:rPr>
          <w:spacing w:val="-6"/>
        </w:rPr>
        <w:t>项，“沉浸式学习”无中生有，且未体现后文“气压原理”,排除；</w:t>
      </w:r>
    </w:p>
    <w:p>
      <w:pPr>
        <w:pStyle w:val="BodyText"/>
        <w:ind w:left="910"/>
        <w:spacing w:before="219" w:line="213" w:lineRule="auto"/>
        <w:rPr/>
      </w:pPr>
      <w:r>
        <w:rPr>
          <w:rFonts w:ascii="SimSun" w:hAnsi="SimSun" w:eastAsia="SimSun" w:cs="SimSun"/>
          <w:spacing w:val="-8"/>
        </w:rPr>
        <w:t>D</w:t>
      </w:r>
      <w:r>
        <w:rPr>
          <w:rFonts w:ascii="SimSun" w:hAnsi="SimSun" w:eastAsia="SimSun" w:cs="SimSun"/>
          <w:spacing w:val="-39"/>
        </w:rPr>
        <w:t xml:space="preserve"> </w:t>
      </w:r>
      <w:r>
        <w:rPr>
          <w:spacing w:val="-8"/>
        </w:rPr>
        <w:t>项，“大有乾坤”表述不明确，排除。</w:t>
      </w:r>
    </w:p>
    <w:p>
      <w:pPr>
        <w:pStyle w:val="BodyText"/>
        <w:ind w:left="910"/>
        <w:spacing w:before="228"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949"/>
        <w:spacing w:before="200" w:line="213" w:lineRule="auto"/>
        <w:rPr/>
      </w:pPr>
      <w:r>
        <w:rPr>
          <w:spacing w:val="-7"/>
        </w:rPr>
        <w:t>【文段出处】《这只“毛茸茸”的小怪兽，专职陪读》</w:t>
      </w:r>
    </w:p>
    <w:p>
      <w:pPr>
        <w:pStyle w:val="BodyText"/>
        <w:ind w:left="302"/>
        <w:spacing w:before="207" w:line="213" w:lineRule="auto"/>
        <w:outlineLvl w:val="4"/>
        <w:rPr/>
      </w:pPr>
      <w:r>
        <w:rPr>
          <w:rFonts w:ascii="SimSun" w:hAnsi="SimSun" w:eastAsia="SimSun" w:cs="SimSun"/>
          <w:b/>
          <w:bCs/>
          <w:spacing w:val="8"/>
        </w:rPr>
        <w:t>45</w:t>
      </w:r>
      <w:r>
        <w:rPr>
          <w:rFonts w:ascii="SimSun" w:hAnsi="SimSun" w:eastAsia="SimSun" w:cs="SimSun"/>
          <w:spacing w:val="1"/>
        </w:rPr>
        <w:t xml:space="preserve">    </w:t>
      </w:r>
      <w:r>
        <w:rPr>
          <w:b/>
          <w:bCs/>
          <w:spacing w:val="8"/>
        </w:rPr>
        <w:t>观察选项，对比首句。①句提及锂通常应用的产业，②句追溯大多数锂的起源，④句强调</w:t>
      </w:r>
      <w:r>
        <w:rPr>
          <w:b/>
          <w:bCs/>
          <w:spacing w:val="7"/>
        </w:rPr>
        <w:t>锂是最早产</w:t>
      </w:r>
    </w:p>
    <w:p>
      <w:pPr>
        <w:pStyle w:val="BodyText"/>
        <w:ind w:left="912"/>
        <w:spacing w:before="69" w:line="213" w:lineRule="auto"/>
        <w:rPr/>
      </w:pPr>
      <w:r>
        <w:rPr>
          <w:b/>
          <w:bCs/>
        </w:rPr>
        <w:t>生的三种元素之一，三句话均可作为首句，保留</w:t>
      </w:r>
      <w:r>
        <w:rPr>
          <w:rFonts w:ascii="Times New Roman" w:hAnsi="Times New Roman" w:eastAsia="Times New Roman" w:cs="Times New Roman"/>
          <w:b/>
          <w:bCs/>
        </w:rPr>
        <w:t>A</w:t>
      </w:r>
      <w:r>
        <w:rPr>
          <w:rFonts w:ascii="Times New Roman" w:hAnsi="Times New Roman" w:eastAsia="Times New Roman" w:cs="Times New Roman"/>
          <w:b/>
          <w:bCs/>
          <w:spacing w:val="-28"/>
        </w:rPr>
        <w:t xml:space="preserve"> </w:t>
      </w:r>
      <w:r>
        <w:rPr>
          <w:rFonts w:ascii="SimSun" w:hAnsi="SimSun" w:eastAsia="SimSun" w:cs="SimSun"/>
          <w:b/>
          <w:bCs/>
        </w:rPr>
        <w:t>、</w:t>
      </w:r>
      <w:r>
        <w:rPr>
          <w:rFonts w:ascii="Times New Roman" w:hAnsi="Times New Roman" w:eastAsia="Times New Roman" w:cs="Times New Roman"/>
          <w:b/>
          <w:bCs/>
        </w:rPr>
        <w:t>B</w:t>
      </w:r>
      <w:r>
        <w:rPr>
          <w:rFonts w:ascii="Times New Roman" w:hAnsi="Times New Roman" w:eastAsia="Times New Roman" w:cs="Times New Roman"/>
          <w:b/>
          <w:bCs/>
          <w:spacing w:val="-28"/>
        </w:rPr>
        <w:t xml:space="preserve"> </w:t>
      </w:r>
      <w:r>
        <w:rPr>
          <w:rFonts w:ascii="SimSun" w:hAnsi="SimSun" w:eastAsia="SimSun" w:cs="SimSun"/>
          <w:b/>
          <w:bCs/>
        </w:rPr>
        <w:t>、</w:t>
      </w:r>
      <w:r>
        <w:rPr>
          <w:rFonts w:ascii="Times New Roman" w:hAnsi="Times New Roman" w:eastAsia="Times New Roman" w:cs="Times New Roman"/>
          <w:b/>
          <w:bCs/>
        </w:rPr>
        <w:t>C </w:t>
      </w:r>
      <w:r>
        <w:rPr>
          <w:b/>
          <w:bCs/>
        </w:rPr>
        <w:t>项。而</w:t>
      </w:r>
      <w:r>
        <w:rPr>
          <w:b/>
          <w:bCs/>
          <w:spacing w:val="-1"/>
        </w:rPr>
        <w:t>⑥句“可以说”通常作为结论词进行总</w:t>
      </w:r>
    </w:p>
    <w:p>
      <w:pPr>
        <w:pStyle w:val="BodyText"/>
        <w:ind w:left="912"/>
        <w:spacing w:before="69" w:line="213" w:lineRule="auto"/>
        <w:rPr/>
      </w:pPr>
      <w:r>
        <w:rPr>
          <w:b/>
          <w:bCs/>
          <w:spacing w:val="5"/>
        </w:rPr>
        <w:t>结，故不适合作为首句，排除</w:t>
      </w:r>
      <w:r>
        <w:rPr>
          <w:rFonts w:ascii="SimSun" w:hAnsi="SimSun" w:eastAsia="SimSun" w:cs="SimSun"/>
          <w:b/>
          <w:bCs/>
          <w:spacing w:val="5"/>
        </w:rPr>
        <w:t>D</w:t>
      </w:r>
      <w:r>
        <w:rPr>
          <w:rFonts w:ascii="SimSun" w:hAnsi="SimSun" w:eastAsia="SimSun" w:cs="SimSun"/>
          <w:spacing w:val="-38"/>
        </w:rPr>
        <w:t xml:space="preserve"> </w:t>
      </w:r>
      <w:r>
        <w:rPr>
          <w:b/>
          <w:bCs/>
          <w:spacing w:val="5"/>
        </w:rPr>
        <w:t>项。</w:t>
      </w:r>
    </w:p>
    <w:p>
      <w:pPr>
        <w:pStyle w:val="BodyText"/>
        <w:ind w:left="912" w:right="686"/>
        <w:spacing w:before="221" w:line="284" w:lineRule="auto"/>
        <w:jc w:val="both"/>
        <w:rPr/>
      </w:pPr>
      <w:r>
        <w:rPr>
          <w:b/>
          <w:bCs/>
          <w:spacing w:val="2"/>
        </w:rPr>
        <w:t>寻找其他线索。⑤句“此外”表并列，强调锂元素还被大量应用于航空航天等领域，</w:t>
      </w:r>
      <w:r>
        <w:rPr>
          <w:b/>
          <w:bCs/>
          <w:spacing w:val="1"/>
        </w:rPr>
        <w:t>对比选项，⑤句前分</w:t>
      </w:r>
      <w:r>
        <w:rPr/>
        <w:t xml:space="preserve">  </w:t>
      </w:r>
      <w:r>
        <w:rPr>
          <w:b/>
          <w:bCs/>
          <w:spacing w:val="8"/>
        </w:rPr>
        <w:t>别是①句和④句，①句提及锂通常应用的产业，与⑤句话</w:t>
      </w:r>
      <w:r>
        <w:rPr>
          <w:b/>
          <w:bCs/>
          <w:spacing w:val="7"/>
        </w:rPr>
        <w:t>题一致，可构成并列，锁定</w:t>
      </w:r>
      <w:r>
        <w:rPr>
          <w:rFonts w:ascii="SimSun" w:hAnsi="SimSun" w:eastAsia="SimSun" w:cs="SimSun"/>
          <w:b/>
          <w:bCs/>
          <w:spacing w:val="7"/>
        </w:rPr>
        <w:t>A</w:t>
      </w:r>
      <w:r>
        <w:rPr>
          <w:rFonts w:ascii="SimSun" w:hAnsi="SimSun" w:eastAsia="SimSun" w:cs="SimSun"/>
          <w:spacing w:val="-49"/>
        </w:rPr>
        <w:t xml:space="preserve"> </w:t>
      </w:r>
      <w:r>
        <w:rPr>
          <w:b/>
          <w:bCs/>
          <w:spacing w:val="7"/>
        </w:rPr>
        <w:t>项。而④句强调</w:t>
      </w:r>
      <w:r>
        <w:rPr/>
        <w:t xml:space="preserve"> </w:t>
      </w:r>
      <w:r>
        <w:rPr>
          <w:b/>
          <w:bCs/>
          <w:spacing w:val="5"/>
        </w:rPr>
        <w:t>锂是最早产生的三种元素之一，不能与⑤句构成并列，排除</w:t>
      </w:r>
      <w:r>
        <w:rPr>
          <w:rFonts w:ascii="Times New Roman" w:hAnsi="Times New Roman" w:eastAsia="Times New Roman" w:cs="Times New Roman"/>
          <w:b/>
          <w:bCs/>
          <w:spacing w:val="5"/>
        </w:rPr>
        <w:t>B</w:t>
      </w:r>
      <w:r>
        <w:rPr>
          <w:rFonts w:ascii="Times New Roman" w:hAnsi="Times New Roman" w:eastAsia="Times New Roman" w:cs="Times New Roman"/>
          <w:b/>
          <w:bCs/>
          <w:spacing w:val="-21"/>
        </w:rPr>
        <w:t xml:space="preserve"> </w:t>
      </w:r>
      <w:r>
        <w:rPr>
          <w:rFonts w:ascii="SimSun" w:hAnsi="SimSun" w:eastAsia="SimSun" w:cs="SimSun"/>
          <w:b/>
          <w:bCs/>
          <w:spacing w:val="5"/>
        </w:rPr>
        <w:t>、</w:t>
      </w:r>
      <w:r>
        <w:rPr>
          <w:rFonts w:ascii="Times New Roman" w:hAnsi="Times New Roman" w:eastAsia="Times New Roman" w:cs="Times New Roman"/>
          <w:b/>
          <w:bCs/>
          <w:spacing w:val="5"/>
        </w:rPr>
        <w:t>C</w:t>
      </w:r>
      <w:r>
        <w:rPr>
          <w:rFonts w:ascii="Times New Roman" w:hAnsi="Times New Roman" w:eastAsia="Times New Roman" w:cs="Times New Roman"/>
          <w:b/>
          <w:bCs/>
          <w:spacing w:val="-21"/>
        </w:rPr>
        <w:t xml:space="preserve"> </w:t>
      </w:r>
      <w:r>
        <w:rPr>
          <w:b/>
          <w:bCs/>
          <w:spacing w:val="5"/>
        </w:rPr>
        <w:t>项。</w:t>
      </w:r>
    </w:p>
    <w:p>
      <w:pPr>
        <w:pStyle w:val="BodyText"/>
        <w:ind w:left="912"/>
        <w:spacing w:before="145" w:line="222" w:lineRule="auto"/>
        <w:rPr>
          <w:rFonts w:ascii="SimSun" w:hAnsi="SimSun" w:eastAsia="SimSun" w:cs="SimSun"/>
        </w:rPr>
      </w:pPr>
      <w:r>
        <w:rPr>
          <w:b/>
          <w:bCs/>
          <w:spacing w:val="5"/>
        </w:rPr>
        <w:t>故正确答案为</w:t>
      </w:r>
      <w:r>
        <w:rPr>
          <w:rFonts w:ascii="SimSun" w:hAnsi="SimSun" w:eastAsia="SimSun" w:cs="SimSun"/>
          <w:b/>
          <w:bCs/>
          <w:spacing w:val="5"/>
        </w:rPr>
        <w:t>A。</w:t>
      </w:r>
    </w:p>
    <w:p>
      <w:pPr>
        <w:pStyle w:val="BodyText"/>
        <w:ind w:left="942"/>
        <w:spacing w:before="209" w:line="221" w:lineRule="auto"/>
        <w:rPr/>
      </w:pPr>
      <w:r>
        <w:rPr>
          <w:b/>
          <w:bCs/>
          <w:spacing w:val="3"/>
        </w:rPr>
        <w:t>【文段出处】《国家天文台利用</w:t>
      </w:r>
      <w:r>
        <w:rPr>
          <w:rFonts w:ascii="Arial" w:hAnsi="Arial" w:eastAsia="Arial" w:cs="Arial"/>
          <w:b/>
          <w:bCs/>
        </w:rPr>
        <w:t>LAMOST</w:t>
      </w:r>
      <w:r>
        <w:rPr>
          <w:rFonts w:ascii="Arial" w:hAnsi="Arial" w:eastAsia="Arial" w:cs="Arial"/>
          <w:b/>
          <w:bCs/>
          <w:spacing w:val="-11"/>
        </w:rPr>
        <w:t xml:space="preserve"> </w:t>
      </w:r>
      <w:r>
        <w:rPr>
          <w:b/>
          <w:bCs/>
          <w:spacing w:val="3"/>
        </w:rPr>
        <w:t>发现类太阳恒星</w:t>
      </w:r>
      <w:r>
        <w:rPr>
          <w:b/>
          <w:bCs/>
          <w:spacing w:val="2"/>
        </w:rPr>
        <w:t>普遍可产生锂元素》</w:t>
      </w:r>
    </w:p>
    <w:p>
      <w:pPr>
        <w:pStyle w:val="BodyText"/>
        <w:ind w:left="300"/>
        <w:spacing w:before="202" w:line="213" w:lineRule="auto"/>
        <w:rPr/>
      </w:pPr>
      <w:r>
        <w:rPr>
          <w:rFonts w:ascii="SimSun" w:hAnsi="SimSun" w:eastAsia="SimSun" w:cs="SimSun"/>
          <w:spacing w:val="8"/>
        </w:rPr>
        <w:t>4</w:t>
      </w:r>
      <w:r>
        <w:rPr>
          <w:rFonts w:ascii="SimSun" w:hAnsi="SimSun" w:eastAsia="SimSun" w:cs="SimSun"/>
          <w:b/>
          <w:bCs/>
          <w:spacing w:val="8"/>
        </w:rPr>
        <w:t>6</w:t>
      </w:r>
      <w:r>
        <w:rPr>
          <w:rFonts w:ascii="SimSun" w:hAnsi="SimSun" w:eastAsia="SimSun" w:cs="SimSun"/>
          <w:spacing w:val="8"/>
        </w:rPr>
        <w:t xml:space="preserve">   </w:t>
      </w:r>
      <w:r>
        <w:rPr>
          <w:b/>
          <w:bCs/>
          <w:spacing w:val="8"/>
        </w:rPr>
        <w:t>设新招聘了</w:t>
      </w:r>
      <w:r>
        <w:rPr>
          <w:rFonts w:ascii="SimSun" w:hAnsi="SimSun" w:eastAsia="SimSun" w:cs="SimSun"/>
          <w:b/>
          <w:bCs/>
          <w:spacing w:val="8"/>
        </w:rPr>
        <w:t>z</w:t>
      </w:r>
      <w:r>
        <w:rPr>
          <w:rFonts w:ascii="SimSun" w:hAnsi="SimSun" w:eastAsia="SimSun" w:cs="SimSun"/>
          <w:spacing w:val="-27"/>
        </w:rPr>
        <w:t xml:space="preserve"> </w:t>
      </w:r>
      <w:r>
        <w:rPr>
          <w:b/>
          <w:bCs/>
          <w:spacing w:val="8"/>
        </w:rPr>
        <w:t>名售后服务人员，</w:t>
      </w:r>
      <w:r>
        <w:rPr>
          <w:b/>
          <w:bCs/>
          <w:spacing w:val="7"/>
        </w:rPr>
        <w:t>原来有售后服务人员</w:t>
      </w:r>
      <w:r>
        <w:rPr>
          <w:rFonts w:ascii="SimSun" w:hAnsi="SimSun" w:eastAsia="SimSun" w:cs="SimSun"/>
          <w:b/>
          <w:bCs/>
          <w:spacing w:val="7"/>
        </w:rPr>
        <w:t>3</w:t>
      </w:r>
      <w:r>
        <w:rPr>
          <w:rFonts w:ascii="SimSun" w:hAnsi="SimSun" w:eastAsia="SimSun" w:cs="SimSun"/>
          <w:spacing w:val="7"/>
        </w:rPr>
        <w:t>00×15%=4</w:t>
      </w:r>
      <w:r>
        <w:rPr>
          <w:rFonts w:ascii="SimSun" w:hAnsi="SimSun" w:eastAsia="SimSun" w:cs="SimSun"/>
          <w:spacing w:val="16"/>
        </w:rPr>
        <w:t xml:space="preserve">   </w:t>
      </w:r>
      <w:r>
        <w:rPr>
          <w:rFonts w:ascii="Times New Roman" w:hAnsi="Times New Roman" w:eastAsia="Times New Roman" w:cs="Times New Roman"/>
          <w:b/>
          <w:bCs/>
          <w:spacing w:val="7"/>
        </w:rPr>
        <w:t>5 </w:t>
      </w:r>
      <w:r>
        <w:rPr>
          <w:b/>
          <w:bCs/>
          <w:spacing w:val="7"/>
        </w:rPr>
        <w:t>名，根据题意，可列方程：</w:t>
      </w:r>
    </w:p>
    <w:p>
      <w:pPr>
        <w:pStyle w:val="BodyText"/>
        <w:ind w:left="960"/>
        <w:spacing w:before="44"/>
        <w:rPr/>
      </w:pPr>
      <w:r>
        <w:rPr>
          <w:position w:val="-18"/>
        </w:rPr>
        <w:drawing>
          <wp:inline distT="0" distB="0" distL="0" distR="0">
            <wp:extent cx="901642" cy="304762"/>
            <wp:effectExtent l="0" t="0" r="0" b="0"/>
            <wp:docPr id="10" name="IM 10"/>
            <wp:cNvGraphicFramePr/>
            <a:graphic>
              <a:graphicData uri="http://schemas.openxmlformats.org/drawingml/2006/picture">
                <pic:pic>
                  <pic:nvPicPr>
                    <pic:cNvPr id="10" name="IM 10"/>
                    <pic:cNvPicPr/>
                  </pic:nvPicPr>
                  <pic:blipFill>
                    <a:blip r:embed="rId24"/>
                    <a:stretch>
                      <a:fillRect/>
                    </a:stretch>
                  </pic:blipFill>
                  <pic:spPr>
                    <a:xfrm rot="0">
                      <a:off x="0" y="0"/>
                      <a:ext cx="901642" cy="304762"/>
                    </a:xfrm>
                    <a:prstGeom prst="rect">
                      <a:avLst/>
                    </a:prstGeom>
                  </pic:spPr>
                </pic:pic>
              </a:graphicData>
            </a:graphic>
          </wp:inline>
        </w:drawing>
      </w:r>
      <w:r>
        <w:rPr>
          <w:b/>
          <w:bCs/>
          <w:spacing w:val="-3"/>
        </w:rPr>
        <w:t>,</w:t>
      </w:r>
      <w:r>
        <w:rPr>
          <w:spacing w:val="-25"/>
        </w:rPr>
        <w:t xml:space="preserve"> </w:t>
      </w:r>
      <w:r>
        <w:rPr>
          <w:b/>
          <w:bCs/>
          <w:spacing w:val="-3"/>
        </w:rPr>
        <w:t>解</w:t>
      </w:r>
      <w:r>
        <w:rPr>
          <w:spacing w:val="-26"/>
        </w:rPr>
        <w:t xml:space="preserve"> </w:t>
      </w:r>
      <w:r>
        <w:rPr>
          <w:b/>
          <w:bCs/>
          <w:spacing w:val="-3"/>
        </w:rPr>
        <w:t>得</w:t>
      </w:r>
      <w:r>
        <w:rPr>
          <w:rFonts w:ascii="SimSun" w:hAnsi="SimSun" w:eastAsia="SimSun" w:cs="SimSun"/>
          <w:b/>
          <w:bCs/>
          <w:spacing w:val="-3"/>
        </w:rPr>
        <w:t>x</w:t>
      </w:r>
      <w:r>
        <w:rPr>
          <w:rFonts w:ascii="SimSun" w:hAnsi="SimSun" w:eastAsia="SimSun" w:cs="SimSun"/>
          <w:spacing w:val="-3"/>
        </w:rPr>
        <w:t xml:space="preserve"> </w:t>
      </w:r>
      <w:r>
        <w:rPr>
          <w:spacing w:val="-3"/>
        </w:rPr>
        <w:t>=40。</w:t>
      </w:r>
    </w:p>
    <w:p>
      <w:pPr>
        <w:pStyle w:val="BodyText"/>
        <w:ind w:left="912"/>
        <w:spacing w:before="214" w:line="222" w:lineRule="auto"/>
        <w:rPr>
          <w:rFonts w:ascii="SimSun" w:hAnsi="SimSun" w:eastAsia="SimSun" w:cs="SimSun"/>
        </w:rPr>
      </w:pPr>
      <w:r>
        <w:rPr>
          <w:b/>
          <w:bCs/>
          <w:spacing w:val="2"/>
        </w:rPr>
        <w:t>故正确答案为</w:t>
      </w:r>
      <w:r>
        <w:rPr>
          <w:rFonts w:ascii="SimSun" w:hAnsi="SimSun" w:eastAsia="SimSun" w:cs="SimSun"/>
          <w:b/>
          <w:bCs/>
          <w:spacing w:val="2"/>
        </w:rPr>
        <w:t>C。</w:t>
      </w:r>
    </w:p>
    <w:p>
      <w:pPr>
        <w:pStyle w:val="BodyText"/>
        <w:ind w:left="912" w:right="941" w:hanging="612"/>
        <w:spacing w:before="200" w:line="303" w:lineRule="auto"/>
        <w:rPr/>
      </w:pPr>
      <w:r>
        <w:rPr>
          <w:rFonts w:ascii="SimSun" w:hAnsi="SimSun" w:eastAsia="SimSun" w:cs="SimSun"/>
          <w:spacing w:val="7"/>
        </w:rPr>
        <w:t>47    </w:t>
      </w:r>
      <w:r>
        <w:rPr>
          <w:b/>
          <w:bCs/>
          <w:spacing w:val="7"/>
        </w:rPr>
        <w:t>根据题意可知，该生态园每年的销售收入是一个首项为90万元，</w:t>
      </w:r>
      <w:r>
        <w:rPr>
          <w:b/>
          <w:bCs/>
          <w:spacing w:val="6"/>
        </w:rPr>
        <w:t>公比为1.5的等比数列。代入选项验</w:t>
      </w:r>
      <w:r>
        <w:rPr/>
        <w:t xml:space="preserve"> </w:t>
      </w:r>
      <w:r>
        <w:rPr>
          <w:b/>
          <w:bCs/>
          <w:spacing w:val="-14"/>
        </w:rPr>
        <w:t>证：</w:t>
      </w:r>
    </w:p>
    <w:p>
      <w:pPr>
        <w:pStyle w:val="BodyText"/>
        <w:ind w:left="910"/>
        <w:spacing w:before="74" w:line="213" w:lineRule="auto"/>
        <w:rPr>
          <w:sz w:val="22"/>
          <w:szCs w:val="22"/>
        </w:rPr>
      </w:pPr>
      <w:r>
        <w:rPr>
          <w:rFonts w:ascii="Times New Roman" w:hAnsi="Times New Roman" w:eastAsia="Times New Roman" w:cs="Times New Roman"/>
          <w:sz w:val="22"/>
          <w:szCs w:val="22"/>
          <w:b/>
          <w:bCs/>
          <w:spacing w:val="7"/>
        </w:rPr>
        <w:t>A</w:t>
      </w:r>
      <w:r>
        <w:rPr>
          <w:rFonts w:ascii="SimSun" w:hAnsi="SimSun" w:eastAsia="SimSun" w:cs="SimSun"/>
          <w:sz w:val="22"/>
          <w:szCs w:val="22"/>
          <w:b/>
          <w:bCs/>
          <w:spacing w:val="7"/>
        </w:rPr>
        <w:t>项</w:t>
      </w:r>
      <w:r>
        <w:rPr>
          <w:sz w:val="22"/>
          <w:szCs w:val="22"/>
          <w:b/>
          <w:bCs/>
          <w:spacing w:val="7"/>
        </w:rPr>
        <w:t>：至第2年末，</w:t>
      </w:r>
      <w:r>
        <w:rPr>
          <w:rFonts w:ascii="SimSun" w:hAnsi="SimSun" w:eastAsia="SimSun" w:cs="SimSun"/>
          <w:sz w:val="22"/>
          <w:szCs w:val="22"/>
          <w:spacing w:val="7"/>
        </w:rPr>
        <w:t>总成本=300万元+30万元×2=360万元，</w:t>
      </w:r>
      <w:r>
        <w:rPr>
          <w:sz w:val="22"/>
          <w:szCs w:val="22"/>
          <w:b/>
          <w:bCs/>
          <w:spacing w:val="7"/>
        </w:rPr>
        <w:t>总的销售</w:t>
      </w:r>
      <w:r>
        <w:rPr>
          <w:sz w:val="22"/>
          <w:szCs w:val="22"/>
          <w:b/>
          <w:bCs/>
          <w:spacing w:val="6"/>
        </w:rPr>
        <w:t>收入为</w:t>
      </w:r>
    </w:p>
    <w:p>
      <w:pPr>
        <w:pStyle w:val="BodyText"/>
        <w:ind w:left="910"/>
        <w:spacing w:before="76" w:line="213" w:lineRule="auto"/>
        <w:rPr>
          <w:sz w:val="22"/>
          <w:szCs w:val="22"/>
        </w:rPr>
      </w:pPr>
      <w:r>
        <w:rPr>
          <w:rFonts w:ascii="SimSun" w:hAnsi="SimSun" w:eastAsia="SimSun" w:cs="SimSun"/>
          <w:sz w:val="22"/>
          <w:szCs w:val="22"/>
          <w:spacing w:val="12"/>
        </w:rPr>
        <w:t>90万元+90万元×1.5=225万元&lt;360万元，</w:t>
      </w:r>
      <w:r>
        <w:rPr>
          <w:sz w:val="22"/>
          <w:szCs w:val="22"/>
          <w:b/>
          <w:bCs/>
          <w:spacing w:val="12"/>
        </w:rPr>
        <w:t>排除；</w:t>
      </w:r>
    </w:p>
    <w:p>
      <w:pPr>
        <w:pStyle w:val="BodyText"/>
        <w:ind w:left="910"/>
        <w:spacing w:before="196" w:line="213" w:lineRule="auto"/>
        <w:rPr/>
      </w:pPr>
      <w:r>
        <w:rPr>
          <w:rFonts w:ascii="Times New Roman" w:hAnsi="Times New Roman" w:eastAsia="Times New Roman" w:cs="Times New Roman"/>
          <w:b/>
          <w:bCs/>
          <w:spacing w:val="22"/>
        </w:rPr>
        <w:t>B</w:t>
      </w:r>
      <w:r>
        <w:rPr>
          <w:rFonts w:ascii="SimSun" w:hAnsi="SimSun" w:eastAsia="SimSun" w:cs="SimSun"/>
          <w:b/>
          <w:bCs/>
          <w:spacing w:val="22"/>
        </w:rPr>
        <w:t>项</w:t>
      </w:r>
      <w:r>
        <w:rPr>
          <w:b/>
          <w:bCs/>
          <w:spacing w:val="22"/>
        </w:rPr>
        <w:t>：至第3年末，</w:t>
      </w:r>
      <w:r>
        <w:rPr>
          <w:spacing w:val="-27"/>
        </w:rPr>
        <w:t xml:space="preserve"> </w:t>
      </w:r>
      <w:r>
        <w:rPr>
          <w:rFonts w:ascii="SimSun" w:hAnsi="SimSun" w:eastAsia="SimSun" w:cs="SimSun"/>
          <w:spacing w:val="22"/>
        </w:rPr>
        <w:t>总成本=300万元+30万元×3=</w:t>
      </w:r>
      <w:r>
        <w:rPr>
          <w:rFonts w:ascii="SimSun" w:hAnsi="SimSun" w:eastAsia="SimSun" w:cs="SimSun"/>
          <w:spacing w:val="21"/>
        </w:rPr>
        <w:t>390万元，</w:t>
      </w:r>
      <w:r>
        <w:rPr>
          <w:b/>
          <w:bCs/>
          <w:spacing w:val="21"/>
        </w:rPr>
        <w:t>总的销售收入为</w:t>
      </w:r>
    </w:p>
    <w:p>
      <w:pPr>
        <w:ind w:left="910"/>
        <w:spacing w:before="112" w:line="220" w:lineRule="auto"/>
        <w:rPr>
          <w:rFonts w:ascii="SimSun" w:hAnsi="SimSun" w:eastAsia="SimSun" w:cs="SimSun"/>
          <w:sz w:val="20"/>
          <w:szCs w:val="20"/>
        </w:rPr>
      </w:pPr>
      <w:r>
        <w:rPr>
          <w:rFonts w:ascii="SimSun" w:hAnsi="SimSun" w:eastAsia="SimSun" w:cs="SimSun"/>
          <w:sz w:val="20"/>
          <w:szCs w:val="20"/>
          <w:spacing w:val="21"/>
        </w:rPr>
        <w:t>90万元+90万元×1.5+90万元×1.5²=427.5万元&gt;39</w:t>
      </w:r>
      <w:r>
        <w:rPr>
          <w:rFonts w:ascii="SimSun" w:hAnsi="SimSun" w:eastAsia="SimSun" w:cs="SimSun"/>
          <w:sz w:val="20"/>
          <w:szCs w:val="20"/>
          <w:spacing w:val="20"/>
        </w:rPr>
        <w:t>0万元，</w:t>
      </w:r>
      <w:r>
        <w:rPr>
          <w:rFonts w:ascii="SimSun" w:hAnsi="SimSun" w:eastAsia="SimSun" w:cs="SimSun"/>
          <w:sz w:val="20"/>
          <w:szCs w:val="20"/>
          <w:spacing w:val="-53"/>
        </w:rPr>
        <w:t xml:space="preserve"> </w:t>
      </w:r>
      <w:r>
        <w:rPr>
          <w:rFonts w:ascii="SimSun" w:hAnsi="SimSun" w:eastAsia="SimSun" w:cs="SimSun"/>
          <w:sz w:val="20"/>
          <w:szCs w:val="20"/>
          <w:b/>
          <w:bCs/>
          <w:spacing w:val="20"/>
        </w:rPr>
        <w:t>当选。</w:t>
      </w:r>
    </w:p>
    <w:p>
      <w:pPr>
        <w:pStyle w:val="BodyText"/>
        <w:ind w:left="912"/>
        <w:spacing w:before="208" w:line="222" w:lineRule="auto"/>
        <w:rPr>
          <w:rFonts w:ascii="SimSun" w:hAnsi="SimSun" w:eastAsia="SimSun" w:cs="SimSun"/>
        </w:rPr>
      </w:pPr>
      <w:r>
        <w:rPr>
          <w:b/>
          <w:bCs/>
          <w:spacing w:val="2"/>
        </w:rPr>
        <w:t>故正确答案为</w:t>
      </w:r>
      <w:r>
        <w:rPr>
          <w:rFonts w:ascii="SimSun" w:hAnsi="SimSun" w:eastAsia="SimSun" w:cs="SimSun"/>
          <w:b/>
          <w:bCs/>
          <w:spacing w:val="2"/>
        </w:rPr>
        <w:t>B。</w:t>
      </w:r>
    </w:p>
    <w:p>
      <w:pPr>
        <w:pStyle w:val="BodyText"/>
        <w:ind w:left="912"/>
        <w:spacing w:before="210" w:line="222" w:lineRule="auto"/>
        <w:rPr/>
      </w:pPr>
      <w:r>
        <w:rPr>
          <w:b/>
          <w:bCs/>
          <w:spacing w:val="4"/>
        </w:rPr>
        <w:t>备注：其他选项无需验证。</w:t>
      </w:r>
    </w:p>
    <w:p>
      <w:pPr>
        <w:pStyle w:val="BodyText"/>
        <w:ind w:left="912" w:right="816" w:hanging="612"/>
        <w:spacing w:before="201" w:line="289" w:lineRule="auto"/>
        <w:rPr/>
      </w:pPr>
      <w:r>
        <w:rPr>
          <w:rFonts w:ascii="SimSun" w:hAnsi="SimSun" w:eastAsia="SimSun" w:cs="SimSun"/>
          <w:spacing w:val="15"/>
        </w:rPr>
        <w:t>48</w:t>
      </w:r>
      <w:r>
        <w:rPr>
          <w:rFonts w:ascii="SimSun" w:hAnsi="SimSun" w:eastAsia="SimSun" w:cs="SimSun"/>
          <w:spacing w:val="3"/>
        </w:rPr>
        <w:t xml:space="preserve">    </w:t>
      </w:r>
      <w:r>
        <w:rPr>
          <w:b/>
          <w:bCs/>
          <w:spacing w:val="15"/>
        </w:rPr>
        <w:t>根据题意可知，2042年，丙的工龄为1</w:t>
      </w:r>
      <w:r>
        <w:rPr>
          <w:rFonts w:ascii="SimSun" w:hAnsi="SimSun" w:eastAsia="SimSun" w:cs="SimSun"/>
          <w:spacing w:val="15"/>
        </w:rPr>
        <w:t>3+18=3   </w:t>
      </w:r>
      <w:r>
        <w:rPr>
          <w:b/>
          <w:bCs/>
          <w:spacing w:val="15"/>
        </w:rPr>
        <w:t>1年，则甲的年龄为</w:t>
      </w:r>
      <w:r>
        <w:rPr>
          <w:spacing w:val="15"/>
        </w:rPr>
        <w:t>89-</w:t>
      </w:r>
      <w:r>
        <w:rPr>
          <w:spacing w:val="-57"/>
        </w:rPr>
        <w:t xml:space="preserve"> </w:t>
      </w:r>
      <w:r>
        <w:rPr>
          <w:spacing w:val="15"/>
        </w:rPr>
        <w:t>31=58岁。那么2024年，</w:t>
      </w:r>
      <w:r>
        <w:rPr/>
        <w:t xml:space="preserve"> </w:t>
      </w:r>
      <w:r>
        <w:rPr>
          <w:b/>
          <w:bCs/>
          <w:spacing w:val="5"/>
        </w:rPr>
        <w:t>甲的年龄为58</w:t>
      </w:r>
      <w:r>
        <w:rPr>
          <w:rFonts w:ascii="Times New Roman" w:hAnsi="Times New Roman" w:eastAsia="Times New Roman" w:cs="Times New Roman"/>
          <w:b/>
          <w:bCs/>
          <w:spacing w:val="5"/>
        </w:rPr>
        <w:t>-18    =40   </w:t>
      </w:r>
      <w:r>
        <w:rPr>
          <w:b/>
          <w:bCs/>
          <w:spacing w:val="5"/>
        </w:rPr>
        <w:t>岁。</w:t>
      </w:r>
    </w:p>
    <w:p>
      <w:pPr>
        <w:pStyle w:val="BodyText"/>
        <w:ind w:left="912"/>
        <w:spacing w:before="132"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C</w:t>
      </w:r>
      <w:r>
        <w:rPr>
          <w:rFonts w:ascii="SimSun" w:hAnsi="SimSun" w:eastAsia="SimSun" w:cs="SimSun"/>
          <w:b/>
          <w:bCs/>
          <w:spacing w:val="3"/>
        </w:rPr>
        <w:t>。</w:t>
      </w:r>
    </w:p>
    <w:p>
      <w:pPr>
        <w:ind w:left="300"/>
        <w:spacing w:before="246"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49</w:t>
      </w:r>
    </w:p>
    <w:p>
      <w:pPr>
        <w:spacing w:before="237" w:line="276" w:lineRule="exact"/>
        <w:jc w:val="right"/>
        <w:rPr>
          <w:rFonts w:ascii="Times New Roman" w:hAnsi="Times New Roman" w:eastAsia="Times New Roman" w:cs="Times New Roman"/>
          <w:sz w:val="20"/>
          <w:szCs w:val="20"/>
        </w:rPr>
      </w:pPr>
      <w:hyperlink w:history="true" r:id="rId25">
        <w:r>
          <w:rPr>
            <w:rFonts w:ascii="Arial" w:hAnsi="Arial" w:eastAsia="Arial" w:cs="Arial"/>
            <w:sz w:val="20"/>
            <w:szCs w:val="20"/>
            <w:b/>
            <w:bCs/>
            <w:spacing w:val="-14"/>
            <w:w w:val="90"/>
            <w:position w:val="3"/>
          </w:rPr>
          <w:t>https:</w:t>
        </w:r>
        <w:r>
          <w:rPr>
            <w:rFonts w:ascii="Arial" w:hAnsi="Arial" w:eastAsia="Arial" w:cs="Arial"/>
            <w:sz w:val="20"/>
            <w:szCs w:val="20"/>
            <w:b/>
            <w:bCs/>
            <w:spacing w:val="-13"/>
            <w:w w:val="90"/>
            <w:position w:val="3"/>
          </w:rPr>
          <w:t>//www.gkzenti.cn/expla</w:t>
        </w:r>
        <w:r>
          <w:rPr>
            <w:rFonts w:ascii="Arial" w:hAnsi="Arial" w:eastAsia="Arial" w:cs="Arial"/>
            <w:sz w:val="20"/>
            <w:szCs w:val="20"/>
            <w:b/>
            <w:bCs/>
            <w:spacing w:val="-14"/>
            <w:w w:val="90"/>
            <w:position w:val="3"/>
          </w:rPr>
          <w:t>in/1731924010573?mathcode=13#</w:t>
        </w:r>
        <w:r>
          <w:rPr>
            <w:rFonts w:ascii="Arial" w:hAnsi="Arial" w:eastAsia="Arial" w:cs="Arial"/>
            <w:sz w:val="20"/>
            <w:szCs w:val="20"/>
            <w:b/>
            <w:bCs/>
            <w:spacing w:val="1"/>
            <w:position w:val="3"/>
          </w:rPr>
          <w:t xml:space="preserve">                    </w:t>
        </w:r>
        <w:r>
          <w:rPr>
            <w:rFonts w:ascii="Arial" w:hAnsi="Arial" w:eastAsia="Arial" w:cs="Arial"/>
            <w:sz w:val="20"/>
            <w:szCs w:val="20"/>
            <w:b/>
            <w:bCs/>
            <w:position w:val="3"/>
          </w:rPr>
          <w:t xml:space="preserve">                                                                                         </w:t>
        </w:r>
        <w:r>
          <w:rPr>
            <w:rFonts w:ascii="Times New Roman" w:hAnsi="Times New Roman" w:eastAsia="Times New Roman" w:cs="Times New Roman"/>
            <w:sz w:val="20"/>
            <w:szCs w:val="20"/>
            <w:b/>
            <w:bCs/>
            <w:spacing w:val="-14"/>
            <w:w w:val="90"/>
            <w:position w:val="3"/>
          </w:rPr>
          <w:t>13/2</w:t>
        </w:r>
        <w:r>
          <w:rPr>
            <w:rFonts w:ascii="Times New Roman" w:hAnsi="Times New Roman" w:eastAsia="Times New Roman" w:cs="Times New Roman"/>
            <w:sz w:val="20"/>
            <w:szCs w:val="20"/>
            <w:b/>
            <w:bCs/>
            <w:spacing w:val="-8"/>
            <w:w w:val="90"/>
            <w:position w:val="3"/>
          </w:rPr>
          <w:t>9</w:t>
        </w:r>
      </w:hyperlink>
    </w:p>
    <w:p>
      <w:pPr>
        <w:spacing w:line="276" w:lineRule="exact"/>
        <w:sectPr>
          <w:headerReference w:type="default" r:id="rId23"/>
          <w:pgSz w:w="11910" w:h="16840"/>
          <w:pgMar w:top="535" w:right="453" w:bottom="236" w:left="469" w:header="227" w:footer="0" w:gutter="0"/>
        </w:sectPr>
        <w:rPr>
          <w:rFonts w:ascii="Times New Roman" w:hAnsi="Times New Roman" w:eastAsia="Times New Roman" w:cs="Times New Roman"/>
          <w:sz w:val="20"/>
          <w:szCs w:val="20"/>
        </w:rPr>
      </w:pPr>
    </w:p>
    <w:p>
      <w:pPr>
        <w:pStyle w:val="BodyText"/>
        <w:ind w:left="330"/>
        <w:spacing w:before="107" w:line="213" w:lineRule="auto"/>
        <w:rPr/>
      </w:pPr>
      <w:r>
        <w:rPr>
          <w:spacing w:val="7"/>
        </w:rPr>
        <w:t>由题意可知，△</w:t>
      </w:r>
      <w:r>
        <w:rPr>
          <w:rFonts w:ascii="SimSun" w:hAnsi="SimSun" w:eastAsia="SimSun" w:cs="SimSun"/>
        </w:rPr>
        <w:t>ABC</w:t>
      </w:r>
      <w:r>
        <w:rPr>
          <w:rFonts w:ascii="SimSun" w:hAnsi="SimSun" w:eastAsia="SimSun" w:cs="SimSun"/>
          <w:spacing w:val="7"/>
        </w:rPr>
        <w:t xml:space="preserve">  </w:t>
      </w:r>
      <w:r>
        <w:rPr>
          <w:spacing w:val="7"/>
        </w:rPr>
        <w:t>和</w:t>
      </w:r>
      <w:r>
        <w:rPr>
          <w:spacing w:val="-27"/>
        </w:rPr>
        <w:t xml:space="preserve"> </w:t>
      </w:r>
      <w:r>
        <w:rPr>
          <w:spacing w:val="7"/>
        </w:rPr>
        <w:t>△</w:t>
      </w:r>
      <w:r>
        <w:rPr>
          <w:rFonts w:ascii="SimSun" w:hAnsi="SimSun" w:eastAsia="SimSun" w:cs="SimSun"/>
        </w:rPr>
        <w:t>BCQ</w:t>
      </w:r>
      <w:r>
        <w:rPr>
          <w:rFonts w:ascii="SimSun" w:hAnsi="SimSun" w:eastAsia="SimSun" w:cs="SimSun"/>
          <w:spacing w:val="7"/>
        </w:rPr>
        <w:t xml:space="preserve">  </w:t>
      </w:r>
      <w:r>
        <w:rPr>
          <w:spacing w:val="7"/>
        </w:rPr>
        <w:t>均为等腰三角形且有公共角∠</w:t>
      </w:r>
      <w:r>
        <w:rPr>
          <w:rFonts w:ascii="SimSun" w:hAnsi="SimSun" w:eastAsia="SimSun" w:cs="SimSun"/>
          <w:spacing w:val="7"/>
        </w:rPr>
        <w:t>C,  </w:t>
      </w:r>
      <w:r>
        <w:rPr>
          <w:spacing w:val="7"/>
        </w:rPr>
        <w:t>则</w:t>
      </w:r>
      <w:r>
        <w:rPr>
          <w:spacing w:val="-34"/>
        </w:rPr>
        <w:t xml:space="preserve"> </w:t>
      </w:r>
      <w:r>
        <w:rPr>
          <w:spacing w:val="7"/>
        </w:rPr>
        <w:t>△</w:t>
      </w:r>
      <w:r>
        <w:rPr>
          <w:rFonts w:ascii="SimSun" w:hAnsi="SimSun" w:eastAsia="SimSun" w:cs="SimSun"/>
        </w:rPr>
        <w:t>ABC</w:t>
      </w:r>
      <w:r>
        <w:rPr>
          <w:rFonts w:ascii="SimSun" w:hAnsi="SimSun" w:eastAsia="SimSun" w:cs="SimSun"/>
          <w:spacing w:val="7"/>
        </w:rPr>
        <w:t>~△</w:t>
      </w:r>
      <w:r>
        <w:rPr>
          <w:rFonts w:ascii="SimSun" w:hAnsi="SimSun" w:eastAsia="SimSun" w:cs="SimSun"/>
        </w:rPr>
        <w:t>BCQ</w:t>
      </w:r>
      <w:r>
        <w:rPr>
          <w:rFonts w:ascii="SimSun" w:hAnsi="SimSun" w:eastAsia="SimSun" w:cs="SimSun"/>
          <w:spacing w:val="7"/>
        </w:rPr>
        <w:t>,      </w:t>
      </w:r>
      <w:r>
        <w:rPr>
          <w:spacing w:val="7"/>
        </w:rPr>
        <w:t>根据相似三</w:t>
      </w:r>
    </w:p>
    <w:p>
      <w:pPr>
        <w:pStyle w:val="BodyText"/>
        <w:ind w:left="320"/>
        <w:spacing w:before="19" w:line="241" w:lineRule="auto"/>
        <w:rPr/>
      </w:pPr>
      <w:r>
        <w:rPr>
          <w:spacing w:val="3"/>
        </w:rPr>
        <w:t>角形结论有：</w:t>
      </w:r>
      <w:r>
        <w:rPr>
          <w:spacing w:val="30"/>
        </w:rPr>
        <w:t xml:space="preserve"> </w:t>
      </w:r>
      <w:r>
        <w:rPr>
          <w:position w:val="-18"/>
        </w:rPr>
        <w:drawing>
          <wp:inline distT="0" distB="0" distL="0" distR="0">
            <wp:extent cx="654723" cy="324430"/>
            <wp:effectExtent l="0" t="0" r="0" b="0"/>
            <wp:docPr id="12" name="IM 12"/>
            <wp:cNvGraphicFramePr/>
            <a:graphic>
              <a:graphicData uri="http://schemas.openxmlformats.org/drawingml/2006/picture">
                <pic:pic>
                  <pic:nvPicPr>
                    <pic:cNvPr id="12" name="IM 12"/>
                    <pic:cNvPicPr/>
                  </pic:nvPicPr>
                  <pic:blipFill>
                    <a:blip r:embed="rId28"/>
                    <a:stretch>
                      <a:fillRect/>
                    </a:stretch>
                  </pic:blipFill>
                  <pic:spPr>
                    <a:xfrm rot="0">
                      <a:off x="0" y="0"/>
                      <a:ext cx="654723" cy="324430"/>
                    </a:xfrm>
                    <a:prstGeom prst="rect">
                      <a:avLst/>
                    </a:prstGeom>
                  </pic:spPr>
                </pic:pic>
              </a:graphicData>
            </a:graphic>
          </wp:inline>
        </w:drawing>
      </w:r>
      <w:r>
        <w:rPr>
          <w:spacing w:val="-21"/>
        </w:rPr>
        <w:t xml:space="preserve"> </w:t>
      </w:r>
      <w:r>
        <w:rPr>
          <w:spacing w:val="3"/>
        </w:rPr>
        <w:t>,代入数据，即</w:t>
      </w:r>
      <w:r>
        <w:rPr>
          <w:spacing w:val="-39"/>
        </w:rPr>
        <w:t xml:space="preserve"> </w:t>
      </w:r>
      <w:r>
        <w:rPr>
          <w:position w:val="-18"/>
        </w:rPr>
        <w:drawing>
          <wp:inline distT="0" distB="0" distL="0" distR="0">
            <wp:extent cx="558762" cy="319176"/>
            <wp:effectExtent l="0" t="0" r="0" b="0"/>
            <wp:docPr id="14" name="IM 14"/>
            <wp:cNvGraphicFramePr/>
            <a:graphic>
              <a:graphicData uri="http://schemas.openxmlformats.org/drawingml/2006/picture">
                <pic:pic>
                  <pic:nvPicPr>
                    <pic:cNvPr id="14" name="IM 14"/>
                    <pic:cNvPicPr/>
                  </pic:nvPicPr>
                  <pic:blipFill>
                    <a:blip r:embed="rId29"/>
                    <a:stretch>
                      <a:fillRect/>
                    </a:stretch>
                  </pic:blipFill>
                  <pic:spPr>
                    <a:xfrm rot="0">
                      <a:off x="0" y="0"/>
                      <a:ext cx="558762" cy="319176"/>
                    </a:xfrm>
                    <a:prstGeom prst="rect">
                      <a:avLst/>
                    </a:prstGeom>
                  </pic:spPr>
                </pic:pic>
              </a:graphicData>
            </a:graphic>
          </wp:inline>
        </w:drawing>
      </w:r>
      <w:r>
        <w:rPr>
          <w:spacing w:val="3"/>
        </w:rPr>
        <w:t>,</w:t>
      </w:r>
      <w:r>
        <w:rPr>
          <w:spacing w:val="-46"/>
        </w:rPr>
        <w:t xml:space="preserve"> </w:t>
      </w:r>
      <w:r>
        <w:rPr>
          <w:spacing w:val="3"/>
        </w:rPr>
        <w:t>解</w:t>
      </w:r>
      <w:r>
        <w:rPr>
          <w:spacing w:val="-43"/>
        </w:rPr>
        <w:t xml:space="preserve"> </w:t>
      </w:r>
      <w:r>
        <w:rPr>
          <w:spacing w:val="3"/>
        </w:rPr>
        <w:t>得</w:t>
      </w:r>
      <w:r>
        <w:rPr>
          <w:rFonts w:ascii="SimSun" w:hAnsi="SimSun" w:eastAsia="SimSun" w:cs="SimSun"/>
        </w:rPr>
        <w:t>CQ</w:t>
      </w:r>
      <w:r>
        <w:rPr>
          <w:rFonts w:ascii="SimSun" w:hAnsi="SimSun" w:eastAsia="SimSun" w:cs="SimSun"/>
          <w:spacing w:val="3"/>
        </w:rPr>
        <w:t>=4</w:t>
      </w:r>
      <w:r>
        <w:rPr>
          <w:rFonts w:ascii="SimSun" w:hAnsi="SimSun" w:eastAsia="SimSun" w:cs="SimSun"/>
        </w:rPr>
        <w:t>cm</w:t>
      </w:r>
      <w:r>
        <w:rPr>
          <w:rFonts w:ascii="SimSun" w:hAnsi="SimSun" w:eastAsia="SimSun" w:cs="SimSun"/>
          <w:spacing w:val="3"/>
        </w:rPr>
        <w:t>,</w:t>
      </w:r>
      <w:r>
        <w:rPr>
          <w:rFonts w:ascii="SimSun" w:hAnsi="SimSun" w:eastAsia="SimSun" w:cs="SimSun"/>
          <w:spacing w:val="13"/>
        </w:rPr>
        <w:t xml:space="preserve">     </w:t>
      </w:r>
      <w:r>
        <w:rPr>
          <w:spacing w:val="3"/>
        </w:rPr>
        <w:t>那</w:t>
      </w:r>
      <w:r>
        <w:rPr>
          <w:spacing w:val="-40"/>
        </w:rPr>
        <w:t xml:space="preserve"> </w:t>
      </w:r>
      <w:r>
        <w:rPr>
          <w:spacing w:val="3"/>
        </w:rPr>
        <w:t>么</w:t>
      </w:r>
      <w:r>
        <w:rPr>
          <w:rFonts w:ascii="SimSun" w:hAnsi="SimSun" w:eastAsia="SimSun" w:cs="SimSun"/>
        </w:rPr>
        <w:t>AQ</w:t>
      </w:r>
      <w:r>
        <w:rPr>
          <w:rFonts w:ascii="SimSun" w:hAnsi="SimSun" w:eastAsia="SimSun" w:cs="SimSun"/>
          <w:spacing w:val="3"/>
        </w:rPr>
        <w:t>=</w:t>
      </w:r>
      <w:r>
        <w:rPr>
          <w:rFonts w:ascii="SimSun" w:hAnsi="SimSun" w:eastAsia="SimSun" w:cs="SimSun"/>
          <w:spacing w:val="2"/>
        </w:rPr>
        <w:t>9-4=5</w:t>
      </w:r>
      <w:r>
        <w:rPr>
          <w:rFonts w:ascii="SimSun" w:hAnsi="SimSun" w:eastAsia="SimSun" w:cs="SimSun"/>
        </w:rPr>
        <w:t>cm</w:t>
      </w:r>
      <w:r>
        <w:rPr>
          <w:rFonts w:ascii="SimSun" w:hAnsi="SimSun" w:eastAsia="SimSun" w:cs="SimSun"/>
          <w:spacing w:val="2"/>
        </w:rPr>
        <w:t>。</w:t>
      </w:r>
      <w:r>
        <w:rPr>
          <w:rFonts w:ascii="SimSun" w:hAnsi="SimSun" w:eastAsia="SimSun" w:cs="SimSun"/>
          <w:spacing w:val="13"/>
        </w:rPr>
        <w:t xml:space="preserve">       </w:t>
      </w:r>
      <w:r>
        <w:rPr>
          <w:spacing w:val="2"/>
        </w:rPr>
        <w:t>故</w:t>
      </w:r>
    </w:p>
    <w:p>
      <w:pPr>
        <w:pStyle w:val="BodyText"/>
        <w:ind w:left="360"/>
        <w:spacing w:before="98" w:line="223" w:lineRule="auto"/>
        <w:rPr>
          <w:rFonts w:ascii="SimSun" w:hAnsi="SimSun" w:eastAsia="SimSun" w:cs="SimSun"/>
        </w:rPr>
      </w:pPr>
      <w:r>
        <w:rPr>
          <w:rFonts w:ascii="SimSun" w:hAnsi="SimSun" w:eastAsia="SimSun" w:cs="SimSun"/>
          <w:spacing w:val="4"/>
        </w:rPr>
        <w:t>△</w:t>
      </w:r>
      <w:r>
        <w:rPr>
          <w:rFonts w:ascii="SimSun" w:hAnsi="SimSun" w:eastAsia="SimSun" w:cs="SimSun"/>
        </w:rPr>
        <w:t>ABQ</w:t>
      </w:r>
      <w:r>
        <w:rPr>
          <w:rFonts w:ascii="SimSun" w:hAnsi="SimSun" w:eastAsia="SimSun" w:cs="SimSun"/>
          <w:spacing w:val="4"/>
        </w:rPr>
        <w:t xml:space="preserve">  </w:t>
      </w:r>
      <w:r>
        <w:rPr>
          <w:spacing w:val="4"/>
        </w:rPr>
        <w:t>的周长-</w:t>
      </w:r>
      <w:r>
        <w:rPr>
          <w:spacing w:val="-53"/>
        </w:rPr>
        <w:t xml:space="preserve"> </w:t>
      </w:r>
      <w:r>
        <w:rPr>
          <w:spacing w:val="4"/>
        </w:rPr>
        <w:t>△</w:t>
      </w:r>
      <w:r>
        <w:rPr>
          <w:rFonts w:ascii="SimSun" w:hAnsi="SimSun" w:eastAsia="SimSun" w:cs="SimSun"/>
        </w:rPr>
        <w:t>BCQ</w:t>
      </w:r>
      <w:r>
        <w:rPr>
          <w:rFonts w:ascii="SimSun" w:hAnsi="SimSun" w:eastAsia="SimSun" w:cs="SimSun"/>
          <w:spacing w:val="42"/>
        </w:rPr>
        <w:t xml:space="preserve">  </w:t>
      </w:r>
      <w:r>
        <w:rPr>
          <w:spacing w:val="4"/>
        </w:rPr>
        <w:t>的周长=</w:t>
      </w:r>
      <w:r>
        <w:rPr>
          <w:spacing w:val="-28"/>
        </w:rPr>
        <w:t xml:space="preserve"> </w:t>
      </w:r>
      <w:r>
        <w:rPr>
          <w:rFonts w:ascii="SimSun" w:hAnsi="SimSun" w:eastAsia="SimSun" w:cs="SimSun"/>
        </w:rPr>
        <w:t>AB</w:t>
      </w:r>
      <w:r>
        <w:rPr>
          <w:rFonts w:ascii="SimSun" w:hAnsi="SimSun" w:eastAsia="SimSun" w:cs="SimSun"/>
          <w:spacing w:val="4"/>
        </w:rPr>
        <w:t>+</w:t>
      </w:r>
      <w:r>
        <w:rPr>
          <w:rFonts w:ascii="SimSun" w:hAnsi="SimSun" w:eastAsia="SimSun" w:cs="SimSun"/>
        </w:rPr>
        <w:t>AQ</w:t>
      </w:r>
      <w:r>
        <w:rPr>
          <w:rFonts w:ascii="SimSun" w:hAnsi="SimSun" w:eastAsia="SimSun" w:cs="SimSun"/>
          <w:spacing w:val="4"/>
        </w:rPr>
        <w:t>+</w:t>
      </w:r>
      <w:r>
        <w:rPr>
          <w:rFonts w:ascii="SimSun" w:hAnsi="SimSun" w:eastAsia="SimSun" w:cs="SimSun"/>
        </w:rPr>
        <w:t>BQ</w:t>
      </w:r>
      <w:r>
        <w:rPr>
          <w:rFonts w:ascii="SimSun" w:hAnsi="SimSun" w:eastAsia="SimSun" w:cs="SimSun"/>
          <w:spacing w:val="4"/>
        </w:rPr>
        <w:t>-(</w:t>
      </w:r>
      <w:r>
        <w:rPr>
          <w:rFonts w:ascii="SimSun" w:hAnsi="SimSun" w:eastAsia="SimSun" w:cs="SimSun"/>
        </w:rPr>
        <w:t>BC</w:t>
      </w:r>
      <w:r>
        <w:rPr>
          <w:rFonts w:ascii="SimSun" w:hAnsi="SimSun" w:eastAsia="SimSun" w:cs="SimSun"/>
          <w:spacing w:val="4"/>
        </w:rPr>
        <w:t>+</w:t>
      </w:r>
      <w:r>
        <w:rPr>
          <w:rFonts w:ascii="SimSun" w:hAnsi="SimSun" w:eastAsia="SimSun" w:cs="SimSun"/>
        </w:rPr>
        <w:t>CQ</w:t>
      </w:r>
      <w:r>
        <w:rPr>
          <w:rFonts w:ascii="SimSun" w:hAnsi="SimSun" w:eastAsia="SimSun" w:cs="SimSun"/>
          <w:spacing w:val="4"/>
        </w:rPr>
        <w:t>+</w:t>
      </w:r>
      <w:r>
        <w:rPr>
          <w:rFonts w:ascii="SimSun" w:hAnsi="SimSun" w:eastAsia="SimSun" w:cs="SimSun"/>
        </w:rPr>
        <w:t>BQ</w:t>
      </w:r>
      <w:r>
        <w:rPr>
          <w:rFonts w:ascii="SimSun" w:hAnsi="SimSun" w:eastAsia="SimSun" w:cs="SimSun"/>
          <w:spacing w:val="4"/>
        </w:rPr>
        <w:t>)=4</w:t>
      </w:r>
      <w:r>
        <w:rPr>
          <w:rFonts w:ascii="SimSun" w:hAnsi="SimSun" w:eastAsia="SimSun" w:cs="SimSun"/>
        </w:rPr>
        <w:t>cm</w:t>
      </w:r>
      <w:r>
        <w:rPr>
          <w:rFonts w:ascii="SimSun" w:hAnsi="SimSun" w:eastAsia="SimSun" w:cs="SimSun"/>
          <w:spacing w:val="4"/>
        </w:rPr>
        <w:t>。</w:t>
      </w:r>
    </w:p>
    <w:p>
      <w:pPr>
        <w:pStyle w:val="BodyText"/>
        <w:ind w:left="330"/>
        <w:spacing w:before="176" w:line="222" w:lineRule="auto"/>
        <w:rPr>
          <w:rFonts w:ascii="SimSun" w:hAnsi="SimSun" w:eastAsia="SimSun" w:cs="SimSun"/>
        </w:rPr>
      </w:pPr>
      <w:r>
        <w:rPr>
          <w:spacing w:val="7"/>
        </w:rPr>
        <w:t>故正确答案为</w:t>
      </w:r>
      <w:r>
        <w:rPr>
          <w:rFonts w:ascii="SimSun" w:hAnsi="SimSun" w:eastAsia="SimSun" w:cs="SimSun"/>
          <w:spacing w:val="7"/>
        </w:rPr>
        <w:t>A。</w:t>
      </w:r>
    </w:p>
    <w:p>
      <w:pPr>
        <w:pStyle w:val="BodyText"/>
        <w:ind w:left="930" w:right="753" w:hanging="600"/>
        <w:spacing w:before="221" w:line="279" w:lineRule="auto"/>
        <w:rPr/>
      </w:pPr>
      <w:r>
        <w:rPr>
          <w:rFonts w:ascii="Times New Roman" w:hAnsi="Times New Roman" w:eastAsia="Times New Roman" w:cs="Times New Roman"/>
          <w:spacing w:val="2"/>
        </w:rPr>
        <w:t>50        </w:t>
      </w:r>
      <w:r>
        <w:rPr>
          <w:rFonts w:ascii="SimSun" w:hAnsi="SimSun" w:eastAsia="SimSun" w:cs="SimSun"/>
          <w:spacing w:val="2"/>
        </w:rPr>
        <w:t>因</w:t>
      </w:r>
      <w:r>
        <w:rPr>
          <w:rFonts w:ascii="SimSun" w:hAnsi="SimSun" w:eastAsia="SimSun" w:cs="SimSun"/>
          <w:spacing w:val="-37"/>
        </w:rPr>
        <w:t xml:space="preserve"> </w:t>
      </w:r>
      <w:r>
        <w:rPr>
          <w:rFonts w:ascii="SimSun" w:hAnsi="SimSun" w:eastAsia="SimSun" w:cs="SimSun"/>
          <w:spacing w:val="2"/>
        </w:rPr>
        <w:t>为</w:t>
      </w:r>
      <w:r>
        <w:rPr>
          <w:rFonts w:ascii="Times New Roman" w:hAnsi="Times New Roman" w:eastAsia="Times New Roman" w:cs="Times New Roman"/>
        </w:rPr>
        <w:t>AQ</w:t>
      </w:r>
      <w:r>
        <w:rPr>
          <w:rFonts w:ascii="Times New Roman" w:hAnsi="Times New Roman" w:eastAsia="Times New Roman" w:cs="Times New Roman"/>
          <w:spacing w:val="2"/>
        </w:rPr>
        <w:t>=</w:t>
      </w:r>
      <w:r>
        <w:rPr>
          <w:rFonts w:ascii="Times New Roman" w:hAnsi="Times New Roman" w:eastAsia="Times New Roman" w:cs="Times New Roman"/>
        </w:rPr>
        <w:t>CQ</w:t>
      </w:r>
      <w:r>
        <w:rPr>
          <w:rFonts w:ascii="Times New Roman" w:hAnsi="Times New Roman" w:eastAsia="Times New Roman" w:cs="Times New Roman"/>
          <w:spacing w:val="2"/>
        </w:rPr>
        <w:t>,         </w:t>
      </w:r>
      <w:r>
        <w:rPr>
          <w:rFonts w:ascii="SimSun" w:hAnsi="SimSun" w:eastAsia="SimSun" w:cs="SimSun"/>
          <w:spacing w:val="2"/>
        </w:rPr>
        <w:t>所以△</w:t>
      </w:r>
      <w:r>
        <w:rPr>
          <w:rFonts w:ascii="Arial" w:hAnsi="Arial" w:eastAsia="Arial" w:cs="Arial"/>
        </w:rPr>
        <w:t>AQ</w:t>
      </w:r>
      <w:r>
        <w:rPr>
          <w:rFonts w:ascii="Times New Roman" w:hAnsi="Times New Roman" w:eastAsia="Times New Roman" w:cs="Times New Roman"/>
        </w:rPr>
        <w:t>C</w:t>
      </w:r>
      <w:r>
        <w:rPr>
          <w:rFonts w:ascii="Times New Roman" w:hAnsi="Times New Roman" w:eastAsia="Times New Roman" w:cs="Times New Roman"/>
          <w:spacing w:val="2"/>
        </w:rPr>
        <w:t xml:space="preserve">  </w:t>
      </w:r>
      <w:r>
        <w:rPr>
          <w:spacing w:val="2"/>
        </w:rPr>
        <w:t>为等</w:t>
      </w:r>
      <w:r>
        <w:rPr>
          <w:spacing w:val="1"/>
        </w:rPr>
        <w:t>腰三角形，则</w:t>
      </w:r>
      <w:r>
        <w:rPr>
          <w:rFonts w:ascii="SimSun" w:hAnsi="SimSun" w:eastAsia="SimSun" w:cs="SimSun"/>
          <w:spacing w:val="1"/>
        </w:rPr>
        <w:t>∠</w:t>
      </w:r>
      <w:r>
        <w:rPr>
          <w:rFonts w:ascii="Times New Roman" w:hAnsi="Times New Roman" w:eastAsia="Times New Roman" w:cs="Times New Roman"/>
        </w:rPr>
        <w:t>ACQ</w:t>
      </w:r>
      <w:r>
        <w:rPr>
          <w:rFonts w:ascii="Times New Roman" w:hAnsi="Times New Roman" w:eastAsia="Times New Roman" w:cs="Times New Roman"/>
          <w:spacing w:val="1"/>
        </w:rPr>
        <w:t>=</w:t>
      </w:r>
      <w:r>
        <w:rPr>
          <w:rFonts w:ascii="SimSun" w:hAnsi="SimSun" w:eastAsia="SimSun" w:cs="SimSun"/>
          <w:spacing w:val="1"/>
        </w:rPr>
        <w:t>∠</w:t>
      </w:r>
      <w:r>
        <w:rPr>
          <w:rFonts w:ascii="Times New Roman" w:hAnsi="Times New Roman" w:eastAsia="Times New Roman" w:cs="Times New Roman"/>
        </w:rPr>
        <w:t>CAQ</w:t>
      </w:r>
      <w:r>
        <w:rPr>
          <w:rFonts w:ascii="Times New Roman" w:hAnsi="Times New Roman" w:eastAsia="Times New Roman" w:cs="Times New Roman"/>
          <w:spacing w:val="1"/>
        </w:rPr>
        <w:t>,         </w:t>
      </w:r>
      <w:r>
        <w:rPr>
          <w:rFonts w:ascii="SimSun" w:hAnsi="SimSun" w:eastAsia="SimSun" w:cs="SimSun"/>
          <w:spacing w:val="1"/>
        </w:rPr>
        <w:t>且∠</w:t>
      </w:r>
      <w:r>
        <w:rPr>
          <w:rFonts w:ascii="Times New Roman" w:hAnsi="Times New Roman" w:eastAsia="Times New Roman" w:cs="Times New Roman"/>
        </w:rPr>
        <w:t>CAQ</w:t>
      </w:r>
      <w:r>
        <w:rPr>
          <w:rFonts w:ascii="Times New Roman" w:hAnsi="Times New Roman" w:eastAsia="Times New Roman" w:cs="Times New Roman"/>
          <w:spacing w:val="8"/>
        </w:rPr>
        <w:t xml:space="preserve">  </w:t>
      </w:r>
      <w:r>
        <w:rPr>
          <w:rFonts w:ascii="SimSun" w:hAnsi="SimSun" w:eastAsia="SimSun" w:cs="SimSun"/>
          <w:spacing w:val="1"/>
        </w:rPr>
        <w:t>和∠</w:t>
      </w:r>
      <w:r>
        <w:rPr>
          <w:rFonts w:ascii="Times New Roman" w:hAnsi="Times New Roman" w:eastAsia="Times New Roman" w:cs="Times New Roman"/>
        </w:rPr>
        <w:t>QB</w:t>
      </w:r>
      <w:r>
        <w:rPr>
          <w:rFonts w:ascii="Times New Roman" w:hAnsi="Times New Roman" w:eastAsia="Times New Roman" w:cs="Times New Roman"/>
          <w:spacing w:val="1"/>
        </w:rPr>
        <w:t xml:space="preserve"> </w:t>
      </w:r>
      <w:r>
        <w:rPr>
          <w:rFonts w:ascii="Times New Roman" w:hAnsi="Times New Roman" w:eastAsia="Times New Roman" w:cs="Times New Roman"/>
        </w:rPr>
        <w:t>C</w:t>
      </w:r>
      <w:r>
        <w:rPr>
          <w:rFonts w:ascii="Times New Roman" w:hAnsi="Times New Roman" w:eastAsia="Times New Roman" w:cs="Times New Roman"/>
          <w:spacing w:val="1"/>
        </w:rPr>
        <w:t xml:space="preserve">  </w:t>
      </w:r>
      <w:r>
        <w:rPr>
          <w:rFonts w:ascii="SimSun" w:hAnsi="SimSun" w:eastAsia="SimSun" w:cs="SimSun"/>
          <w:spacing w:val="1"/>
        </w:rPr>
        <w:t>都是弦   的</w:t>
      </w:r>
      <w:r>
        <w:rPr>
          <w:rFonts w:ascii="SimSun" w:hAnsi="SimSun" w:eastAsia="SimSun" w:cs="SimSun"/>
        </w:rPr>
        <w:t xml:space="preserve"> </w:t>
      </w:r>
      <w:r>
        <w:rPr>
          <w:spacing w:val="2"/>
        </w:rPr>
        <w:t>圆周角，同弦所对的圆周角相等，所以∠</w:t>
      </w:r>
      <w:r>
        <w:rPr>
          <w:rFonts w:ascii="Times New Roman" w:hAnsi="Times New Roman" w:eastAsia="Times New Roman" w:cs="Times New Roman"/>
        </w:rPr>
        <w:t>CAQ</w:t>
      </w:r>
      <w:r>
        <w:rPr>
          <w:rFonts w:ascii="Times New Roman" w:hAnsi="Times New Roman" w:eastAsia="Times New Roman" w:cs="Times New Roman"/>
          <w:spacing w:val="2"/>
        </w:rPr>
        <w:t>=</w:t>
      </w:r>
      <w:r>
        <w:rPr>
          <w:rFonts w:ascii="SimSun" w:hAnsi="SimSun" w:eastAsia="SimSun" w:cs="SimSun"/>
          <w:spacing w:val="2"/>
        </w:rPr>
        <w:t>∠</w:t>
      </w:r>
      <w:r>
        <w:rPr>
          <w:rFonts w:ascii="Times New Roman" w:hAnsi="Times New Roman" w:eastAsia="Times New Roman" w:cs="Times New Roman"/>
        </w:rPr>
        <w:t>QBC</w:t>
      </w:r>
      <w:r>
        <w:rPr>
          <w:rFonts w:ascii="Times New Roman" w:hAnsi="Times New Roman" w:eastAsia="Times New Roman" w:cs="Times New Roman"/>
          <w:spacing w:val="2"/>
        </w:rPr>
        <w:t>=20         </w:t>
      </w:r>
      <w:r>
        <w:rPr>
          <w:spacing w:val="2"/>
        </w:rPr>
        <w:t>°。同理可得∠</w:t>
      </w:r>
      <w:r>
        <w:rPr/>
        <w:t>ACQ</w:t>
      </w:r>
      <w:r>
        <w:rPr>
          <w:spacing w:val="2"/>
        </w:rPr>
        <w:t>=∠</w:t>
      </w:r>
      <w:r>
        <w:rPr/>
        <w:t>ABQ</w:t>
      </w:r>
      <w:r>
        <w:rPr>
          <w:spacing w:val="2"/>
        </w:rPr>
        <w:t>=20°,</w:t>
      </w:r>
    </w:p>
    <w:p>
      <w:pPr>
        <w:pStyle w:val="BodyText"/>
        <w:ind w:left="940"/>
        <w:spacing w:before="5" w:line="213" w:lineRule="auto"/>
        <w:rPr/>
      </w:pPr>
      <w:r>
        <w:rPr>
          <w:spacing w:val="6"/>
        </w:rPr>
        <w:t>则∠</w:t>
      </w:r>
      <w:r>
        <w:rPr>
          <w:rFonts w:ascii="Times New Roman" w:hAnsi="Times New Roman" w:eastAsia="Times New Roman" w:cs="Times New Roman"/>
        </w:rPr>
        <w:t>ABC</w:t>
      </w:r>
      <w:r>
        <w:rPr>
          <w:rFonts w:ascii="Times New Roman" w:hAnsi="Times New Roman" w:eastAsia="Times New Roman" w:cs="Times New Roman"/>
          <w:spacing w:val="6"/>
        </w:rPr>
        <w:t>=20°+20°=40°            </w:t>
      </w:r>
      <w:r>
        <w:rPr>
          <w:spacing w:val="6"/>
        </w:rPr>
        <w:t>。</w:t>
      </w:r>
      <w:r>
        <w:rPr>
          <w:spacing w:val="-54"/>
        </w:rPr>
        <w:t xml:space="preserve"> </w:t>
      </w:r>
      <w:r>
        <w:rPr>
          <w:spacing w:val="6"/>
        </w:rPr>
        <w:t>弧</w:t>
      </w:r>
      <w:r>
        <w:rPr/>
        <w:t>AC</w:t>
      </w:r>
      <w:r>
        <w:rPr>
          <w:spacing w:val="6"/>
        </w:rPr>
        <w:t xml:space="preserve"> </w:t>
      </w:r>
      <w:r>
        <w:rPr>
          <w:spacing w:val="6"/>
        </w:rPr>
        <w:t>对应的圆周角是</w:t>
      </w:r>
      <w:r>
        <w:rPr>
          <w:spacing w:val="5"/>
        </w:rPr>
        <w:t>圆心角的一半，则弧</w:t>
      </w:r>
      <w:r>
        <w:rPr/>
        <w:t>AC</w:t>
      </w:r>
      <w:r>
        <w:rPr>
          <w:spacing w:val="5"/>
        </w:rPr>
        <w:t xml:space="preserve"> </w:t>
      </w:r>
      <w:r>
        <w:rPr>
          <w:spacing w:val="5"/>
        </w:rPr>
        <w:t>对应的圆心角=80°。所</w:t>
      </w:r>
    </w:p>
    <w:p>
      <w:pPr>
        <w:pStyle w:val="BodyText"/>
        <w:ind w:left="940"/>
        <w:spacing w:before="21"/>
        <w:rPr/>
      </w:pPr>
      <w:r>
        <w:rPr>
          <w:spacing w:val="11"/>
        </w:rPr>
        <w:t>求跑道</w:t>
      </w:r>
      <w:r>
        <w:rPr>
          <w:rFonts w:ascii="Arial" w:hAnsi="Arial" w:eastAsia="Arial" w:cs="Arial"/>
        </w:rPr>
        <w:t>AC</w:t>
      </w:r>
      <w:r>
        <w:rPr>
          <w:spacing w:val="11"/>
        </w:rPr>
        <w:t>的长度为</w:t>
      </w:r>
      <w:r>
        <w:rPr>
          <w:position w:val="-21"/>
        </w:rPr>
        <w:drawing>
          <wp:inline distT="0" distB="0" distL="0" distR="0">
            <wp:extent cx="1360691" cy="323796"/>
            <wp:effectExtent l="0" t="0" r="0" b="0"/>
            <wp:docPr id="16" name="IM 16"/>
            <wp:cNvGraphicFramePr/>
            <a:graphic>
              <a:graphicData uri="http://schemas.openxmlformats.org/drawingml/2006/picture">
                <pic:pic>
                  <pic:nvPicPr>
                    <pic:cNvPr id="16" name="IM 16"/>
                    <pic:cNvPicPr/>
                  </pic:nvPicPr>
                  <pic:blipFill>
                    <a:blip r:embed="rId30"/>
                    <a:stretch>
                      <a:fillRect/>
                    </a:stretch>
                  </pic:blipFill>
                  <pic:spPr>
                    <a:xfrm rot="0">
                      <a:off x="0" y="0"/>
                      <a:ext cx="1360691" cy="323796"/>
                    </a:xfrm>
                    <a:prstGeom prst="rect">
                      <a:avLst/>
                    </a:prstGeom>
                  </pic:spPr>
                </pic:pic>
              </a:graphicData>
            </a:graphic>
          </wp:inline>
        </w:drawing>
      </w:r>
    </w:p>
    <w:p>
      <w:pPr>
        <w:pStyle w:val="BodyText"/>
        <w:ind w:left="940"/>
        <w:spacing w:before="177" w:line="222" w:lineRule="auto"/>
        <w:rPr>
          <w:rFonts w:ascii="SimSun" w:hAnsi="SimSun" w:eastAsia="SimSun" w:cs="SimSun"/>
        </w:rPr>
      </w:pPr>
      <w:r>
        <w:rPr>
          <w:spacing w:val="4"/>
        </w:rPr>
        <w:t>故正确答案为</w:t>
      </w:r>
      <w:r>
        <w:rPr>
          <w:rFonts w:ascii="Times New Roman" w:hAnsi="Times New Roman" w:eastAsia="Times New Roman" w:cs="Times New Roman"/>
          <w:spacing w:val="4"/>
        </w:rPr>
        <w:t>B</w:t>
      </w:r>
      <w:r>
        <w:rPr>
          <w:rFonts w:ascii="SimSun" w:hAnsi="SimSun" w:eastAsia="SimSun" w:cs="SimSun"/>
          <w:spacing w:val="4"/>
        </w:rPr>
        <w:t>。</w:t>
      </w:r>
    </w:p>
    <w:p>
      <w:pPr>
        <w:pStyle w:val="BodyText"/>
        <w:ind w:left="320"/>
        <w:spacing w:before="200" w:line="213" w:lineRule="auto"/>
        <w:rPr/>
      </w:pPr>
      <w:r>
        <w:rPr>
          <w:rFonts w:ascii="SimSun" w:hAnsi="SimSun" w:eastAsia="SimSun" w:cs="SimSun"/>
          <w:spacing w:val="1"/>
        </w:rPr>
        <w:t>51    </w:t>
      </w:r>
      <w:r>
        <w:rPr>
          <w:spacing w:val="1"/>
        </w:rPr>
        <w:t>根据题干“2023年，</w:t>
      </w:r>
      <w:r>
        <w:rPr>
          <w:spacing w:val="-45"/>
        </w:rPr>
        <w:t xml:space="preserve"> </w:t>
      </w:r>
      <w:r>
        <w:rPr>
          <w:spacing w:val="1"/>
        </w:rPr>
        <w:t>……</w:t>
      </w:r>
      <w:r>
        <w:rPr>
          <w:spacing w:val="1"/>
        </w:rPr>
        <w:t xml:space="preserve"> </w:t>
      </w:r>
      <w:r>
        <w:rPr>
          <w:spacing w:val="1"/>
        </w:rPr>
        <w:t>·……"”,结合材料时间，可判定本题为现期比重问题。定位统计表可知</w:t>
      </w:r>
      <w:r>
        <w:rPr/>
        <w:t>，2023</w:t>
      </w:r>
    </w:p>
    <w:p>
      <w:pPr>
        <w:pStyle w:val="BodyText"/>
        <w:ind w:left="930" w:right="795"/>
        <w:spacing w:before="79" w:line="282" w:lineRule="auto"/>
        <w:rPr/>
      </w:pPr>
      <w:r>
        <w:rPr>
          <w:spacing w:val="17"/>
        </w:rPr>
        <w:t>年全国及各省级行政区的茶园面积。根据公式</w:t>
      </w:r>
      <w:r>
        <w:rPr>
          <w:rFonts w:ascii="SimSun" w:hAnsi="SimSun" w:eastAsia="SimSun" w:cs="SimSun"/>
          <w:spacing w:val="17"/>
        </w:rPr>
        <w:t>：部分量=整体量×比重，</w:t>
      </w:r>
      <w:r>
        <w:rPr>
          <w:spacing w:val="17"/>
        </w:rPr>
        <w:t>可得2023年，全国茶园面</w:t>
      </w:r>
      <w:r>
        <w:rPr>
          <w:spacing w:val="8"/>
        </w:rPr>
        <w:t xml:space="preserve"> </w:t>
      </w:r>
      <w:r>
        <w:rPr>
          <w:spacing w:val="6"/>
        </w:rPr>
        <w:t>积的5%为</w:t>
      </w:r>
      <w:r>
        <w:rPr>
          <w:rFonts w:ascii="SimSun" w:hAnsi="SimSun" w:eastAsia="SimSun" w:cs="SimSun"/>
          <w:spacing w:val="6"/>
        </w:rPr>
        <w:t>：</w:t>
      </w:r>
      <w:r>
        <w:rPr>
          <w:rFonts w:ascii="Times New Roman" w:hAnsi="Times New Roman" w:eastAsia="Times New Roman" w:cs="Times New Roman"/>
          <w:spacing w:val="6"/>
        </w:rPr>
        <w:t>5149.76×5%=5150×5%=257.               </w:t>
      </w:r>
      <w:r>
        <w:rPr>
          <w:spacing w:val="6"/>
        </w:rPr>
        <w:t>5万亩，观察表格数据，超过257.5万亩的省级行政区</w:t>
      </w:r>
    </w:p>
    <w:p>
      <w:pPr>
        <w:pStyle w:val="BodyText"/>
        <w:ind w:left="930"/>
        <w:spacing w:before="1" w:line="212" w:lineRule="auto"/>
        <w:rPr/>
      </w:pPr>
      <w:r>
        <w:rPr>
          <w:spacing w:val="9"/>
        </w:rPr>
        <w:t>有：浙江、安徽、福建、湖北、湖南、四川、贵州、云南，共8个。</w:t>
      </w:r>
    </w:p>
    <w:p>
      <w:pPr>
        <w:pStyle w:val="BodyText"/>
        <w:ind w:left="940"/>
        <w:spacing w:before="20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940" w:right="702" w:hanging="600"/>
        <w:spacing w:before="220" w:line="244" w:lineRule="auto"/>
        <w:rPr/>
      </w:pPr>
      <w:r>
        <w:rPr>
          <w:spacing w:val="2"/>
        </w:rPr>
        <w:t>52</w:t>
      </w:r>
      <w:r>
        <w:rPr>
          <w:spacing w:val="31"/>
        </w:rPr>
        <w:t xml:space="preserve">   </w:t>
      </w:r>
      <w:r>
        <w:rPr>
          <w:spacing w:val="2"/>
        </w:rPr>
        <w:t>根据题干：“2022年，</w:t>
      </w:r>
      <w:r>
        <w:rPr>
          <w:spacing w:val="-44"/>
        </w:rPr>
        <w:t xml:space="preserve"> </w:t>
      </w:r>
      <w:r>
        <w:rPr>
          <w:spacing w:val="2"/>
        </w:rPr>
        <w:t>……单位面积茶园干毛茶产量……"”,结合材料给出2022年数据，可判定本题为现</w:t>
      </w:r>
      <w:r>
        <w:rPr/>
        <w:t xml:space="preserve"> </w:t>
      </w:r>
      <w:r>
        <w:rPr>
          <w:spacing w:val="11"/>
        </w:rPr>
        <w:t>期平均数问题。定位统计表可知：2022年湖北、湖南、安徽、江西的茶园面积及干毛茶产量。根据公</w:t>
      </w:r>
    </w:p>
    <w:p>
      <w:pPr>
        <w:pStyle w:val="BodyText"/>
        <w:ind w:left="930" w:right="780" w:hanging="10"/>
        <w:spacing w:before="24" w:line="264" w:lineRule="auto"/>
        <w:rPr/>
      </w:pPr>
      <w:r>
        <w:rPr>
          <w:position w:val="-20"/>
        </w:rPr>
        <w:drawing>
          <wp:inline distT="0" distB="0" distL="0" distR="0">
            <wp:extent cx="2031986" cy="336521"/>
            <wp:effectExtent l="0" t="0" r="0" b="0"/>
            <wp:docPr id="18" name="IM 18"/>
            <wp:cNvGraphicFramePr/>
            <a:graphic>
              <a:graphicData uri="http://schemas.openxmlformats.org/drawingml/2006/picture">
                <pic:pic>
                  <pic:nvPicPr>
                    <pic:cNvPr id="18" name="IM 18"/>
                    <pic:cNvPicPr/>
                  </pic:nvPicPr>
                  <pic:blipFill>
                    <a:blip r:embed="rId31"/>
                    <a:stretch>
                      <a:fillRect/>
                    </a:stretch>
                  </pic:blipFill>
                  <pic:spPr>
                    <a:xfrm rot="0">
                      <a:off x="0" y="0"/>
                      <a:ext cx="2031986" cy="336521"/>
                    </a:xfrm>
                    <a:prstGeom prst="rect">
                      <a:avLst/>
                    </a:prstGeom>
                  </pic:spPr>
                </pic:pic>
              </a:graphicData>
            </a:graphic>
          </wp:inline>
        </w:drawing>
      </w:r>
      <w:r>
        <w:rPr>
          <w:spacing w:val="13"/>
        </w:rPr>
        <w:t>,可得2022年四个省级行政区平均每单位面积茶园干</w:t>
      </w:r>
      <w:r>
        <w:rPr>
          <w:spacing w:val="12"/>
        </w:rPr>
        <w:t>毛茶产量分别</w:t>
      </w:r>
      <w:r>
        <w:rPr/>
        <w:t xml:space="preserve"> </w:t>
      </w:r>
      <w:r>
        <w:rPr>
          <w:spacing w:val="-7"/>
        </w:rPr>
        <w:t>为</w:t>
      </w:r>
      <w:r>
        <w:rPr>
          <w:spacing w:val="-51"/>
        </w:rPr>
        <w:t xml:space="preserve"> </w:t>
      </w:r>
      <w:r>
        <w:rPr>
          <w:spacing w:val="-7"/>
        </w:rPr>
        <w:t>：</w:t>
      </w:r>
    </w:p>
    <w:p>
      <w:pPr>
        <w:pStyle w:val="BodyText"/>
        <w:ind w:left="930"/>
        <w:spacing w:before="148"/>
        <w:rPr/>
      </w:pPr>
      <w:r>
        <w:rPr>
          <w:spacing w:val="-3"/>
        </w:rPr>
        <w:t>湖北：</w:t>
      </w:r>
      <w:r>
        <w:rPr>
          <w:spacing w:val="-25"/>
        </w:rPr>
        <w:t xml:space="preserve"> </w:t>
      </w:r>
      <w:r>
        <w:rPr>
          <w:position w:val="-16"/>
        </w:rPr>
        <w:drawing>
          <wp:inline distT="0" distB="0" distL="0" distR="0">
            <wp:extent cx="1403362" cy="304762"/>
            <wp:effectExtent l="0" t="0" r="0" b="0"/>
            <wp:docPr id="20" name="IM 20"/>
            <wp:cNvGraphicFramePr/>
            <a:graphic>
              <a:graphicData uri="http://schemas.openxmlformats.org/drawingml/2006/picture">
                <pic:pic>
                  <pic:nvPicPr>
                    <pic:cNvPr id="20" name="IM 20"/>
                    <pic:cNvPicPr/>
                  </pic:nvPicPr>
                  <pic:blipFill>
                    <a:blip r:embed="rId32"/>
                    <a:stretch>
                      <a:fillRect/>
                    </a:stretch>
                  </pic:blipFill>
                  <pic:spPr>
                    <a:xfrm rot="0">
                      <a:off x="0" y="0"/>
                      <a:ext cx="1403362" cy="304762"/>
                    </a:xfrm>
                    <a:prstGeom prst="rect">
                      <a:avLst/>
                    </a:prstGeom>
                  </pic:spPr>
                </pic:pic>
              </a:graphicData>
            </a:graphic>
          </wp:inline>
        </w:drawing>
      </w:r>
      <w:r>
        <w:rPr>
          <w:spacing w:val="-3"/>
        </w:rPr>
        <w:t>吨/亩；</w:t>
      </w:r>
    </w:p>
    <w:p>
      <w:pPr>
        <w:pStyle w:val="BodyText"/>
        <w:ind w:left="930"/>
        <w:spacing w:before="170"/>
        <w:rPr/>
      </w:pPr>
      <w:r>
        <w:rPr/>
        <w:t>湖南：</w:t>
      </w:r>
      <w:r>
        <w:rPr>
          <w:spacing w:val="-31"/>
        </w:rPr>
        <w:t xml:space="preserve"> </w:t>
      </w:r>
      <w:r>
        <w:rPr>
          <w:position w:val="-18"/>
        </w:rPr>
        <w:drawing>
          <wp:inline distT="0" distB="0" distL="0" distR="0">
            <wp:extent cx="1790731" cy="311177"/>
            <wp:effectExtent l="0" t="0" r="0" b="0"/>
            <wp:docPr id="22" name="IM 22"/>
            <wp:cNvGraphicFramePr/>
            <a:graphic>
              <a:graphicData uri="http://schemas.openxmlformats.org/drawingml/2006/picture">
                <pic:pic>
                  <pic:nvPicPr>
                    <pic:cNvPr id="22" name="IM 22"/>
                    <pic:cNvPicPr/>
                  </pic:nvPicPr>
                  <pic:blipFill>
                    <a:blip r:embed="rId33"/>
                    <a:stretch>
                      <a:fillRect/>
                    </a:stretch>
                  </pic:blipFill>
                  <pic:spPr>
                    <a:xfrm rot="0">
                      <a:off x="0" y="0"/>
                      <a:ext cx="1790731" cy="311177"/>
                    </a:xfrm>
                    <a:prstGeom prst="rect">
                      <a:avLst/>
                    </a:prstGeom>
                  </pic:spPr>
                </pic:pic>
              </a:graphicData>
            </a:graphic>
          </wp:inline>
        </w:drawing>
      </w:r>
    </w:p>
    <w:p>
      <w:pPr>
        <w:pStyle w:val="BodyText"/>
        <w:ind w:left="930"/>
        <w:spacing w:before="150"/>
        <w:rPr/>
      </w:pPr>
      <w:r>
        <w:rPr>
          <w:spacing w:val="-3"/>
        </w:rPr>
        <w:t>安徽：</w:t>
      </w:r>
      <w:r>
        <w:rPr>
          <w:spacing w:val="-35"/>
        </w:rPr>
        <w:t xml:space="preserve"> </w:t>
      </w:r>
      <w:r>
        <w:rPr>
          <w:position w:val="-16"/>
        </w:rPr>
        <w:drawing>
          <wp:inline distT="0" distB="0" distL="0" distR="0">
            <wp:extent cx="1409715" cy="311177"/>
            <wp:effectExtent l="0" t="0" r="0" b="0"/>
            <wp:docPr id="24" name="IM 24"/>
            <wp:cNvGraphicFramePr/>
            <a:graphic>
              <a:graphicData uri="http://schemas.openxmlformats.org/drawingml/2006/picture">
                <pic:pic>
                  <pic:nvPicPr>
                    <pic:cNvPr id="24" name="IM 24"/>
                    <pic:cNvPicPr/>
                  </pic:nvPicPr>
                  <pic:blipFill>
                    <a:blip r:embed="rId34"/>
                    <a:stretch>
                      <a:fillRect/>
                    </a:stretch>
                  </pic:blipFill>
                  <pic:spPr>
                    <a:xfrm rot="0">
                      <a:off x="0" y="0"/>
                      <a:ext cx="1409715" cy="311177"/>
                    </a:xfrm>
                    <a:prstGeom prst="rect">
                      <a:avLst/>
                    </a:prstGeom>
                  </pic:spPr>
                </pic:pic>
              </a:graphicData>
            </a:graphic>
          </wp:inline>
        </w:drawing>
      </w:r>
      <w:r>
        <w:rPr>
          <w:spacing w:val="-3"/>
        </w:rPr>
        <w:t>吨/亩；</w:t>
      </w:r>
    </w:p>
    <w:p>
      <w:pPr>
        <w:pStyle w:val="BodyText"/>
        <w:ind w:left="930"/>
        <w:spacing w:before="160"/>
        <w:rPr/>
      </w:pPr>
      <w:r>
        <w:rPr>
          <w:spacing w:val="-3"/>
        </w:rPr>
        <w:t>江西：</w:t>
      </w:r>
      <w:r>
        <w:rPr>
          <w:spacing w:val="-26"/>
        </w:rPr>
        <w:t xml:space="preserve"> </w:t>
      </w:r>
      <w:r>
        <w:rPr>
          <w:position w:val="-18"/>
        </w:rPr>
        <w:drawing>
          <wp:inline distT="0" distB="0" distL="0" distR="0">
            <wp:extent cx="1327204" cy="311177"/>
            <wp:effectExtent l="0" t="0" r="0" b="0"/>
            <wp:docPr id="26" name="IM 26"/>
            <wp:cNvGraphicFramePr/>
            <a:graphic>
              <a:graphicData uri="http://schemas.openxmlformats.org/drawingml/2006/picture">
                <pic:pic>
                  <pic:nvPicPr>
                    <pic:cNvPr id="26" name="IM 26"/>
                    <pic:cNvPicPr/>
                  </pic:nvPicPr>
                  <pic:blipFill>
                    <a:blip r:embed="rId35"/>
                    <a:stretch>
                      <a:fillRect/>
                    </a:stretch>
                  </pic:blipFill>
                  <pic:spPr>
                    <a:xfrm rot="0">
                      <a:off x="0" y="0"/>
                      <a:ext cx="1327204" cy="311177"/>
                    </a:xfrm>
                    <a:prstGeom prst="rect">
                      <a:avLst/>
                    </a:prstGeom>
                  </pic:spPr>
                </pic:pic>
              </a:graphicData>
            </a:graphic>
          </wp:inline>
        </w:drawing>
      </w:r>
      <w:r>
        <w:rPr>
          <w:spacing w:val="-3"/>
        </w:rPr>
        <w:t>吨/亩。</w:t>
      </w:r>
    </w:p>
    <w:p>
      <w:pPr>
        <w:pStyle w:val="BodyText"/>
        <w:ind w:left="940"/>
        <w:spacing w:before="198" w:line="213" w:lineRule="auto"/>
        <w:rPr/>
      </w:pPr>
      <w:r>
        <w:rPr>
          <w:spacing w:val="9"/>
        </w:rPr>
        <w:t>比较可知，平均每单位面积干毛茶产量最高的是湖南。</w:t>
      </w:r>
    </w:p>
    <w:p>
      <w:pPr>
        <w:pStyle w:val="BodyText"/>
        <w:ind w:left="940"/>
        <w:spacing w:before="228" w:line="222" w:lineRule="auto"/>
        <w:rPr>
          <w:rFonts w:ascii="SimSun" w:hAnsi="SimSun" w:eastAsia="SimSun" w:cs="SimSun"/>
        </w:rPr>
      </w:pPr>
      <w:r>
        <w:rPr>
          <w:spacing w:val="4"/>
        </w:rPr>
        <w:t>故正确答案为</w:t>
      </w:r>
      <w:r>
        <w:rPr>
          <w:rFonts w:ascii="Times New Roman" w:hAnsi="Times New Roman" w:eastAsia="Times New Roman" w:cs="Times New Roman"/>
          <w:spacing w:val="4"/>
        </w:rPr>
        <w:t>B</w:t>
      </w:r>
      <w:r>
        <w:rPr>
          <w:rFonts w:ascii="SimSun" w:hAnsi="SimSun" w:eastAsia="SimSun" w:cs="SimSun"/>
          <w:spacing w:val="4"/>
        </w:rPr>
        <w:t>。</w:t>
      </w:r>
    </w:p>
    <w:p>
      <w:pPr>
        <w:pStyle w:val="BodyText"/>
        <w:ind w:left="930" w:right="645" w:hanging="590"/>
        <w:spacing w:before="221" w:line="275" w:lineRule="auto"/>
        <w:rPr/>
      </w:pPr>
      <w:r>
        <w:rPr>
          <w:spacing w:val="-1"/>
        </w:rPr>
        <w:t>53</w:t>
      </w:r>
      <w:r>
        <w:rPr>
          <w:spacing w:val="27"/>
        </w:rPr>
        <w:t xml:space="preserve">   </w:t>
      </w:r>
      <w:r>
        <w:rPr>
          <w:spacing w:val="-1"/>
        </w:rPr>
        <w:t>根据题干“2023年，</w:t>
      </w:r>
      <w:r>
        <w:rPr>
          <w:spacing w:val="-62"/>
        </w:rPr>
        <w:t xml:space="preserve"> </w:t>
      </w:r>
      <w:r>
        <w:rPr>
          <w:spacing w:val="-1"/>
        </w:rPr>
        <w:t>……</w:t>
      </w:r>
      <w:r>
        <w:rPr>
          <w:spacing w:val="-1"/>
        </w:rPr>
        <w:t xml:space="preserve"> </w:t>
      </w:r>
      <w:r>
        <w:rPr>
          <w:spacing w:val="-1"/>
        </w:rPr>
        <w:t>·</w:t>
      </w:r>
      <w:r>
        <w:rPr>
          <w:spacing w:val="-71"/>
        </w:rPr>
        <w:t xml:space="preserve"> </w:t>
      </w:r>
      <w:r>
        <w:rPr>
          <w:spacing w:val="-1"/>
        </w:rPr>
        <w:t>占比为……”,结合材料给出2023年数</w:t>
      </w:r>
      <w:r>
        <w:rPr>
          <w:spacing w:val="-2"/>
        </w:rPr>
        <w:t>据，可判定本题为现期比重问题。定位统</w:t>
      </w:r>
      <w:r>
        <w:rPr/>
        <w:t xml:space="preserve"> </w:t>
      </w:r>
      <w:r>
        <w:rPr>
          <w:spacing w:val="12"/>
        </w:rPr>
        <w:t>计表可知，2023年与2022年各省级行政区的干毛茶产量。观察表格数据，2023年干毛茶产量超过10万</w:t>
      </w:r>
      <w:r>
        <w:rPr>
          <w:spacing w:val="11"/>
        </w:rPr>
        <w:t xml:space="preserve"> </w:t>
      </w:r>
      <w:r>
        <w:rPr>
          <w:spacing w:val="10"/>
        </w:rPr>
        <w:t>吨的省级行政区有浙江、安徽、福建、河南、湖北、湖南、广东、广西、四</w:t>
      </w:r>
      <w:r>
        <w:rPr>
          <w:spacing w:val="9"/>
        </w:rPr>
        <w:t>川、贵州、云南、陕西，</w:t>
      </w:r>
    </w:p>
    <w:p>
      <w:pPr>
        <w:pStyle w:val="BodyText"/>
        <w:ind w:left="940"/>
        <w:spacing w:before="6" w:line="213" w:lineRule="auto"/>
        <w:rPr/>
      </w:pPr>
      <w:r>
        <w:rPr>
          <w:spacing w:val="13"/>
        </w:rPr>
        <w:t>共计12个，这12个省级行政区中只有广西2023年的干</w:t>
      </w:r>
      <w:r>
        <w:rPr>
          <w:spacing w:val="12"/>
        </w:rPr>
        <w:t>毛茶产量低于2022年，即2023年的干毛茶产量高</w:t>
      </w:r>
    </w:p>
    <w:p>
      <w:pPr>
        <w:pStyle w:val="BodyText"/>
        <w:ind w:left="940" w:right="709"/>
        <w:spacing w:before="51" w:line="388" w:lineRule="auto"/>
        <w:rPr>
          <w:rFonts w:ascii="SimSun" w:hAnsi="SimSun" w:eastAsia="SimSun" w:cs="SimSun"/>
        </w:rPr>
      </w:pPr>
      <w:r>
        <w:rPr>
          <w:spacing w:val="3"/>
        </w:rPr>
        <w:t>于2022年的省级行政区有11个。根据公式：</w:t>
      </w:r>
      <w:r>
        <w:rPr>
          <w:spacing w:val="88"/>
        </w:rPr>
        <w:t xml:space="preserve"> </w:t>
      </w:r>
      <w:r>
        <w:rPr>
          <w:position w:val="-20"/>
        </w:rPr>
        <w:drawing>
          <wp:inline distT="0" distB="0" distL="0" distR="0">
            <wp:extent cx="861594" cy="317982"/>
            <wp:effectExtent l="0" t="0" r="0" b="0"/>
            <wp:docPr id="28" name="IM 28"/>
            <wp:cNvGraphicFramePr/>
            <a:graphic>
              <a:graphicData uri="http://schemas.openxmlformats.org/drawingml/2006/picture">
                <pic:pic>
                  <pic:nvPicPr>
                    <pic:cNvPr id="28" name="IM 28"/>
                    <pic:cNvPicPr/>
                  </pic:nvPicPr>
                  <pic:blipFill>
                    <a:blip r:embed="rId36"/>
                    <a:stretch>
                      <a:fillRect/>
                    </a:stretch>
                  </pic:blipFill>
                  <pic:spPr>
                    <a:xfrm rot="0">
                      <a:off x="0" y="0"/>
                      <a:ext cx="861594" cy="317982"/>
                    </a:xfrm>
                    <a:prstGeom prst="rect">
                      <a:avLst/>
                    </a:prstGeom>
                  </pic:spPr>
                </pic:pic>
              </a:graphicData>
            </a:graphic>
          </wp:inline>
        </w:drawing>
      </w:r>
      <w:r>
        <w:rPr>
          <w:spacing w:val="2"/>
          <w:position w:val="-1"/>
        </w:rPr>
        <w:t>,</w:t>
      </w:r>
      <w:r>
        <w:rPr>
          <w:spacing w:val="2"/>
          <w:position w:val="-1"/>
        </w:rPr>
        <w:t xml:space="preserve"> </w:t>
      </w:r>
      <w:r>
        <w:rPr>
          <w:spacing w:val="2"/>
          <w:position w:val="-1"/>
        </w:rPr>
        <w:t>可</w:t>
      </w:r>
      <w:r>
        <w:rPr>
          <w:spacing w:val="2"/>
          <w:position w:val="-1"/>
        </w:rPr>
        <w:t xml:space="preserve"> </w:t>
      </w:r>
      <w:r>
        <w:rPr>
          <w:spacing w:val="2"/>
          <w:position w:val="-1"/>
        </w:rPr>
        <w:t>得</w:t>
      </w:r>
      <w:r>
        <w:rPr>
          <w:position w:val="-16"/>
        </w:rPr>
        <w:drawing>
          <wp:inline distT="0" distB="0" distL="0" distR="0">
            <wp:extent cx="1057535" cy="285727"/>
            <wp:effectExtent l="0" t="0" r="0" b="0"/>
            <wp:docPr id="30" name="IM 30"/>
            <wp:cNvGraphicFramePr/>
            <a:graphic>
              <a:graphicData uri="http://schemas.openxmlformats.org/drawingml/2006/picture">
                <pic:pic>
                  <pic:nvPicPr>
                    <pic:cNvPr id="30" name="IM 30"/>
                    <pic:cNvPicPr/>
                  </pic:nvPicPr>
                  <pic:blipFill>
                    <a:blip r:embed="rId37"/>
                    <a:stretch>
                      <a:fillRect/>
                    </a:stretch>
                  </pic:blipFill>
                  <pic:spPr>
                    <a:xfrm rot="0">
                      <a:off x="0" y="0"/>
                      <a:ext cx="1057535" cy="285727"/>
                    </a:xfrm>
                    <a:prstGeom prst="rect">
                      <a:avLst/>
                    </a:prstGeom>
                  </pic:spPr>
                </pic:pic>
              </a:graphicData>
            </a:graphic>
          </wp:inline>
        </w:drawing>
      </w:r>
      <w:r>
        <w:rPr>
          <w:spacing w:val="2"/>
        </w:rPr>
        <w:t>,</w:t>
      </w:r>
      <w:r>
        <w:rPr>
          <w:spacing w:val="2"/>
        </w:rPr>
        <w:t xml:space="preserve"> </w:t>
      </w:r>
      <w:r>
        <w:rPr>
          <w:spacing w:val="2"/>
        </w:rPr>
        <w:t>在</w:t>
      </w:r>
      <w:r>
        <w:rPr>
          <w:rFonts w:ascii="Arial" w:hAnsi="Arial" w:eastAsia="Arial" w:cs="Arial"/>
          <w:spacing w:val="2"/>
        </w:rPr>
        <w:t>C</w:t>
      </w:r>
      <w:r>
        <w:rPr>
          <w:spacing w:val="2"/>
        </w:rPr>
        <w:t>项范围内。</w:t>
      </w:r>
      <w:r>
        <w:rPr/>
        <w:t xml:space="preserve"> </w:t>
      </w: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930" w:right="739" w:hanging="600"/>
        <w:spacing w:before="96" w:line="278" w:lineRule="auto"/>
        <w:rPr/>
      </w:pPr>
      <w:r>
        <w:rPr>
          <w:spacing w:val="8"/>
        </w:rPr>
        <w:t>54</w:t>
      </w:r>
      <w:r>
        <w:rPr>
          <w:spacing w:val="1"/>
        </w:rPr>
        <w:t xml:space="preserve">    </w:t>
      </w:r>
      <w:r>
        <w:rPr>
          <w:spacing w:val="8"/>
        </w:rPr>
        <w:t>根据题干“……2024年……产量将在以下哪个范围内”,结合材料时间为2022年及2023年，可判定本题</w:t>
      </w:r>
      <w:r>
        <w:rPr/>
        <w:t xml:space="preserve"> </w:t>
      </w:r>
      <w:r>
        <w:rPr>
          <w:spacing w:val="12"/>
        </w:rPr>
        <w:t>为现期计算问题。定位统计表可知云南、贵州、四川、重庆四省市20</w:t>
      </w:r>
      <w:r>
        <w:rPr>
          <w:spacing w:val="11"/>
        </w:rPr>
        <w:t>22年及2023年干毛茶产量。则</w:t>
      </w:r>
      <w:r>
        <w:rPr/>
        <w:t xml:space="preserve">   </w:t>
      </w:r>
      <w:r>
        <w:rPr>
          <w:spacing w:val="10"/>
        </w:rPr>
        <w:t>2023年四省市的同比增量分别为：</w:t>
      </w:r>
    </w:p>
    <w:p>
      <w:pPr>
        <w:pStyle w:val="BodyText"/>
        <w:ind w:left="930"/>
        <w:spacing w:before="147" w:line="213" w:lineRule="auto"/>
        <w:rPr/>
      </w:pPr>
      <w:r>
        <w:rPr>
          <w:spacing w:val="16"/>
        </w:rPr>
        <w:t>云南：43.92-43.29=0.63万吨；</w:t>
      </w:r>
    </w:p>
    <w:p>
      <w:pPr>
        <w:pStyle w:val="BodyText"/>
        <w:ind w:left="940"/>
        <w:spacing w:before="219" w:line="213" w:lineRule="auto"/>
        <w:rPr/>
      </w:pPr>
      <w:r>
        <w:rPr>
          <w:spacing w:val="17"/>
        </w:rPr>
        <w:t>贵州：36.19-34.49=1.7万吨；</w:t>
      </w:r>
    </w:p>
    <w:p>
      <w:pPr>
        <w:pStyle w:val="BodyText"/>
        <w:ind w:left="940"/>
        <w:spacing w:before="220" w:line="213" w:lineRule="auto"/>
        <w:rPr/>
      </w:pPr>
      <w:r>
        <w:rPr>
          <w:spacing w:val="18"/>
        </w:rPr>
        <w:t>四川：37</w:t>
      </w:r>
      <w:r>
        <w:rPr>
          <w:spacing w:val="-44"/>
        </w:rPr>
        <w:t xml:space="preserve"> </w:t>
      </w:r>
      <w:r>
        <w:rPr>
          <w:spacing w:val="18"/>
        </w:rPr>
        <w:t>.93-36</w:t>
      </w:r>
      <w:r>
        <w:rPr>
          <w:spacing w:val="-57"/>
        </w:rPr>
        <w:t xml:space="preserve"> </w:t>
      </w:r>
      <w:r>
        <w:rPr>
          <w:spacing w:val="18"/>
        </w:rPr>
        <w:t>.63=13万吨；</w:t>
      </w:r>
    </w:p>
    <w:p>
      <w:pPr>
        <w:pStyle w:val="BodyText"/>
        <w:ind w:left="940"/>
        <w:spacing w:before="219" w:line="213" w:lineRule="auto"/>
        <w:rPr/>
      </w:pPr>
      <w:r>
        <w:rPr>
          <w:spacing w:val="17"/>
        </w:rPr>
        <w:t>重庆：5.20-4.73=0.47万吨；</w:t>
      </w:r>
    </w:p>
    <w:p>
      <w:pPr>
        <w:spacing w:line="213" w:lineRule="auto"/>
        <w:sectPr>
          <w:headerReference w:type="default" r:id="rId26"/>
          <w:footerReference w:type="default" r:id="rId27"/>
          <w:pgSz w:w="11910" w:h="16840"/>
          <w:pgMar w:top="530" w:right="450" w:bottom="519" w:left="459" w:header="222" w:footer="230" w:gutter="0"/>
        </w:sectPr>
        <w:rPr/>
      </w:pPr>
    </w:p>
    <w:p>
      <w:pPr>
        <w:pStyle w:val="BodyText"/>
        <w:ind w:left="330" w:right="33" w:hanging="330"/>
        <w:spacing w:before="1" w:line="282" w:lineRule="auto"/>
        <w:rPr>
          <w:sz w:val="21"/>
          <w:szCs w:val="21"/>
        </w:rPr>
      </w:pPr>
      <w:r>
        <w:rPr>
          <w:rFonts w:ascii="SimSun" w:hAnsi="SimSun" w:eastAsia="SimSun" w:cs="SimSun"/>
          <w:sz w:val="21"/>
          <w:szCs w:val="21"/>
          <w:spacing w:val="-20"/>
          <w:w w:val="92"/>
          <w:position w:val="3"/>
        </w:rPr>
        <w:t>2025/7/2314:59       </w:t>
      </w:r>
      <w:r>
        <w:rPr>
          <w:spacing w:val="-20"/>
          <w:w w:val="92"/>
        </w:rPr>
        <w:t>2024年11月2日全国事业单位</w:t>
      </w:r>
      <w:r>
        <w:rPr>
          <w:spacing w:val="-21"/>
          <w:w w:val="92"/>
        </w:rPr>
        <w:t>联考</w:t>
      </w:r>
      <w:r>
        <w:rPr>
          <w:rFonts w:ascii="SimSun" w:hAnsi="SimSun" w:eastAsia="SimSun" w:cs="SimSun"/>
          <w:sz w:val="21"/>
          <w:szCs w:val="21"/>
          <w:spacing w:val="-21"/>
          <w:w w:val="92"/>
        </w:rPr>
        <w:t>C</w:t>
      </w:r>
      <w:r>
        <w:rPr>
          <w:spacing w:val="-21"/>
          <w:w w:val="92"/>
        </w:rPr>
        <w:t>类《职业能力倾向测验》笔试试题(黑龙江/云南/甘肃/吉林/海南/四川/湖北/新疆/重庆/安徽/青…</w:t>
      </w:r>
      <w:r>
        <w:rPr/>
        <w:t xml:space="preserve"> </w:t>
      </w:r>
      <w:r>
        <w:rPr>
          <w:sz w:val="21"/>
          <w:szCs w:val="21"/>
          <w:spacing w:val="13"/>
        </w:rPr>
        <w:t>根据公式</w:t>
      </w:r>
      <w:r>
        <w:rPr>
          <w:rFonts w:ascii="SimSun" w:hAnsi="SimSun" w:eastAsia="SimSun" w:cs="SimSun"/>
          <w:sz w:val="21"/>
          <w:szCs w:val="21"/>
          <w:spacing w:val="13"/>
        </w:rPr>
        <w:t>：现期量=基期量+增长量</w:t>
      </w:r>
      <w:r>
        <w:rPr>
          <w:sz w:val="21"/>
          <w:szCs w:val="21"/>
          <w:spacing w:val="13"/>
        </w:rPr>
        <w:t>，则2024年四省市的干毛茶总产量</w:t>
      </w:r>
    </w:p>
    <w:p>
      <w:pPr>
        <w:pStyle w:val="BodyText"/>
        <w:ind w:left="360"/>
        <w:spacing w:before="10" w:line="213" w:lineRule="auto"/>
        <w:rPr>
          <w:sz w:val="21"/>
          <w:szCs w:val="21"/>
        </w:rPr>
      </w:pPr>
      <w:r>
        <w:rPr>
          <w:sz w:val="21"/>
          <w:szCs w:val="21"/>
          <w:spacing w:val="12"/>
        </w:rPr>
        <w:t>=(43.92+0.63)+(36.19+1.7)+(37.</w:t>
      </w:r>
      <w:r>
        <w:rPr>
          <w:sz w:val="21"/>
          <w:szCs w:val="21"/>
          <w:spacing w:val="11"/>
        </w:rPr>
        <w:t>93+1.3)+(5.2+0.47)≈127万吨，在</w:t>
      </w:r>
      <w:r>
        <w:rPr>
          <w:rFonts w:ascii="Times New Roman" w:hAnsi="Times New Roman" w:eastAsia="Times New Roman" w:cs="Times New Roman"/>
          <w:sz w:val="21"/>
          <w:szCs w:val="21"/>
          <w:spacing w:val="11"/>
        </w:rPr>
        <w:t>A</w:t>
      </w:r>
      <w:r>
        <w:rPr>
          <w:sz w:val="21"/>
          <w:szCs w:val="21"/>
          <w:spacing w:val="11"/>
        </w:rPr>
        <w:t>项范围内。</w:t>
      </w:r>
    </w:p>
    <w:p>
      <w:pPr>
        <w:pStyle w:val="BodyText"/>
        <w:ind w:left="330"/>
        <w:spacing w:before="207" w:line="222" w:lineRule="auto"/>
        <w:rPr>
          <w:rFonts w:ascii="SimSun" w:hAnsi="SimSun" w:eastAsia="SimSun" w:cs="SimSun"/>
          <w:sz w:val="21"/>
          <w:szCs w:val="21"/>
        </w:rPr>
      </w:pPr>
      <w:r>
        <w:rPr>
          <w:sz w:val="21"/>
          <w:szCs w:val="21"/>
          <w:spacing w:val="-1"/>
        </w:rPr>
        <w:t>故正确答案为</w:t>
      </w:r>
      <w:r>
        <w:rPr>
          <w:rFonts w:ascii="SimSun" w:hAnsi="SimSun" w:eastAsia="SimSun" w:cs="SimSun"/>
          <w:sz w:val="21"/>
          <w:szCs w:val="21"/>
          <w:spacing w:val="-1"/>
        </w:rPr>
        <w:t>A。</w:t>
      </w:r>
    </w:p>
    <w:p>
      <w:pPr>
        <w:pStyle w:val="BodyText"/>
        <w:ind w:left="340"/>
        <w:spacing w:before="197" w:line="222" w:lineRule="auto"/>
        <w:rPr>
          <w:sz w:val="21"/>
          <w:szCs w:val="21"/>
        </w:rPr>
      </w:pPr>
      <w:r>
        <w:drawing>
          <wp:anchor distT="0" distB="0" distL="0" distR="0" simplePos="0" relativeHeight="251660288" behindDoc="0" locked="0" layoutInCell="1" allowOverlap="1">
            <wp:simplePos x="0" y="0"/>
            <wp:positionH relativeFrom="column">
              <wp:posOffset>622243</wp:posOffset>
            </wp:positionH>
            <wp:positionV relativeFrom="paragraph">
              <wp:posOffset>303412</wp:posOffset>
            </wp:positionV>
            <wp:extent cx="1670288" cy="326348"/>
            <wp:effectExtent l="0" t="0" r="0" b="0"/>
            <wp:wrapNone/>
            <wp:docPr id="32" name="IM 32"/>
            <wp:cNvGraphicFramePr/>
            <a:graphic>
              <a:graphicData uri="http://schemas.openxmlformats.org/drawingml/2006/picture">
                <pic:pic>
                  <pic:nvPicPr>
                    <pic:cNvPr id="32" name="IM 32"/>
                    <pic:cNvPicPr/>
                  </pic:nvPicPr>
                  <pic:blipFill>
                    <a:blip r:embed="rId38"/>
                    <a:stretch>
                      <a:fillRect/>
                    </a:stretch>
                  </pic:blipFill>
                  <pic:spPr>
                    <a:xfrm rot="0">
                      <a:off x="0" y="0"/>
                      <a:ext cx="1670288" cy="326348"/>
                    </a:xfrm>
                    <a:prstGeom prst="rect">
                      <a:avLst/>
                    </a:prstGeom>
                  </pic:spPr>
                </pic:pic>
              </a:graphicData>
            </a:graphic>
          </wp:anchor>
        </w:drawing>
      </w:r>
      <w:r>
        <w:drawing>
          <wp:anchor distT="0" distB="0" distL="0" distR="0" simplePos="0" relativeHeight="251658240" behindDoc="0" locked="0" layoutInCell="1" allowOverlap="1">
            <wp:simplePos x="0" y="0"/>
            <wp:positionH relativeFrom="column">
              <wp:posOffset>2330492</wp:posOffset>
            </wp:positionH>
            <wp:positionV relativeFrom="paragraph">
              <wp:posOffset>298273</wp:posOffset>
            </wp:positionV>
            <wp:extent cx="3492447" cy="311177"/>
            <wp:effectExtent l="0" t="0" r="0" b="0"/>
            <wp:wrapNone/>
            <wp:docPr id="34" name="IM 34"/>
            <wp:cNvGraphicFramePr/>
            <a:graphic>
              <a:graphicData uri="http://schemas.openxmlformats.org/drawingml/2006/picture">
                <pic:pic>
                  <pic:nvPicPr>
                    <pic:cNvPr id="34" name="IM 34"/>
                    <pic:cNvPicPr/>
                  </pic:nvPicPr>
                  <pic:blipFill>
                    <a:blip r:embed="rId39"/>
                    <a:stretch>
                      <a:fillRect/>
                    </a:stretch>
                  </pic:blipFill>
                  <pic:spPr>
                    <a:xfrm rot="0">
                      <a:off x="0" y="0"/>
                      <a:ext cx="3492447" cy="311177"/>
                    </a:xfrm>
                    <a:prstGeom prst="rect">
                      <a:avLst/>
                    </a:prstGeom>
                  </pic:spPr>
                </pic:pic>
              </a:graphicData>
            </a:graphic>
          </wp:anchor>
        </w:drawing>
      </w:r>
      <w:r>
        <w:rPr>
          <w:sz w:val="21"/>
          <w:szCs w:val="21"/>
          <w:spacing w:val="2"/>
        </w:rPr>
        <w:t>55</w:t>
      </w:r>
      <w:r>
        <w:rPr>
          <w:sz w:val="21"/>
          <w:szCs w:val="21"/>
          <w:spacing w:val="2"/>
        </w:rPr>
        <w:t xml:space="preserve">   </w:t>
      </w:r>
      <w:r>
        <w:rPr>
          <w:rFonts w:ascii="SimSun" w:hAnsi="SimSun" w:eastAsia="SimSun" w:cs="SimSun"/>
          <w:sz w:val="21"/>
          <w:szCs w:val="21"/>
          <w:spacing w:val="2"/>
        </w:rPr>
        <w:t>A</w:t>
      </w:r>
      <w:r>
        <w:rPr>
          <w:rFonts w:ascii="SimSun" w:hAnsi="SimSun" w:eastAsia="SimSun" w:cs="SimSun"/>
          <w:sz w:val="21"/>
          <w:szCs w:val="21"/>
          <w:spacing w:val="-48"/>
        </w:rPr>
        <w:t xml:space="preserve"> </w:t>
      </w:r>
      <w:r>
        <w:rPr>
          <w:sz w:val="21"/>
          <w:szCs w:val="21"/>
          <w:spacing w:val="2"/>
        </w:rPr>
        <w:t>项：定位表格材料可知2023年浙江、江苏</w:t>
      </w:r>
      <w:r>
        <w:rPr>
          <w:sz w:val="21"/>
          <w:szCs w:val="21"/>
          <w:spacing w:val="1"/>
        </w:rPr>
        <w:t>的干毛茶产量及面积。根据公式：</w:t>
      </w:r>
    </w:p>
    <w:p>
      <w:pPr>
        <w:pStyle w:val="BodyText"/>
        <w:ind w:left="9189"/>
        <w:spacing w:before="147" w:line="213" w:lineRule="auto"/>
        <w:rPr>
          <w:sz w:val="21"/>
          <w:szCs w:val="21"/>
        </w:rPr>
      </w:pPr>
      <w:r>
        <w:drawing>
          <wp:anchor distT="0" distB="0" distL="0" distR="0" simplePos="0" relativeHeight="251661312" behindDoc="0" locked="0" layoutInCell="1" allowOverlap="1">
            <wp:simplePos x="0" y="0"/>
            <wp:positionH relativeFrom="column">
              <wp:posOffset>3975109</wp:posOffset>
            </wp:positionH>
            <wp:positionV relativeFrom="paragraph">
              <wp:posOffset>355627</wp:posOffset>
            </wp:positionV>
            <wp:extent cx="736621" cy="304761"/>
            <wp:effectExtent l="0" t="0" r="0" b="0"/>
            <wp:wrapNone/>
            <wp:docPr id="36" name="IM 36"/>
            <wp:cNvGraphicFramePr/>
            <a:graphic>
              <a:graphicData uri="http://schemas.openxmlformats.org/drawingml/2006/picture">
                <pic:pic>
                  <pic:nvPicPr>
                    <pic:cNvPr id="36" name="IM 36"/>
                    <pic:cNvPicPr/>
                  </pic:nvPicPr>
                  <pic:blipFill>
                    <a:blip r:embed="rId40"/>
                    <a:stretch>
                      <a:fillRect/>
                    </a:stretch>
                  </pic:blipFill>
                  <pic:spPr>
                    <a:xfrm rot="0">
                      <a:off x="0" y="0"/>
                      <a:ext cx="736621" cy="304761"/>
                    </a:xfrm>
                    <a:prstGeom prst="rect">
                      <a:avLst/>
                    </a:prstGeom>
                  </pic:spPr>
                </pic:pic>
              </a:graphicData>
            </a:graphic>
          </wp:anchor>
        </w:drawing>
      </w:r>
      <w:r>
        <w:drawing>
          <wp:anchor distT="0" distB="0" distL="0" distR="0" simplePos="0" relativeHeight="251659264" behindDoc="0" locked="0" layoutInCell="1" allowOverlap="1">
            <wp:simplePos x="0" y="0"/>
            <wp:positionH relativeFrom="column">
              <wp:posOffset>596935</wp:posOffset>
            </wp:positionH>
            <wp:positionV relativeFrom="paragraph">
              <wp:posOffset>368325</wp:posOffset>
            </wp:positionV>
            <wp:extent cx="3276573" cy="292062"/>
            <wp:effectExtent l="0" t="0" r="0" b="0"/>
            <wp:wrapNone/>
            <wp:docPr id="38" name="IM 38"/>
            <wp:cNvGraphicFramePr/>
            <a:graphic>
              <a:graphicData uri="http://schemas.openxmlformats.org/drawingml/2006/picture">
                <pic:pic>
                  <pic:nvPicPr>
                    <pic:cNvPr id="38" name="IM 38"/>
                    <pic:cNvPicPr/>
                  </pic:nvPicPr>
                  <pic:blipFill>
                    <a:blip r:embed="rId41"/>
                    <a:stretch>
                      <a:fillRect/>
                    </a:stretch>
                  </pic:blipFill>
                  <pic:spPr>
                    <a:xfrm rot="0">
                      <a:off x="0" y="0"/>
                      <a:ext cx="3276573" cy="292062"/>
                    </a:xfrm>
                    <a:prstGeom prst="rect">
                      <a:avLst/>
                    </a:prstGeom>
                  </pic:spPr>
                </pic:pic>
              </a:graphicData>
            </a:graphic>
          </wp:anchor>
        </w:drawing>
      </w:r>
      <w:r>
        <w:rPr>
          <w:sz w:val="21"/>
          <w:szCs w:val="21"/>
          <w:spacing w:val="-3"/>
        </w:rPr>
        <w:t>吨/亩，江苏</w:t>
      </w:r>
    </w:p>
    <w:p>
      <w:pPr>
        <w:pStyle w:val="BodyText"/>
        <w:ind w:left="7420"/>
        <w:spacing w:before="288" w:line="213" w:lineRule="auto"/>
        <w:rPr>
          <w:sz w:val="21"/>
          <w:szCs w:val="21"/>
        </w:rPr>
      </w:pPr>
      <w:r>
        <w:rPr>
          <w:sz w:val="21"/>
          <w:szCs w:val="21"/>
          <w:spacing w:val="17"/>
        </w:rPr>
        <w:t>,错误；</w:t>
      </w:r>
    </w:p>
    <w:p>
      <w:pPr>
        <w:spacing w:line="247" w:lineRule="auto"/>
        <w:rPr>
          <w:rFonts w:ascii="Arial"/>
          <w:sz w:val="21"/>
        </w:rPr>
      </w:pPr>
      <w:r/>
    </w:p>
    <w:p>
      <w:pPr>
        <w:pStyle w:val="BodyText"/>
        <w:ind w:left="930"/>
        <w:spacing w:before="69" w:line="222" w:lineRule="auto"/>
        <w:rPr>
          <w:sz w:val="21"/>
          <w:szCs w:val="21"/>
        </w:rPr>
      </w:pPr>
      <w:r>
        <w:rPr>
          <w:rFonts w:ascii="SimSun" w:hAnsi="SimSun" w:eastAsia="SimSun" w:cs="SimSun"/>
          <w:sz w:val="21"/>
          <w:szCs w:val="21"/>
          <w:spacing w:val="3"/>
        </w:rPr>
        <w:t>B</w:t>
      </w:r>
      <w:r>
        <w:rPr>
          <w:sz w:val="21"/>
          <w:szCs w:val="21"/>
          <w:spacing w:val="3"/>
        </w:rPr>
        <w:t>项：定位表格材料可知福建、江西两省2022年及2023年茶园面积。根据公式：</w:t>
      </w:r>
    </w:p>
    <w:p>
      <w:pPr>
        <w:ind w:firstLine="969"/>
        <w:spacing w:before="20" w:line="501" w:lineRule="exact"/>
        <w:rPr/>
      </w:pPr>
      <w:r>
        <w:rPr>
          <w:position w:val="-10"/>
        </w:rPr>
        <w:drawing>
          <wp:inline distT="0" distB="0" distL="0" distR="0">
            <wp:extent cx="5943873" cy="318385"/>
            <wp:effectExtent l="0" t="0" r="0" b="0"/>
            <wp:docPr id="40" name="IM 40"/>
            <wp:cNvGraphicFramePr/>
            <a:graphic>
              <a:graphicData uri="http://schemas.openxmlformats.org/drawingml/2006/picture">
                <pic:pic>
                  <pic:nvPicPr>
                    <pic:cNvPr id="40" name="IM 40"/>
                    <pic:cNvPicPr/>
                  </pic:nvPicPr>
                  <pic:blipFill>
                    <a:blip r:embed="rId42"/>
                    <a:stretch>
                      <a:fillRect/>
                    </a:stretch>
                  </pic:blipFill>
                  <pic:spPr>
                    <a:xfrm rot="0">
                      <a:off x="0" y="0"/>
                      <a:ext cx="5943873" cy="318385"/>
                    </a:xfrm>
                    <a:prstGeom prst="rect">
                      <a:avLst/>
                    </a:prstGeom>
                  </pic:spPr>
                </pic:pic>
              </a:graphicData>
            </a:graphic>
          </wp:inline>
        </w:drawing>
      </w:r>
    </w:p>
    <w:p>
      <w:pPr>
        <w:pStyle w:val="BodyText"/>
        <w:ind w:left="930"/>
        <w:spacing w:before="39"/>
        <w:rPr>
          <w:sz w:val="21"/>
          <w:szCs w:val="21"/>
        </w:rPr>
      </w:pPr>
      <w:r>
        <w:rPr>
          <w:sz w:val="21"/>
          <w:szCs w:val="21"/>
          <w:position w:val="-16"/>
        </w:rPr>
        <w:drawing>
          <wp:inline distT="0" distB="0" distL="0" distR="0">
            <wp:extent cx="2679668" cy="298453"/>
            <wp:effectExtent l="0" t="0" r="0" b="0"/>
            <wp:docPr id="42" name="IM 42"/>
            <wp:cNvGraphicFramePr/>
            <a:graphic>
              <a:graphicData uri="http://schemas.openxmlformats.org/drawingml/2006/picture">
                <pic:pic>
                  <pic:nvPicPr>
                    <pic:cNvPr id="42" name="IM 42"/>
                    <pic:cNvPicPr/>
                  </pic:nvPicPr>
                  <pic:blipFill>
                    <a:blip r:embed="rId43"/>
                    <a:stretch>
                      <a:fillRect/>
                    </a:stretch>
                  </pic:blipFill>
                  <pic:spPr>
                    <a:xfrm rot="0">
                      <a:off x="0" y="0"/>
                      <a:ext cx="2679668" cy="298453"/>
                    </a:xfrm>
                    <a:prstGeom prst="rect">
                      <a:avLst/>
                    </a:prstGeom>
                  </pic:spPr>
                </pic:pic>
              </a:graphicData>
            </a:graphic>
          </wp:inline>
        </w:drawing>
      </w:r>
      <w:r>
        <w:rPr>
          <w:sz w:val="21"/>
          <w:szCs w:val="21"/>
          <w:spacing w:val="5"/>
        </w:rPr>
        <w:t>,福建茶园面积的同比增速小于江西，错误；</w:t>
      </w:r>
    </w:p>
    <w:p>
      <w:pPr>
        <w:pStyle w:val="BodyText"/>
        <w:ind w:left="930"/>
        <w:spacing w:before="217" w:line="222" w:lineRule="auto"/>
        <w:rPr>
          <w:sz w:val="21"/>
          <w:szCs w:val="21"/>
        </w:rPr>
      </w:pPr>
      <w:r>
        <w:rPr>
          <w:rFonts w:ascii="SimSun" w:hAnsi="SimSun" w:eastAsia="SimSun" w:cs="SimSun"/>
          <w:sz w:val="21"/>
          <w:szCs w:val="21"/>
          <w:spacing w:val="2"/>
        </w:rPr>
        <w:t>C</w:t>
      </w:r>
      <w:r>
        <w:rPr>
          <w:rFonts w:ascii="SimSun" w:hAnsi="SimSun" w:eastAsia="SimSun" w:cs="SimSun"/>
          <w:sz w:val="21"/>
          <w:szCs w:val="21"/>
          <w:spacing w:val="-43"/>
        </w:rPr>
        <w:t xml:space="preserve"> </w:t>
      </w:r>
      <w:r>
        <w:rPr>
          <w:sz w:val="21"/>
          <w:szCs w:val="21"/>
          <w:spacing w:val="2"/>
        </w:rPr>
        <w:t>项：定位表格材料可知广东、广西两省2022年、</w:t>
      </w:r>
      <w:r>
        <w:rPr>
          <w:sz w:val="21"/>
          <w:szCs w:val="21"/>
          <w:spacing w:val="1"/>
        </w:rPr>
        <w:t>2023年干毛茶面积及产量。根据公式：</w:t>
      </w:r>
    </w:p>
    <w:p>
      <w:pPr>
        <w:pStyle w:val="BodyText"/>
        <w:ind w:left="989"/>
        <w:spacing w:before="39"/>
        <w:rPr>
          <w:sz w:val="21"/>
          <w:szCs w:val="21"/>
        </w:rPr>
      </w:pPr>
      <w:r>
        <w:rPr>
          <w:sz w:val="21"/>
          <w:szCs w:val="21"/>
          <w:position w:val="-20"/>
        </w:rPr>
        <w:drawing>
          <wp:inline distT="0" distB="0" distL="0" distR="0">
            <wp:extent cx="1721413" cy="318774"/>
            <wp:effectExtent l="0" t="0" r="0" b="0"/>
            <wp:docPr id="44" name="IM 44"/>
            <wp:cNvGraphicFramePr/>
            <a:graphic>
              <a:graphicData uri="http://schemas.openxmlformats.org/drawingml/2006/picture">
                <pic:pic>
                  <pic:nvPicPr>
                    <pic:cNvPr id="44" name="IM 44"/>
                    <pic:cNvPicPr/>
                  </pic:nvPicPr>
                  <pic:blipFill>
                    <a:blip r:embed="rId44"/>
                    <a:stretch>
                      <a:fillRect/>
                    </a:stretch>
                  </pic:blipFill>
                  <pic:spPr>
                    <a:xfrm rot="0">
                      <a:off x="0" y="0"/>
                      <a:ext cx="1721413" cy="318774"/>
                    </a:xfrm>
                    <a:prstGeom prst="rect">
                      <a:avLst/>
                    </a:prstGeom>
                  </pic:spPr>
                </pic:pic>
              </a:graphicData>
            </a:graphic>
          </wp:inline>
        </w:drawing>
      </w:r>
      <w:r>
        <w:rPr>
          <w:sz w:val="21"/>
          <w:szCs w:val="21"/>
          <w:spacing w:val="4"/>
        </w:rPr>
        <w:t>,则2023年广东、广西单位面积茶园干毛茶产量之和</w:t>
      </w:r>
    </w:p>
    <w:p>
      <w:pPr>
        <w:pStyle w:val="BodyText"/>
        <w:ind w:left="920" w:right="634" w:firstLine="30"/>
        <w:spacing w:before="19" w:line="249" w:lineRule="auto"/>
        <w:rPr>
          <w:sz w:val="21"/>
          <w:szCs w:val="21"/>
        </w:rPr>
      </w:pPr>
      <w:r>
        <w:rPr>
          <w:sz w:val="21"/>
          <w:szCs w:val="21"/>
          <w:position w:val="-18"/>
        </w:rPr>
        <w:drawing>
          <wp:inline distT="0" distB="0" distL="0" distR="0">
            <wp:extent cx="3213076" cy="311177"/>
            <wp:effectExtent l="0" t="0" r="0" b="0"/>
            <wp:docPr id="46" name="IM 46"/>
            <wp:cNvGraphicFramePr/>
            <a:graphic>
              <a:graphicData uri="http://schemas.openxmlformats.org/drawingml/2006/picture">
                <pic:pic>
                  <pic:nvPicPr>
                    <pic:cNvPr id="46" name="IM 46"/>
                    <pic:cNvPicPr/>
                  </pic:nvPicPr>
                  <pic:blipFill>
                    <a:blip r:embed="rId45"/>
                    <a:stretch>
                      <a:fillRect/>
                    </a:stretch>
                  </pic:blipFill>
                  <pic:spPr>
                    <a:xfrm rot="0">
                      <a:off x="0" y="0"/>
                      <a:ext cx="3213076" cy="311177"/>
                    </a:xfrm>
                    <a:prstGeom prst="rect">
                      <a:avLst/>
                    </a:prstGeom>
                  </pic:spPr>
                </pic:pic>
              </a:graphicData>
            </a:graphic>
          </wp:inline>
        </w:drawing>
      </w:r>
      <w:r>
        <w:rPr>
          <w:sz w:val="21"/>
          <w:szCs w:val="21"/>
          <w:spacing w:val="1"/>
        </w:rPr>
        <w:t>吨/亩，2022年广东、广西单位面积茶园</w:t>
      </w:r>
      <w:r>
        <w:rPr>
          <w:sz w:val="21"/>
          <w:szCs w:val="21"/>
        </w:rPr>
        <w:t>干毛茶</w:t>
      </w:r>
      <w:r>
        <w:rPr>
          <w:sz w:val="21"/>
          <w:szCs w:val="21"/>
        </w:rPr>
        <w:t xml:space="preserve"> </w:t>
      </w:r>
      <w:r>
        <w:rPr>
          <w:sz w:val="21"/>
          <w:szCs w:val="21"/>
          <w:spacing w:val="-1"/>
        </w:rPr>
        <w:t>产量之</w:t>
      </w:r>
      <w:r>
        <w:rPr>
          <w:sz w:val="21"/>
          <w:szCs w:val="21"/>
          <w:spacing w:val="-54"/>
        </w:rPr>
        <w:t xml:space="preserve"> </w:t>
      </w:r>
      <w:r>
        <w:rPr>
          <w:sz w:val="21"/>
          <w:szCs w:val="21"/>
          <w:position w:val="-18"/>
        </w:rPr>
        <w:drawing>
          <wp:inline distT="0" distB="0" distL="0" distR="0">
            <wp:extent cx="3244916" cy="304761"/>
            <wp:effectExtent l="0" t="0" r="0" b="0"/>
            <wp:docPr id="48" name="IM 48"/>
            <wp:cNvGraphicFramePr/>
            <a:graphic>
              <a:graphicData uri="http://schemas.openxmlformats.org/drawingml/2006/picture">
                <pic:pic>
                  <pic:nvPicPr>
                    <pic:cNvPr id="48" name="IM 48"/>
                    <pic:cNvPicPr/>
                  </pic:nvPicPr>
                  <pic:blipFill>
                    <a:blip r:embed="rId46"/>
                    <a:stretch>
                      <a:fillRect/>
                    </a:stretch>
                  </pic:blipFill>
                  <pic:spPr>
                    <a:xfrm rot="0">
                      <a:off x="0" y="0"/>
                      <a:ext cx="3244916" cy="304761"/>
                    </a:xfrm>
                    <a:prstGeom prst="rect">
                      <a:avLst/>
                    </a:prstGeom>
                  </pic:spPr>
                </pic:pic>
              </a:graphicData>
            </a:graphic>
          </wp:inline>
        </w:drawing>
      </w:r>
      <w:r>
        <w:rPr>
          <w:sz w:val="21"/>
          <w:szCs w:val="21"/>
          <w:spacing w:val="-1"/>
        </w:rPr>
        <w:t>吨/亩，即2023年低于上年水平，错误；</w:t>
      </w:r>
    </w:p>
    <w:p>
      <w:pPr>
        <w:pStyle w:val="BodyText"/>
        <w:ind w:left="930"/>
        <w:spacing w:before="198" w:line="213" w:lineRule="auto"/>
        <w:rPr>
          <w:sz w:val="21"/>
          <w:szCs w:val="21"/>
        </w:rPr>
      </w:pPr>
      <w:r>
        <w:rPr>
          <w:rFonts w:ascii="Arial" w:hAnsi="Arial" w:eastAsia="Arial" w:cs="Arial"/>
          <w:sz w:val="21"/>
          <w:szCs w:val="21"/>
          <w:spacing w:val="2"/>
        </w:rPr>
        <w:t>D</w:t>
      </w:r>
      <w:r>
        <w:rPr>
          <w:sz w:val="21"/>
          <w:szCs w:val="21"/>
          <w:spacing w:val="2"/>
        </w:rPr>
        <w:t>项：定位表格材料可知各省市2023年及2022年干毛茶总产量，根据公</w:t>
      </w:r>
      <w:r>
        <w:rPr>
          <w:sz w:val="21"/>
          <w:szCs w:val="21"/>
          <w:spacing w:val="1"/>
        </w:rPr>
        <w:t>式：</w:t>
      </w:r>
    </w:p>
    <w:p>
      <w:pPr>
        <w:pStyle w:val="BodyText"/>
        <w:ind w:left="930" w:right="794" w:firstLine="50"/>
        <w:spacing w:before="29" w:line="299" w:lineRule="auto"/>
        <w:rPr>
          <w:sz w:val="21"/>
          <w:szCs w:val="21"/>
        </w:rPr>
      </w:pPr>
      <w:r>
        <w:rPr>
          <w:sz w:val="21"/>
          <w:szCs w:val="21"/>
          <w:position w:val="-16"/>
        </w:rPr>
        <w:drawing>
          <wp:inline distT="0" distB="0" distL="0" distR="0">
            <wp:extent cx="5365702" cy="318192"/>
            <wp:effectExtent l="0" t="0" r="0" b="0"/>
            <wp:docPr id="50" name="IM 50"/>
            <wp:cNvGraphicFramePr/>
            <a:graphic>
              <a:graphicData uri="http://schemas.openxmlformats.org/drawingml/2006/picture">
                <pic:pic>
                  <pic:nvPicPr>
                    <pic:cNvPr id="50" name="IM 50"/>
                    <pic:cNvPicPr/>
                  </pic:nvPicPr>
                  <pic:blipFill>
                    <a:blip r:embed="rId47"/>
                    <a:stretch>
                      <a:fillRect/>
                    </a:stretch>
                  </pic:blipFill>
                  <pic:spPr>
                    <a:xfrm rot="0">
                      <a:off x="0" y="0"/>
                      <a:ext cx="5365702" cy="318192"/>
                    </a:xfrm>
                    <a:prstGeom prst="rect">
                      <a:avLst/>
                    </a:prstGeom>
                  </pic:spPr>
                </pic:pic>
              </a:graphicData>
            </a:graphic>
          </wp:inline>
        </w:drawing>
      </w:r>
      <w:r>
        <w:rPr>
          <w:sz w:val="21"/>
          <w:szCs w:val="21"/>
          <w:spacing w:val="10"/>
        </w:rPr>
        <w:t>,而表中</w:t>
      </w:r>
      <w:r>
        <w:rPr>
          <w:sz w:val="21"/>
          <w:szCs w:val="21"/>
        </w:rPr>
        <w:t xml:space="preserve"> </w:t>
      </w:r>
      <w:r>
        <w:rPr>
          <w:sz w:val="21"/>
          <w:szCs w:val="21"/>
          <w:spacing w:val="-1"/>
        </w:rPr>
        <w:t>其余省市同比增速均</w:t>
      </w:r>
      <w:r>
        <w:rPr>
          <w:rFonts w:ascii="Arial" w:hAnsi="Arial" w:eastAsia="Arial" w:cs="Arial"/>
          <w:sz w:val="21"/>
          <w:szCs w:val="21"/>
          <w:spacing w:val="-1"/>
        </w:rPr>
        <w:t>&lt;50%,</w:t>
      </w:r>
      <w:r>
        <w:rPr>
          <w:rFonts w:ascii="Arial" w:hAnsi="Arial" w:eastAsia="Arial" w:cs="Arial"/>
          <w:sz w:val="21"/>
          <w:szCs w:val="21"/>
          <w:spacing w:val="12"/>
        </w:rPr>
        <w:t xml:space="preserve">    </w:t>
      </w:r>
      <w:r>
        <w:rPr>
          <w:sz w:val="21"/>
          <w:szCs w:val="21"/>
          <w:spacing w:val="-1"/>
        </w:rPr>
        <w:t>正确。</w:t>
      </w:r>
    </w:p>
    <w:p>
      <w:pPr>
        <w:pStyle w:val="BodyText"/>
        <w:ind w:left="940"/>
        <w:spacing w:before="129" w:line="222" w:lineRule="auto"/>
        <w:rPr>
          <w:rFonts w:ascii="SimSun" w:hAnsi="SimSun" w:eastAsia="SimSun" w:cs="SimSun"/>
          <w:sz w:val="21"/>
          <w:szCs w:val="21"/>
        </w:rPr>
      </w:pPr>
      <w:r>
        <w:rPr>
          <w:sz w:val="21"/>
          <w:szCs w:val="21"/>
          <w:spacing w:val="-1"/>
        </w:rPr>
        <w:t>故正确答案为</w:t>
      </w:r>
      <w:r>
        <w:rPr>
          <w:rFonts w:ascii="SimSun" w:hAnsi="SimSun" w:eastAsia="SimSun" w:cs="SimSun"/>
          <w:sz w:val="21"/>
          <w:szCs w:val="21"/>
          <w:spacing w:val="-1"/>
        </w:rPr>
        <w:t>D。</w:t>
      </w:r>
    </w:p>
    <w:p>
      <w:pPr>
        <w:pStyle w:val="BodyText"/>
        <w:ind w:left="930" w:right="724" w:hanging="600"/>
        <w:spacing w:before="198" w:line="244" w:lineRule="auto"/>
        <w:rPr>
          <w:sz w:val="21"/>
          <w:szCs w:val="21"/>
        </w:rPr>
      </w:pPr>
      <w:r>
        <w:rPr>
          <w:rFonts w:ascii="SimSun" w:hAnsi="SimSun" w:eastAsia="SimSun" w:cs="SimSun"/>
          <w:sz w:val="21"/>
          <w:szCs w:val="21"/>
          <w:spacing w:val="-1"/>
          <w:position w:val="-1"/>
        </w:rPr>
        <w:t>56</w:t>
      </w:r>
      <w:r>
        <w:rPr>
          <w:rFonts w:ascii="SimSun" w:hAnsi="SimSun" w:eastAsia="SimSun" w:cs="SimSun"/>
          <w:sz w:val="21"/>
          <w:szCs w:val="21"/>
          <w:spacing w:val="29"/>
          <w:position w:val="-1"/>
        </w:rPr>
        <w:t xml:space="preserve">   </w:t>
      </w:r>
      <w:r>
        <w:rPr>
          <w:sz w:val="21"/>
          <w:szCs w:val="21"/>
          <w:spacing w:val="-1"/>
        </w:rPr>
        <w:t>根据题干“2022年4月</w:t>
      </w:r>
      <w:r>
        <w:rPr>
          <w:rFonts w:ascii="Times New Roman" w:hAnsi="Times New Roman" w:eastAsia="Times New Roman" w:cs="Times New Roman"/>
          <w:sz w:val="21"/>
          <w:szCs w:val="21"/>
          <w:spacing w:val="-1"/>
        </w:rPr>
        <w:t>Z</w:t>
      </w:r>
      <w:r>
        <w:rPr>
          <w:rFonts w:ascii="Times New Roman" w:hAnsi="Times New Roman" w:eastAsia="Times New Roman" w:cs="Times New Roman"/>
          <w:sz w:val="21"/>
          <w:szCs w:val="21"/>
          <w:spacing w:val="-18"/>
        </w:rPr>
        <w:t xml:space="preserve"> </w:t>
      </w:r>
      <w:r>
        <w:rPr>
          <w:sz w:val="21"/>
          <w:szCs w:val="21"/>
          <w:spacing w:val="-1"/>
        </w:rPr>
        <w:t>省一般公共预算当期</w:t>
      </w:r>
      <w:r>
        <w:rPr>
          <w:sz w:val="21"/>
          <w:szCs w:val="21"/>
          <w:spacing w:val="-2"/>
        </w:rPr>
        <w:t>收入比上月”,结合选项上升/下降+百分数，可判定本题为</w:t>
      </w:r>
      <w:r>
        <w:rPr>
          <w:sz w:val="21"/>
          <w:szCs w:val="21"/>
        </w:rPr>
        <w:t xml:space="preserve"> </w:t>
      </w:r>
      <w:r>
        <w:rPr>
          <w:sz w:val="21"/>
          <w:szCs w:val="21"/>
          <w:spacing w:val="3"/>
        </w:rPr>
        <w:t>一般增长率计算问题。定位统计图1,可知2023年4月</w:t>
      </w:r>
      <w:r>
        <w:rPr>
          <w:rFonts w:ascii="SimSun" w:hAnsi="SimSun" w:eastAsia="SimSun" w:cs="SimSun"/>
          <w:sz w:val="21"/>
          <w:szCs w:val="21"/>
          <w:spacing w:val="3"/>
        </w:rPr>
        <w:t>Z</w:t>
      </w:r>
      <w:r>
        <w:rPr>
          <w:rFonts w:ascii="SimSun" w:hAnsi="SimSun" w:eastAsia="SimSun" w:cs="SimSun"/>
          <w:sz w:val="21"/>
          <w:szCs w:val="21"/>
          <w:spacing w:val="-46"/>
        </w:rPr>
        <w:t xml:space="preserve"> </w:t>
      </w:r>
      <w:r>
        <w:rPr>
          <w:sz w:val="21"/>
          <w:szCs w:val="21"/>
          <w:spacing w:val="3"/>
        </w:rPr>
        <w:t>省一般公共预算当期收入为890.3亿元，同比增</w:t>
      </w:r>
      <w:r>
        <w:rPr>
          <w:sz w:val="21"/>
          <w:szCs w:val="21"/>
        </w:rPr>
        <w:t xml:space="preserve"> </w:t>
      </w:r>
      <w:r>
        <w:rPr>
          <w:sz w:val="21"/>
          <w:szCs w:val="21"/>
          <w:spacing w:val="4"/>
        </w:rPr>
        <w:t>长60</w:t>
      </w:r>
      <w:r>
        <w:rPr>
          <w:sz w:val="21"/>
          <w:szCs w:val="21"/>
          <w:spacing w:val="-62"/>
        </w:rPr>
        <w:t xml:space="preserve"> </w:t>
      </w:r>
      <w:r>
        <w:rPr>
          <w:sz w:val="21"/>
          <w:szCs w:val="21"/>
          <w:spacing w:val="4"/>
        </w:rPr>
        <w:t>.4%;3月</w:t>
      </w:r>
      <w:r>
        <w:rPr>
          <w:rFonts w:ascii="SimSun" w:hAnsi="SimSun" w:eastAsia="SimSun" w:cs="SimSun"/>
          <w:sz w:val="21"/>
          <w:szCs w:val="21"/>
          <w:spacing w:val="4"/>
        </w:rPr>
        <w:t>Z</w:t>
      </w:r>
      <w:r>
        <w:rPr>
          <w:rFonts w:ascii="SimSun" w:hAnsi="SimSun" w:eastAsia="SimSun" w:cs="SimSun"/>
          <w:sz w:val="21"/>
          <w:szCs w:val="21"/>
          <w:spacing w:val="-53"/>
        </w:rPr>
        <w:t xml:space="preserve"> </w:t>
      </w:r>
      <w:r>
        <w:rPr>
          <w:sz w:val="21"/>
          <w:szCs w:val="21"/>
          <w:spacing w:val="4"/>
        </w:rPr>
        <w:t>省一般公共预算当期收入为927.5亿元，同比增长27</w:t>
      </w:r>
      <w:r>
        <w:rPr>
          <w:sz w:val="21"/>
          <w:szCs w:val="21"/>
          <w:spacing w:val="3"/>
        </w:rPr>
        <w:t>.5%。根据公式：</w:t>
      </w:r>
    </w:p>
    <w:p>
      <w:pPr>
        <w:pStyle w:val="BodyText"/>
        <w:ind w:left="930" w:right="695" w:firstLine="20"/>
        <w:spacing w:line="251" w:lineRule="auto"/>
        <w:rPr>
          <w:sz w:val="21"/>
          <w:szCs w:val="21"/>
        </w:rPr>
      </w:pPr>
      <w:r>
        <w:rPr>
          <w:sz w:val="21"/>
          <w:szCs w:val="21"/>
          <w:position w:val="-19"/>
        </w:rPr>
        <w:drawing>
          <wp:inline distT="0" distB="0" distL="0" distR="0">
            <wp:extent cx="1257248" cy="317486"/>
            <wp:effectExtent l="0" t="0" r="0" b="0"/>
            <wp:docPr id="52" name="IM 52"/>
            <wp:cNvGraphicFramePr/>
            <a:graphic>
              <a:graphicData uri="http://schemas.openxmlformats.org/drawingml/2006/picture">
                <pic:pic>
                  <pic:nvPicPr>
                    <pic:cNvPr id="52" name="IM 52"/>
                    <pic:cNvPicPr/>
                  </pic:nvPicPr>
                  <pic:blipFill>
                    <a:blip r:embed="rId48"/>
                    <a:stretch>
                      <a:fillRect/>
                    </a:stretch>
                  </pic:blipFill>
                  <pic:spPr>
                    <a:xfrm rot="0">
                      <a:off x="0" y="0"/>
                      <a:ext cx="1257248" cy="317486"/>
                    </a:xfrm>
                    <a:prstGeom prst="rect">
                      <a:avLst/>
                    </a:prstGeom>
                  </pic:spPr>
                </pic:pic>
              </a:graphicData>
            </a:graphic>
          </wp:inline>
        </w:drawing>
      </w:r>
      <w:r>
        <w:rPr>
          <w:sz w:val="21"/>
          <w:szCs w:val="21"/>
          <w:spacing w:val="2"/>
        </w:rPr>
        <w:t>。代入数据，</w:t>
      </w:r>
      <w:r>
        <w:rPr>
          <w:sz w:val="21"/>
          <w:szCs w:val="21"/>
          <w:spacing w:val="-26"/>
        </w:rPr>
        <w:t xml:space="preserve"> </w:t>
      </w:r>
      <w:r>
        <w:rPr>
          <w:sz w:val="21"/>
          <w:szCs w:val="21"/>
          <w:position w:val="-26"/>
        </w:rPr>
        <w:drawing>
          <wp:inline distT="0" distB="0" distL="0" distR="0">
            <wp:extent cx="2920999" cy="412765"/>
            <wp:effectExtent l="0" t="0" r="0" b="0"/>
            <wp:docPr id="54" name="IM 54"/>
            <wp:cNvGraphicFramePr/>
            <a:graphic>
              <a:graphicData uri="http://schemas.openxmlformats.org/drawingml/2006/picture">
                <pic:pic>
                  <pic:nvPicPr>
                    <pic:cNvPr id="54" name="IM 54"/>
                    <pic:cNvPicPr/>
                  </pic:nvPicPr>
                  <pic:blipFill>
                    <a:blip r:embed="rId49"/>
                    <a:stretch>
                      <a:fillRect/>
                    </a:stretch>
                  </pic:blipFill>
                  <pic:spPr>
                    <a:xfrm rot="0">
                      <a:off x="0" y="0"/>
                      <a:ext cx="2920999" cy="412765"/>
                    </a:xfrm>
                    <a:prstGeom prst="rect">
                      <a:avLst/>
                    </a:prstGeom>
                  </pic:spPr>
                </pic:pic>
              </a:graphicData>
            </a:graphic>
          </wp:inline>
        </w:drawing>
      </w:r>
      <w:r>
        <w:rPr>
          <w:sz w:val="21"/>
          <w:szCs w:val="21"/>
          <w:spacing w:val="15"/>
        </w:rPr>
        <w:t xml:space="preserve"> </w:t>
      </w:r>
      <w:r>
        <w:rPr>
          <w:sz w:val="21"/>
          <w:szCs w:val="21"/>
          <w:spacing w:val="2"/>
        </w:rPr>
        <w:t>则2022年4月</w:t>
      </w:r>
      <w:r>
        <w:rPr>
          <w:rFonts w:ascii="Arial" w:hAnsi="Arial" w:eastAsia="Arial" w:cs="Arial"/>
          <w:sz w:val="21"/>
          <w:szCs w:val="21"/>
          <w:spacing w:val="2"/>
        </w:rPr>
        <w:t>Z</w:t>
      </w:r>
      <w:r>
        <w:rPr>
          <w:rFonts w:ascii="Arial" w:hAnsi="Arial" w:eastAsia="Arial" w:cs="Arial"/>
          <w:sz w:val="21"/>
          <w:szCs w:val="21"/>
        </w:rPr>
        <w:t xml:space="preserve"> </w:t>
      </w:r>
      <w:r>
        <w:rPr>
          <w:sz w:val="21"/>
          <w:szCs w:val="21"/>
          <w:spacing w:val="3"/>
        </w:rPr>
        <w:t>省一般公共预算当期收入比上月下降了不到35%。</w:t>
      </w:r>
    </w:p>
    <w:p>
      <w:pPr>
        <w:pStyle w:val="BodyText"/>
        <w:ind w:left="940"/>
        <w:spacing w:before="199" w:line="222" w:lineRule="auto"/>
        <w:rPr>
          <w:rFonts w:ascii="SimSun" w:hAnsi="SimSun" w:eastAsia="SimSun" w:cs="SimSun"/>
          <w:sz w:val="21"/>
          <w:szCs w:val="21"/>
        </w:rPr>
      </w:pPr>
      <w:r>
        <w:rPr>
          <w:sz w:val="21"/>
          <w:szCs w:val="21"/>
          <w:spacing w:val="-3"/>
        </w:rPr>
        <w:t>故正确答案为</w:t>
      </w:r>
      <w:r>
        <w:rPr>
          <w:rFonts w:ascii="Times New Roman" w:hAnsi="Times New Roman" w:eastAsia="Times New Roman" w:cs="Times New Roman"/>
          <w:sz w:val="21"/>
          <w:szCs w:val="21"/>
          <w:spacing w:val="-3"/>
        </w:rPr>
        <w:t>C</w:t>
      </w:r>
      <w:r>
        <w:rPr>
          <w:rFonts w:ascii="SimSun" w:hAnsi="SimSun" w:eastAsia="SimSun" w:cs="SimSun"/>
          <w:sz w:val="21"/>
          <w:szCs w:val="21"/>
          <w:spacing w:val="-3"/>
        </w:rPr>
        <w:t>。</w:t>
      </w:r>
    </w:p>
    <w:p>
      <w:pPr>
        <w:ind w:left="320"/>
        <w:spacing w:before="199" w:line="219" w:lineRule="auto"/>
        <w:rPr>
          <w:rFonts w:ascii="SimSun" w:hAnsi="SimSun" w:eastAsia="SimSun" w:cs="SimSun"/>
          <w:sz w:val="21"/>
          <w:szCs w:val="21"/>
        </w:rPr>
      </w:pPr>
      <w:r>
        <w:rPr>
          <w:rFonts w:ascii="SimSun" w:hAnsi="SimSun" w:eastAsia="SimSun" w:cs="SimSun"/>
          <w:sz w:val="21"/>
          <w:szCs w:val="21"/>
          <w:spacing w:val="2"/>
        </w:rPr>
        <w:t>57</w:t>
      </w:r>
      <w:r>
        <w:rPr>
          <w:rFonts w:ascii="SimSun" w:hAnsi="SimSun" w:eastAsia="SimSun" w:cs="SimSun"/>
          <w:sz w:val="21"/>
          <w:szCs w:val="21"/>
          <w:spacing w:val="32"/>
        </w:rPr>
        <w:t xml:space="preserve">   </w:t>
      </w:r>
      <w:r>
        <w:rPr>
          <w:rFonts w:ascii="SimSun" w:hAnsi="SimSun" w:eastAsia="SimSun" w:cs="SimSun"/>
          <w:sz w:val="21"/>
          <w:szCs w:val="21"/>
          <w:spacing w:val="2"/>
        </w:rPr>
        <w:t>定位统计图2可知2023年</w:t>
      </w:r>
      <w:r>
        <w:rPr>
          <w:rFonts w:ascii="Arial" w:hAnsi="Arial" w:eastAsia="Arial" w:cs="Arial"/>
          <w:sz w:val="21"/>
          <w:szCs w:val="21"/>
          <w:spacing w:val="2"/>
        </w:rPr>
        <w:t>Z</w:t>
      </w:r>
      <w:r>
        <w:rPr>
          <w:rFonts w:ascii="SimSun" w:hAnsi="SimSun" w:eastAsia="SimSun" w:cs="SimSun"/>
          <w:sz w:val="21"/>
          <w:szCs w:val="21"/>
          <w:spacing w:val="2"/>
        </w:rPr>
        <w:t>省一般公共预算累计支出。则2023年</w:t>
      </w:r>
      <w:r>
        <w:rPr>
          <w:rFonts w:ascii="Arial" w:hAnsi="Arial" w:eastAsia="Arial" w:cs="Arial"/>
          <w:sz w:val="21"/>
          <w:szCs w:val="21"/>
          <w:spacing w:val="2"/>
        </w:rPr>
        <w:t>Z</w:t>
      </w:r>
      <w:r>
        <w:rPr>
          <w:rFonts w:ascii="SimSun" w:hAnsi="SimSun" w:eastAsia="SimSun" w:cs="SimSun"/>
          <w:sz w:val="21"/>
          <w:szCs w:val="21"/>
          <w:spacing w:val="2"/>
        </w:rPr>
        <w:t>省各季度一般公共预算支出分别为：</w:t>
      </w:r>
    </w:p>
    <w:p>
      <w:pPr>
        <w:ind w:left="950"/>
        <w:spacing w:before="91" w:line="219" w:lineRule="auto"/>
        <w:rPr>
          <w:rFonts w:ascii="SimSun" w:hAnsi="SimSun" w:eastAsia="SimSun" w:cs="SimSun"/>
          <w:sz w:val="21"/>
          <w:szCs w:val="21"/>
        </w:rPr>
      </w:pPr>
      <w:r>
        <w:rPr>
          <w:rFonts w:ascii="SimSun" w:hAnsi="SimSun" w:eastAsia="SimSun" w:cs="SimSun"/>
          <w:sz w:val="21"/>
          <w:szCs w:val="21"/>
          <w:spacing w:val="20"/>
        </w:rPr>
        <w:t>第一季度=3月累计=3338.3亿元，第二季度=6月累计-3月</w:t>
      </w:r>
      <w:r>
        <w:rPr>
          <w:rFonts w:ascii="SimSun" w:hAnsi="SimSun" w:eastAsia="SimSun" w:cs="SimSun"/>
          <w:sz w:val="21"/>
          <w:szCs w:val="21"/>
          <w:spacing w:val="19"/>
        </w:rPr>
        <w:t>累计=6612.4-3338.3=3274.</w:t>
      </w:r>
      <w:r>
        <w:rPr>
          <w:rFonts w:ascii="SimSun" w:hAnsi="SimSun" w:eastAsia="SimSun" w:cs="SimSun"/>
          <w:sz w:val="21"/>
          <w:szCs w:val="21"/>
          <w:spacing w:val="-60"/>
        </w:rPr>
        <w:t xml:space="preserve"> </w:t>
      </w:r>
      <w:r>
        <w:rPr>
          <w:rFonts w:ascii="SimSun" w:hAnsi="SimSun" w:eastAsia="SimSun" w:cs="SimSun"/>
          <w:sz w:val="21"/>
          <w:szCs w:val="21"/>
          <w:spacing w:val="19"/>
        </w:rPr>
        <w:t>1亿</w:t>
      </w:r>
    </w:p>
    <w:p>
      <w:pPr>
        <w:ind w:left="930"/>
        <w:spacing w:before="51" w:line="219" w:lineRule="auto"/>
        <w:rPr>
          <w:rFonts w:ascii="SimSun" w:hAnsi="SimSun" w:eastAsia="SimSun" w:cs="SimSun"/>
          <w:sz w:val="21"/>
          <w:szCs w:val="21"/>
        </w:rPr>
      </w:pPr>
      <w:r>
        <w:rPr>
          <w:rFonts w:ascii="SimSun" w:hAnsi="SimSun" w:eastAsia="SimSun" w:cs="SimSun"/>
          <w:sz w:val="21"/>
          <w:szCs w:val="21"/>
          <w:spacing w:val="17"/>
        </w:rPr>
        <w:t>元，第三季度=9月累计-6月累计=9137</w:t>
      </w:r>
      <w:r>
        <w:rPr>
          <w:rFonts w:ascii="SimSun" w:hAnsi="SimSun" w:eastAsia="SimSun" w:cs="SimSun"/>
          <w:sz w:val="21"/>
          <w:szCs w:val="21"/>
          <w:spacing w:val="16"/>
        </w:rPr>
        <w:t>.5-6612.4</w:t>
      </w:r>
      <w:r>
        <w:rPr>
          <w:rFonts w:ascii="Times New Roman" w:hAnsi="Times New Roman" w:eastAsia="Times New Roman" w:cs="Times New Roman"/>
          <w:sz w:val="21"/>
          <w:szCs w:val="21"/>
          <w:spacing w:val="16"/>
        </w:rPr>
        <w:t>=2525.  </w:t>
      </w:r>
      <w:r>
        <w:rPr>
          <w:rFonts w:ascii="SimSun" w:hAnsi="SimSun" w:eastAsia="SimSun" w:cs="SimSun"/>
          <w:sz w:val="21"/>
          <w:szCs w:val="21"/>
          <w:spacing w:val="16"/>
        </w:rPr>
        <w:t>1亿元，</w:t>
      </w:r>
    </w:p>
    <w:p>
      <w:pPr>
        <w:pStyle w:val="BodyText"/>
        <w:ind w:left="940" w:right="819" w:firstLine="20"/>
        <w:spacing w:before="40" w:line="265" w:lineRule="auto"/>
        <w:rPr>
          <w:sz w:val="21"/>
          <w:szCs w:val="21"/>
        </w:rPr>
      </w:pPr>
      <w:r>
        <w:rPr>
          <w:rFonts w:ascii="SimSun" w:hAnsi="SimSun" w:eastAsia="SimSun" w:cs="SimSun"/>
          <w:sz w:val="21"/>
          <w:szCs w:val="21"/>
          <w:spacing w:val="13"/>
        </w:rPr>
        <w:t>第四季度=12月累计-9月累计=12353.</w:t>
      </w:r>
      <w:r>
        <w:rPr>
          <w:rFonts w:ascii="SimSun" w:hAnsi="SimSun" w:eastAsia="SimSun" w:cs="SimSun"/>
          <w:sz w:val="21"/>
          <w:szCs w:val="21"/>
          <w:spacing w:val="-46"/>
        </w:rPr>
        <w:t xml:space="preserve"> </w:t>
      </w:r>
      <w:r>
        <w:rPr>
          <w:rFonts w:ascii="SimSun" w:hAnsi="SimSun" w:eastAsia="SimSun" w:cs="SimSun"/>
          <w:sz w:val="21"/>
          <w:szCs w:val="21"/>
          <w:spacing w:val="13"/>
        </w:rPr>
        <w:t>1-9137.5=3</w:t>
      </w:r>
      <w:r>
        <w:rPr>
          <w:rFonts w:ascii="Times New Roman" w:hAnsi="Times New Roman" w:eastAsia="Times New Roman" w:cs="Times New Roman"/>
          <w:sz w:val="21"/>
          <w:szCs w:val="21"/>
          <w:spacing w:val="13"/>
        </w:rPr>
        <w:t>215.6</w:t>
      </w:r>
      <w:r>
        <w:rPr>
          <w:rFonts w:ascii="Times New Roman" w:hAnsi="Times New Roman" w:eastAsia="Times New Roman" w:cs="Times New Roman"/>
          <w:sz w:val="21"/>
          <w:szCs w:val="21"/>
          <w:spacing w:val="-21"/>
        </w:rPr>
        <w:t xml:space="preserve"> </w:t>
      </w:r>
      <w:r>
        <w:rPr>
          <w:sz w:val="21"/>
          <w:szCs w:val="21"/>
          <w:spacing w:val="13"/>
        </w:rPr>
        <w:t>亿元，比较可知，2023年Z</w:t>
      </w:r>
      <w:r>
        <w:rPr>
          <w:sz w:val="21"/>
          <w:szCs w:val="21"/>
          <w:spacing w:val="-52"/>
        </w:rPr>
        <w:t xml:space="preserve"> </w:t>
      </w:r>
      <w:r>
        <w:rPr>
          <w:sz w:val="21"/>
          <w:szCs w:val="21"/>
          <w:spacing w:val="13"/>
        </w:rPr>
        <w:t>省一般公共</w:t>
      </w:r>
      <w:r>
        <w:rPr>
          <w:sz w:val="21"/>
          <w:szCs w:val="21"/>
        </w:rPr>
        <w:t xml:space="preserve"> </w:t>
      </w:r>
      <w:r>
        <w:rPr>
          <w:sz w:val="21"/>
          <w:szCs w:val="21"/>
          <w:spacing w:val="-2"/>
        </w:rPr>
        <w:t>预算支出最高的季度是第一季度。</w:t>
      </w:r>
    </w:p>
    <w:p>
      <w:pPr>
        <w:pStyle w:val="BodyText"/>
        <w:ind w:left="940"/>
        <w:spacing w:before="136" w:line="222" w:lineRule="auto"/>
        <w:rPr>
          <w:rFonts w:ascii="SimSun" w:hAnsi="SimSun" w:eastAsia="SimSun" w:cs="SimSun"/>
          <w:sz w:val="21"/>
          <w:szCs w:val="21"/>
        </w:rPr>
      </w:pPr>
      <w:r>
        <w:rPr>
          <w:sz w:val="21"/>
          <w:szCs w:val="21"/>
          <w:spacing w:val="-3"/>
        </w:rPr>
        <w:t>故正确答案为</w:t>
      </w:r>
      <w:r>
        <w:rPr>
          <w:rFonts w:ascii="Times New Roman" w:hAnsi="Times New Roman" w:eastAsia="Times New Roman" w:cs="Times New Roman"/>
          <w:sz w:val="21"/>
          <w:szCs w:val="21"/>
          <w:spacing w:val="-3"/>
        </w:rPr>
        <w:t>A</w:t>
      </w:r>
      <w:r>
        <w:rPr>
          <w:rFonts w:ascii="SimSun" w:hAnsi="SimSun" w:eastAsia="SimSun" w:cs="SimSun"/>
          <w:sz w:val="21"/>
          <w:szCs w:val="21"/>
          <w:spacing w:val="-3"/>
        </w:rPr>
        <w:t>。</w:t>
      </w:r>
    </w:p>
    <w:p>
      <w:pPr>
        <w:pStyle w:val="BodyText"/>
        <w:ind w:left="940" w:right="704" w:hanging="620"/>
        <w:spacing w:before="198" w:line="262" w:lineRule="auto"/>
        <w:rPr>
          <w:sz w:val="21"/>
          <w:szCs w:val="21"/>
        </w:rPr>
      </w:pPr>
      <w:r>
        <w:rPr>
          <w:sz w:val="21"/>
          <w:szCs w:val="21"/>
          <w:spacing w:val="4"/>
        </w:rPr>
        <w:t>58</w:t>
      </w:r>
      <w:r>
        <w:rPr>
          <w:sz w:val="21"/>
          <w:szCs w:val="21"/>
          <w:spacing w:val="4"/>
        </w:rPr>
        <w:t xml:space="preserve">   </w:t>
      </w:r>
      <w:r>
        <w:rPr>
          <w:sz w:val="21"/>
          <w:szCs w:val="21"/>
          <w:spacing w:val="4"/>
        </w:rPr>
        <w:t>要想一般公共预算当期结余为正，则当期收入需大于当期支出。定位统计图1可知2023年4月、</w:t>
      </w:r>
      <w:r>
        <w:rPr>
          <w:sz w:val="21"/>
          <w:szCs w:val="21"/>
          <w:spacing w:val="3"/>
        </w:rPr>
        <w:t>5月、6</w:t>
      </w:r>
      <w:r>
        <w:rPr>
          <w:sz w:val="21"/>
          <w:szCs w:val="21"/>
        </w:rPr>
        <w:t xml:space="preserve"> </w:t>
      </w:r>
      <w:r>
        <w:rPr>
          <w:sz w:val="21"/>
          <w:szCs w:val="21"/>
          <w:spacing w:val="2"/>
        </w:rPr>
        <w:t>月</w:t>
      </w:r>
      <w:r>
        <w:rPr>
          <w:rFonts w:ascii="Times New Roman" w:hAnsi="Times New Roman" w:eastAsia="Times New Roman" w:cs="Times New Roman"/>
          <w:sz w:val="21"/>
          <w:szCs w:val="21"/>
          <w:spacing w:val="2"/>
        </w:rPr>
        <w:t>Z</w:t>
      </w:r>
      <w:r>
        <w:rPr>
          <w:sz w:val="21"/>
          <w:szCs w:val="21"/>
          <w:spacing w:val="2"/>
        </w:rPr>
        <w:t>省一般公共预算当期收入分别为890.3亿元、</w:t>
      </w:r>
      <w:r>
        <w:rPr>
          <w:sz w:val="21"/>
          <w:szCs w:val="21"/>
          <w:spacing w:val="1"/>
        </w:rPr>
        <w:t>621.9亿元、870.4亿元。定位统计图2可知，2023年4</w:t>
      </w:r>
      <w:r>
        <w:rPr>
          <w:sz w:val="21"/>
          <w:szCs w:val="21"/>
        </w:rPr>
        <w:t xml:space="preserve"> </w:t>
      </w:r>
      <w:r>
        <w:rPr>
          <w:sz w:val="21"/>
          <w:szCs w:val="21"/>
        </w:rPr>
        <w:t>月-6月</w:t>
      </w:r>
      <w:r>
        <w:rPr>
          <w:rFonts w:ascii="Times New Roman" w:hAnsi="Times New Roman" w:eastAsia="Times New Roman" w:cs="Times New Roman"/>
          <w:sz w:val="21"/>
          <w:szCs w:val="21"/>
        </w:rPr>
        <w:t>Z</w:t>
      </w:r>
      <w:r>
        <w:rPr>
          <w:sz w:val="21"/>
          <w:szCs w:val="21"/>
        </w:rPr>
        <w:t>省一般公共预算累计支出，则2023年4月-6月</w:t>
      </w:r>
      <w:r>
        <w:rPr>
          <w:rFonts w:ascii="Times New Roman" w:hAnsi="Times New Roman" w:eastAsia="Times New Roman" w:cs="Times New Roman"/>
          <w:sz w:val="21"/>
          <w:szCs w:val="21"/>
        </w:rPr>
        <w:t>Z</w:t>
      </w:r>
      <w:r>
        <w:rPr>
          <w:sz w:val="21"/>
          <w:szCs w:val="21"/>
        </w:rPr>
        <w:t>省一般公共预算当</w:t>
      </w:r>
      <w:r>
        <w:rPr>
          <w:sz w:val="21"/>
          <w:szCs w:val="21"/>
          <w:spacing w:val="-1"/>
        </w:rPr>
        <w:t>期支出分别为：</w:t>
      </w:r>
    </w:p>
    <w:p>
      <w:pPr>
        <w:pStyle w:val="BodyText"/>
        <w:ind w:left="940"/>
        <w:spacing w:before="166" w:line="213" w:lineRule="auto"/>
        <w:rPr>
          <w:sz w:val="21"/>
          <w:szCs w:val="21"/>
        </w:rPr>
      </w:pPr>
      <w:r>
        <w:rPr>
          <w:sz w:val="21"/>
          <w:szCs w:val="21"/>
          <w:spacing w:val="7"/>
        </w:rPr>
        <w:t>4月当期支出</w:t>
      </w:r>
      <w:r>
        <w:rPr>
          <w:rFonts w:ascii="Times New Roman" w:hAnsi="Times New Roman" w:eastAsia="Times New Roman" w:cs="Times New Roman"/>
          <w:sz w:val="21"/>
          <w:szCs w:val="21"/>
          <w:spacing w:val="7"/>
        </w:rPr>
        <w:t>=4259.2-3338.3&gt;900         </w:t>
      </w:r>
      <w:r>
        <w:rPr>
          <w:sz w:val="21"/>
          <w:szCs w:val="21"/>
          <w:spacing w:val="7"/>
        </w:rPr>
        <w:t>亿元&gt;当期收入(890.3亿元),不满足；</w:t>
      </w:r>
    </w:p>
    <w:p>
      <w:pPr>
        <w:pStyle w:val="BodyText"/>
        <w:ind w:left="930"/>
        <w:spacing w:before="208" w:line="213" w:lineRule="auto"/>
        <w:rPr>
          <w:sz w:val="21"/>
          <w:szCs w:val="21"/>
        </w:rPr>
      </w:pPr>
      <w:r>
        <w:rPr>
          <w:sz w:val="21"/>
          <w:szCs w:val="21"/>
          <w:spacing w:val="17"/>
        </w:rPr>
        <w:t>5月当期支出</w:t>
      </w:r>
      <w:r>
        <w:rPr>
          <w:rFonts w:ascii="SimSun" w:hAnsi="SimSun" w:eastAsia="SimSun" w:cs="SimSun"/>
          <w:sz w:val="21"/>
          <w:szCs w:val="21"/>
          <w:spacing w:val="17"/>
        </w:rPr>
        <w:t>=5031.4-4259.2&gt;700亿</w:t>
      </w:r>
      <w:r>
        <w:rPr>
          <w:sz w:val="21"/>
          <w:szCs w:val="21"/>
          <w:spacing w:val="17"/>
        </w:rPr>
        <w:t>元&gt;当期收入(6</w:t>
      </w:r>
      <w:r>
        <w:rPr>
          <w:sz w:val="21"/>
          <w:szCs w:val="21"/>
          <w:spacing w:val="16"/>
        </w:rPr>
        <w:t>21.9亿元),不满足；</w:t>
      </w:r>
    </w:p>
    <w:p>
      <w:pPr>
        <w:pStyle w:val="BodyText"/>
        <w:ind w:left="910"/>
        <w:spacing w:before="208" w:line="213" w:lineRule="auto"/>
        <w:rPr>
          <w:sz w:val="21"/>
          <w:szCs w:val="21"/>
        </w:rPr>
      </w:pPr>
      <w:r>
        <w:rPr>
          <w:sz w:val="21"/>
          <w:szCs w:val="21"/>
          <w:spacing w:val="8"/>
        </w:rPr>
        <w:t>6月当期支出</w:t>
      </w:r>
      <w:r>
        <w:rPr>
          <w:rFonts w:ascii="Times New Roman" w:hAnsi="Times New Roman" w:eastAsia="Times New Roman" w:cs="Times New Roman"/>
          <w:sz w:val="21"/>
          <w:szCs w:val="21"/>
          <w:spacing w:val="8"/>
        </w:rPr>
        <w:t>=6612.4-5031.4&gt;150</w:t>
      </w:r>
      <w:r>
        <w:rPr>
          <w:rFonts w:ascii="Times New Roman" w:hAnsi="Times New Roman" w:eastAsia="Times New Roman" w:cs="Times New Roman"/>
          <w:sz w:val="21"/>
          <w:szCs w:val="21"/>
          <w:spacing w:val="7"/>
        </w:rPr>
        <w:t>0         </w:t>
      </w:r>
      <w:r>
        <w:rPr>
          <w:sz w:val="21"/>
          <w:szCs w:val="21"/>
          <w:spacing w:val="7"/>
        </w:rPr>
        <w:t>亿元&gt;当期收入(870.4亿元),不满足；</w:t>
      </w:r>
    </w:p>
    <w:p>
      <w:pPr>
        <w:pStyle w:val="BodyText"/>
        <w:ind w:left="930"/>
        <w:spacing w:before="196" w:line="221" w:lineRule="auto"/>
        <w:rPr>
          <w:sz w:val="21"/>
          <w:szCs w:val="21"/>
        </w:rPr>
      </w:pPr>
      <w:r>
        <w:rPr>
          <w:sz w:val="21"/>
          <w:szCs w:val="21"/>
          <w:spacing w:val="1"/>
        </w:rPr>
        <w:t>因此2023年第二季度</w:t>
      </w:r>
      <w:r>
        <w:rPr>
          <w:rFonts w:ascii="SimSun" w:hAnsi="SimSun" w:eastAsia="SimSun" w:cs="SimSun"/>
          <w:sz w:val="21"/>
          <w:szCs w:val="21"/>
          <w:spacing w:val="1"/>
        </w:rPr>
        <w:t>Z</w:t>
      </w:r>
      <w:r>
        <w:rPr>
          <w:rFonts w:ascii="SimSun" w:hAnsi="SimSun" w:eastAsia="SimSun" w:cs="SimSun"/>
          <w:sz w:val="21"/>
          <w:szCs w:val="21"/>
          <w:spacing w:val="-63"/>
        </w:rPr>
        <w:t xml:space="preserve"> </w:t>
      </w:r>
      <w:r>
        <w:rPr>
          <w:sz w:val="21"/>
          <w:szCs w:val="21"/>
          <w:spacing w:val="1"/>
        </w:rPr>
        <w:t>省一般公共预算当期结余为正的月份有0个。</w:t>
      </w:r>
    </w:p>
    <w:p>
      <w:pPr>
        <w:pStyle w:val="BodyText"/>
        <w:ind w:left="940"/>
        <w:spacing w:before="200" w:line="222" w:lineRule="auto"/>
        <w:rPr>
          <w:rFonts w:ascii="SimSun" w:hAnsi="SimSun" w:eastAsia="SimSun" w:cs="SimSun"/>
          <w:sz w:val="21"/>
          <w:szCs w:val="21"/>
        </w:rPr>
      </w:pPr>
      <w:r>
        <w:rPr>
          <w:sz w:val="21"/>
          <w:szCs w:val="21"/>
          <w:spacing w:val="-3"/>
        </w:rPr>
        <w:t>故正确答案为</w:t>
      </w:r>
      <w:r>
        <w:rPr>
          <w:rFonts w:ascii="SimSun" w:hAnsi="SimSun" w:eastAsia="SimSun" w:cs="SimSun"/>
          <w:sz w:val="21"/>
          <w:szCs w:val="21"/>
          <w:spacing w:val="-3"/>
        </w:rPr>
        <w:t>A。</w:t>
      </w:r>
    </w:p>
    <w:p>
      <w:pPr>
        <w:spacing w:before="68" w:line="276" w:lineRule="exact"/>
        <w:jc w:val="right"/>
        <w:rPr>
          <w:rFonts w:ascii="SimSun" w:hAnsi="SimSun" w:eastAsia="SimSun" w:cs="SimSun"/>
          <w:sz w:val="21"/>
          <w:szCs w:val="21"/>
        </w:rPr>
      </w:pPr>
      <w:hyperlink w:history="true" r:id="rId50">
        <w:r>
          <w:rPr>
            <w:rFonts w:ascii="Arial" w:hAnsi="Arial" w:eastAsia="Arial" w:cs="Arial"/>
            <w:sz w:val="21"/>
            <w:szCs w:val="21"/>
            <w:spacing w:val="-17"/>
            <w:w w:val="92"/>
            <w:position w:val="2"/>
          </w:rPr>
          <w:t>https</w:t>
        </w:r>
        <w:r>
          <w:rPr>
            <w:rFonts w:ascii="Arial" w:hAnsi="Arial" w:eastAsia="Arial" w:cs="Arial"/>
            <w:sz w:val="21"/>
            <w:szCs w:val="21"/>
            <w:spacing w:val="-16"/>
            <w:w w:val="92"/>
            <w:position w:val="2"/>
          </w:rPr>
          <w:t>://www.gkzenti.cn/explain/1731924010573?mathcod</w:t>
        </w:r>
        <w:r>
          <w:rPr>
            <w:rFonts w:ascii="Arial" w:hAnsi="Arial" w:eastAsia="Arial" w:cs="Arial"/>
            <w:sz w:val="21"/>
            <w:szCs w:val="21"/>
            <w:spacing w:val="-17"/>
            <w:w w:val="92"/>
            <w:position w:val="2"/>
          </w:rPr>
          <w:t>e=13#</w:t>
        </w:r>
        <w:r>
          <w:rPr>
            <w:rFonts w:ascii="Arial" w:hAnsi="Arial" w:eastAsia="Arial" w:cs="Arial"/>
            <w:sz w:val="21"/>
            <w:szCs w:val="21"/>
            <w:position w:val="2"/>
          </w:rPr>
          <w:t xml:space="preserve">                                                                                                        </w:t>
        </w:r>
        <w:r>
          <w:rPr>
            <w:rFonts w:ascii="SimSun" w:hAnsi="SimSun" w:eastAsia="SimSun" w:cs="SimSun"/>
            <w:sz w:val="21"/>
            <w:szCs w:val="21"/>
            <w:spacing w:val="-17"/>
            <w:w w:val="92"/>
            <w:position w:val="2"/>
          </w:rPr>
          <w:t>15/2</w:t>
        </w:r>
        <w:r>
          <w:rPr>
            <w:rFonts w:ascii="SimSun" w:hAnsi="SimSun" w:eastAsia="SimSun" w:cs="SimSun"/>
            <w:sz w:val="21"/>
            <w:szCs w:val="21"/>
            <w:spacing w:val="-12"/>
            <w:w w:val="92"/>
            <w:position w:val="2"/>
          </w:rPr>
          <w:t>9</w:t>
        </w:r>
      </w:hyperlink>
    </w:p>
    <w:p>
      <w:pPr>
        <w:spacing w:line="276" w:lineRule="exact"/>
        <w:sectPr>
          <w:headerReference w:type="default" r:id="rId4"/>
          <w:footerReference w:type="default" r:id="rId5"/>
          <w:pgSz w:w="11910" w:h="16840"/>
          <w:pgMar w:top="244" w:right="450" w:bottom="245" w:left="459" w:header="0" w:footer="0" w:gutter="0"/>
        </w:sectPr>
        <w:rPr>
          <w:rFonts w:ascii="SimSun" w:hAnsi="SimSun" w:eastAsia="SimSun" w:cs="SimSun"/>
          <w:sz w:val="21"/>
          <w:szCs w:val="21"/>
        </w:rPr>
      </w:pPr>
    </w:p>
    <w:p>
      <w:pPr>
        <w:pStyle w:val="BodyText"/>
        <w:spacing w:line="230" w:lineRule="auto"/>
        <w:jc w:val="right"/>
        <w:rPr/>
      </w:pPr>
      <w:r>
        <w:rPr>
          <w:spacing w:val="-18"/>
          <w:w w:val="90"/>
          <w:position w:val="2"/>
        </w:rPr>
        <w:t>2025/7/2314:59</w:t>
      </w:r>
      <w:r>
        <w:rPr>
          <w:spacing w:val="-18"/>
          <w:w w:val="90"/>
          <w:position w:val="2"/>
        </w:rPr>
        <w:t xml:space="preserve">       </w:t>
      </w:r>
      <w:r>
        <w:rPr>
          <w:b/>
          <w:bCs/>
          <w:spacing w:val="-18"/>
          <w:w w:val="90"/>
        </w:rPr>
        <w:t>2024年11月2日全国事业单位联考C类《职业能力倾向测验》笔试试题(黑龙江/云南/甘肃/吉林/海南/四川/湖北/新疆/重庆/安徽/</w:t>
      </w:r>
      <w:r>
        <w:rPr>
          <w:spacing w:val="-18"/>
          <w:w w:val="90"/>
        </w:rPr>
        <w:t>青…</w:t>
      </w:r>
    </w:p>
    <w:p>
      <w:pPr>
        <w:pStyle w:val="BodyText"/>
        <w:ind w:left="310"/>
        <w:spacing w:before="70" w:line="221" w:lineRule="auto"/>
        <w:rPr/>
      </w:pPr>
      <w:r>
        <w:rPr>
          <w:rFonts w:ascii="SimSun" w:hAnsi="SimSun" w:eastAsia="SimSun" w:cs="SimSun"/>
          <w:spacing w:val="6"/>
        </w:rPr>
        <w:t>59</w:t>
      </w:r>
      <w:r>
        <w:rPr>
          <w:rFonts w:ascii="SimSun" w:hAnsi="SimSun" w:eastAsia="SimSun" w:cs="SimSun"/>
          <w:spacing w:val="7"/>
        </w:rPr>
        <w:t xml:space="preserve">    </w:t>
      </w:r>
      <w:r>
        <w:rPr>
          <w:b/>
          <w:bCs/>
          <w:spacing w:val="6"/>
        </w:rPr>
        <w:t>定位图1可知</w:t>
      </w:r>
      <w:r>
        <w:rPr>
          <w:rFonts w:ascii="SimSun" w:hAnsi="SimSun" w:eastAsia="SimSun" w:cs="SimSun"/>
          <w:b/>
          <w:bCs/>
          <w:spacing w:val="6"/>
        </w:rPr>
        <w:t>Z</w:t>
      </w:r>
      <w:r>
        <w:rPr>
          <w:rFonts w:ascii="SimSun" w:hAnsi="SimSun" w:eastAsia="SimSun" w:cs="SimSun"/>
          <w:spacing w:val="-51"/>
        </w:rPr>
        <w:t xml:space="preserve"> </w:t>
      </w:r>
      <w:r>
        <w:rPr>
          <w:b/>
          <w:bCs/>
          <w:spacing w:val="6"/>
        </w:rPr>
        <w:t>省各月一般公共预算当期收入。则2023年1-6月</w:t>
      </w:r>
      <w:r>
        <w:rPr>
          <w:rFonts w:ascii="SimSun" w:hAnsi="SimSun" w:eastAsia="SimSun" w:cs="SimSun"/>
          <w:b/>
          <w:bCs/>
          <w:spacing w:val="6"/>
        </w:rPr>
        <w:t>Z</w:t>
      </w:r>
      <w:r>
        <w:rPr>
          <w:rFonts w:ascii="SimSun" w:hAnsi="SimSun" w:eastAsia="SimSun" w:cs="SimSun"/>
          <w:spacing w:val="-43"/>
        </w:rPr>
        <w:t xml:space="preserve"> </w:t>
      </w:r>
      <w:r>
        <w:rPr>
          <w:b/>
          <w:bCs/>
          <w:spacing w:val="6"/>
        </w:rPr>
        <w:t>省一般公共预算累计收入</w:t>
      </w:r>
    </w:p>
    <w:p>
      <w:pPr>
        <w:pStyle w:val="BodyText"/>
        <w:ind w:left="900"/>
        <w:spacing w:before="62" w:line="223" w:lineRule="auto"/>
        <w:rPr/>
      </w:pPr>
      <w:r>
        <w:rPr>
          <w:rFonts w:ascii="Times New Roman" w:hAnsi="Times New Roman" w:eastAsia="Times New Roman" w:cs="Times New Roman"/>
          <w:spacing w:val="1"/>
        </w:rPr>
        <w:t>=1307.5+919.3+927.5+890.3+621.9+870.4≈1310+920+930+890+620+870=5540 </w:t>
      </w:r>
      <w:r>
        <w:rPr>
          <w:rFonts w:ascii="Times New Roman" w:hAnsi="Times New Roman" w:eastAsia="Times New Roman" w:cs="Times New Roman"/>
        </w:rPr>
        <w:t xml:space="preserve">                                          </w:t>
      </w:r>
      <w:r>
        <w:rPr>
          <w:b/>
          <w:bCs/>
        </w:rPr>
        <w:t>亿元</w:t>
      </w:r>
    </w:p>
    <w:p>
      <w:pPr>
        <w:pStyle w:val="BodyText"/>
        <w:ind w:left="902" w:right="738" w:hanging="2"/>
        <w:spacing w:before="47" w:line="288" w:lineRule="auto"/>
        <w:rPr/>
      </w:pPr>
      <w:r>
        <w:rPr>
          <w:rFonts w:ascii="SimSun" w:hAnsi="SimSun" w:eastAsia="SimSun" w:cs="SimSun"/>
          <w:spacing w:val="14"/>
        </w:rPr>
        <w:t>&lt;6000</w:t>
      </w:r>
      <w:r>
        <w:rPr>
          <w:rFonts w:ascii="SimSun" w:hAnsi="SimSun" w:eastAsia="SimSun" w:cs="SimSun"/>
          <w:spacing w:val="97"/>
        </w:rPr>
        <w:t xml:space="preserve"> </w:t>
      </w:r>
      <w:r>
        <w:rPr>
          <w:b/>
          <w:bCs/>
          <w:spacing w:val="14"/>
        </w:rPr>
        <w:t>亿元，2023年1-7月</w:t>
      </w:r>
      <w:r>
        <w:rPr>
          <w:rFonts w:ascii="SimSun" w:hAnsi="SimSun" w:eastAsia="SimSun" w:cs="SimSun"/>
          <w:b/>
          <w:bCs/>
          <w:spacing w:val="14"/>
        </w:rPr>
        <w:t>Z</w:t>
      </w:r>
      <w:r>
        <w:rPr>
          <w:rFonts w:ascii="SimSun" w:hAnsi="SimSun" w:eastAsia="SimSun" w:cs="SimSun"/>
          <w:spacing w:val="-43"/>
        </w:rPr>
        <w:t xml:space="preserve"> </w:t>
      </w:r>
      <w:r>
        <w:rPr>
          <w:b/>
          <w:bCs/>
          <w:spacing w:val="14"/>
        </w:rPr>
        <w:t>省一般公共预算累计收入=</w:t>
      </w:r>
      <w:r>
        <w:rPr>
          <w:spacing w:val="14"/>
        </w:rPr>
        <w:t xml:space="preserve"> </w:t>
      </w:r>
      <w:r>
        <w:rPr>
          <w:rFonts w:ascii="SimSun" w:hAnsi="SimSun" w:eastAsia="SimSun" w:cs="SimSun"/>
          <w:spacing w:val="14"/>
        </w:rPr>
        <w:t>5540+810.2=6350.2亿元&gt;</w:t>
      </w:r>
      <w:r>
        <w:rPr>
          <w:spacing w:val="14"/>
        </w:rPr>
        <w:t>6000亿元，即7</w:t>
      </w:r>
      <w:r>
        <w:rPr/>
        <w:t xml:space="preserve"> </w:t>
      </w:r>
      <w:r>
        <w:rPr>
          <w:b/>
          <w:bCs/>
          <w:spacing w:val="8"/>
        </w:rPr>
        <w:t>月首次超过6000亿元。</w:t>
      </w:r>
    </w:p>
    <w:p>
      <w:pPr>
        <w:pStyle w:val="BodyText"/>
        <w:ind w:left="902"/>
        <w:spacing w:before="135" w:line="222" w:lineRule="auto"/>
        <w:rPr>
          <w:rFonts w:ascii="SimSun" w:hAnsi="SimSun" w:eastAsia="SimSun" w:cs="SimSun"/>
        </w:rPr>
      </w:pPr>
      <w:r>
        <w:rPr>
          <w:b/>
          <w:bCs/>
          <w:spacing w:val="3"/>
        </w:rPr>
        <w:t>故正确答案为</w:t>
      </w:r>
      <w:r>
        <w:rPr>
          <w:rFonts w:ascii="Arial" w:hAnsi="Arial" w:eastAsia="Arial" w:cs="Arial"/>
          <w:b/>
          <w:bCs/>
          <w:spacing w:val="3"/>
        </w:rPr>
        <w:t>B</w:t>
      </w:r>
      <w:r>
        <w:rPr>
          <w:rFonts w:ascii="SimSun" w:hAnsi="SimSun" w:eastAsia="SimSun" w:cs="SimSun"/>
          <w:b/>
          <w:bCs/>
          <w:spacing w:val="3"/>
        </w:rPr>
        <w:t>。</w:t>
      </w:r>
    </w:p>
    <w:p>
      <w:pPr>
        <w:pStyle w:val="BodyText"/>
        <w:ind w:left="902" w:right="811" w:hanging="592"/>
        <w:spacing w:before="210" w:line="279" w:lineRule="auto"/>
        <w:rPr/>
      </w:pPr>
      <w:r>
        <w:rPr>
          <w:rFonts w:ascii="SimSun" w:hAnsi="SimSun" w:eastAsia="SimSun" w:cs="SimSun"/>
          <w:spacing w:val="2"/>
        </w:rPr>
        <w:t>60    </w:t>
      </w:r>
      <w:r>
        <w:rPr>
          <w:b/>
          <w:bCs/>
          <w:spacing w:val="2"/>
        </w:rPr>
        <w:t>根据题干“……环比增量的情况”可判定本题为增长量比较问题，定位图1可知2023年</w:t>
      </w:r>
      <w:r>
        <w:rPr>
          <w:rFonts w:ascii="SimSun" w:hAnsi="SimSun" w:eastAsia="SimSun" w:cs="SimSun"/>
          <w:b/>
          <w:bCs/>
          <w:spacing w:val="2"/>
        </w:rPr>
        <w:t>Z</w:t>
      </w:r>
      <w:r>
        <w:rPr>
          <w:rFonts w:ascii="SimSun" w:hAnsi="SimSun" w:eastAsia="SimSun" w:cs="SimSun"/>
          <w:spacing w:val="-43"/>
        </w:rPr>
        <w:t xml:space="preserve"> </w:t>
      </w:r>
      <w:r>
        <w:rPr>
          <w:b/>
          <w:bCs/>
          <w:spacing w:val="2"/>
        </w:rPr>
        <w:t>省一般公共</w:t>
      </w:r>
      <w:r>
        <w:rPr>
          <w:b/>
          <w:bCs/>
          <w:spacing w:val="1"/>
        </w:rPr>
        <w:t>预算</w:t>
      </w:r>
      <w:r>
        <w:rPr/>
        <w:t xml:space="preserve">  </w:t>
      </w:r>
      <w:r>
        <w:rPr>
          <w:b/>
          <w:bCs/>
          <w:spacing w:val="2"/>
        </w:rPr>
        <w:t>各月当期收入。</w:t>
      </w:r>
    </w:p>
    <w:p>
      <w:pPr>
        <w:pStyle w:val="BodyText"/>
        <w:ind w:left="900"/>
        <w:spacing w:before="136" w:line="213" w:lineRule="auto"/>
        <w:outlineLvl w:val="0"/>
        <w:rPr/>
      </w:pPr>
      <w:r>
        <w:rPr>
          <w:rFonts w:ascii="Arial" w:hAnsi="Arial" w:eastAsia="Arial" w:cs="Arial"/>
          <w:b/>
          <w:bCs/>
          <w:spacing w:val="7"/>
        </w:rPr>
        <w:t>A</w:t>
      </w:r>
      <w:r>
        <w:rPr>
          <w:b/>
          <w:bCs/>
          <w:spacing w:val="7"/>
        </w:rPr>
        <w:t>项：1月、2月当期收入分别为1307.5亿元、919.3亿元，即2月环比增量为负，不符合，排除；</w:t>
      </w:r>
    </w:p>
    <w:p>
      <w:pPr>
        <w:pStyle w:val="BodyText"/>
        <w:ind w:left="900"/>
        <w:spacing w:before="180" w:line="213" w:lineRule="auto"/>
        <w:outlineLvl w:val="0"/>
        <w:rPr/>
      </w:pPr>
      <w:r>
        <w:rPr>
          <w:rFonts w:ascii="Arial" w:hAnsi="Arial" w:eastAsia="Arial" w:cs="Arial"/>
          <w:b/>
          <w:bCs/>
          <w:spacing w:val="7"/>
        </w:rPr>
        <w:t>B</w:t>
      </w:r>
      <w:r>
        <w:rPr>
          <w:b/>
          <w:bCs/>
          <w:spacing w:val="7"/>
        </w:rPr>
        <w:t>项：3月、4月当期收入分别为927.5亿元、890.3亿元，即4月环比增量为负，不符合，</w:t>
      </w:r>
      <w:r>
        <w:rPr>
          <w:b/>
          <w:bCs/>
          <w:spacing w:val="6"/>
        </w:rPr>
        <w:t>排除；</w:t>
      </w:r>
    </w:p>
    <w:p>
      <w:pPr>
        <w:pStyle w:val="BodyText"/>
        <w:ind w:left="900"/>
        <w:spacing w:before="179" w:line="213" w:lineRule="auto"/>
        <w:outlineLvl w:val="0"/>
        <w:rPr/>
      </w:pPr>
      <w:r>
        <w:rPr>
          <w:rFonts w:ascii="Arial" w:hAnsi="Arial" w:eastAsia="Arial" w:cs="Arial"/>
          <w:b/>
          <w:bCs/>
          <w:spacing w:val="7"/>
        </w:rPr>
        <w:t>C</w:t>
      </w:r>
      <w:r>
        <w:rPr>
          <w:b/>
          <w:bCs/>
          <w:spacing w:val="7"/>
        </w:rPr>
        <w:t>项：6月、7月当期收入分别为870.4亿元、810.2亿元，即7月环比增量为负，不符合，</w:t>
      </w:r>
      <w:r>
        <w:rPr>
          <w:b/>
          <w:bCs/>
          <w:spacing w:val="6"/>
        </w:rPr>
        <w:t>排除；</w:t>
      </w:r>
    </w:p>
    <w:p>
      <w:pPr>
        <w:pStyle w:val="BodyText"/>
        <w:ind w:left="902"/>
        <w:spacing w:before="188" w:line="222" w:lineRule="auto"/>
        <w:rPr>
          <w:rFonts w:ascii="SimSun" w:hAnsi="SimSun" w:eastAsia="SimSun" w:cs="SimSun"/>
        </w:rPr>
      </w:pPr>
      <w:r>
        <w:rPr>
          <w:rFonts w:ascii="SimSun" w:hAnsi="SimSun" w:eastAsia="SimSun" w:cs="SimSun"/>
          <w:b/>
          <w:bCs/>
          <w:spacing w:val="6"/>
        </w:rPr>
        <w:t>D</w:t>
      </w:r>
      <w:r>
        <w:rPr>
          <w:rFonts w:ascii="SimSun" w:hAnsi="SimSun" w:eastAsia="SimSun" w:cs="SimSun"/>
          <w:spacing w:val="-29"/>
        </w:rPr>
        <w:t xml:space="preserve"> </w:t>
      </w:r>
      <w:r>
        <w:rPr>
          <w:rFonts w:ascii="SimSun" w:hAnsi="SimSun" w:eastAsia="SimSun" w:cs="SimSun"/>
          <w:b/>
          <w:bCs/>
          <w:spacing w:val="6"/>
        </w:rPr>
        <w:t>项</w:t>
      </w:r>
      <w:r>
        <w:rPr>
          <w:b/>
          <w:bCs/>
          <w:spacing w:val="6"/>
        </w:rPr>
        <w:t>：9-11月的环比增量分别为：</w:t>
      </w:r>
      <w:r>
        <w:rPr>
          <w:spacing w:val="6"/>
        </w:rPr>
        <w:t xml:space="preserve"> </w:t>
      </w:r>
      <w:r>
        <w:rPr>
          <w:spacing w:val="6"/>
        </w:rPr>
        <w:t>557.0-479.4=77.6亿元、</w:t>
      </w:r>
      <w:r>
        <w:rPr>
          <w:rFonts w:ascii="SimSun" w:hAnsi="SimSun" w:eastAsia="SimSun" w:cs="SimSun"/>
          <w:spacing w:val="6"/>
        </w:rPr>
        <w:t>690.6-557=133.6</w:t>
      </w:r>
      <w:r>
        <w:rPr>
          <w:rFonts w:ascii="SimSun" w:hAnsi="SimSun" w:eastAsia="SimSun" w:cs="SimSun"/>
          <w:spacing w:val="26"/>
        </w:rPr>
        <w:t xml:space="preserve">   </w:t>
      </w:r>
      <w:r>
        <w:rPr>
          <w:rFonts w:ascii="SimSun" w:hAnsi="SimSun" w:eastAsia="SimSun" w:cs="SimSun"/>
          <w:spacing w:val="6"/>
        </w:rPr>
        <w:t>亿元、</w:t>
      </w:r>
    </w:p>
    <w:p>
      <w:pPr>
        <w:pStyle w:val="BodyText"/>
        <w:ind w:left="900"/>
        <w:spacing w:before="163" w:line="213" w:lineRule="auto"/>
        <w:rPr/>
      </w:pPr>
      <w:r>
        <w:rPr>
          <w:spacing w:val="17"/>
        </w:rPr>
        <w:t>288.9-690.6=-401.7亿元，符合。</w:t>
      </w:r>
    </w:p>
    <w:p>
      <w:pPr>
        <w:pStyle w:val="BodyText"/>
        <w:ind w:left="900"/>
        <w:spacing w:before="249"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00" w:right="804" w:hanging="590"/>
        <w:spacing w:before="201" w:line="321" w:lineRule="auto"/>
        <w:rPr/>
      </w:pPr>
      <w:r>
        <w:rPr>
          <w:rFonts w:ascii="SimSun" w:hAnsi="SimSun" w:eastAsia="SimSun" w:cs="SimSun"/>
          <w:spacing w:val="10"/>
        </w:rPr>
        <w:t>61</w:t>
      </w:r>
      <w:r>
        <w:rPr>
          <w:rFonts w:ascii="SimSun" w:hAnsi="SimSun" w:eastAsia="SimSun" w:cs="SimSun"/>
          <w:spacing w:val="2"/>
        </w:rPr>
        <w:t xml:space="preserve">    </w:t>
      </w:r>
      <w:r>
        <w:rPr>
          <w:spacing w:val="10"/>
        </w:rPr>
        <w:t>元素组成不同，且无明显属性规律，优先考虑数量规律。观察发现，题干图形均由黑白球构成，且每</w:t>
      </w:r>
      <w:r>
        <w:rPr>
          <w:spacing w:val="3"/>
        </w:rPr>
        <w:t xml:space="preserve"> </w:t>
      </w:r>
      <w:r>
        <w:rPr>
          <w:spacing w:val="13"/>
        </w:rPr>
        <w:t>幅图的所有白球全部相连在一起，考虑数部分数。题干每幅</w:t>
      </w:r>
      <w:r>
        <w:rPr>
          <w:spacing w:val="12"/>
        </w:rPr>
        <w:t>图的白球均为一部分，故?处应选择白球</w:t>
      </w:r>
      <w:r>
        <w:rPr/>
        <w:t xml:space="preserve"> </w:t>
      </w:r>
      <w:r>
        <w:rPr>
          <w:spacing w:val="7"/>
        </w:rPr>
        <w:t>为一部分的图形，只有</w:t>
      </w:r>
      <w:r>
        <w:rPr>
          <w:rFonts w:ascii="SimSun" w:hAnsi="SimSun" w:eastAsia="SimSun" w:cs="SimSun"/>
          <w:spacing w:val="7"/>
        </w:rPr>
        <w:t>B</w:t>
      </w:r>
      <w:r>
        <w:rPr>
          <w:rFonts w:ascii="SimSun" w:hAnsi="SimSun" w:eastAsia="SimSun" w:cs="SimSun"/>
          <w:spacing w:val="-57"/>
        </w:rPr>
        <w:t xml:space="preserve"> </w:t>
      </w:r>
      <w:r>
        <w:rPr>
          <w:spacing w:val="7"/>
        </w:rPr>
        <w:t>项符合。</w:t>
      </w:r>
    </w:p>
    <w:p>
      <w:pPr>
        <w:pStyle w:val="BodyText"/>
        <w:ind w:left="900"/>
        <w:spacing w:before="15"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900" w:right="829" w:hanging="590"/>
        <w:spacing w:before="199" w:line="340" w:lineRule="auto"/>
        <w:rPr/>
      </w:pPr>
      <w:r>
        <w:rPr>
          <w:rFonts w:ascii="SimSun" w:hAnsi="SimSun" w:eastAsia="SimSun" w:cs="SimSun"/>
          <w:spacing w:val="10"/>
        </w:rPr>
        <w:t>62</w:t>
      </w:r>
      <w:r>
        <w:rPr>
          <w:rFonts w:ascii="SimSun" w:hAnsi="SimSun" w:eastAsia="SimSun" w:cs="SimSun"/>
          <w:spacing w:val="33"/>
        </w:rPr>
        <w:t xml:space="preserve">   </w:t>
      </w:r>
      <w:r>
        <w:rPr>
          <w:spacing w:val="10"/>
        </w:rPr>
        <w:t>元素组成不同，且无明显属性规律、数量规律，优先考虑特殊规律。</w:t>
      </w:r>
      <w:r>
        <w:rPr>
          <w:spacing w:val="9"/>
        </w:rPr>
        <w:t>观察发现，题干每幅图均出现黑</w:t>
      </w:r>
      <w:r>
        <w:rPr/>
        <w:t xml:space="preserve"> </w:t>
      </w:r>
      <w:r>
        <w:rPr>
          <w:spacing w:val="10"/>
        </w:rPr>
        <w:t>点，考虑功能元素的标记作用。图①④⑤中的小黑点均标记线，图②③⑥中的小黑点均标记交点，故</w:t>
      </w:r>
      <w:r>
        <w:rPr>
          <w:spacing w:val="15"/>
        </w:rPr>
        <w:t xml:space="preserve"> </w:t>
      </w:r>
      <w:r>
        <w:rPr>
          <w:spacing w:val="8"/>
        </w:rPr>
        <w:t>图①④⑤为一组，图②③⑥为一组。</w:t>
      </w:r>
    </w:p>
    <w:p>
      <w:pPr>
        <w:pStyle w:val="BodyText"/>
        <w:ind w:left="900"/>
        <w:spacing w:before="16" w:line="222" w:lineRule="auto"/>
        <w:rPr>
          <w:rFonts w:ascii="SimSun" w:hAnsi="SimSun" w:eastAsia="SimSun" w:cs="SimSun"/>
        </w:rPr>
      </w:pPr>
      <w:r>
        <w:rPr>
          <w:spacing w:val="6"/>
        </w:rPr>
        <w:t>故正确答案为</w:t>
      </w:r>
      <w:r>
        <w:rPr>
          <w:rFonts w:ascii="SimSun" w:hAnsi="SimSun" w:eastAsia="SimSun" w:cs="SimSun"/>
          <w:spacing w:val="6"/>
        </w:rPr>
        <w:t>C。</w:t>
      </w:r>
    </w:p>
    <w:p>
      <w:pPr>
        <w:pStyle w:val="BodyText"/>
        <w:ind w:left="310"/>
        <w:spacing w:before="130" w:line="222" w:lineRule="auto"/>
        <w:rPr/>
      </w:pPr>
      <w:r>
        <w:rPr>
          <w:rFonts w:ascii="SimSun" w:hAnsi="SimSun" w:eastAsia="SimSun" w:cs="SimSun"/>
          <w:spacing w:val="5"/>
        </w:rPr>
        <w:t>63</w:t>
      </w:r>
      <w:r>
        <w:rPr>
          <w:rFonts w:ascii="SimSun" w:hAnsi="SimSun" w:eastAsia="SimSun" w:cs="SimSun"/>
          <w:spacing w:val="3"/>
        </w:rPr>
        <w:t xml:space="preserve">    </w:t>
      </w:r>
      <w:r>
        <w:rPr>
          <w:spacing w:val="5"/>
        </w:rPr>
        <w:t>本题为空间重构题。</w:t>
      </w:r>
    </w:p>
    <w:p>
      <w:pPr>
        <w:pStyle w:val="BodyText"/>
        <w:ind w:left="900"/>
        <w:spacing w:before="240" w:line="213" w:lineRule="auto"/>
        <w:rPr/>
      </w:pPr>
      <w:r>
        <w:rPr>
          <w:spacing w:val="15"/>
        </w:rPr>
        <w:t>在展开图和立体图中，从面</w:t>
      </w:r>
      <w:r>
        <w:rPr>
          <w:rFonts w:ascii="SimSun" w:hAnsi="SimSun" w:eastAsia="SimSun" w:cs="SimSun"/>
          <w:spacing w:val="15"/>
        </w:rPr>
        <w:t>a</w:t>
      </w:r>
      <w:r>
        <w:rPr>
          <w:spacing w:val="15"/>
        </w:rPr>
        <w:t>引出一条直线</w:t>
      </w:r>
      <w:r>
        <w:rPr>
          <w:spacing w:val="14"/>
        </w:rPr>
        <w:t>的顶点(标红点)开始顺时针方向对面</w:t>
      </w:r>
      <w:r>
        <w:rPr>
          <w:rFonts w:ascii="SimSun" w:hAnsi="SimSun" w:eastAsia="SimSun" w:cs="SimSun"/>
          <w:spacing w:val="14"/>
        </w:rPr>
        <w:t>a</w:t>
      </w:r>
      <w:r>
        <w:rPr>
          <w:spacing w:val="14"/>
        </w:rPr>
        <w:t>进行画边并标号，</w:t>
      </w:r>
    </w:p>
    <w:p>
      <w:pPr>
        <w:pStyle w:val="BodyText"/>
        <w:ind w:left="900"/>
        <w:spacing w:before="58" w:line="222" w:lineRule="auto"/>
        <w:rPr/>
      </w:pPr>
      <w:r>
        <w:rPr>
          <w:spacing w:val="5"/>
        </w:rPr>
        <w:t>如下图所示：</w:t>
      </w:r>
    </w:p>
    <w:p>
      <w:pPr>
        <w:spacing w:line="251" w:lineRule="auto"/>
        <w:rPr>
          <w:rFonts w:ascii="Arial"/>
          <w:sz w:val="21"/>
        </w:rPr>
      </w:pPr>
      <w:r/>
    </w:p>
    <w:p>
      <w:pPr>
        <w:ind w:firstLine="990"/>
        <w:spacing w:line="1280" w:lineRule="exact"/>
        <w:rPr/>
      </w:pPr>
      <w:r>
        <w:rPr>
          <w:position w:val="-25"/>
        </w:rPr>
        <w:drawing>
          <wp:inline distT="0" distB="0" distL="0" distR="0">
            <wp:extent cx="5848352" cy="812805"/>
            <wp:effectExtent l="0" t="0" r="0" b="0"/>
            <wp:docPr id="56" name="IM 56"/>
            <wp:cNvGraphicFramePr/>
            <a:graphic>
              <a:graphicData uri="http://schemas.openxmlformats.org/drawingml/2006/picture">
                <pic:pic>
                  <pic:nvPicPr>
                    <pic:cNvPr id="56" name="IM 56"/>
                    <pic:cNvPicPr/>
                  </pic:nvPicPr>
                  <pic:blipFill>
                    <a:blip r:embed="rId52"/>
                    <a:stretch>
                      <a:fillRect/>
                    </a:stretch>
                  </pic:blipFill>
                  <pic:spPr>
                    <a:xfrm rot="0">
                      <a:off x="0" y="0"/>
                      <a:ext cx="5848352" cy="812805"/>
                    </a:xfrm>
                    <a:prstGeom prst="rect">
                      <a:avLst/>
                    </a:prstGeom>
                  </pic:spPr>
                </pic:pic>
              </a:graphicData>
            </a:graphic>
          </wp:inline>
        </w:drawing>
      </w:r>
    </w:p>
    <w:p>
      <w:pPr>
        <w:ind w:left="4440"/>
        <w:spacing w:before="65" w:line="199" w:lineRule="auto"/>
        <w:rPr>
          <w:rFonts w:ascii="Arial" w:hAnsi="Arial" w:eastAsia="Arial" w:cs="Arial"/>
          <w:sz w:val="35"/>
          <w:szCs w:val="35"/>
        </w:rPr>
      </w:pPr>
      <w:r>
        <w:rPr>
          <w:rFonts w:ascii="Times New Roman" w:hAnsi="Times New Roman" w:eastAsia="Times New Roman" w:cs="Times New Roman"/>
          <w:sz w:val="35"/>
          <w:szCs w:val="35"/>
          <w:spacing w:val="-19"/>
          <w:w w:val="75"/>
        </w:rPr>
        <w:t>A</w:t>
      </w:r>
      <w:r>
        <w:rPr>
          <w:rFonts w:ascii="Times New Roman" w:hAnsi="Times New Roman" w:eastAsia="Times New Roman" w:cs="Times New Roman"/>
          <w:sz w:val="35"/>
          <w:szCs w:val="35"/>
          <w:spacing w:val="2"/>
        </w:rPr>
        <w:t xml:space="preserve">                 </w:t>
      </w:r>
      <w:r>
        <w:rPr>
          <w:rFonts w:ascii="Times New Roman" w:hAnsi="Times New Roman" w:eastAsia="Times New Roman" w:cs="Times New Roman"/>
          <w:sz w:val="35"/>
          <w:szCs w:val="35"/>
          <w:spacing w:val="-19"/>
          <w:w w:val="75"/>
        </w:rPr>
        <w:t>B</w:t>
      </w:r>
      <w:r>
        <w:rPr>
          <w:rFonts w:ascii="Times New Roman" w:hAnsi="Times New Roman" w:eastAsia="Times New Roman" w:cs="Times New Roman"/>
          <w:sz w:val="35"/>
          <w:szCs w:val="35"/>
          <w:spacing w:val="3"/>
        </w:rPr>
        <w:t xml:space="preserve">                 </w:t>
      </w:r>
      <w:r>
        <w:rPr>
          <w:rFonts w:ascii="Times New Roman" w:hAnsi="Times New Roman" w:eastAsia="Times New Roman" w:cs="Times New Roman"/>
          <w:sz w:val="35"/>
          <w:szCs w:val="35"/>
          <w:spacing w:val="-19"/>
          <w:w w:val="75"/>
        </w:rPr>
        <w:t>C</w:t>
      </w:r>
      <w:r>
        <w:rPr>
          <w:rFonts w:ascii="Times New Roman" w:hAnsi="Times New Roman" w:eastAsia="Times New Roman" w:cs="Times New Roman"/>
          <w:sz w:val="35"/>
          <w:szCs w:val="35"/>
          <w:spacing w:val="2"/>
        </w:rPr>
        <w:t xml:space="preserve">                 </w:t>
      </w:r>
      <w:r>
        <w:rPr>
          <w:rFonts w:ascii="Arial" w:hAnsi="Arial" w:eastAsia="Arial" w:cs="Arial"/>
          <w:sz w:val="35"/>
          <w:szCs w:val="35"/>
          <w:spacing w:val="-19"/>
          <w:w w:val="75"/>
        </w:rPr>
        <w:t>D</w:t>
      </w:r>
    </w:p>
    <w:p>
      <w:pPr>
        <w:pStyle w:val="BodyText"/>
        <w:ind w:left="900" w:right="773"/>
        <w:spacing w:before="252" w:line="285" w:lineRule="auto"/>
        <w:rPr/>
      </w:pPr>
      <w:r>
        <w:rPr>
          <w:rFonts w:ascii="Arial" w:hAnsi="Arial" w:eastAsia="Arial" w:cs="Arial"/>
          <w:spacing w:val="10"/>
        </w:rPr>
        <w:t>A</w:t>
      </w:r>
      <w:r>
        <w:rPr>
          <w:spacing w:val="10"/>
        </w:rPr>
        <w:t>项：展开图中，边①与面</w:t>
      </w:r>
      <w:r>
        <w:rPr>
          <w:rFonts w:ascii="Arial" w:hAnsi="Arial" w:eastAsia="Arial" w:cs="Arial"/>
          <w:spacing w:val="10"/>
        </w:rPr>
        <w:t>b</w:t>
      </w:r>
      <w:r>
        <w:rPr>
          <w:spacing w:val="10"/>
        </w:rPr>
        <w:t>中黑三角形挨着，但立体图中，边①与白色三角形挨着，选项与展开图不</w:t>
      </w:r>
      <w:r>
        <w:rPr>
          <w:spacing w:val="17"/>
        </w:rPr>
        <w:t xml:space="preserve"> </w:t>
      </w:r>
      <w:r>
        <w:rPr>
          <w:spacing w:val="4"/>
        </w:rPr>
        <w:t>一致，排除；</w:t>
      </w:r>
    </w:p>
    <w:p>
      <w:pPr>
        <w:pStyle w:val="BodyText"/>
        <w:ind w:left="900"/>
        <w:spacing w:before="178" w:line="213" w:lineRule="auto"/>
        <w:rPr/>
      </w:pPr>
      <w:r>
        <w:rPr>
          <w:rFonts w:ascii="SimSun" w:hAnsi="SimSun" w:eastAsia="SimSun" w:cs="SimSun"/>
          <w:spacing w:val="7"/>
        </w:rPr>
        <w:t>B</w:t>
      </w:r>
      <w:r>
        <w:rPr>
          <w:rFonts w:ascii="SimSun" w:hAnsi="SimSun" w:eastAsia="SimSun" w:cs="SimSun"/>
          <w:spacing w:val="-56"/>
        </w:rPr>
        <w:t xml:space="preserve"> </w:t>
      </w:r>
      <w:r>
        <w:rPr>
          <w:spacing w:val="7"/>
        </w:rPr>
        <w:t>项：选项与展开图一致，当选；</w:t>
      </w:r>
    </w:p>
    <w:p>
      <w:pPr>
        <w:pStyle w:val="BodyText"/>
        <w:ind w:left="900" w:right="675"/>
        <w:spacing w:before="208" w:line="250" w:lineRule="auto"/>
        <w:rPr/>
      </w:pPr>
      <w:r>
        <w:rPr>
          <w:rFonts w:ascii="SimSun" w:hAnsi="SimSun" w:eastAsia="SimSun" w:cs="SimSun"/>
          <w:spacing w:val="10"/>
        </w:rPr>
        <w:t>C</w:t>
      </w:r>
      <w:r>
        <w:rPr>
          <w:rFonts w:ascii="SimSun" w:hAnsi="SimSun" w:eastAsia="SimSun" w:cs="SimSun"/>
          <w:spacing w:val="-44"/>
        </w:rPr>
        <w:t xml:space="preserve"> </w:t>
      </w:r>
      <w:r>
        <w:rPr>
          <w:spacing w:val="10"/>
        </w:rPr>
        <w:t>项：展开图中，边②与面</w:t>
      </w:r>
      <w:r>
        <w:rPr>
          <w:rFonts w:ascii="SimSun" w:hAnsi="SimSun" w:eastAsia="SimSun" w:cs="SimSun"/>
          <w:spacing w:val="10"/>
        </w:rPr>
        <w:t>c</w:t>
      </w:r>
      <w:r>
        <w:rPr>
          <w:spacing w:val="10"/>
        </w:rPr>
        <w:t>中白色三角形挨着，经过边①后的标蓝点没有引出面</w:t>
      </w:r>
      <w:r>
        <w:rPr>
          <w:rFonts w:ascii="SimSun" w:hAnsi="SimSun" w:eastAsia="SimSun" w:cs="SimSun"/>
          <w:spacing w:val="10"/>
        </w:rPr>
        <w:t>c</w:t>
      </w:r>
      <w:r>
        <w:rPr>
          <w:spacing w:val="10"/>
        </w:rPr>
        <w:t>中黑</w:t>
      </w:r>
      <w:r>
        <w:rPr>
          <w:spacing w:val="9"/>
        </w:rPr>
        <w:t>色三角形，但立</w:t>
      </w:r>
      <w:r>
        <w:rPr/>
        <w:t xml:space="preserve"> </w:t>
      </w:r>
      <w:r>
        <w:rPr>
          <w:spacing w:val="10"/>
        </w:rPr>
        <w:t>体图中，边②与面</w:t>
      </w:r>
      <w:r>
        <w:rPr>
          <w:rFonts w:ascii="Arial" w:hAnsi="Arial" w:eastAsia="Arial" w:cs="Arial"/>
          <w:spacing w:val="10"/>
        </w:rPr>
        <w:t>c</w:t>
      </w:r>
      <w:r>
        <w:rPr>
          <w:rFonts w:ascii="Arial" w:hAnsi="Arial" w:eastAsia="Arial" w:cs="Arial"/>
          <w:spacing w:val="-25"/>
        </w:rPr>
        <w:t xml:space="preserve"> </w:t>
      </w:r>
      <w:r>
        <w:rPr>
          <w:spacing w:val="10"/>
        </w:rPr>
        <w:t>中白色三角形挨着，但经过边①后的标蓝点引出黑色三角形，选项与展开图不一</w:t>
      </w:r>
    </w:p>
    <w:p>
      <w:pPr>
        <w:pStyle w:val="BodyText"/>
        <w:ind w:left="900"/>
        <w:spacing w:before="79" w:line="213" w:lineRule="auto"/>
        <w:rPr/>
      </w:pPr>
      <w:r>
        <w:rPr>
          <w:spacing w:val="6"/>
        </w:rPr>
        <w:t>致，排除；</w:t>
      </w:r>
    </w:p>
    <w:p>
      <w:pPr>
        <w:pStyle w:val="BodyText"/>
        <w:ind w:left="900" w:right="773"/>
        <w:spacing w:before="200" w:line="245" w:lineRule="auto"/>
        <w:rPr/>
      </w:pPr>
      <w:r>
        <w:rPr>
          <w:rFonts w:ascii="SimSun" w:hAnsi="SimSun" w:eastAsia="SimSun" w:cs="SimSun"/>
          <w:spacing w:val="10"/>
        </w:rPr>
        <w:t>D</w:t>
      </w:r>
      <w:r>
        <w:rPr>
          <w:rFonts w:ascii="SimSun" w:hAnsi="SimSun" w:eastAsia="SimSun" w:cs="SimSun"/>
          <w:spacing w:val="-38"/>
        </w:rPr>
        <w:t xml:space="preserve"> </w:t>
      </w:r>
      <w:r>
        <w:rPr>
          <w:spacing w:val="10"/>
        </w:rPr>
        <w:t>项：展开图中，边①与面</w:t>
      </w:r>
      <w:r>
        <w:rPr>
          <w:rFonts w:ascii="SimSun" w:hAnsi="SimSun" w:eastAsia="SimSun" w:cs="SimSun"/>
          <w:spacing w:val="10"/>
        </w:rPr>
        <w:t>b</w:t>
      </w:r>
      <w:r>
        <w:rPr>
          <w:spacing w:val="10"/>
        </w:rPr>
        <w:t>中黑三角形挨着，但立体图中，边①与白色三角形挨着，选项与展开图不</w:t>
      </w:r>
      <w:r>
        <w:rPr/>
        <w:t xml:space="preserve"> </w:t>
      </w:r>
      <w:r>
        <w:rPr>
          <w:spacing w:val="4"/>
        </w:rPr>
        <w:t>一致，排除。</w:t>
      </w:r>
    </w:p>
    <w:p>
      <w:pPr>
        <w:pStyle w:val="BodyText"/>
        <w:ind w:left="900"/>
        <w:spacing w:before="22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310"/>
        <w:spacing w:before="211" w:line="222" w:lineRule="auto"/>
        <w:rPr/>
      </w:pPr>
      <w:r>
        <w:rPr>
          <w:rFonts w:ascii="SimSun" w:hAnsi="SimSun" w:eastAsia="SimSun" w:cs="SimSun"/>
          <w:spacing w:val="4"/>
        </w:rPr>
        <w:t>64    </w:t>
      </w:r>
      <w:r>
        <w:rPr>
          <w:spacing w:val="4"/>
        </w:rPr>
        <w:t>本题考查三视图。</w:t>
      </w:r>
    </w:p>
    <w:p>
      <w:pPr>
        <w:spacing w:line="222" w:lineRule="auto"/>
        <w:sectPr>
          <w:footerReference w:type="default" r:id="rId51"/>
          <w:pgSz w:w="11910" w:h="16840"/>
          <w:pgMar w:top="263" w:right="453" w:bottom="519" w:left="469" w:header="0" w:footer="246" w:gutter="0"/>
        </w:sectPr>
        <w:rPr/>
      </w:pPr>
    </w:p>
    <w:p>
      <w:pPr>
        <w:pStyle w:val="BodyText"/>
        <w:ind w:left="310" w:right="43" w:hanging="310"/>
        <w:spacing w:line="304" w:lineRule="auto"/>
        <w:rPr>
          <w:sz w:val="19"/>
          <w:szCs w:val="19"/>
        </w:rPr>
      </w:pPr>
      <w:r>
        <w:rPr>
          <w:sz w:val="19"/>
          <w:szCs w:val="19"/>
          <w:spacing w:val="-20"/>
          <w:w w:val="97"/>
          <w:position w:val="2"/>
        </w:rPr>
        <w:t>2025/7/2314:59</w:t>
      </w:r>
      <w:r>
        <w:rPr>
          <w:sz w:val="19"/>
          <w:szCs w:val="19"/>
          <w:spacing w:val="-20"/>
          <w:w w:val="97"/>
          <w:position w:val="2"/>
        </w:rPr>
        <w:t xml:space="preserve">       </w:t>
      </w:r>
      <w:r>
        <w:rPr>
          <w:sz w:val="19"/>
          <w:szCs w:val="19"/>
          <w:spacing w:val="-20"/>
          <w:w w:val="97"/>
        </w:rPr>
        <w:t>2024年11月2日全国事业单位联考C类《职业能力倾向测验》笔试试题(黑龙江/云南/甘肃/吉林/海南/四川/湖北/新疆/重庆/安徽/青…</w:t>
      </w:r>
      <w:r>
        <w:rPr>
          <w:sz w:val="19"/>
          <w:szCs w:val="19"/>
          <w:spacing w:val="18"/>
        </w:rPr>
        <w:t xml:space="preserve"> </w:t>
      </w:r>
      <w:r>
        <w:rPr>
          <w:sz w:val="19"/>
          <w:szCs w:val="19"/>
          <w:spacing w:val="21"/>
        </w:rPr>
        <w:t>主视图是立体图从前向后观察，如下图所示，立体</w:t>
      </w:r>
      <w:r>
        <w:rPr>
          <w:sz w:val="19"/>
          <w:szCs w:val="19"/>
          <w:spacing w:val="20"/>
        </w:rPr>
        <w:t>图中两个红点为同一水平线上的点，在主视图中应</w:t>
      </w:r>
    </w:p>
    <w:p>
      <w:pPr>
        <w:pStyle w:val="BodyText"/>
        <w:ind w:left="310"/>
        <w:spacing w:line="212" w:lineRule="auto"/>
        <w:rPr>
          <w:sz w:val="19"/>
          <w:szCs w:val="19"/>
        </w:rPr>
      </w:pPr>
      <w:r>
        <w:rPr>
          <w:sz w:val="19"/>
          <w:szCs w:val="19"/>
          <w:spacing w:val="10"/>
        </w:rPr>
        <w:t>该重合，排除</w:t>
      </w:r>
      <w:r>
        <w:rPr>
          <w:rFonts w:ascii="SimSun" w:hAnsi="SimSun" w:eastAsia="SimSun" w:cs="SimSun"/>
          <w:sz w:val="19"/>
          <w:szCs w:val="19"/>
          <w:spacing w:val="10"/>
        </w:rPr>
        <w:t>A、B </w:t>
      </w:r>
      <w:r>
        <w:rPr>
          <w:sz w:val="19"/>
          <w:szCs w:val="19"/>
          <w:spacing w:val="10"/>
        </w:rPr>
        <w:t>项</w:t>
      </w:r>
      <w:r>
        <w:rPr>
          <w:sz w:val="19"/>
          <w:szCs w:val="19"/>
          <w:spacing w:val="-42"/>
        </w:rPr>
        <w:t xml:space="preserve"> </w:t>
      </w:r>
      <w:r>
        <w:rPr>
          <w:sz w:val="19"/>
          <w:szCs w:val="19"/>
          <w:spacing w:val="10"/>
        </w:rPr>
        <w:t>。</w:t>
      </w:r>
    </w:p>
    <w:p>
      <w:pPr>
        <w:pStyle w:val="BodyText"/>
        <w:ind w:left="310"/>
        <w:spacing w:before="230" w:line="213" w:lineRule="auto"/>
        <w:rPr>
          <w:sz w:val="19"/>
          <w:szCs w:val="19"/>
        </w:rPr>
      </w:pPr>
      <w:r>
        <w:rPr>
          <w:sz w:val="19"/>
          <w:szCs w:val="19"/>
          <w:spacing w:val="21"/>
        </w:rPr>
        <w:t>俯视图是立体图从上往下观察，根据原图有</w:t>
      </w:r>
      <w:r>
        <w:rPr>
          <w:sz w:val="19"/>
          <w:szCs w:val="19"/>
          <w:spacing w:val="20"/>
        </w:rPr>
        <w:t>线就有线，原图没线就没线的原则，俯视图中应出现5条</w:t>
      </w:r>
    </w:p>
    <w:p>
      <w:pPr>
        <w:pStyle w:val="BodyText"/>
        <w:ind w:left="310"/>
        <w:spacing w:before="80" w:line="213" w:lineRule="auto"/>
        <w:rPr>
          <w:sz w:val="19"/>
          <w:szCs w:val="19"/>
        </w:rPr>
      </w:pPr>
      <w:r>
        <w:rPr>
          <w:sz w:val="19"/>
          <w:szCs w:val="19"/>
          <w:spacing w:val="11"/>
        </w:rPr>
        <w:t>线，排除</w:t>
      </w:r>
      <w:r>
        <w:rPr>
          <w:rFonts w:ascii="Times New Roman" w:hAnsi="Times New Roman" w:eastAsia="Times New Roman" w:cs="Times New Roman"/>
          <w:sz w:val="19"/>
          <w:szCs w:val="19"/>
          <w:spacing w:val="11"/>
        </w:rPr>
        <w:t>C</w:t>
      </w:r>
      <w:r>
        <w:rPr>
          <w:rFonts w:ascii="Times New Roman" w:hAnsi="Times New Roman" w:eastAsia="Times New Roman" w:cs="Times New Roman"/>
          <w:sz w:val="19"/>
          <w:szCs w:val="19"/>
          <w:spacing w:val="-8"/>
        </w:rPr>
        <w:t xml:space="preserve"> </w:t>
      </w:r>
      <w:r>
        <w:rPr>
          <w:sz w:val="19"/>
          <w:szCs w:val="19"/>
          <w:spacing w:val="11"/>
        </w:rPr>
        <w:t>项。</w:t>
      </w:r>
    </w:p>
    <w:p>
      <w:pPr>
        <w:spacing w:line="380" w:lineRule="auto"/>
        <w:rPr>
          <w:rFonts w:ascii="Arial"/>
          <w:sz w:val="21"/>
        </w:rPr>
      </w:pPr>
      <w:r/>
    </w:p>
    <w:p>
      <w:pPr>
        <w:ind w:firstLine="590"/>
        <w:spacing w:before="1" w:line="6060" w:lineRule="exact"/>
        <w:rPr/>
      </w:pPr>
      <w:r>
        <w:rPr>
          <w:position w:val="-121"/>
        </w:rPr>
        <w:drawing>
          <wp:inline distT="0" distB="0" distL="0" distR="0">
            <wp:extent cx="5645137" cy="3848127"/>
            <wp:effectExtent l="0" t="0" r="0" b="0"/>
            <wp:docPr id="58" name="IM 58"/>
            <wp:cNvGraphicFramePr/>
            <a:graphic>
              <a:graphicData uri="http://schemas.openxmlformats.org/drawingml/2006/picture">
                <pic:pic>
                  <pic:nvPicPr>
                    <pic:cNvPr id="58" name="IM 58"/>
                    <pic:cNvPicPr/>
                  </pic:nvPicPr>
                  <pic:blipFill>
                    <a:blip r:embed="rId53"/>
                    <a:stretch>
                      <a:fillRect/>
                    </a:stretch>
                  </pic:blipFill>
                  <pic:spPr>
                    <a:xfrm rot="0">
                      <a:off x="0" y="0"/>
                      <a:ext cx="5645137" cy="3848127"/>
                    </a:xfrm>
                    <a:prstGeom prst="rect">
                      <a:avLst/>
                    </a:prstGeom>
                  </pic:spPr>
                </pic:pic>
              </a:graphicData>
            </a:graphic>
          </wp:inline>
        </w:drawing>
      </w:r>
    </w:p>
    <w:p>
      <w:pPr>
        <w:ind w:left="2190"/>
        <w:spacing w:before="82" w:line="188" w:lineRule="auto"/>
        <w:rPr>
          <w:rFonts w:ascii="Times New Roman" w:hAnsi="Times New Roman" w:eastAsia="Times New Roman" w:cs="Times New Roman"/>
          <w:sz w:val="44"/>
          <w:szCs w:val="44"/>
        </w:rPr>
      </w:pPr>
      <w:r>
        <w:pict>
          <v:shape id="_x0000_s2" style="position:absolute;margin-left:377pt;margin-top:3.7395pt;mso-position-vertical-relative:text;mso-position-horizontal-relative:text;width:17.55pt;height:21.55pt;z-index:251666432;"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44"/>
                      <w:szCs w:val="44"/>
                    </w:rPr>
                  </w:pPr>
                  <w:r>
                    <w:rPr>
                      <w:rFonts w:ascii="Times New Roman" w:hAnsi="Times New Roman" w:eastAsia="Times New Roman" w:cs="Times New Roman"/>
                      <w:sz w:val="44"/>
                      <w:szCs w:val="44"/>
                    </w:rPr>
                    <w:t>D</w:t>
                  </w:r>
                </w:p>
              </w:txbxContent>
            </v:textbox>
          </v:shape>
        </w:pict>
      </w:r>
      <w:r>
        <w:rPr>
          <w:rFonts w:ascii="Times New Roman" w:hAnsi="Times New Roman" w:eastAsia="Times New Roman" w:cs="Times New Roman"/>
          <w:sz w:val="44"/>
          <w:szCs w:val="44"/>
        </w:rPr>
        <w:t>C</w:t>
      </w:r>
    </w:p>
    <w:p>
      <w:pPr>
        <w:spacing w:line="272" w:lineRule="auto"/>
        <w:rPr>
          <w:rFonts w:ascii="Arial"/>
          <w:sz w:val="21"/>
        </w:rPr>
      </w:pPr>
      <w:r/>
    </w:p>
    <w:p>
      <w:pPr>
        <w:pStyle w:val="BodyText"/>
        <w:ind w:left="312"/>
        <w:spacing w:before="62" w:line="222" w:lineRule="auto"/>
        <w:rPr>
          <w:rFonts w:ascii="SimSun" w:hAnsi="SimSun" w:eastAsia="SimSun" w:cs="SimSun"/>
          <w:sz w:val="19"/>
          <w:szCs w:val="19"/>
        </w:rPr>
      </w:pPr>
      <w:r>
        <w:rPr>
          <w:sz w:val="19"/>
          <w:szCs w:val="19"/>
          <w:b/>
          <w:bCs/>
          <w:spacing w:val="12"/>
        </w:rPr>
        <w:t>故正确答案为</w:t>
      </w:r>
      <w:r>
        <w:rPr>
          <w:rFonts w:ascii="SimSun" w:hAnsi="SimSun" w:eastAsia="SimSun" w:cs="SimSun"/>
          <w:sz w:val="19"/>
          <w:szCs w:val="19"/>
          <w:b/>
          <w:bCs/>
          <w:spacing w:val="12"/>
        </w:rPr>
        <w:t>D。</w:t>
      </w:r>
    </w:p>
    <w:p>
      <w:pPr>
        <w:pStyle w:val="BodyText"/>
        <w:ind w:left="312"/>
        <w:spacing w:before="223" w:line="222" w:lineRule="auto"/>
        <w:outlineLvl w:val="4"/>
        <w:rPr>
          <w:sz w:val="19"/>
          <w:szCs w:val="19"/>
        </w:rPr>
      </w:pPr>
      <w:r>
        <w:rPr>
          <w:rFonts w:ascii="SimSun" w:hAnsi="SimSun" w:eastAsia="SimSun" w:cs="SimSun"/>
          <w:sz w:val="19"/>
          <w:szCs w:val="19"/>
          <w:b/>
          <w:bCs/>
          <w:spacing w:val="9"/>
        </w:rPr>
        <w:t>65</w:t>
      </w:r>
      <w:r>
        <w:rPr>
          <w:rFonts w:ascii="SimSun" w:hAnsi="SimSun" w:eastAsia="SimSun" w:cs="SimSun"/>
          <w:sz w:val="19"/>
          <w:szCs w:val="19"/>
          <w:spacing w:val="14"/>
        </w:rPr>
        <w:t xml:space="preserve">    </w:t>
      </w:r>
      <w:r>
        <w:rPr>
          <w:sz w:val="19"/>
          <w:szCs w:val="19"/>
          <w:b/>
          <w:bCs/>
          <w:spacing w:val="9"/>
        </w:rPr>
        <w:t>本题考查立体拼合。</w:t>
      </w:r>
    </w:p>
    <w:p>
      <w:pPr>
        <w:pStyle w:val="BodyText"/>
        <w:ind w:left="920"/>
        <w:spacing w:before="222" w:line="220" w:lineRule="auto"/>
        <w:rPr>
          <w:sz w:val="19"/>
          <w:szCs w:val="19"/>
        </w:rPr>
      </w:pPr>
      <w:r>
        <w:rPr>
          <w:sz w:val="19"/>
          <w:szCs w:val="19"/>
          <w:spacing w:val="17"/>
        </w:rPr>
        <w:t>先将①、②及</w:t>
      </w:r>
      <w:r>
        <w:rPr>
          <w:rFonts w:ascii="Times New Roman" w:hAnsi="Times New Roman" w:eastAsia="Times New Roman" w:cs="Times New Roman"/>
          <w:sz w:val="19"/>
          <w:szCs w:val="19"/>
          <w:spacing w:val="17"/>
        </w:rPr>
        <w:t>A</w:t>
      </w:r>
      <w:r>
        <w:rPr>
          <w:sz w:val="19"/>
          <w:szCs w:val="19"/>
          <w:spacing w:val="17"/>
        </w:rPr>
        <w:t>项进行旋转后得到如下图形。</w:t>
      </w:r>
    </w:p>
    <w:p>
      <w:pPr>
        <w:spacing w:line="312" w:lineRule="auto"/>
        <w:rPr>
          <w:rFonts w:ascii="Arial"/>
          <w:sz w:val="21"/>
        </w:rPr>
      </w:pPr>
      <w:r/>
    </w:p>
    <w:p>
      <w:pPr>
        <w:spacing w:line="312" w:lineRule="auto"/>
        <w:rPr>
          <w:rFonts w:ascii="Arial"/>
          <w:sz w:val="21"/>
        </w:rPr>
      </w:pPr>
      <w:r/>
    </w:p>
    <w:p>
      <w:pPr>
        <w:ind w:firstLine="1200"/>
        <w:spacing w:line="3700" w:lineRule="exact"/>
        <w:rPr/>
      </w:pPr>
      <w:r>
        <w:rPr>
          <w:position w:val="-73"/>
        </w:rPr>
        <w:drawing>
          <wp:inline distT="0" distB="0" distL="0" distR="0">
            <wp:extent cx="5549922" cy="2349446"/>
            <wp:effectExtent l="0" t="0" r="0" b="0"/>
            <wp:docPr id="60" name="IM 60"/>
            <wp:cNvGraphicFramePr/>
            <a:graphic>
              <a:graphicData uri="http://schemas.openxmlformats.org/drawingml/2006/picture">
                <pic:pic>
                  <pic:nvPicPr>
                    <pic:cNvPr id="60" name="IM 60"/>
                    <pic:cNvPicPr/>
                  </pic:nvPicPr>
                  <pic:blipFill>
                    <a:blip r:embed="rId54"/>
                    <a:stretch>
                      <a:fillRect/>
                    </a:stretch>
                  </pic:blipFill>
                  <pic:spPr>
                    <a:xfrm rot="0">
                      <a:off x="0" y="0"/>
                      <a:ext cx="5549922" cy="2349446"/>
                    </a:xfrm>
                    <a:prstGeom prst="rect">
                      <a:avLst/>
                    </a:prstGeom>
                  </pic:spPr>
                </pic:pic>
              </a:graphicData>
            </a:graphic>
          </wp:inline>
        </w:drawing>
      </w:r>
    </w:p>
    <w:p>
      <w:pPr>
        <w:spacing w:line="255" w:lineRule="auto"/>
        <w:rPr>
          <w:rFonts w:ascii="Arial"/>
          <w:sz w:val="21"/>
        </w:rPr>
      </w:pPr>
      <w:r/>
    </w:p>
    <w:p>
      <w:pPr>
        <w:spacing w:line="255" w:lineRule="auto"/>
        <w:rPr>
          <w:rFonts w:ascii="Arial"/>
          <w:sz w:val="21"/>
        </w:rPr>
      </w:pPr>
      <w:r/>
    </w:p>
    <w:p>
      <w:pPr>
        <w:pStyle w:val="BodyText"/>
        <w:ind w:left="922"/>
        <w:spacing w:before="62" w:line="213" w:lineRule="auto"/>
        <w:rPr>
          <w:sz w:val="19"/>
          <w:szCs w:val="19"/>
        </w:rPr>
      </w:pPr>
      <w:r>
        <w:rPr>
          <w:sz w:val="19"/>
          <w:szCs w:val="19"/>
          <w:b/>
          <w:bCs/>
          <w:spacing w:val="17"/>
        </w:rPr>
        <w:t>再将三个多面体进行组合，如下图所示，可得</w:t>
      </w:r>
      <w:r>
        <w:rPr>
          <w:sz w:val="19"/>
          <w:szCs w:val="19"/>
          <w:b/>
          <w:bCs/>
          <w:spacing w:val="16"/>
        </w:rPr>
        <w:t>出左图的多面体，第三个多面体即为</w:t>
      </w:r>
      <w:r>
        <w:rPr>
          <w:rFonts w:ascii="SimSun" w:hAnsi="SimSun" w:eastAsia="SimSun" w:cs="SimSun"/>
          <w:sz w:val="19"/>
          <w:szCs w:val="19"/>
          <w:b/>
          <w:bCs/>
          <w:spacing w:val="16"/>
        </w:rPr>
        <w:t>A</w:t>
      </w:r>
      <w:r>
        <w:rPr>
          <w:rFonts w:ascii="SimSun" w:hAnsi="SimSun" w:eastAsia="SimSun" w:cs="SimSun"/>
          <w:sz w:val="19"/>
          <w:szCs w:val="19"/>
          <w:spacing w:val="-39"/>
        </w:rPr>
        <w:t xml:space="preserve"> </w:t>
      </w:r>
      <w:r>
        <w:rPr>
          <w:sz w:val="19"/>
          <w:szCs w:val="19"/>
          <w:b/>
          <w:bCs/>
          <w:spacing w:val="16"/>
        </w:rPr>
        <w:t>项。</w:t>
      </w:r>
    </w:p>
    <w:p>
      <w:pPr>
        <w:spacing w:line="292" w:lineRule="auto"/>
        <w:rPr>
          <w:rFonts w:ascii="Arial"/>
          <w:sz w:val="21"/>
        </w:rPr>
      </w:pPr>
      <w:r/>
    </w:p>
    <w:p>
      <w:pPr>
        <w:spacing w:line="293" w:lineRule="auto"/>
        <w:rPr>
          <w:rFonts w:ascii="Arial"/>
          <w:sz w:val="21"/>
        </w:rPr>
      </w:pPr>
      <w:r/>
    </w:p>
    <w:p>
      <w:pPr>
        <w:spacing w:line="293" w:lineRule="auto"/>
        <w:rPr>
          <w:rFonts w:ascii="Arial"/>
          <w:sz w:val="21"/>
        </w:rPr>
      </w:pPr>
      <w:r/>
    </w:p>
    <w:p>
      <w:pPr>
        <w:spacing w:before="55" w:line="249" w:lineRule="exact"/>
        <w:jc w:val="right"/>
        <w:rPr>
          <w:rFonts w:ascii="Times New Roman" w:hAnsi="Times New Roman" w:eastAsia="Times New Roman" w:cs="Times New Roman"/>
          <w:sz w:val="19"/>
          <w:szCs w:val="19"/>
        </w:rPr>
      </w:pPr>
      <w:hyperlink w:history="true" r:id="rId55">
        <w:r>
          <w:rPr>
            <w:rFonts w:ascii="Arial" w:hAnsi="Arial" w:eastAsia="Arial" w:cs="Arial"/>
            <w:sz w:val="19"/>
            <w:szCs w:val="19"/>
            <w:spacing w:val="-15"/>
            <w:position w:val="3"/>
          </w:rPr>
          <w:t>https:/</w:t>
        </w:r>
        <w:r>
          <w:rPr>
            <w:rFonts w:ascii="Arial" w:hAnsi="Arial" w:eastAsia="Arial" w:cs="Arial"/>
            <w:sz w:val="19"/>
            <w:szCs w:val="19"/>
            <w:spacing w:val="-14"/>
            <w:position w:val="3"/>
          </w:rPr>
          <w:t>/www.gkzenti.cn/explain/1731924010573?mathcode=13#</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17/2</w:t>
        </w:r>
        <w:r>
          <w:rPr>
            <w:rFonts w:ascii="Times New Roman" w:hAnsi="Times New Roman" w:eastAsia="Times New Roman" w:cs="Times New Roman"/>
            <w:sz w:val="19"/>
            <w:szCs w:val="19"/>
            <w:b/>
            <w:bCs/>
            <w:spacing w:val="-7"/>
            <w:position w:val="3"/>
          </w:rPr>
          <w:t>9</w:t>
        </w:r>
      </w:hyperlink>
    </w:p>
    <w:p>
      <w:pPr>
        <w:spacing w:line="249" w:lineRule="exact"/>
        <w:sectPr>
          <w:footerReference w:type="default" r:id="rId5"/>
          <w:pgSz w:w="11910" w:h="16840"/>
          <w:pgMar w:top="271" w:right="439" w:bottom="248" w:left="469" w:header="0" w:footer="0" w:gutter="0"/>
        </w:sectPr>
        <w:rPr>
          <w:rFonts w:ascii="Times New Roman" w:hAnsi="Times New Roman" w:eastAsia="Times New Roman" w:cs="Times New Roman"/>
          <w:sz w:val="19"/>
          <w:szCs w:val="19"/>
        </w:rPr>
      </w:pPr>
    </w:p>
    <w:p>
      <w:pPr>
        <w:spacing w:line="370" w:lineRule="auto"/>
        <w:rPr>
          <w:rFonts w:ascii="Arial"/>
          <w:sz w:val="21"/>
        </w:rPr>
      </w:pPr>
      <w:r/>
    </w:p>
    <w:p>
      <w:pPr>
        <w:ind w:firstLine="890"/>
        <w:spacing w:line="2870" w:lineRule="exact"/>
        <w:rPr/>
      </w:pPr>
      <w:r>
        <w:drawing>
          <wp:anchor distT="0" distB="0" distL="0" distR="0" simplePos="0" relativeHeight="251670528" behindDoc="0" locked="0" layoutInCell="1" allowOverlap="1">
            <wp:simplePos x="0" y="0"/>
            <wp:positionH relativeFrom="column">
              <wp:posOffset>3086096</wp:posOffset>
            </wp:positionH>
            <wp:positionV relativeFrom="paragraph">
              <wp:posOffset>165139</wp:posOffset>
            </wp:positionV>
            <wp:extent cx="1765320" cy="1758956"/>
            <wp:effectExtent l="0" t="0" r="0" b="0"/>
            <wp:wrapNone/>
            <wp:docPr id="62" name="IM 62"/>
            <wp:cNvGraphicFramePr/>
            <a:graphic>
              <a:graphicData uri="http://schemas.openxmlformats.org/drawingml/2006/picture">
                <pic:pic>
                  <pic:nvPicPr>
                    <pic:cNvPr id="62" name="IM 62"/>
                    <pic:cNvPicPr/>
                  </pic:nvPicPr>
                  <pic:blipFill>
                    <a:blip r:embed="rId58"/>
                    <a:stretch>
                      <a:fillRect/>
                    </a:stretch>
                  </pic:blipFill>
                  <pic:spPr>
                    <a:xfrm rot="0">
                      <a:off x="0" y="0"/>
                      <a:ext cx="1765320" cy="1758956"/>
                    </a:xfrm>
                    <a:prstGeom prst="rect">
                      <a:avLst/>
                    </a:prstGeom>
                  </pic:spPr>
                </pic:pic>
              </a:graphicData>
            </a:graphic>
          </wp:anchor>
        </w:drawing>
      </w:r>
      <w:r>
        <w:rPr>
          <w:position w:val="-57"/>
        </w:rPr>
        <w:drawing>
          <wp:inline distT="0" distB="0" distL="0" distR="0">
            <wp:extent cx="1835125" cy="1822476"/>
            <wp:effectExtent l="0" t="0" r="0" b="0"/>
            <wp:docPr id="64" name="IM 64"/>
            <wp:cNvGraphicFramePr/>
            <a:graphic>
              <a:graphicData uri="http://schemas.openxmlformats.org/drawingml/2006/picture">
                <pic:pic>
                  <pic:nvPicPr>
                    <pic:cNvPr id="64" name="IM 64"/>
                    <pic:cNvPicPr/>
                  </pic:nvPicPr>
                  <pic:blipFill>
                    <a:blip r:embed="rId59"/>
                    <a:stretch>
                      <a:fillRect/>
                    </a:stretch>
                  </pic:blipFill>
                  <pic:spPr>
                    <a:xfrm rot="0">
                      <a:off x="0" y="0"/>
                      <a:ext cx="1835125" cy="1822476"/>
                    </a:xfrm>
                    <a:prstGeom prst="rect">
                      <a:avLst/>
                    </a:prstGeom>
                  </pic:spPr>
                </pic:pic>
              </a:graphicData>
            </a:graphic>
          </wp:inline>
        </w:drawing>
      </w:r>
    </w:p>
    <w:p>
      <w:pPr>
        <w:spacing w:line="439" w:lineRule="auto"/>
        <w:rPr>
          <w:rFonts w:ascii="Arial"/>
          <w:sz w:val="21"/>
        </w:rPr>
      </w:pPr>
      <w:r/>
    </w:p>
    <w:p>
      <w:pPr>
        <w:pStyle w:val="BodyText"/>
        <w:ind w:left="322"/>
        <w:spacing w:before="62" w:line="222" w:lineRule="auto"/>
        <w:rPr>
          <w:rFonts w:ascii="SimSun" w:hAnsi="SimSun" w:eastAsia="SimSun" w:cs="SimSun"/>
          <w:sz w:val="19"/>
          <w:szCs w:val="19"/>
        </w:rPr>
      </w:pPr>
      <w:r>
        <w:rPr>
          <w:sz w:val="19"/>
          <w:szCs w:val="19"/>
          <w:b/>
          <w:bCs/>
          <w:spacing w:val="12"/>
        </w:rPr>
        <w:t>故正确答案为</w:t>
      </w:r>
      <w:r>
        <w:rPr>
          <w:rFonts w:ascii="SimSun" w:hAnsi="SimSun" w:eastAsia="SimSun" w:cs="SimSun"/>
          <w:sz w:val="19"/>
          <w:szCs w:val="19"/>
          <w:b/>
          <w:bCs/>
          <w:spacing w:val="12"/>
        </w:rPr>
        <w:t>A。</w:t>
      </w:r>
    </w:p>
    <w:p>
      <w:pPr>
        <w:pStyle w:val="BodyText"/>
        <w:ind w:left="320"/>
        <w:spacing w:before="205" w:line="222" w:lineRule="auto"/>
        <w:rPr>
          <w:sz w:val="22"/>
          <w:szCs w:val="22"/>
        </w:rPr>
      </w:pPr>
      <w:r>
        <w:rPr>
          <w:rFonts w:ascii="SimSun" w:hAnsi="SimSun" w:eastAsia="SimSun" w:cs="SimSun"/>
          <w:sz w:val="22"/>
          <w:szCs w:val="22"/>
          <w:spacing w:val="-10"/>
        </w:rPr>
        <w:t>66</w:t>
      </w:r>
      <w:r>
        <w:rPr>
          <w:rFonts w:ascii="SimSun" w:hAnsi="SimSun" w:eastAsia="SimSun" w:cs="SimSun"/>
          <w:sz w:val="22"/>
          <w:szCs w:val="22"/>
          <w:spacing w:val="23"/>
        </w:rPr>
        <w:t xml:space="preserve">   </w:t>
      </w:r>
      <w:r>
        <w:rPr>
          <w:sz w:val="22"/>
          <w:szCs w:val="22"/>
          <w:spacing w:val="-10"/>
        </w:rPr>
        <w:t>第一步：找出定义关键词。</w:t>
      </w:r>
    </w:p>
    <w:p>
      <w:pPr>
        <w:pStyle w:val="BodyText"/>
        <w:ind w:left="910"/>
        <w:spacing w:before="213" w:line="221" w:lineRule="auto"/>
        <w:rPr>
          <w:sz w:val="19"/>
          <w:szCs w:val="19"/>
        </w:rPr>
      </w:pPr>
      <w:r>
        <w:rPr>
          <w:sz w:val="19"/>
          <w:szCs w:val="19"/>
          <w:spacing w:val="11"/>
        </w:rPr>
        <w:t>差等差数列：“数列的后项与前项之差组成的新数列是等差数列”;</w:t>
      </w:r>
    </w:p>
    <w:p>
      <w:pPr>
        <w:pStyle w:val="BodyText"/>
        <w:ind w:left="910"/>
        <w:spacing w:before="242" w:line="221" w:lineRule="auto"/>
        <w:rPr>
          <w:sz w:val="19"/>
          <w:szCs w:val="19"/>
        </w:rPr>
      </w:pPr>
      <w:r>
        <w:rPr>
          <w:sz w:val="19"/>
          <w:szCs w:val="19"/>
          <w:spacing w:val="11"/>
        </w:rPr>
        <w:t>比等差数列：“数列的后项与前项之比组成的新数列是等差数列”;</w:t>
      </w:r>
    </w:p>
    <w:p>
      <w:pPr>
        <w:pStyle w:val="BodyText"/>
        <w:ind w:left="910"/>
        <w:spacing w:before="202" w:line="221" w:lineRule="auto"/>
        <w:rPr>
          <w:sz w:val="19"/>
          <w:szCs w:val="19"/>
        </w:rPr>
      </w:pPr>
      <w:r>
        <w:rPr>
          <w:sz w:val="19"/>
          <w:szCs w:val="19"/>
          <w:spacing w:val="10"/>
        </w:rPr>
        <w:t>差等比数列：“数列的后项与前项之差组成的新数列</w:t>
      </w:r>
      <w:r>
        <w:rPr>
          <w:sz w:val="19"/>
          <w:szCs w:val="19"/>
          <w:spacing w:val="9"/>
        </w:rPr>
        <w:t>是等比数列”。</w:t>
      </w:r>
    </w:p>
    <w:p>
      <w:pPr>
        <w:pStyle w:val="BodyText"/>
        <w:ind w:left="910"/>
        <w:spacing w:before="213" w:line="222" w:lineRule="auto"/>
        <w:rPr>
          <w:sz w:val="19"/>
          <w:szCs w:val="19"/>
        </w:rPr>
      </w:pPr>
      <w:r>
        <w:rPr>
          <w:sz w:val="19"/>
          <w:szCs w:val="19"/>
          <w:spacing w:val="16"/>
        </w:rPr>
        <w:t>第二步：逐一分析选项。</w:t>
      </w:r>
    </w:p>
    <w:p>
      <w:pPr>
        <w:pStyle w:val="BodyText"/>
        <w:ind w:left="910" w:right="675" w:firstLine="139"/>
        <w:spacing w:before="162" w:line="252" w:lineRule="auto"/>
        <w:rPr>
          <w:sz w:val="19"/>
          <w:szCs w:val="19"/>
        </w:rPr>
      </w:pPr>
      <w:r>
        <w:rPr>
          <w:rFonts w:ascii="SimSun" w:hAnsi="SimSun" w:eastAsia="SimSun" w:cs="SimSun"/>
          <w:sz w:val="25"/>
          <w:szCs w:val="25"/>
          <w:spacing w:val="-7"/>
        </w:rPr>
        <w:t>(1):“1.5-1.25=0.25”,“2-1.5=0.5”,“3</w:t>
      </w:r>
      <w:r>
        <w:rPr>
          <w:rFonts w:ascii="SimSun" w:hAnsi="SimSun" w:eastAsia="SimSun" w:cs="SimSun"/>
          <w:sz w:val="25"/>
          <w:szCs w:val="25"/>
          <w:spacing w:val="-8"/>
        </w:rPr>
        <w:t>-2=1”,“5-3=2”,“9-5=4”,“17-9=8”。</w:t>
      </w:r>
      <w:r>
        <w:rPr>
          <w:rFonts w:ascii="SimSun" w:hAnsi="SimSun" w:eastAsia="SimSun" w:cs="SimSun"/>
          <w:sz w:val="25"/>
          <w:szCs w:val="25"/>
        </w:rPr>
        <w:t xml:space="preserve"> </w:t>
      </w:r>
      <w:r>
        <w:rPr>
          <w:sz w:val="19"/>
          <w:szCs w:val="19"/>
          <w:spacing w:val="13"/>
        </w:rPr>
        <w:t>该数列的后项与前项之差组成的新数列是比值为2的等比数列，符合“差等</w:t>
      </w:r>
      <w:r>
        <w:rPr>
          <w:sz w:val="19"/>
          <w:szCs w:val="19"/>
          <w:spacing w:val="12"/>
        </w:rPr>
        <w:t>比数列”;</w:t>
      </w:r>
    </w:p>
    <w:p>
      <w:pPr>
        <w:ind w:left="1039"/>
        <w:spacing w:before="178" w:line="216" w:lineRule="auto"/>
        <w:rPr>
          <w:rFonts w:ascii="SimSun" w:hAnsi="SimSun" w:eastAsia="SimSun" w:cs="SimSun"/>
          <w:sz w:val="22"/>
          <w:szCs w:val="22"/>
        </w:rPr>
      </w:pPr>
      <w:r>
        <w:rPr>
          <w:rFonts w:ascii="SimSun" w:hAnsi="SimSun" w:eastAsia="SimSun" w:cs="SimSun"/>
          <w:sz w:val="22"/>
          <w:szCs w:val="22"/>
          <w:spacing w:val="-1"/>
        </w:rPr>
        <w:t>(2):“5÷1=5”,“15÷5=3”,“15÷15=1”,“-15÷15=-1”,“45÷-15=-3”,“</w:t>
      </w:r>
    </w:p>
    <w:p>
      <w:pPr>
        <w:pStyle w:val="BodyText"/>
        <w:ind w:left="912" w:right="907" w:hanging="2"/>
        <w:spacing w:before="45" w:line="244" w:lineRule="auto"/>
        <w:rPr>
          <w:sz w:val="22"/>
          <w:szCs w:val="22"/>
        </w:rPr>
      </w:pPr>
      <w:r>
        <w:rPr>
          <w:sz w:val="22"/>
          <w:szCs w:val="22"/>
          <w:spacing w:val="-1"/>
        </w:rPr>
        <w:t>-225÷45=-5”,该数列的后项与前项之比组成的新</w:t>
      </w:r>
      <w:r>
        <w:rPr>
          <w:sz w:val="22"/>
          <w:szCs w:val="22"/>
          <w:spacing w:val="-2"/>
        </w:rPr>
        <w:t>数列是差值为-2的等差数列，符合“比等差数</w:t>
      </w:r>
      <w:r>
        <w:rPr>
          <w:sz w:val="22"/>
          <w:szCs w:val="22"/>
        </w:rPr>
        <w:t xml:space="preserve"> </w:t>
      </w:r>
      <w:r>
        <w:rPr>
          <w:sz w:val="22"/>
          <w:szCs w:val="22"/>
          <w:b/>
          <w:bCs/>
          <w:spacing w:val="-43"/>
        </w:rPr>
        <w:t>列”;</w:t>
      </w:r>
    </w:p>
    <w:p>
      <w:pPr>
        <w:pStyle w:val="BodyText"/>
        <w:ind w:left="910"/>
        <w:spacing w:before="188" w:line="213" w:lineRule="auto"/>
        <w:rPr>
          <w:sz w:val="19"/>
          <w:szCs w:val="19"/>
        </w:rPr>
      </w:pPr>
      <w:r>
        <w:rPr>
          <w:sz w:val="19"/>
          <w:szCs w:val="19"/>
          <w:spacing w:val="24"/>
        </w:rPr>
        <w:t>综上所述，(1)属于差等比数列，(2)</w:t>
      </w:r>
      <w:r>
        <w:rPr>
          <w:sz w:val="19"/>
          <w:szCs w:val="19"/>
          <w:spacing w:val="23"/>
        </w:rPr>
        <w:t>属于比等差数列，只有</w:t>
      </w:r>
      <w:r>
        <w:rPr>
          <w:rFonts w:ascii="SimSun" w:hAnsi="SimSun" w:eastAsia="SimSun" w:cs="SimSun"/>
          <w:sz w:val="19"/>
          <w:szCs w:val="19"/>
          <w:spacing w:val="23"/>
        </w:rPr>
        <w:t>B</w:t>
      </w:r>
      <w:r>
        <w:rPr>
          <w:rFonts w:ascii="SimSun" w:hAnsi="SimSun" w:eastAsia="SimSun" w:cs="SimSun"/>
          <w:sz w:val="19"/>
          <w:szCs w:val="19"/>
          <w:spacing w:val="-47"/>
        </w:rPr>
        <w:t xml:space="preserve"> </w:t>
      </w:r>
      <w:r>
        <w:rPr>
          <w:sz w:val="19"/>
          <w:szCs w:val="19"/>
          <w:spacing w:val="23"/>
        </w:rPr>
        <w:t>项符合。</w:t>
      </w:r>
    </w:p>
    <w:p>
      <w:pPr>
        <w:pStyle w:val="BodyText"/>
        <w:ind w:left="910"/>
        <w:spacing w:before="250" w:line="222" w:lineRule="auto"/>
        <w:rPr>
          <w:rFonts w:ascii="SimSun" w:hAnsi="SimSun" w:eastAsia="SimSun" w:cs="SimSun"/>
          <w:sz w:val="19"/>
          <w:szCs w:val="19"/>
        </w:rPr>
      </w:pPr>
      <w:r>
        <w:rPr>
          <w:sz w:val="19"/>
          <w:szCs w:val="19"/>
          <w:spacing w:val="13"/>
        </w:rPr>
        <w:t>故正确答案为</w:t>
      </w:r>
      <w:r>
        <w:rPr>
          <w:rFonts w:ascii="SimSun" w:hAnsi="SimSun" w:eastAsia="SimSun" w:cs="SimSun"/>
          <w:sz w:val="19"/>
          <w:szCs w:val="19"/>
          <w:spacing w:val="13"/>
        </w:rPr>
        <w:t>B。</w:t>
      </w:r>
    </w:p>
    <w:p>
      <w:pPr>
        <w:pStyle w:val="BodyText"/>
        <w:ind w:left="322"/>
        <w:spacing w:before="219" w:line="222" w:lineRule="auto"/>
        <w:outlineLvl w:val="4"/>
        <w:rPr>
          <w:sz w:val="19"/>
          <w:szCs w:val="19"/>
        </w:rPr>
      </w:pPr>
      <w:r>
        <w:rPr>
          <w:rFonts w:ascii="SimSun" w:hAnsi="SimSun" w:eastAsia="SimSun" w:cs="SimSun"/>
          <w:sz w:val="19"/>
          <w:szCs w:val="19"/>
          <w:b/>
          <w:bCs/>
          <w:spacing w:val="11"/>
        </w:rPr>
        <w:t>67</w:t>
      </w:r>
      <w:r>
        <w:rPr>
          <w:rFonts w:ascii="SimSun" w:hAnsi="SimSun" w:eastAsia="SimSun" w:cs="SimSun"/>
          <w:sz w:val="19"/>
          <w:szCs w:val="19"/>
          <w:spacing w:val="11"/>
        </w:rPr>
        <w:t xml:space="preserve">    </w:t>
      </w:r>
      <w:r>
        <w:rPr>
          <w:sz w:val="19"/>
          <w:szCs w:val="19"/>
          <w:b/>
          <w:bCs/>
          <w:spacing w:val="11"/>
        </w:rPr>
        <w:t>第一步：找出定义关键词。</w:t>
      </w:r>
    </w:p>
    <w:p>
      <w:pPr>
        <w:pStyle w:val="BodyText"/>
        <w:ind w:left="912"/>
        <w:spacing w:before="241" w:line="221" w:lineRule="auto"/>
        <w:rPr>
          <w:sz w:val="19"/>
          <w:szCs w:val="19"/>
        </w:rPr>
      </w:pPr>
      <w:r>
        <w:rPr>
          <w:sz w:val="19"/>
          <w:szCs w:val="19"/>
          <w:b/>
          <w:bCs/>
          <w:spacing w:val="9"/>
        </w:rPr>
        <w:t>信息基础设施：“基于新一代信息技术演化</w:t>
      </w:r>
      <w:r>
        <w:rPr>
          <w:sz w:val="19"/>
          <w:szCs w:val="19"/>
          <w:b/>
          <w:bCs/>
          <w:spacing w:val="8"/>
        </w:rPr>
        <w:t>生成的基础设施”;</w:t>
      </w:r>
    </w:p>
    <w:p>
      <w:pPr>
        <w:pStyle w:val="BodyText"/>
        <w:ind w:left="912" w:right="816"/>
        <w:spacing w:before="213" w:line="302" w:lineRule="auto"/>
        <w:rPr>
          <w:sz w:val="19"/>
          <w:szCs w:val="19"/>
        </w:rPr>
      </w:pPr>
      <w:r>
        <w:rPr>
          <w:sz w:val="19"/>
          <w:szCs w:val="19"/>
          <w:b/>
          <w:bCs/>
          <w:spacing w:val="9"/>
        </w:rPr>
        <w:t>融合基础设施：“深度应用互联网、大数据、人工智能等技术”、“支撑传统基础设施转型升级而形成的</w:t>
      </w:r>
      <w:r>
        <w:rPr>
          <w:sz w:val="19"/>
          <w:szCs w:val="19"/>
          <w:spacing w:val="14"/>
        </w:rPr>
        <w:t xml:space="preserve"> </w:t>
      </w:r>
      <w:r>
        <w:rPr>
          <w:sz w:val="19"/>
          <w:szCs w:val="19"/>
          <w:b/>
          <w:bCs/>
          <w:spacing w:val="-4"/>
        </w:rPr>
        <w:t>基础设施”;</w:t>
      </w:r>
    </w:p>
    <w:p>
      <w:pPr>
        <w:pStyle w:val="BodyText"/>
        <w:ind w:left="910"/>
        <w:spacing w:before="120" w:line="221" w:lineRule="auto"/>
        <w:rPr>
          <w:sz w:val="19"/>
          <w:szCs w:val="19"/>
        </w:rPr>
      </w:pPr>
      <w:r>
        <w:rPr>
          <w:sz w:val="19"/>
          <w:szCs w:val="19"/>
          <w:spacing w:val="12"/>
        </w:rPr>
        <w:t>创新基础设施：“支撑科学研究、技术开发、产品研制的具有公益属性的基础设施</w:t>
      </w:r>
      <w:r>
        <w:rPr>
          <w:sz w:val="19"/>
          <w:szCs w:val="19"/>
          <w:spacing w:val="11"/>
        </w:rPr>
        <w:t>”。</w:t>
      </w:r>
    </w:p>
    <w:p>
      <w:pPr>
        <w:pStyle w:val="BodyText"/>
        <w:ind w:left="910"/>
        <w:spacing w:before="233" w:line="222" w:lineRule="auto"/>
        <w:rPr>
          <w:sz w:val="19"/>
          <w:szCs w:val="19"/>
        </w:rPr>
      </w:pPr>
      <w:r>
        <w:rPr>
          <w:sz w:val="19"/>
          <w:szCs w:val="19"/>
          <w:spacing w:val="16"/>
        </w:rPr>
        <w:t>第二步：逐一分析选项。</w:t>
      </w:r>
    </w:p>
    <w:p>
      <w:pPr>
        <w:pStyle w:val="BodyText"/>
        <w:ind w:left="910" w:right="816"/>
        <w:spacing w:before="213" w:line="289" w:lineRule="auto"/>
        <w:rPr>
          <w:sz w:val="19"/>
          <w:szCs w:val="19"/>
        </w:rPr>
      </w:pPr>
      <w:r>
        <w:rPr>
          <w:rFonts w:ascii="SimSun" w:hAnsi="SimSun" w:eastAsia="SimSun" w:cs="SimSun"/>
          <w:sz w:val="19"/>
          <w:szCs w:val="19"/>
          <w:spacing w:val="17"/>
        </w:rPr>
        <w:t>A</w:t>
      </w:r>
      <w:r>
        <w:rPr>
          <w:rFonts w:ascii="SimSun" w:hAnsi="SimSun" w:eastAsia="SimSun" w:cs="SimSun"/>
          <w:sz w:val="19"/>
          <w:szCs w:val="19"/>
          <w:spacing w:val="-49"/>
        </w:rPr>
        <w:t xml:space="preserve"> </w:t>
      </w:r>
      <w:r>
        <w:rPr>
          <w:sz w:val="19"/>
          <w:szCs w:val="19"/>
          <w:spacing w:val="17"/>
        </w:rPr>
        <w:t>项：能源基础设施是传统基础设置，未体现互联网、大数据、人工智能技术的应用，不符合</w:t>
      </w:r>
      <w:r>
        <w:rPr>
          <w:sz w:val="19"/>
          <w:szCs w:val="19"/>
          <w:spacing w:val="16"/>
        </w:rPr>
        <w:t>“深度应</w:t>
      </w:r>
      <w:r>
        <w:rPr>
          <w:sz w:val="19"/>
          <w:szCs w:val="19"/>
        </w:rPr>
        <w:t xml:space="preserve"> </w:t>
      </w:r>
      <w:r>
        <w:rPr>
          <w:sz w:val="19"/>
          <w:szCs w:val="19"/>
          <w:spacing w:val="18"/>
        </w:rPr>
        <w:t>用互联网、大数据、人工智能等技术”,不符合融合基础设施定</w:t>
      </w:r>
      <w:r>
        <w:rPr>
          <w:sz w:val="19"/>
          <w:szCs w:val="19"/>
          <w:spacing w:val="17"/>
        </w:rPr>
        <w:t>义，排除；</w:t>
      </w:r>
    </w:p>
    <w:p>
      <w:pPr>
        <w:pStyle w:val="BodyText"/>
        <w:ind w:left="910" w:right="752"/>
        <w:spacing w:before="154" w:line="290" w:lineRule="auto"/>
        <w:jc w:val="both"/>
        <w:rPr>
          <w:sz w:val="19"/>
          <w:szCs w:val="19"/>
        </w:rPr>
      </w:pPr>
      <w:r>
        <w:rPr>
          <w:rFonts w:ascii="SimSun" w:hAnsi="SimSun" w:eastAsia="SimSun" w:cs="SimSun"/>
          <w:sz w:val="19"/>
          <w:szCs w:val="19"/>
          <w:spacing w:val="17"/>
        </w:rPr>
        <w:t>B</w:t>
      </w:r>
      <w:r>
        <w:rPr>
          <w:rFonts w:ascii="SimSun" w:hAnsi="SimSun" w:eastAsia="SimSun" w:cs="SimSun"/>
          <w:sz w:val="19"/>
          <w:szCs w:val="19"/>
          <w:spacing w:val="-47"/>
        </w:rPr>
        <w:t xml:space="preserve"> </w:t>
      </w:r>
      <w:r>
        <w:rPr>
          <w:sz w:val="19"/>
          <w:szCs w:val="19"/>
          <w:spacing w:val="17"/>
        </w:rPr>
        <w:t>项：科教基础设施是具有公益属性的基础设施，“支撑科学研究、技术开发、产品研制的具</w:t>
      </w:r>
      <w:r>
        <w:rPr>
          <w:sz w:val="19"/>
          <w:szCs w:val="19"/>
          <w:spacing w:val="16"/>
        </w:rPr>
        <w:t>有公益属</w:t>
      </w:r>
      <w:r>
        <w:rPr>
          <w:sz w:val="19"/>
          <w:szCs w:val="19"/>
        </w:rPr>
        <w:t xml:space="preserve"> </w:t>
      </w:r>
      <w:r>
        <w:rPr>
          <w:sz w:val="19"/>
          <w:szCs w:val="19"/>
          <w:spacing w:val="19"/>
        </w:rPr>
        <w:t>性的基础设施”,符合创新基础设施，未体现互联网、大数据、人工只能能技术的应用符合，不符合融</w:t>
      </w:r>
      <w:r>
        <w:rPr>
          <w:sz w:val="19"/>
          <w:szCs w:val="19"/>
          <w:spacing w:val="16"/>
        </w:rPr>
        <w:t xml:space="preserve"> </w:t>
      </w:r>
      <w:r>
        <w:rPr>
          <w:sz w:val="19"/>
          <w:szCs w:val="19"/>
          <w:spacing w:val="16"/>
        </w:rPr>
        <w:t>合基础设施定义，排除；</w:t>
      </w:r>
    </w:p>
    <w:p>
      <w:pPr>
        <w:pStyle w:val="BodyText"/>
        <w:ind w:left="912" w:right="816" w:hanging="2"/>
        <w:spacing w:before="144" w:line="299" w:lineRule="auto"/>
        <w:jc w:val="both"/>
        <w:rPr>
          <w:sz w:val="19"/>
          <w:szCs w:val="19"/>
        </w:rPr>
      </w:pPr>
      <w:r>
        <w:rPr>
          <w:rFonts w:ascii="Times New Roman" w:hAnsi="Times New Roman" w:eastAsia="Times New Roman" w:cs="Times New Roman"/>
          <w:sz w:val="19"/>
          <w:szCs w:val="19"/>
          <w:b/>
          <w:bCs/>
          <w:spacing w:val="6"/>
        </w:rPr>
        <w:t>C</w:t>
      </w:r>
      <w:r>
        <w:rPr>
          <w:sz w:val="19"/>
          <w:szCs w:val="19"/>
          <w:b/>
          <w:bCs/>
          <w:spacing w:val="6"/>
        </w:rPr>
        <w:t>项：“智慧”体现了互联网、大数据、人工智能技术的应用，“交通基础设施”是传统基础设施，智慧交</w:t>
      </w:r>
      <w:r>
        <w:rPr>
          <w:sz w:val="19"/>
          <w:szCs w:val="19"/>
          <w:spacing w:val="3"/>
        </w:rPr>
        <w:t xml:space="preserve">  </w:t>
      </w:r>
      <w:r>
        <w:rPr>
          <w:sz w:val="19"/>
          <w:szCs w:val="19"/>
          <w:b/>
          <w:bCs/>
          <w:spacing w:val="9"/>
        </w:rPr>
        <w:t>通基础设施符合“深度应用互联网、大数据、人工智能等技术”、“支撑传统基础设施转型升级而形成的</w:t>
      </w:r>
      <w:r>
        <w:rPr>
          <w:sz w:val="19"/>
          <w:szCs w:val="19"/>
          <w:spacing w:val="13"/>
        </w:rPr>
        <w:t xml:space="preserve"> </w:t>
      </w:r>
      <w:r>
        <w:rPr>
          <w:sz w:val="19"/>
          <w:szCs w:val="19"/>
          <w:b/>
          <w:bCs/>
          <w:spacing w:val="13"/>
        </w:rPr>
        <w:t>基础设施”,符合重合基础设施定义，当选；</w:t>
      </w:r>
    </w:p>
    <w:p>
      <w:pPr>
        <w:pStyle w:val="BodyText"/>
        <w:ind w:left="910" w:right="753"/>
        <w:spacing w:before="130" w:line="298" w:lineRule="auto"/>
        <w:rPr>
          <w:sz w:val="19"/>
          <w:szCs w:val="19"/>
        </w:rPr>
      </w:pPr>
      <w:r>
        <w:rPr>
          <w:rFonts w:ascii="SimSun" w:hAnsi="SimSun" w:eastAsia="SimSun" w:cs="SimSun"/>
          <w:sz w:val="19"/>
          <w:szCs w:val="19"/>
          <w:spacing w:val="16"/>
        </w:rPr>
        <w:t>D</w:t>
      </w:r>
      <w:r>
        <w:rPr>
          <w:rFonts w:ascii="SimSun" w:hAnsi="SimSun" w:eastAsia="SimSun" w:cs="SimSun"/>
          <w:sz w:val="19"/>
          <w:szCs w:val="19"/>
          <w:spacing w:val="-36"/>
        </w:rPr>
        <w:t xml:space="preserve"> </w:t>
      </w:r>
      <w:r>
        <w:rPr>
          <w:sz w:val="19"/>
          <w:szCs w:val="19"/>
          <w:spacing w:val="16"/>
        </w:rPr>
        <w:t>项：通信网络基础设符合“基于新一代信息技术演化生成</w:t>
      </w:r>
      <w:r>
        <w:rPr>
          <w:sz w:val="19"/>
          <w:szCs w:val="19"/>
          <w:spacing w:val="15"/>
        </w:rPr>
        <w:t>的基础设施”,符合信息基础设施定义，不符</w:t>
      </w:r>
      <w:r>
        <w:rPr>
          <w:sz w:val="19"/>
          <w:szCs w:val="19"/>
        </w:rPr>
        <w:t xml:space="preserve"> </w:t>
      </w:r>
      <w:r>
        <w:rPr>
          <w:sz w:val="19"/>
          <w:szCs w:val="19"/>
          <w:spacing w:val="17"/>
        </w:rPr>
        <w:t>合融合基础设施定义，排除。</w:t>
      </w:r>
    </w:p>
    <w:p>
      <w:pPr>
        <w:pStyle w:val="BodyText"/>
        <w:ind w:left="910"/>
        <w:spacing w:before="154" w:line="222" w:lineRule="auto"/>
        <w:rPr>
          <w:rFonts w:ascii="SimSun" w:hAnsi="SimSun" w:eastAsia="SimSun" w:cs="SimSun"/>
          <w:sz w:val="19"/>
          <w:szCs w:val="19"/>
        </w:rPr>
      </w:pPr>
      <w:r>
        <w:rPr>
          <w:sz w:val="19"/>
          <w:szCs w:val="19"/>
          <w:spacing w:val="13"/>
        </w:rPr>
        <w:t>故正确答案为</w:t>
      </w:r>
      <w:r>
        <w:rPr>
          <w:rFonts w:ascii="SimSun" w:hAnsi="SimSun" w:eastAsia="SimSun" w:cs="SimSun"/>
          <w:sz w:val="19"/>
          <w:szCs w:val="19"/>
          <w:spacing w:val="13"/>
        </w:rPr>
        <w:t>C。</w:t>
      </w:r>
    </w:p>
    <w:p>
      <w:pPr>
        <w:spacing w:line="222" w:lineRule="auto"/>
        <w:sectPr>
          <w:headerReference w:type="default" r:id="rId56"/>
          <w:footerReference w:type="default" r:id="rId57"/>
          <w:pgSz w:w="11910" w:h="16840"/>
          <w:pgMar w:top="547" w:right="449" w:bottom="507" w:left="469" w:header="255" w:footer="248" w:gutter="0"/>
        </w:sectPr>
        <w:rPr>
          <w:rFonts w:ascii="SimSun" w:hAnsi="SimSun" w:eastAsia="SimSun" w:cs="SimSun"/>
          <w:sz w:val="19"/>
          <w:szCs w:val="19"/>
        </w:rPr>
      </w:pPr>
    </w:p>
    <w:p>
      <w:pPr>
        <w:pStyle w:val="BodyText"/>
        <w:ind w:left="310"/>
        <w:spacing w:before="49" w:line="222" w:lineRule="auto"/>
        <w:rPr>
          <w:sz w:val="21"/>
          <w:szCs w:val="21"/>
        </w:rPr>
      </w:pPr>
      <w:r>
        <w:rPr>
          <w:rFonts w:ascii="SimSun" w:hAnsi="SimSun" w:eastAsia="SimSun" w:cs="SimSun"/>
          <w:sz w:val="21"/>
          <w:szCs w:val="21"/>
          <w:spacing w:val="-4"/>
        </w:rPr>
        <w:t>68</w:t>
      </w:r>
      <w:r>
        <w:rPr>
          <w:rFonts w:ascii="SimSun" w:hAnsi="SimSun" w:eastAsia="SimSun" w:cs="SimSun"/>
          <w:sz w:val="21"/>
          <w:szCs w:val="21"/>
          <w:spacing w:val="35"/>
        </w:rPr>
        <w:t xml:space="preserve">   </w:t>
      </w:r>
      <w:r>
        <w:rPr>
          <w:sz w:val="21"/>
          <w:szCs w:val="21"/>
          <w:spacing w:val="-4"/>
        </w:rPr>
        <w:t>第一步：找出定义关键词。</w:t>
      </w:r>
    </w:p>
    <w:p>
      <w:pPr>
        <w:pStyle w:val="BodyText"/>
        <w:ind w:left="910" w:right="812"/>
        <w:spacing w:before="218" w:line="320" w:lineRule="auto"/>
        <w:rPr>
          <w:sz w:val="19"/>
          <w:szCs w:val="19"/>
        </w:rPr>
      </w:pPr>
      <w:r>
        <w:rPr>
          <w:sz w:val="19"/>
          <w:szCs w:val="19"/>
          <w:spacing w:val="12"/>
        </w:rPr>
        <w:t>唯名论：“认为个别、殊相先于一般、共相，</w:t>
      </w:r>
      <w:r>
        <w:rPr>
          <w:sz w:val="19"/>
          <w:szCs w:val="19"/>
          <w:spacing w:val="11"/>
        </w:rPr>
        <w:t>只有个别事物才是真实的存在”、“一般、共相仅仅是人们</w:t>
      </w:r>
      <w:r>
        <w:rPr>
          <w:sz w:val="19"/>
          <w:szCs w:val="19"/>
        </w:rPr>
        <w:t xml:space="preserve"> </w:t>
      </w:r>
      <w:r>
        <w:rPr>
          <w:sz w:val="19"/>
          <w:szCs w:val="19"/>
          <w:spacing w:val="12"/>
        </w:rPr>
        <w:t>用来表达个别事物的名称、概念、符号”;</w:t>
      </w:r>
    </w:p>
    <w:p>
      <w:pPr>
        <w:pStyle w:val="BodyText"/>
        <w:ind w:left="910" w:right="753"/>
        <w:spacing w:before="101" w:line="282" w:lineRule="auto"/>
        <w:rPr>
          <w:sz w:val="19"/>
          <w:szCs w:val="19"/>
        </w:rPr>
      </w:pPr>
      <w:r>
        <w:rPr>
          <w:sz w:val="19"/>
          <w:szCs w:val="19"/>
          <w:spacing w:val="17"/>
        </w:rPr>
        <w:t>唯实论：“认为一般、共相是先于个别事物并派生出个别事物的实体，只有它们才是在意识之外的客观</w:t>
      </w:r>
      <w:r>
        <w:rPr>
          <w:sz w:val="19"/>
          <w:szCs w:val="19"/>
          <w:spacing w:val="10"/>
        </w:rPr>
        <w:t xml:space="preserve"> </w:t>
      </w:r>
      <w:r>
        <w:rPr>
          <w:sz w:val="19"/>
          <w:szCs w:val="19"/>
          <w:spacing w:val="-18"/>
        </w:rPr>
        <w:t>实在”。</w:t>
      </w:r>
    </w:p>
    <w:p>
      <w:pPr>
        <w:pStyle w:val="BodyText"/>
        <w:ind w:left="910"/>
        <w:spacing w:before="157" w:line="222" w:lineRule="auto"/>
        <w:rPr>
          <w:sz w:val="19"/>
          <w:szCs w:val="19"/>
        </w:rPr>
      </w:pPr>
      <w:r>
        <w:rPr>
          <w:sz w:val="19"/>
          <w:szCs w:val="19"/>
          <w:spacing w:val="16"/>
        </w:rPr>
        <w:t>第二步：逐一分析选项。</w:t>
      </w:r>
    </w:p>
    <w:p>
      <w:pPr>
        <w:pStyle w:val="BodyText"/>
        <w:ind w:left="910" w:right="818"/>
        <w:spacing w:before="223" w:line="308" w:lineRule="auto"/>
        <w:rPr>
          <w:sz w:val="19"/>
          <w:szCs w:val="19"/>
        </w:rPr>
      </w:pPr>
      <w:r>
        <w:rPr>
          <w:rFonts w:ascii="Times New Roman" w:hAnsi="Times New Roman" w:eastAsia="Times New Roman" w:cs="Times New Roman"/>
          <w:sz w:val="19"/>
          <w:szCs w:val="19"/>
          <w:spacing w:val="17"/>
        </w:rPr>
        <w:t>A</w:t>
      </w:r>
      <w:r>
        <w:rPr>
          <w:sz w:val="19"/>
          <w:szCs w:val="19"/>
          <w:spacing w:val="17"/>
        </w:rPr>
        <w:t>项：只有一般、共相才有客观实在性，符合“认为一般、共相是先于个别事物并派生出个别事物的实</w:t>
      </w:r>
      <w:r>
        <w:rPr>
          <w:sz w:val="19"/>
          <w:szCs w:val="19"/>
        </w:rPr>
        <w:t xml:space="preserve"> </w:t>
      </w:r>
      <w:r>
        <w:rPr>
          <w:sz w:val="19"/>
          <w:szCs w:val="19"/>
          <w:spacing w:val="9"/>
        </w:rPr>
        <w:t>体，只有它们才是在意识之外的客观实在”,符合“唯实论”,不符合“唯名论”,排除；</w:t>
      </w:r>
    </w:p>
    <w:p>
      <w:pPr>
        <w:pStyle w:val="BodyText"/>
        <w:ind w:left="910" w:right="815"/>
        <w:spacing w:before="96" w:line="281" w:lineRule="auto"/>
        <w:rPr>
          <w:sz w:val="19"/>
          <w:szCs w:val="19"/>
        </w:rPr>
      </w:pPr>
      <w:r>
        <w:rPr>
          <w:rFonts w:ascii="SimSun" w:hAnsi="SimSun" w:eastAsia="SimSun" w:cs="SimSun"/>
          <w:sz w:val="21"/>
          <w:szCs w:val="21"/>
          <w:spacing w:val="-3"/>
        </w:rPr>
        <w:t>B</w:t>
      </w:r>
      <w:r>
        <w:rPr>
          <w:rFonts w:ascii="SimSun" w:hAnsi="SimSun" w:eastAsia="SimSun" w:cs="SimSun"/>
          <w:sz w:val="21"/>
          <w:szCs w:val="21"/>
          <w:spacing w:val="-46"/>
        </w:rPr>
        <w:t xml:space="preserve"> </w:t>
      </w:r>
      <w:r>
        <w:rPr>
          <w:sz w:val="21"/>
          <w:szCs w:val="21"/>
          <w:spacing w:val="-3"/>
        </w:rPr>
        <w:t>项：一般、共相就是理念，理念是世界万物的原型，只有它才是独立存在的实体，符合“</w:t>
      </w:r>
      <w:r>
        <w:rPr>
          <w:sz w:val="21"/>
          <w:szCs w:val="21"/>
          <w:spacing w:val="-4"/>
        </w:rPr>
        <w:t>认为一般、</w:t>
      </w:r>
      <w:r>
        <w:rPr>
          <w:sz w:val="21"/>
          <w:szCs w:val="21"/>
        </w:rPr>
        <w:t xml:space="preserve"> </w:t>
      </w:r>
      <w:r>
        <w:rPr>
          <w:sz w:val="21"/>
          <w:szCs w:val="21"/>
          <w:spacing w:val="-3"/>
        </w:rPr>
        <w:t>共相是先于个别事物并派生出个别事物的实体，只有</w:t>
      </w:r>
      <w:r>
        <w:rPr>
          <w:sz w:val="21"/>
          <w:szCs w:val="21"/>
          <w:spacing w:val="-4"/>
        </w:rPr>
        <w:t>它们才是在意识之外的客观实在”,符合“唯实</w:t>
      </w:r>
      <w:r>
        <w:rPr>
          <w:sz w:val="21"/>
          <w:szCs w:val="21"/>
        </w:rPr>
        <w:t xml:space="preserve">   </w:t>
      </w:r>
      <w:r>
        <w:rPr>
          <w:sz w:val="19"/>
          <w:szCs w:val="19"/>
          <w:spacing w:val="3"/>
        </w:rPr>
        <w:t>论”,不符合“唯名论”,排除；</w:t>
      </w:r>
    </w:p>
    <w:p>
      <w:pPr>
        <w:pStyle w:val="BodyText"/>
        <w:ind w:left="910" w:right="814"/>
        <w:spacing w:before="141" w:line="254" w:lineRule="auto"/>
        <w:rPr>
          <w:sz w:val="19"/>
          <w:szCs w:val="19"/>
        </w:rPr>
      </w:pPr>
      <w:r>
        <w:rPr>
          <w:rFonts w:ascii="SimSun" w:hAnsi="SimSun" w:eastAsia="SimSun" w:cs="SimSun"/>
          <w:sz w:val="21"/>
          <w:szCs w:val="21"/>
          <w:spacing w:val="-3"/>
        </w:rPr>
        <w:t>C</w:t>
      </w:r>
      <w:r>
        <w:rPr>
          <w:rFonts w:ascii="SimSun" w:hAnsi="SimSun" w:eastAsia="SimSun" w:cs="SimSun"/>
          <w:sz w:val="21"/>
          <w:szCs w:val="21"/>
          <w:spacing w:val="-50"/>
        </w:rPr>
        <w:t xml:space="preserve"> </w:t>
      </w:r>
      <w:r>
        <w:rPr>
          <w:sz w:val="21"/>
          <w:szCs w:val="21"/>
          <w:spacing w:val="-3"/>
        </w:rPr>
        <w:t>项：共相是独立于个别事物的第一实体，共相是个别事物的本质或原始形式，符合“认为一般、共相</w:t>
      </w:r>
      <w:r>
        <w:rPr>
          <w:sz w:val="21"/>
          <w:szCs w:val="21"/>
        </w:rPr>
        <w:t xml:space="preserve"> </w:t>
      </w:r>
      <w:r>
        <w:rPr>
          <w:sz w:val="21"/>
          <w:szCs w:val="21"/>
          <w:spacing w:val="-4"/>
        </w:rPr>
        <w:t>是先于个别事物并派生出个别事物的实体，只有它们才是在意识之外的客观实在”,符合“唯实</w:t>
      </w:r>
      <w:r>
        <w:rPr>
          <w:sz w:val="21"/>
          <w:szCs w:val="21"/>
          <w:spacing w:val="-5"/>
        </w:rPr>
        <w:t>论”,不</w:t>
      </w:r>
      <w:r>
        <w:rPr>
          <w:sz w:val="21"/>
          <w:szCs w:val="21"/>
        </w:rPr>
        <w:t xml:space="preserve"> </w:t>
      </w:r>
      <w:r>
        <w:rPr>
          <w:sz w:val="19"/>
          <w:szCs w:val="19"/>
          <w:spacing w:val="-1"/>
        </w:rPr>
        <w:t>符合“唯名论”,排除；</w:t>
      </w:r>
    </w:p>
    <w:p>
      <w:pPr>
        <w:pStyle w:val="BodyText"/>
        <w:ind w:left="910" w:right="821"/>
        <w:spacing w:before="232" w:line="250" w:lineRule="auto"/>
        <w:rPr>
          <w:sz w:val="19"/>
          <w:szCs w:val="19"/>
        </w:rPr>
      </w:pPr>
      <w:r>
        <w:rPr>
          <w:rFonts w:ascii="SimSun" w:hAnsi="SimSun" w:eastAsia="SimSun" w:cs="SimSun"/>
          <w:sz w:val="19"/>
          <w:szCs w:val="19"/>
          <w:spacing w:val="16"/>
        </w:rPr>
        <w:t>D</w:t>
      </w:r>
      <w:r>
        <w:rPr>
          <w:rFonts w:ascii="SimSun" w:hAnsi="SimSun" w:eastAsia="SimSun" w:cs="SimSun"/>
          <w:sz w:val="19"/>
          <w:szCs w:val="19"/>
          <w:spacing w:val="-36"/>
        </w:rPr>
        <w:t xml:space="preserve"> </w:t>
      </w:r>
      <w:r>
        <w:rPr>
          <w:sz w:val="19"/>
          <w:szCs w:val="19"/>
          <w:spacing w:val="16"/>
        </w:rPr>
        <w:t>项：</w:t>
      </w:r>
      <w:r>
        <w:rPr>
          <w:sz w:val="19"/>
          <w:szCs w:val="19"/>
          <w:spacing w:val="-57"/>
        </w:rPr>
        <w:t xml:space="preserve"> </w:t>
      </w:r>
      <w:r>
        <w:rPr>
          <w:sz w:val="19"/>
          <w:szCs w:val="19"/>
          <w:spacing w:val="16"/>
        </w:rPr>
        <w:t>一般只是人们创造出来用以表示许多个体之间相似性的标记、文</w:t>
      </w:r>
      <w:r>
        <w:rPr>
          <w:sz w:val="19"/>
          <w:szCs w:val="19"/>
          <w:spacing w:val="15"/>
        </w:rPr>
        <w:t>字，符合“一般、共相仅仅是人</w:t>
      </w:r>
      <w:r>
        <w:rPr>
          <w:sz w:val="19"/>
          <w:szCs w:val="19"/>
        </w:rPr>
        <w:t xml:space="preserve"> </w:t>
      </w:r>
      <w:r>
        <w:rPr>
          <w:sz w:val="19"/>
          <w:szCs w:val="19"/>
          <w:spacing w:val="11"/>
        </w:rPr>
        <w:t>们用来表达个别事物的名称、概念、符号”,符合“唯名论”,当选。</w:t>
      </w:r>
    </w:p>
    <w:p>
      <w:pPr>
        <w:pStyle w:val="BodyText"/>
        <w:ind w:left="910"/>
        <w:spacing w:before="223" w:line="222" w:lineRule="auto"/>
        <w:rPr>
          <w:rFonts w:ascii="SimSun" w:hAnsi="SimSun" w:eastAsia="SimSun" w:cs="SimSun"/>
          <w:sz w:val="19"/>
          <w:szCs w:val="19"/>
        </w:rPr>
      </w:pPr>
      <w:r>
        <w:rPr>
          <w:sz w:val="19"/>
          <w:szCs w:val="19"/>
          <w:spacing w:val="14"/>
        </w:rPr>
        <w:t>故正确答案为</w:t>
      </w:r>
      <w:r>
        <w:rPr>
          <w:rFonts w:ascii="Times New Roman" w:hAnsi="Times New Roman" w:eastAsia="Times New Roman" w:cs="Times New Roman"/>
          <w:sz w:val="19"/>
          <w:szCs w:val="19"/>
          <w:spacing w:val="14"/>
        </w:rPr>
        <w:t>D</w:t>
      </w:r>
      <w:r>
        <w:rPr>
          <w:rFonts w:ascii="SimSun" w:hAnsi="SimSun" w:eastAsia="SimSun" w:cs="SimSun"/>
          <w:sz w:val="19"/>
          <w:szCs w:val="19"/>
          <w:spacing w:val="14"/>
        </w:rPr>
        <w:t>。</w:t>
      </w:r>
    </w:p>
    <w:p>
      <w:pPr>
        <w:pStyle w:val="BodyText"/>
        <w:ind w:left="310"/>
        <w:spacing w:before="202" w:line="222" w:lineRule="auto"/>
        <w:rPr>
          <w:sz w:val="21"/>
          <w:szCs w:val="21"/>
        </w:rPr>
      </w:pPr>
      <w:r>
        <w:rPr>
          <w:rFonts w:ascii="SimSun" w:hAnsi="SimSun" w:eastAsia="SimSun" w:cs="SimSun"/>
          <w:sz w:val="21"/>
          <w:szCs w:val="21"/>
          <w:spacing w:val="-4"/>
        </w:rPr>
        <w:t>69</w:t>
      </w:r>
      <w:r>
        <w:rPr>
          <w:rFonts w:ascii="SimSun" w:hAnsi="SimSun" w:eastAsia="SimSun" w:cs="SimSun"/>
          <w:sz w:val="21"/>
          <w:szCs w:val="21"/>
          <w:spacing w:val="35"/>
        </w:rPr>
        <w:t xml:space="preserve">   </w:t>
      </w:r>
      <w:r>
        <w:rPr>
          <w:sz w:val="21"/>
          <w:szCs w:val="21"/>
          <w:spacing w:val="-4"/>
        </w:rPr>
        <w:t>第一步：找出定义关键词。</w:t>
      </w:r>
    </w:p>
    <w:p>
      <w:pPr>
        <w:pStyle w:val="BodyText"/>
        <w:ind w:left="910" w:right="785" w:hanging="95"/>
        <w:spacing w:before="229" w:line="269" w:lineRule="auto"/>
        <w:rPr>
          <w:sz w:val="19"/>
          <w:szCs w:val="19"/>
        </w:rPr>
      </w:pPr>
      <w:r>
        <w:rPr>
          <w:sz w:val="19"/>
          <w:szCs w:val="19"/>
          <w:spacing w:val="19"/>
        </w:rPr>
        <w:t>“运用科学的方法，针对科学技术和现代生产发展等产生的种种社</w:t>
      </w:r>
      <w:r>
        <w:rPr>
          <w:sz w:val="19"/>
          <w:szCs w:val="19"/>
          <w:spacing w:val="18"/>
        </w:rPr>
        <w:t>会现象及其发展趋势所进行的分析、</w:t>
      </w:r>
      <w:r>
        <w:rPr>
          <w:sz w:val="19"/>
          <w:szCs w:val="19"/>
        </w:rPr>
        <w:t xml:space="preserve"> </w:t>
      </w:r>
      <w:r>
        <w:rPr>
          <w:sz w:val="19"/>
          <w:szCs w:val="19"/>
          <w:spacing w:val="10"/>
        </w:rPr>
        <w:t>预见和设想”、“利用社会发展的规律，控制社会发展的</w:t>
      </w:r>
      <w:r>
        <w:rPr>
          <w:sz w:val="19"/>
          <w:szCs w:val="19"/>
          <w:spacing w:val="9"/>
        </w:rPr>
        <w:t>趋势，预防社会发展中的不良后果”。</w:t>
      </w:r>
    </w:p>
    <w:p>
      <w:pPr>
        <w:pStyle w:val="BodyText"/>
        <w:ind w:left="910"/>
        <w:spacing w:before="194" w:line="222" w:lineRule="auto"/>
        <w:rPr>
          <w:sz w:val="19"/>
          <w:szCs w:val="19"/>
        </w:rPr>
      </w:pPr>
      <w:r>
        <w:rPr>
          <w:sz w:val="19"/>
          <w:szCs w:val="19"/>
          <w:spacing w:val="16"/>
        </w:rPr>
        <w:t>第二步：逐一分析选项。</w:t>
      </w:r>
    </w:p>
    <w:p>
      <w:pPr>
        <w:pStyle w:val="BodyText"/>
        <w:ind w:left="910" w:right="674"/>
        <w:spacing w:before="224" w:line="290" w:lineRule="auto"/>
        <w:jc w:val="both"/>
        <w:rPr>
          <w:sz w:val="19"/>
          <w:szCs w:val="19"/>
        </w:rPr>
      </w:pPr>
      <w:r>
        <w:rPr>
          <w:rFonts w:ascii="SimSun" w:hAnsi="SimSun" w:eastAsia="SimSun" w:cs="SimSun"/>
          <w:sz w:val="19"/>
          <w:szCs w:val="19"/>
          <w:spacing w:val="5"/>
        </w:rPr>
        <w:t>A</w:t>
      </w:r>
      <w:r>
        <w:rPr>
          <w:rFonts w:ascii="SimSun" w:hAnsi="SimSun" w:eastAsia="SimSun" w:cs="SimSun"/>
          <w:sz w:val="19"/>
          <w:szCs w:val="19"/>
          <w:spacing w:val="-32"/>
        </w:rPr>
        <w:t xml:space="preserve"> </w:t>
      </w:r>
      <w:r>
        <w:rPr>
          <w:sz w:val="19"/>
          <w:szCs w:val="19"/>
          <w:spacing w:val="5"/>
        </w:rPr>
        <w:t>项：“回归分析方法”是科学的方法，“人口变化趋势”是社会现象，“研究人口数量、经济社会变量对人</w:t>
      </w:r>
      <w:r>
        <w:rPr>
          <w:sz w:val="19"/>
          <w:szCs w:val="19"/>
        </w:rPr>
        <w:t xml:space="preserve">  </w:t>
      </w:r>
      <w:r>
        <w:rPr>
          <w:sz w:val="19"/>
          <w:szCs w:val="19"/>
          <w:spacing w:val="15"/>
        </w:rPr>
        <w:t>口变化趋势的影响”是对社会现象的发展趋势</w:t>
      </w:r>
      <w:r>
        <w:rPr>
          <w:sz w:val="19"/>
          <w:szCs w:val="19"/>
          <w:spacing w:val="14"/>
        </w:rPr>
        <w:t>进行分析，符合“运用科学的方法，针对科学技术和现代生</w:t>
      </w:r>
      <w:r>
        <w:rPr>
          <w:sz w:val="19"/>
          <w:szCs w:val="19"/>
        </w:rPr>
        <w:t xml:space="preserve"> </w:t>
      </w:r>
      <w:r>
        <w:rPr>
          <w:sz w:val="19"/>
          <w:szCs w:val="19"/>
          <w:spacing w:val="15"/>
        </w:rPr>
        <w:t>产发展等产生的种种社会现象及其发展趋势所</w:t>
      </w:r>
      <w:r>
        <w:rPr>
          <w:sz w:val="19"/>
          <w:szCs w:val="19"/>
          <w:spacing w:val="14"/>
        </w:rPr>
        <w:t>进行的分析、预见和设想”、“利用社会发展的规律，控制</w:t>
      </w:r>
      <w:r>
        <w:rPr>
          <w:sz w:val="19"/>
          <w:szCs w:val="19"/>
        </w:rPr>
        <w:t xml:space="preserve"> </w:t>
      </w:r>
      <w:r>
        <w:rPr>
          <w:sz w:val="19"/>
          <w:szCs w:val="19"/>
          <w:spacing w:val="18"/>
        </w:rPr>
        <w:t>社会发展的趋势，预防社会发展中的不良后果”,符合定义，排除；</w:t>
      </w:r>
    </w:p>
    <w:p>
      <w:pPr>
        <w:pStyle w:val="BodyText"/>
        <w:ind w:left="910" w:right="676"/>
        <w:spacing w:before="146" w:line="290" w:lineRule="auto"/>
        <w:jc w:val="both"/>
        <w:rPr>
          <w:sz w:val="19"/>
          <w:szCs w:val="19"/>
        </w:rPr>
      </w:pPr>
      <w:r>
        <w:rPr>
          <w:rFonts w:ascii="SimSun" w:hAnsi="SimSun" w:eastAsia="SimSun" w:cs="SimSun"/>
          <w:sz w:val="19"/>
          <w:szCs w:val="19"/>
          <w:spacing w:val="5"/>
        </w:rPr>
        <w:t>B</w:t>
      </w:r>
      <w:r>
        <w:rPr>
          <w:rFonts w:ascii="SimSun" w:hAnsi="SimSun" w:eastAsia="SimSun" w:cs="SimSun"/>
          <w:sz w:val="19"/>
          <w:szCs w:val="19"/>
          <w:spacing w:val="-35"/>
        </w:rPr>
        <w:t xml:space="preserve"> </w:t>
      </w:r>
      <w:r>
        <w:rPr>
          <w:sz w:val="19"/>
          <w:szCs w:val="19"/>
          <w:spacing w:val="5"/>
        </w:rPr>
        <w:t>项：“分析预测经济转折的动向指标和警戒指标”是科学的方法，“经济形势变化”是社会现象，“研究未</w:t>
      </w:r>
      <w:r>
        <w:rPr>
          <w:sz w:val="19"/>
          <w:szCs w:val="19"/>
        </w:rPr>
        <w:t xml:space="preserve">  </w:t>
      </w:r>
      <w:r>
        <w:rPr>
          <w:sz w:val="19"/>
          <w:szCs w:val="19"/>
          <w:spacing w:val="14"/>
        </w:rPr>
        <w:t>来经济形势变化”是对社会现象的发展趋势进行预见，符合“运用科学的方法，针对科学技术和现代生产</w:t>
      </w:r>
      <w:r>
        <w:rPr>
          <w:sz w:val="19"/>
          <w:szCs w:val="19"/>
          <w:spacing w:val="18"/>
        </w:rPr>
        <w:t xml:space="preserve"> </w:t>
      </w:r>
      <w:r>
        <w:rPr>
          <w:sz w:val="19"/>
          <w:szCs w:val="19"/>
          <w:spacing w:val="14"/>
        </w:rPr>
        <w:t>发展等产生的种种社会现象及其发展趋势所进行的分析、预见和设想”、“利用社会发展的规律，控制社</w:t>
      </w:r>
      <w:r>
        <w:rPr>
          <w:sz w:val="19"/>
          <w:szCs w:val="19"/>
          <w:spacing w:val="12"/>
        </w:rPr>
        <w:t xml:space="preserve"> </w:t>
      </w:r>
      <w:r>
        <w:rPr>
          <w:sz w:val="19"/>
          <w:szCs w:val="19"/>
          <w:spacing w:val="17"/>
        </w:rPr>
        <w:t>会发展的趋势，预防社会发展中的不良后果”,符合定义，排除；</w:t>
      </w:r>
    </w:p>
    <w:p>
      <w:pPr>
        <w:pStyle w:val="BodyText"/>
        <w:ind w:left="910" w:right="674"/>
        <w:spacing w:before="156" w:line="257" w:lineRule="auto"/>
        <w:rPr>
          <w:sz w:val="19"/>
          <w:szCs w:val="19"/>
        </w:rPr>
      </w:pPr>
      <w:r>
        <w:rPr>
          <w:rFonts w:ascii="SimSun" w:hAnsi="SimSun" w:eastAsia="SimSun" w:cs="SimSun"/>
          <w:sz w:val="19"/>
          <w:szCs w:val="19"/>
          <w:spacing w:val="11"/>
        </w:rPr>
        <w:t>C</w:t>
      </w:r>
      <w:r>
        <w:rPr>
          <w:rFonts w:ascii="SimSun" w:hAnsi="SimSun" w:eastAsia="SimSun" w:cs="SimSun"/>
          <w:sz w:val="19"/>
          <w:szCs w:val="19"/>
          <w:spacing w:val="-34"/>
        </w:rPr>
        <w:t xml:space="preserve"> </w:t>
      </w:r>
      <w:r>
        <w:rPr>
          <w:sz w:val="19"/>
          <w:szCs w:val="19"/>
          <w:spacing w:val="11"/>
        </w:rPr>
        <w:t>项：“某一地区气象灾害”是自然现象而非社会现象，不符合“运用科学的方法，针</w:t>
      </w:r>
      <w:r>
        <w:rPr>
          <w:sz w:val="19"/>
          <w:szCs w:val="19"/>
          <w:spacing w:val="10"/>
        </w:rPr>
        <w:t>对科学技术和现代生</w:t>
      </w:r>
      <w:r>
        <w:rPr>
          <w:sz w:val="19"/>
          <w:szCs w:val="19"/>
        </w:rPr>
        <w:t xml:space="preserve"> </w:t>
      </w:r>
      <w:r>
        <w:rPr>
          <w:sz w:val="19"/>
          <w:szCs w:val="19"/>
          <w:spacing w:val="18"/>
        </w:rPr>
        <w:t>产发展等产生的种种社会现象及其发展趋势所进行的分析、预见和设想”,不符合定义，当选；</w:t>
      </w:r>
    </w:p>
    <w:p>
      <w:pPr>
        <w:pStyle w:val="BodyText"/>
        <w:ind w:left="910" w:right="661"/>
        <w:spacing w:before="221" w:line="252" w:lineRule="auto"/>
        <w:rPr>
          <w:sz w:val="19"/>
          <w:szCs w:val="19"/>
        </w:rPr>
      </w:pPr>
      <w:r>
        <w:rPr>
          <w:rFonts w:ascii="SimSun" w:hAnsi="SimSun" w:eastAsia="SimSun" w:cs="SimSun"/>
          <w:sz w:val="19"/>
          <w:szCs w:val="19"/>
          <w:spacing w:val="11"/>
        </w:rPr>
        <w:t>D</w:t>
      </w:r>
      <w:r>
        <w:rPr>
          <w:rFonts w:ascii="SimSun" w:hAnsi="SimSun" w:eastAsia="SimSun" w:cs="SimSun"/>
          <w:sz w:val="19"/>
          <w:szCs w:val="19"/>
          <w:spacing w:val="-30"/>
        </w:rPr>
        <w:t xml:space="preserve"> </w:t>
      </w:r>
      <w:r>
        <w:rPr>
          <w:sz w:val="19"/>
          <w:szCs w:val="19"/>
          <w:spacing w:val="11"/>
        </w:rPr>
        <w:t>项：“对文化产业结构中各个元素的经济基础、技术发展等进行综合评估”是科学的方法，“文化市场形</w:t>
      </w:r>
      <w:r>
        <w:rPr>
          <w:sz w:val="19"/>
          <w:szCs w:val="19"/>
        </w:rPr>
        <w:t xml:space="preserve"> </w:t>
      </w:r>
      <w:r>
        <w:rPr>
          <w:sz w:val="19"/>
          <w:szCs w:val="19"/>
          <w:spacing w:val="8"/>
        </w:rPr>
        <w:t>态”是社会现象，“判断未来文化市场形态”是对社会现象的发展趋势进行预</w:t>
      </w:r>
      <w:r>
        <w:rPr>
          <w:sz w:val="19"/>
          <w:szCs w:val="19"/>
          <w:spacing w:val="7"/>
        </w:rPr>
        <w:t>见，符合“运用科学的方法，</w:t>
      </w:r>
    </w:p>
    <w:p>
      <w:pPr>
        <w:pStyle w:val="BodyText"/>
        <w:ind w:left="910" w:right="664"/>
        <w:spacing w:before="90" w:line="248" w:lineRule="auto"/>
        <w:rPr>
          <w:sz w:val="19"/>
          <w:szCs w:val="19"/>
        </w:rPr>
      </w:pPr>
      <w:r>
        <w:rPr>
          <w:sz w:val="19"/>
          <w:szCs w:val="19"/>
          <w:spacing w:val="15"/>
        </w:rPr>
        <w:t>针对科学技术和现代生产发展等产生的种种社会现象及其发展趋势所进</w:t>
      </w:r>
      <w:r>
        <w:rPr>
          <w:sz w:val="19"/>
          <w:szCs w:val="19"/>
          <w:spacing w:val="14"/>
        </w:rPr>
        <w:t>行的分析、预见和设想”、“利用</w:t>
      </w:r>
      <w:r>
        <w:rPr>
          <w:sz w:val="19"/>
          <w:szCs w:val="19"/>
        </w:rPr>
        <w:t xml:space="preserve"> </w:t>
      </w:r>
      <w:r>
        <w:rPr>
          <w:sz w:val="19"/>
          <w:szCs w:val="19"/>
          <w:spacing w:val="19"/>
        </w:rPr>
        <w:t>社会发展的规律，控制社会发展的趋势，预</w:t>
      </w:r>
      <w:r>
        <w:rPr>
          <w:sz w:val="19"/>
          <w:szCs w:val="19"/>
          <w:spacing w:val="18"/>
        </w:rPr>
        <w:t>防社会发展中的不良后果”,符合定义，排除。</w:t>
      </w:r>
    </w:p>
    <w:p>
      <w:pPr>
        <w:pStyle w:val="BodyText"/>
        <w:ind w:left="910"/>
        <w:spacing w:before="210" w:line="213" w:lineRule="auto"/>
        <w:rPr>
          <w:rFonts w:ascii="SimSun" w:hAnsi="SimSun" w:eastAsia="SimSun" w:cs="SimSun"/>
          <w:sz w:val="21"/>
          <w:szCs w:val="21"/>
        </w:rPr>
      </w:pPr>
      <w:r>
        <w:rPr>
          <w:sz w:val="21"/>
          <w:szCs w:val="21"/>
          <w:spacing w:val="-2"/>
        </w:rPr>
        <w:t>本题为选非题，故正确答案为</w:t>
      </w:r>
      <w:r>
        <w:rPr>
          <w:rFonts w:ascii="Times New Roman" w:hAnsi="Times New Roman" w:eastAsia="Times New Roman" w:cs="Times New Roman"/>
          <w:sz w:val="21"/>
          <w:szCs w:val="21"/>
          <w:spacing w:val="-2"/>
        </w:rPr>
        <w:t>C</w:t>
      </w:r>
      <w:r>
        <w:rPr>
          <w:rFonts w:ascii="SimSun" w:hAnsi="SimSun" w:eastAsia="SimSun" w:cs="SimSun"/>
          <w:sz w:val="21"/>
          <w:szCs w:val="21"/>
          <w:spacing w:val="-2"/>
        </w:rPr>
        <w:t>。</w:t>
      </w:r>
    </w:p>
    <w:p>
      <w:pPr>
        <w:pStyle w:val="BodyText"/>
        <w:ind w:left="310"/>
        <w:spacing w:before="217" w:line="222" w:lineRule="auto"/>
        <w:rPr>
          <w:sz w:val="21"/>
          <w:szCs w:val="21"/>
        </w:rPr>
      </w:pPr>
      <w:r>
        <w:rPr>
          <w:rFonts w:ascii="SimSun" w:hAnsi="SimSun" w:eastAsia="SimSun" w:cs="SimSun"/>
          <w:sz w:val="21"/>
          <w:szCs w:val="21"/>
          <w:spacing w:val="-3"/>
        </w:rPr>
        <w:t>70    </w:t>
      </w:r>
      <w:r>
        <w:rPr>
          <w:sz w:val="21"/>
          <w:szCs w:val="21"/>
          <w:spacing w:val="-3"/>
        </w:rPr>
        <w:t>第一步：找出定义关键词。</w:t>
      </w:r>
    </w:p>
    <w:p>
      <w:pPr>
        <w:pStyle w:val="BodyText"/>
        <w:ind w:left="910"/>
        <w:spacing w:before="237" w:line="221" w:lineRule="auto"/>
        <w:rPr>
          <w:sz w:val="19"/>
          <w:szCs w:val="19"/>
        </w:rPr>
      </w:pPr>
      <w:r>
        <w:rPr>
          <w:sz w:val="19"/>
          <w:szCs w:val="19"/>
          <w:spacing w:val="-1"/>
        </w:rPr>
        <w:t>地质学：“研究地球的科学”;</w:t>
      </w:r>
    </w:p>
    <w:p>
      <w:pPr>
        <w:pStyle w:val="BodyText"/>
        <w:ind w:left="910"/>
        <w:spacing w:before="204" w:line="213" w:lineRule="auto"/>
        <w:rPr>
          <w:sz w:val="19"/>
          <w:szCs w:val="19"/>
        </w:rPr>
      </w:pPr>
      <w:r>
        <w:rPr>
          <w:sz w:val="19"/>
          <w:szCs w:val="19"/>
          <w:spacing w:val="7"/>
        </w:rPr>
        <w:t>静力地质学：“主要研究地壳的物质组成，研究“元素-矿物-岩石”等</w:t>
      </w:r>
      <w:r>
        <w:rPr>
          <w:sz w:val="19"/>
          <w:szCs w:val="19"/>
          <w:spacing w:val="6"/>
        </w:rPr>
        <w:t>物质分类连续系列的不同层次”;</w:t>
      </w:r>
    </w:p>
    <w:p>
      <w:pPr>
        <w:pStyle w:val="BodyText"/>
        <w:ind w:left="910" w:right="751"/>
        <w:spacing w:before="162" w:line="381" w:lineRule="auto"/>
        <w:rPr>
          <w:sz w:val="19"/>
          <w:szCs w:val="19"/>
        </w:rPr>
      </w:pPr>
      <w:r>
        <w:rPr>
          <w:sz w:val="19"/>
          <w:szCs w:val="19"/>
          <w:spacing w:val="17"/>
        </w:rPr>
        <w:t>动力地质学：“主要研究地壳结构构造，地表形态的形成及其发展变化的地质作用的原理、机制、条件</w:t>
      </w:r>
      <w:r>
        <w:rPr>
          <w:sz w:val="19"/>
          <w:szCs w:val="19"/>
          <w:spacing w:val="12"/>
        </w:rPr>
        <w:t xml:space="preserve"> </w:t>
      </w:r>
      <w:r>
        <w:rPr>
          <w:sz w:val="19"/>
          <w:szCs w:val="19"/>
          <w:spacing w:val="-19"/>
        </w:rPr>
        <w:t>等”;</w:t>
      </w:r>
    </w:p>
    <w:p>
      <w:pPr>
        <w:spacing w:line="381" w:lineRule="auto"/>
        <w:sectPr>
          <w:headerReference w:type="default" r:id="rId60"/>
          <w:footerReference w:type="default" r:id="rId61"/>
          <w:pgSz w:w="11910" w:h="16840"/>
          <w:pgMar w:top="547" w:right="449" w:bottom="507" w:left="469" w:header="255" w:footer="248" w:gutter="0"/>
        </w:sectPr>
        <w:rPr>
          <w:sz w:val="19"/>
          <w:szCs w:val="19"/>
        </w:rPr>
      </w:pPr>
    </w:p>
    <w:p>
      <w:pPr>
        <w:pStyle w:val="BodyText"/>
        <w:ind w:left="310" w:right="20" w:hanging="310"/>
        <w:spacing w:line="306" w:lineRule="auto"/>
        <w:rPr/>
      </w:pPr>
      <w:r>
        <w:rPr>
          <w:spacing w:val="-4"/>
          <w:position w:val="2"/>
        </w:rPr>
        <w:t>2025/7/2314:59</w:t>
      </w:r>
      <w:r>
        <w:rPr>
          <w:spacing w:val="-4"/>
          <w:position w:val="2"/>
        </w:rPr>
        <w:t xml:space="preserve">     </w:t>
      </w:r>
      <w:r>
        <w:rPr>
          <w:sz w:val="16"/>
          <w:szCs w:val="16"/>
          <w:spacing w:val="-4"/>
        </w:rPr>
        <w:t>2024年11月2日全国事业单位联考C</w:t>
      </w:r>
      <w:r>
        <w:rPr>
          <w:sz w:val="16"/>
          <w:szCs w:val="16"/>
          <w:spacing w:val="-34"/>
        </w:rPr>
        <w:t xml:space="preserve"> </w:t>
      </w:r>
      <w:r>
        <w:rPr>
          <w:sz w:val="16"/>
          <w:szCs w:val="16"/>
          <w:spacing w:val="-4"/>
        </w:rPr>
        <w:t>类《职业能力倾向测验》笔试试题(黑龙江/云南/甘肃/吉林/海南/四川/湖北/新疆/重庆/安徽</w:t>
      </w:r>
      <w:r>
        <w:rPr>
          <w:sz w:val="16"/>
          <w:szCs w:val="16"/>
          <w:spacing w:val="-5"/>
        </w:rPr>
        <w:t>/青…</w:t>
      </w:r>
      <w:r>
        <w:rPr>
          <w:sz w:val="16"/>
          <w:szCs w:val="16"/>
        </w:rPr>
        <w:t xml:space="preserve"> </w:t>
      </w:r>
      <w:r>
        <w:rPr>
          <w:spacing w:val="8"/>
        </w:rPr>
        <w:t>历史地质学：“主要研究地壳和地球外三圈(水圈、大气圈、生物</w:t>
      </w:r>
      <w:r>
        <w:rPr>
          <w:spacing w:val="7"/>
        </w:rPr>
        <w:t>圈)的演化发展历史”。</w:t>
      </w:r>
    </w:p>
    <w:p>
      <w:pPr>
        <w:pStyle w:val="BodyText"/>
        <w:ind w:left="312"/>
        <w:spacing w:before="119" w:line="222" w:lineRule="auto"/>
        <w:rPr/>
      </w:pPr>
      <w:r>
        <w:rPr>
          <w:b/>
          <w:bCs/>
          <w:spacing w:val="5"/>
        </w:rPr>
        <w:t>第二步：逐一分析选项。</w:t>
      </w:r>
    </w:p>
    <w:p>
      <w:pPr>
        <w:pStyle w:val="BodyText"/>
        <w:ind w:left="310"/>
        <w:spacing w:before="203" w:line="213" w:lineRule="auto"/>
        <w:rPr/>
      </w:pPr>
      <w:r>
        <w:rPr>
          <w:rFonts w:ascii="SimSun" w:hAnsi="SimSun" w:eastAsia="SimSun" w:cs="SimSun"/>
          <w:spacing w:val="10"/>
        </w:rPr>
        <w:t>A</w:t>
      </w:r>
      <w:r>
        <w:rPr>
          <w:rFonts w:ascii="SimSun" w:hAnsi="SimSun" w:eastAsia="SimSun" w:cs="SimSun"/>
          <w:spacing w:val="-35"/>
        </w:rPr>
        <w:t xml:space="preserve"> </w:t>
      </w:r>
      <w:r>
        <w:rPr>
          <w:spacing w:val="10"/>
        </w:rPr>
        <w:t>项：人类活动和地质环境相互作用，符合环境地质学的研究范畴，不符合地质学上述三个分支学科的</w:t>
      </w:r>
    </w:p>
    <w:p>
      <w:pPr>
        <w:pStyle w:val="BodyText"/>
        <w:ind w:left="310"/>
        <w:spacing w:before="99" w:line="213" w:lineRule="auto"/>
        <w:rPr/>
      </w:pPr>
      <w:r>
        <w:rPr>
          <w:spacing w:val="7"/>
        </w:rPr>
        <w:t>研究范畴，当选；</w:t>
      </w:r>
    </w:p>
    <w:p>
      <w:pPr>
        <w:pStyle w:val="BodyText"/>
        <w:ind w:left="310"/>
        <w:spacing w:before="189" w:line="213" w:lineRule="auto"/>
        <w:rPr/>
      </w:pPr>
      <w:r>
        <w:rPr>
          <w:rFonts w:ascii="SimSun" w:hAnsi="SimSun" w:eastAsia="SimSun" w:cs="SimSun"/>
        </w:rPr>
        <w:t>B</w:t>
      </w:r>
      <w:r>
        <w:rPr>
          <w:rFonts w:ascii="SimSun" w:hAnsi="SimSun" w:eastAsia="SimSun" w:cs="SimSun"/>
          <w:spacing w:val="-26"/>
        </w:rPr>
        <w:t xml:space="preserve"> </w:t>
      </w:r>
      <w:r>
        <w:rPr/>
        <w:t>项：自然界中生长的矿物晶体，符合“主要研究地壳的物质组成，研究“元素</w:t>
      </w:r>
      <w:r>
        <w:rPr>
          <w:spacing w:val="-1"/>
        </w:rPr>
        <w:t>-矿物-岩石”等物质分类连</w:t>
      </w:r>
    </w:p>
    <w:p>
      <w:pPr>
        <w:pStyle w:val="BodyText"/>
        <w:ind w:left="310"/>
        <w:spacing w:before="99" w:line="213" w:lineRule="auto"/>
        <w:rPr/>
      </w:pPr>
      <w:r>
        <w:rPr>
          <w:spacing w:val="-4"/>
        </w:rPr>
        <w:t>续系列的不同层次”,符合“静力地质学”定义，排除；</w:t>
      </w:r>
    </w:p>
    <w:p>
      <w:pPr>
        <w:pStyle w:val="BodyText"/>
        <w:ind w:left="310"/>
        <w:spacing w:before="189" w:line="213" w:lineRule="auto"/>
        <w:rPr/>
      </w:pPr>
      <w:r>
        <w:rPr>
          <w:rFonts w:ascii="SimSun" w:hAnsi="SimSun" w:eastAsia="SimSun" w:cs="SimSun"/>
          <w:spacing w:val="10"/>
        </w:rPr>
        <w:t>C</w:t>
      </w:r>
      <w:r>
        <w:rPr>
          <w:rFonts w:ascii="SimSun" w:hAnsi="SimSun" w:eastAsia="SimSun" w:cs="SimSun"/>
          <w:spacing w:val="-43"/>
        </w:rPr>
        <w:t xml:space="preserve"> </w:t>
      </w:r>
      <w:r>
        <w:rPr>
          <w:spacing w:val="10"/>
        </w:rPr>
        <w:t>项：古代气候形成、分布特征及变化，符合“主要研究地壳和地球外三圈(</w:t>
      </w:r>
      <w:r>
        <w:rPr>
          <w:spacing w:val="9"/>
        </w:rPr>
        <w:t>水圈、大气圈、生物圈)</w:t>
      </w:r>
    </w:p>
    <w:p>
      <w:pPr>
        <w:pStyle w:val="BodyText"/>
        <w:ind w:left="310"/>
        <w:spacing w:before="99" w:line="213" w:lineRule="auto"/>
        <w:rPr/>
      </w:pPr>
      <w:r>
        <w:rPr>
          <w:spacing w:val="-4"/>
        </w:rPr>
        <w:t>的演化发展历史”,符合“历史地质学”定义，排除；</w:t>
      </w:r>
    </w:p>
    <w:p>
      <w:pPr>
        <w:pStyle w:val="BodyText"/>
        <w:ind w:left="310"/>
        <w:spacing w:before="189" w:line="213" w:lineRule="auto"/>
        <w:rPr/>
      </w:pPr>
      <w:r>
        <w:rPr>
          <w:rFonts w:ascii="Times New Roman" w:hAnsi="Times New Roman" w:eastAsia="Times New Roman" w:cs="Times New Roman"/>
          <w:spacing w:val="8"/>
        </w:rPr>
        <w:t>D</w:t>
      </w:r>
      <w:r>
        <w:rPr>
          <w:spacing w:val="8"/>
        </w:rPr>
        <w:t>项：地球表面的形态特征及其形成的动力，符</w:t>
      </w:r>
      <w:r>
        <w:rPr>
          <w:spacing w:val="7"/>
        </w:rPr>
        <w:t>合“主要研究地壳结构构造，地表形态的形成及其发展</w:t>
      </w:r>
    </w:p>
    <w:p>
      <w:pPr>
        <w:pStyle w:val="BodyText"/>
        <w:ind w:left="310"/>
        <w:spacing w:before="79" w:line="213" w:lineRule="auto"/>
        <w:rPr/>
      </w:pPr>
      <w:r>
        <w:rPr/>
        <w:t>变化的地质作用的原理、机制、条件等”,符合“动力地质学”定义，排除。</w:t>
      </w:r>
    </w:p>
    <w:p>
      <w:pPr>
        <w:pStyle w:val="BodyText"/>
        <w:ind w:left="310"/>
        <w:spacing w:before="219"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A</w:t>
      </w:r>
      <w:r>
        <w:rPr>
          <w:rFonts w:ascii="SimSun" w:hAnsi="SimSun" w:eastAsia="SimSun" w:cs="SimSun"/>
          <w:spacing w:val="7"/>
        </w:rPr>
        <w:t>。</w:t>
      </w:r>
    </w:p>
    <w:p>
      <w:pPr>
        <w:pStyle w:val="BodyText"/>
        <w:ind w:left="310"/>
        <w:spacing w:before="229" w:line="222" w:lineRule="auto"/>
        <w:rPr/>
      </w:pPr>
      <w:r>
        <w:rPr>
          <w:rFonts w:ascii="SimSun" w:hAnsi="SimSun" w:eastAsia="SimSun" w:cs="SimSun"/>
          <w:spacing w:val="6"/>
        </w:rPr>
        <w:t>71    </w:t>
      </w:r>
      <w:r>
        <w:rPr>
          <w:spacing w:val="6"/>
        </w:rPr>
        <w:t>第一步：判断题干词语间逻辑关系。</w:t>
      </w:r>
    </w:p>
    <w:p>
      <w:pPr>
        <w:pStyle w:val="BodyText"/>
        <w:ind w:left="900"/>
        <w:spacing w:before="200" w:line="213" w:lineRule="auto"/>
        <w:rPr/>
      </w:pPr>
      <w:r>
        <w:rPr>
          <w:spacing w:val="9"/>
        </w:rPr>
        <w:t>柱子主要起到支撑的作用，二者为功能对应关系。</w:t>
      </w:r>
    </w:p>
    <w:p>
      <w:pPr>
        <w:pStyle w:val="BodyText"/>
        <w:ind w:left="900"/>
        <w:spacing w:before="239" w:line="222" w:lineRule="auto"/>
        <w:rPr/>
      </w:pPr>
      <w:r>
        <w:rPr>
          <w:spacing w:val="8"/>
        </w:rPr>
        <w:t>第二步：判断选项词语间逻辑关系。</w:t>
      </w:r>
    </w:p>
    <w:p>
      <w:pPr>
        <w:pStyle w:val="BodyText"/>
        <w:ind w:left="900" w:right="667"/>
        <w:spacing w:before="201" w:line="283" w:lineRule="auto"/>
        <w:rPr/>
      </w:pPr>
      <w:r>
        <w:rPr>
          <w:rFonts w:ascii="SimSun" w:hAnsi="SimSun" w:eastAsia="SimSun" w:cs="SimSun"/>
          <w:spacing w:val="10"/>
        </w:rPr>
        <w:t>A</w:t>
      </w:r>
      <w:r>
        <w:rPr>
          <w:rFonts w:ascii="SimSun" w:hAnsi="SimSun" w:eastAsia="SimSun" w:cs="SimSun"/>
          <w:spacing w:val="-42"/>
        </w:rPr>
        <w:t xml:space="preserve"> </w:t>
      </w:r>
      <w:r>
        <w:rPr>
          <w:spacing w:val="10"/>
        </w:rPr>
        <w:t>项：扳手的主要作用是安装和拆卸，锤子的主要作用是敲打，二者没有明显的逻辑关系，与题干逻辑</w:t>
      </w:r>
      <w:r>
        <w:rPr/>
        <w:t xml:space="preserve"> </w:t>
      </w:r>
      <w:r>
        <w:rPr>
          <w:spacing w:val="6"/>
        </w:rPr>
        <w:t>关系不一致，排除；</w:t>
      </w:r>
    </w:p>
    <w:p>
      <w:pPr>
        <w:pStyle w:val="BodyText"/>
        <w:ind w:left="900"/>
        <w:spacing w:before="136" w:line="213" w:lineRule="auto"/>
        <w:rPr/>
      </w:pPr>
      <w:r>
        <w:rPr>
          <w:rFonts w:ascii="SimSun" w:hAnsi="SimSun" w:eastAsia="SimSun" w:cs="SimSun"/>
          <w:spacing w:val="9"/>
        </w:rPr>
        <w:t>B</w:t>
      </w:r>
      <w:r>
        <w:rPr>
          <w:rFonts w:ascii="SimSun" w:hAnsi="SimSun" w:eastAsia="SimSun" w:cs="SimSun"/>
          <w:spacing w:val="-57"/>
        </w:rPr>
        <w:t xml:space="preserve"> </w:t>
      </w:r>
      <w:r>
        <w:rPr>
          <w:spacing w:val="9"/>
        </w:rPr>
        <w:t>项：炊具主要用来烹饪，二者为功能对应关系，与题干逻辑关系一致，当选；</w:t>
      </w:r>
    </w:p>
    <w:p>
      <w:pPr>
        <w:pStyle w:val="BodyText"/>
        <w:ind w:left="900" w:right="667"/>
        <w:spacing w:before="220" w:line="283" w:lineRule="auto"/>
        <w:rPr/>
      </w:pPr>
      <w:r>
        <w:rPr>
          <w:rFonts w:ascii="SimSun" w:hAnsi="SimSun" w:eastAsia="SimSun" w:cs="SimSun"/>
          <w:spacing w:val="10"/>
        </w:rPr>
        <w:t>C</w:t>
      </w:r>
      <w:r>
        <w:rPr>
          <w:rFonts w:ascii="SimSun" w:hAnsi="SimSun" w:eastAsia="SimSun" w:cs="SimSun"/>
          <w:spacing w:val="-42"/>
        </w:rPr>
        <w:t xml:space="preserve"> </w:t>
      </w:r>
      <w:r>
        <w:rPr>
          <w:spacing w:val="10"/>
        </w:rPr>
        <w:t>项：曝光是指在摄影过程中进入镜头照射在感光元件上的光量，二者不是功能对应关系，与题干逻辑</w:t>
      </w:r>
      <w:r>
        <w:rPr/>
        <w:t xml:space="preserve"> </w:t>
      </w:r>
      <w:r>
        <w:rPr>
          <w:spacing w:val="6"/>
        </w:rPr>
        <w:t>关系不一致，排除；</w:t>
      </w:r>
    </w:p>
    <w:p>
      <w:pPr>
        <w:pStyle w:val="BodyText"/>
        <w:ind w:left="900"/>
        <w:spacing w:before="136" w:line="213" w:lineRule="auto"/>
        <w:rPr/>
      </w:pPr>
      <w:r>
        <w:rPr>
          <w:rFonts w:ascii="Times New Roman" w:hAnsi="Times New Roman" w:eastAsia="Times New Roman" w:cs="Times New Roman"/>
          <w:spacing w:val="10"/>
        </w:rPr>
        <w:t>D</w:t>
      </w:r>
      <w:r>
        <w:rPr>
          <w:spacing w:val="10"/>
        </w:rPr>
        <w:t>项：在跑道上散步，二者为地点对应关系，且跑道主要用来跑</w:t>
      </w:r>
      <w:r>
        <w:rPr>
          <w:spacing w:val="9"/>
        </w:rPr>
        <w:t>步，与题干逻辑关系不一致，排除。</w:t>
      </w:r>
    </w:p>
    <w:p>
      <w:pPr>
        <w:pStyle w:val="BodyText"/>
        <w:ind w:left="900"/>
        <w:spacing w:before="218" w:line="222" w:lineRule="auto"/>
        <w:rPr>
          <w:rFonts w:ascii="SimSun" w:hAnsi="SimSun" w:eastAsia="SimSun" w:cs="SimSun"/>
        </w:rPr>
      </w:pPr>
      <w:r>
        <w:rPr>
          <w:spacing w:val="5"/>
        </w:rPr>
        <w:t>故正确答案为</w:t>
      </w:r>
      <w:r>
        <w:rPr>
          <w:rFonts w:ascii="Arial" w:hAnsi="Arial" w:eastAsia="Arial" w:cs="Arial"/>
          <w:spacing w:val="5"/>
        </w:rPr>
        <w:t>B</w:t>
      </w:r>
      <w:r>
        <w:rPr>
          <w:rFonts w:ascii="SimSun" w:hAnsi="SimSun" w:eastAsia="SimSun" w:cs="SimSun"/>
          <w:spacing w:val="5"/>
        </w:rPr>
        <w:t>。</w:t>
      </w:r>
    </w:p>
    <w:p>
      <w:pPr>
        <w:pStyle w:val="BodyText"/>
        <w:ind w:left="310"/>
        <w:spacing w:before="220" w:line="222" w:lineRule="auto"/>
        <w:rPr/>
      </w:pPr>
      <w:r>
        <w:rPr>
          <w:rFonts w:ascii="SimSun" w:hAnsi="SimSun" w:eastAsia="SimSun" w:cs="SimSun"/>
          <w:spacing w:val="5"/>
        </w:rPr>
        <w:t>72</w:t>
      </w:r>
      <w:r>
        <w:rPr>
          <w:rFonts w:ascii="SimSun" w:hAnsi="SimSun" w:eastAsia="SimSun" w:cs="SimSun"/>
          <w:spacing w:val="7"/>
        </w:rPr>
        <w:t xml:space="preserve">    </w:t>
      </w:r>
      <w:r>
        <w:rPr>
          <w:spacing w:val="5"/>
        </w:rPr>
        <w:t>第一步：判断题干词语间逻辑关系。</w:t>
      </w:r>
    </w:p>
    <w:p>
      <w:pPr>
        <w:pStyle w:val="BodyText"/>
        <w:ind w:left="900"/>
        <w:spacing w:before="180" w:line="213" w:lineRule="auto"/>
        <w:rPr/>
      </w:pPr>
      <w:r>
        <w:rPr>
          <w:spacing w:val="10"/>
        </w:rPr>
        <w:t>院士是某些国家所设立的科学技术方面的最高学术称号，专家指在学术、技艺等方面有专门技能或专</w:t>
      </w:r>
    </w:p>
    <w:p>
      <w:pPr>
        <w:pStyle w:val="BodyText"/>
        <w:ind w:left="900"/>
        <w:spacing w:before="89" w:line="213" w:lineRule="auto"/>
        <w:rPr/>
      </w:pPr>
      <w:r>
        <w:rPr>
          <w:spacing w:val="9"/>
        </w:rPr>
        <w:t>业知识全面的人，院士是专家，二者为种属关系。</w:t>
      </w:r>
    </w:p>
    <w:p>
      <w:pPr>
        <w:pStyle w:val="BodyText"/>
        <w:ind w:left="900"/>
        <w:spacing w:before="229" w:line="222" w:lineRule="auto"/>
        <w:rPr/>
      </w:pPr>
      <w:r>
        <w:rPr>
          <w:spacing w:val="8"/>
        </w:rPr>
        <w:t>第二步：判断选项词语间逻辑关系。</w:t>
      </w:r>
    </w:p>
    <w:p>
      <w:pPr>
        <w:pStyle w:val="BodyText"/>
        <w:ind w:left="900"/>
        <w:spacing w:before="200" w:line="213" w:lineRule="auto"/>
        <w:rPr/>
      </w:pPr>
      <w:r>
        <w:rPr>
          <w:rFonts w:ascii="SimSun" w:hAnsi="SimSun" w:eastAsia="SimSun" w:cs="SimSun"/>
          <w:spacing w:val="9"/>
        </w:rPr>
        <w:t>A</w:t>
      </w:r>
      <w:r>
        <w:rPr>
          <w:rFonts w:ascii="SimSun" w:hAnsi="SimSun" w:eastAsia="SimSun" w:cs="SimSun"/>
          <w:spacing w:val="-49"/>
        </w:rPr>
        <w:t xml:space="preserve"> </w:t>
      </w:r>
      <w:r>
        <w:rPr>
          <w:spacing w:val="9"/>
        </w:rPr>
        <w:t>项：将军是高级军事将领的统称，将军是军人，二者为种属关系，与题干逻辑关系一致，当选；</w:t>
      </w:r>
    </w:p>
    <w:p>
      <w:pPr>
        <w:pStyle w:val="BodyText"/>
        <w:ind w:left="900"/>
        <w:spacing w:before="239" w:line="213" w:lineRule="auto"/>
        <w:rPr/>
      </w:pPr>
      <w:r>
        <w:rPr>
          <w:rFonts w:ascii="Times New Roman" w:hAnsi="Times New Roman" w:eastAsia="Times New Roman" w:cs="Times New Roman"/>
          <w:spacing w:val="10"/>
        </w:rPr>
        <w:t>B</w:t>
      </w:r>
      <w:r>
        <w:rPr>
          <w:spacing w:val="10"/>
        </w:rPr>
        <w:t>项：超车是开车过程中的一种行为，二者是对应关系</w:t>
      </w:r>
      <w:r>
        <w:rPr>
          <w:spacing w:val="9"/>
        </w:rPr>
        <w:t>，与题干逻辑关系不一致，排除；</w:t>
      </w:r>
    </w:p>
    <w:p>
      <w:pPr>
        <w:pStyle w:val="BodyText"/>
        <w:ind w:left="900"/>
        <w:spacing w:before="180" w:line="213" w:lineRule="auto"/>
        <w:rPr/>
      </w:pPr>
      <w:r>
        <w:rPr>
          <w:rFonts w:ascii="Times New Roman" w:hAnsi="Times New Roman" w:eastAsia="Times New Roman" w:cs="Times New Roman"/>
          <w:spacing w:val="9"/>
        </w:rPr>
        <w:t>C</w:t>
      </w:r>
      <w:r>
        <w:rPr>
          <w:rFonts w:ascii="Times New Roman" w:hAnsi="Times New Roman" w:eastAsia="Times New Roman" w:cs="Times New Roman"/>
          <w:spacing w:val="-11"/>
        </w:rPr>
        <w:t xml:space="preserve"> </w:t>
      </w:r>
      <w:r>
        <w:rPr>
          <w:spacing w:val="9"/>
        </w:rPr>
        <w:t>项：画展是一种展览，二者为种属关系，但与题干词语顺序相反，与题干逻辑关系不一致，排除；</w:t>
      </w:r>
    </w:p>
    <w:p>
      <w:pPr>
        <w:pStyle w:val="BodyText"/>
        <w:ind w:left="900" w:right="663"/>
        <w:spacing w:before="130" w:line="329" w:lineRule="auto"/>
        <w:rPr/>
      </w:pPr>
      <w:r>
        <w:rPr>
          <w:rFonts w:ascii="Times New Roman" w:hAnsi="Times New Roman" w:eastAsia="Times New Roman" w:cs="Times New Roman"/>
          <w:spacing w:val="10"/>
        </w:rPr>
        <w:t>D</w:t>
      </w:r>
      <w:r>
        <w:rPr>
          <w:spacing w:val="10"/>
        </w:rPr>
        <w:t>项：游轮是用于搭载乘客从事旅行、参观、游览活动的客运机动船只，航母是以舰载机为主要战斗装</w:t>
      </w:r>
      <w:r>
        <w:rPr>
          <w:spacing w:val="18"/>
        </w:rPr>
        <w:t xml:space="preserve"> </w:t>
      </w:r>
      <w:r>
        <w:rPr>
          <w:spacing w:val="10"/>
        </w:rPr>
        <w:t>备，并为其提供海上活动基地的大型水面战斗舰艇，二者是并列关系，与题干逻辑关系不一致，排</w:t>
      </w:r>
    </w:p>
    <w:p>
      <w:pPr>
        <w:pStyle w:val="BodyText"/>
        <w:ind w:left="900"/>
        <w:spacing w:before="15" w:line="222" w:lineRule="auto"/>
        <w:rPr/>
      </w:pPr>
      <w:r>
        <w:rPr/>
        <w:t>除。</w:t>
      </w:r>
    </w:p>
    <w:p>
      <w:pPr>
        <w:pStyle w:val="BodyText"/>
        <w:ind w:left="900"/>
        <w:spacing w:before="200" w:line="222" w:lineRule="auto"/>
        <w:rPr>
          <w:rFonts w:ascii="SimSun" w:hAnsi="SimSun" w:eastAsia="SimSun" w:cs="SimSun"/>
        </w:rPr>
      </w:pPr>
      <w:r>
        <w:rPr>
          <w:spacing w:val="6"/>
        </w:rPr>
        <w:t>故正确答案为</w:t>
      </w:r>
      <w:r>
        <w:rPr>
          <w:rFonts w:ascii="SimSun" w:hAnsi="SimSun" w:eastAsia="SimSun" w:cs="SimSun"/>
          <w:spacing w:val="6"/>
        </w:rPr>
        <w:t>A。</w:t>
      </w:r>
    </w:p>
    <w:p>
      <w:pPr>
        <w:pStyle w:val="BodyText"/>
        <w:ind w:left="310"/>
        <w:spacing w:before="209" w:line="222" w:lineRule="auto"/>
        <w:rPr/>
      </w:pPr>
      <w:r>
        <w:rPr>
          <w:rFonts w:ascii="SimSun" w:hAnsi="SimSun" w:eastAsia="SimSun" w:cs="SimSun"/>
          <w:spacing w:val="6"/>
        </w:rPr>
        <w:t>73    </w:t>
      </w:r>
      <w:r>
        <w:rPr>
          <w:spacing w:val="6"/>
        </w:rPr>
        <w:t>第一步：判断题干词语间逻辑关系。</w:t>
      </w:r>
    </w:p>
    <w:p>
      <w:pPr>
        <w:pStyle w:val="BodyText"/>
        <w:ind w:left="900"/>
        <w:spacing w:before="201" w:line="213" w:lineRule="auto"/>
        <w:rPr/>
      </w:pPr>
      <w:r>
        <w:rPr>
          <w:spacing w:val="9"/>
        </w:rPr>
        <w:t>供应短缺可能导致价格上升，二者为因果对应关系。</w:t>
      </w:r>
    </w:p>
    <w:p>
      <w:pPr>
        <w:pStyle w:val="BodyText"/>
        <w:ind w:left="900"/>
        <w:spacing w:before="238" w:line="222" w:lineRule="auto"/>
        <w:rPr/>
      </w:pPr>
      <w:r>
        <w:rPr>
          <w:spacing w:val="8"/>
        </w:rPr>
        <w:t>第二步：判断选项词语间逻辑关系。</w:t>
      </w:r>
    </w:p>
    <w:p>
      <w:pPr>
        <w:pStyle w:val="BodyText"/>
        <w:ind w:left="900"/>
        <w:spacing w:before="210" w:line="213" w:lineRule="auto"/>
        <w:rPr/>
      </w:pPr>
      <w:r>
        <w:rPr>
          <w:rFonts w:ascii="SimSun" w:hAnsi="SimSun" w:eastAsia="SimSun" w:cs="SimSun"/>
          <w:spacing w:val="9"/>
        </w:rPr>
        <w:t>A</w:t>
      </w:r>
      <w:r>
        <w:rPr>
          <w:rFonts w:ascii="SimSun" w:hAnsi="SimSun" w:eastAsia="SimSun" w:cs="SimSun"/>
          <w:spacing w:val="-39"/>
        </w:rPr>
        <w:t xml:space="preserve"> </w:t>
      </w:r>
      <w:r>
        <w:rPr>
          <w:spacing w:val="9"/>
        </w:rPr>
        <w:t>项：经济发展和时间流逝，二者没有明显的逻辑关系，与题干逻辑关系不一致</w:t>
      </w:r>
      <w:r>
        <w:rPr>
          <w:spacing w:val="8"/>
        </w:rPr>
        <w:t>，排除；</w:t>
      </w:r>
    </w:p>
    <w:p>
      <w:pPr>
        <w:pStyle w:val="BodyText"/>
        <w:ind w:left="900"/>
        <w:spacing w:before="200" w:line="213" w:lineRule="auto"/>
        <w:rPr/>
      </w:pPr>
      <w:r>
        <w:rPr>
          <w:rFonts w:ascii="Times New Roman" w:hAnsi="Times New Roman" w:eastAsia="Times New Roman" w:cs="Times New Roman"/>
          <w:spacing w:val="10"/>
        </w:rPr>
        <w:t>B</w:t>
      </w:r>
      <w:r>
        <w:rPr>
          <w:spacing w:val="10"/>
        </w:rPr>
        <w:t>项：油耗增加和制动迟缓是两种不同的汽车</w:t>
      </w:r>
      <w:r>
        <w:rPr>
          <w:spacing w:val="9"/>
        </w:rPr>
        <w:t>问题，二者为并列关系，与题干逻辑关系不一致，排除；</w:t>
      </w:r>
    </w:p>
    <w:p>
      <w:pPr>
        <w:pStyle w:val="BodyText"/>
        <w:ind w:left="900"/>
        <w:spacing w:before="239" w:line="213" w:lineRule="auto"/>
        <w:rPr/>
      </w:pPr>
      <w:r>
        <w:rPr>
          <w:rFonts w:ascii="SimSun" w:hAnsi="SimSun" w:eastAsia="SimSun" w:cs="SimSun"/>
          <w:spacing w:val="9"/>
        </w:rPr>
        <w:t>C</w:t>
      </w:r>
      <w:r>
        <w:rPr>
          <w:rFonts w:ascii="SimSun" w:hAnsi="SimSun" w:eastAsia="SimSun" w:cs="SimSun"/>
          <w:spacing w:val="-28"/>
        </w:rPr>
        <w:t xml:space="preserve"> </w:t>
      </w:r>
      <w:r>
        <w:rPr>
          <w:spacing w:val="9"/>
        </w:rPr>
        <w:t>项：自我陶醉是过于自信的意思，和自信缺乏，二者是反义关系，与题干逻辑关系不一致，排除；</w:t>
      </w:r>
    </w:p>
    <w:p>
      <w:pPr>
        <w:spacing w:before="202" w:line="217" w:lineRule="auto"/>
        <w:jc w:val="right"/>
        <w:rPr>
          <w:rFonts w:ascii="Times New Roman" w:hAnsi="Times New Roman" w:eastAsia="Times New Roman" w:cs="Times New Roman"/>
          <w:sz w:val="20"/>
          <w:szCs w:val="20"/>
        </w:rPr>
      </w:pPr>
      <w:hyperlink w:history="true" r:id="rId62">
        <w:r>
          <w:rPr>
            <w:rFonts w:ascii="Arial" w:hAnsi="Arial" w:eastAsia="Arial" w:cs="Arial"/>
            <w:sz w:val="16"/>
            <w:szCs w:val="16"/>
          </w:rPr>
          <w:t>https://www.gkzenti.cn/explain/1731924010573?mathcode=13#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20/29</w:t>
        </w:r>
      </w:hyperlink>
    </w:p>
    <w:p>
      <w:pPr>
        <w:spacing w:line="217" w:lineRule="auto"/>
        <w:sectPr>
          <w:headerReference w:type="default" r:id="rId4"/>
          <w:footerReference w:type="default" r:id="rId5"/>
          <w:pgSz w:w="11910" w:h="16840"/>
          <w:pgMar w:top="263" w:right="463" w:bottom="251" w:left="469" w:header="0" w:footer="0" w:gutter="0"/>
        </w:sectPr>
        <w:rPr>
          <w:rFonts w:ascii="Times New Roman" w:hAnsi="Times New Roman" w:eastAsia="Times New Roman" w:cs="Times New Roman"/>
          <w:sz w:val="20"/>
          <w:szCs w:val="20"/>
        </w:rPr>
      </w:pPr>
    </w:p>
    <w:p>
      <w:pPr>
        <w:pStyle w:val="BodyText"/>
        <w:ind w:left="310" w:right="20" w:hanging="310"/>
        <w:spacing w:line="282" w:lineRule="auto"/>
        <w:rPr/>
      </w:pPr>
      <w:r>
        <w:rPr>
          <w:rFonts w:ascii="Times New Roman" w:hAnsi="Times New Roman" w:eastAsia="Times New Roman" w:cs="Times New Roman"/>
          <w:spacing w:val="-17"/>
          <w:w w:val="92"/>
          <w:position w:val="2"/>
        </w:rPr>
        <w:t>2025/7/2314:59              </w:t>
      </w:r>
      <w:r>
        <w:rPr>
          <w:spacing w:val="-17"/>
          <w:w w:val="92"/>
        </w:rPr>
        <w:t>2024年11月2日全国事业单位联考C类《职业能力倾向测验》笔试试题(黑龙江/云南/甘肃/吉林/海南/四川/湖北/新疆/重庆/安徽/青…</w:t>
      </w:r>
      <w:r>
        <w:rPr>
          <w:spacing w:val="13"/>
        </w:rPr>
        <w:t xml:space="preserve"> </w:t>
      </w:r>
      <w:r>
        <w:rPr>
          <w:rFonts w:ascii="SimSun" w:hAnsi="SimSun" w:eastAsia="SimSun" w:cs="SimSun"/>
          <w:spacing w:val="9"/>
        </w:rPr>
        <w:t>D</w:t>
      </w:r>
      <w:r>
        <w:rPr>
          <w:rFonts w:ascii="SimSun" w:hAnsi="SimSun" w:eastAsia="SimSun" w:cs="SimSun"/>
          <w:spacing w:val="-32"/>
        </w:rPr>
        <w:t xml:space="preserve"> </w:t>
      </w:r>
      <w:r>
        <w:rPr>
          <w:spacing w:val="9"/>
        </w:rPr>
        <w:t>项：信息泄露可能导致财产损失，二者为因果对应关系，与题干逻辑关系一致，当选。</w:t>
      </w:r>
    </w:p>
    <w:p>
      <w:pPr>
        <w:pStyle w:val="BodyText"/>
        <w:ind w:left="310"/>
        <w:spacing w:before="143"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10"/>
        <w:spacing w:before="209" w:line="222" w:lineRule="auto"/>
        <w:rPr/>
      </w:pPr>
      <w:r>
        <w:rPr>
          <w:rFonts w:ascii="Times New Roman" w:hAnsi="Times New Roman" w:eastAsia="Times New Roman" w:cs="Times New Roman"/>
          <w:spacing w:val="6"/>
        </w:rPr>
        <w:t>74</w:t>
      </w:r>
      <w:r>
        <w:rPr>
          <w:rFonts w:ascii="Times New Roman" w:hAnsi="Times New Roman" w:eastAsia="Times New Roman" w:cs="Times New Roman"/>
          <w:spacing w:val="1"/>
        </w:rPr>
        <w:t xml:space="preserve">        </w:t>
      </w:r>
      <w:r>
        <w:rPr>
          <w:spacing w:val="6"/>
        </w:rPr>
        <w:t>第一步：判断题干词语间逻辑关系。</w:t>
      </w:r>
    </w:p>
    <w:p>
      <w:pPr>
        <w:pStyle w:val="BodyText"/>
        <w:ind w:left="910"/>
        <w:spacing w:before="220" w:line="213" w:lineRule="auto"/>
        <w:rPr/>
      </w:pPr>
      <w:r>
        <w:rPr>
          <w:spacing w:val="9"/>
        </w:rPr>
        <w:t>因为下雪所以天冷，二者为因果关系，因为下雪所以地滑，二者为因果关系。</w:t>
      </w:r>
    </w:p>
    <w:p>
      <w:pPr>
        <w:pStyle w:val="BodyText"/>
        <w:ind w:left="910"/>
        <w:spacing w:before="218" w:line="222" w:lineRule="auto"/>
        <w:rPr/>
      </w:pPr>
      <w:r>
        <w:rPr>
          <w:spacing w:val="7"/>
        </w:rPr>
        <w:t>第二步：判断选项词语间逻辑关系。</w:t>
      </w:r>
    </w:p>
    <w:p>
      <w:pPr>
        <w:pStyle w:val="BodyText"/>
        <w:ind w:left="910"/>
        <w:spacing w:before="221" w:line="213" w:lineRule="auto"/>
        <w:rPr/>
      </w:pPr>
      <w:r>
        <w:rPr>
          <w:rFonts w:ascii="SimSun" w:hAnsi="SimSun" w:eastAsia="SimSun" w:cs="SimSun"/>
          <w:spacing w:val="9"/>
        </w:rPr>
        <w:t>A</w:t>
      </w:r>
      <w:r>
        <w:rPr>
          <w:rFonts w:ascii="SimSun" w:hAnsi="SimSun" w:eastAsia="SimSun" w:cs="SimSun"/>
          <w:spacing w:val="-37"/>
        </w:rPr>
        <w:t xml:space="preserve"> </w:t>
      </w:r>
      <w:r>
        <w:rPr>
          <w:spacing w:val="9"/>
        </w:rPr>
        <w:t>项：汽车行使过程中可能发生事故，汽车和行使之间不是因果关系，与题干逻辑关系不一致，排除；</w:t>
      </w:r>
    </w:p>
    <w:p>
      <w:pPr>
        <w:pStyle w:val="BodyText"/>
        <w:ind w:left="910" w:right="655"/>
        <w:spacing w:before="138" w:line="339" w:lineRule="auto"/>
        <w:rPr/>
      </w:pPr>
      <w:r>
        <w:rPr>
          <w:rFonts w:ascii="Arial" w:hAnsi="Arial" w:eastAsia="Arial" w:cs="Arial"/>
          <w:spacing w:val="11"/>
        </w:rPr>
        <w:t>B</w:t>
      </w:r>
      <w:r>
        <w:rPr>
          <w:spacing w:val="11"/>
        </w:rPr>
        <w:t>项：因为日出所以明亮，二者为因果关系，因为日出所以</w:t>
      </w:r>
      <w:r>
        <w:rPr>
          <w:spacing w:val="10"/>
        </w:rPr>
        <w:t>温暖，二者为因果关系，与题干逻辑关系一</w:t>
      </w:r>
      <w:r>
        <w:rPr/>
        <w:t xml:space="preserve"> </w:t>
      </w:r>
      <w:r>
        <w:rPr>
          <w:spacing w:val="5"/>
        </w:rPr>
        <w:t>致，当选；</w:t>
      </w:r>
    </w:p>
    <w:p>
      <w:pPr>
        <w:pStyle w:val="BodyText"/>
        <w:ind w:left="910"/>
        <w:spacing w:before="76" w:line="213" w:lineRule="auto"/>
        <w:rPr/>
      </w:pPr>
      <w:r>
        <w:rPr>
          <w:rFonts w:ascii="Times New Roman" w:hAnsi="Times New Roman" w:eastAsia="Times New Roman" w:cs="Times New Roman"/>
          <w:spacing w:val="10"/>
        </w:rPr>
        <w:t>C</w:t>
      </w:r>
      <w:r>
        <w:rPr>
          <w:spacing w:val="10"/>
        </w:rPr>
        <w:t>项：被污蔑需要辟谣，污蔑和辟谣之间不是因果关系</w:t>
      </w:r>
      <w:r>
        <w:rPr>
          <w:spacing w:val="9"/>
        </w:rPr>
        <w:t>，与题干逻辑关系不一致，排除；</w:t>
      </w:r>
    </w:p>
    <w:p>
      <w:pPr>
        <w:pStyle w:val="BodyText"/>
        <w:ind w:left="910"/>
        <w:spacing w:before="220" w:line="213" w:lineRule="auto"/>
        <w:rPr/>
      </w:pPr>
      <w:r>
        <w:rPr>
          <w:rFonts w:ascii="SimSun" w:hAnsi="SimSun" w:eastAsia="SimSun" w:cs="SimSun"/>
          <w:spacing w:val="9"/>
        </w:rPr>
        <w:t>D</w:t>
      </w:r>
      <w:r>
        <w:rPr>
          <w:rFonts w:ascii="SimSun" w:hAnsi="SimSun" w:eastAsia="SimSun" w:cs="SimSun"/>
          <w:spacing w:val="-36"/>
        </w:rPr>
        <w:t xml:space="preserve"> </w:t>
      </w:r>
      <w:r>
        <w:rPr>
          <w:spacing w:val="9"/>
        </w:rPr>
        <w:t>项：刮风和降雨是不同的天气现象，二者为并列关系，与题干逻辑关系</w:t>
      </w:r>
      <w:r>
        <w:rPr>
          <w:spacing w:val="8"/>
        </w:rPr>
        <w:t>不一致，排除。</w:t>
      </w:r>
    </w:p>
    <w:p>
      <w:pPr>
        <w:pStyle w:val="BodyText"/>
        <w:ind w:left="910"/>
        <w:spacing w:before="228" w:line="222" w:lineRule="auto"/>
        <w:rPr>
          <w:rFonts w:ascii="SimSun" w:hAnsi="SimSun" w:eastAsia="SimSun" w:cs="SimSun"/>
        </w:rPr>
      </w:pPr>
      <w:r>
        <w:rPr>
          <w:spacing w:val="5"/>
        </w:rPr>
        <w:t>故正确答案为</w:t>
      </w:r>
      <w:r>
        <w:rPr>
          <w:rFonts w:ascii="SimSun" w:hAnsi="SimSun" w:eastAsia="SimSun" w:cs="SimSun"/>
          <w:spacing w:val="5"/>
        </w:rPr>
        <w:t>B。</w:t>
      </w:r>
    </w:p>
    <w:p>
      <w:pPr>
        <w:pStyle w:val="BodyText"/>
        <w:ind w:left="310"/>
        <w:spacing w:before="210" w:line="222" w:lineRule="auto"/>
        <w:rPr/>
      </w:pPr>
      <w:r>
        <w:rPr>
          <w:rFonts w:ascii="SimSun" w:hAnsi="SimSun" w:eastAsia="SimSun" w:cs="SimSun"/>
          <w:spacing w:val="6"/>
        </w:rPr>
        <w:t>75    </w:t>
      </w:r>
      <w:r>
        <w:rPr>
          <w:spacing w:val="6"/>
        </w:rPr>
        <w:t>第一步：判断题干词语间逻辑关系。</w:t>
      </w:r>
    </w:p>
    <w:p>
      <w:pPr>
        <w:pStyle w:val="BodyText"/>
        <w:ind w:left="910"/>
        <w:spacing w:before="210" w:line="213" w:lineRule="auto"/>
        <w:rPr/>
      </w:pPr>
      <w:r>
        <w:rPr>
          <w:spacing w:val="10"/>
        </w:rPr>
        <w:t>有机票才能登机，机票是登机的必要条件，先登机后飞行，二</w:t>
      </w:r>
      <w:r>
        <w:rPr>
          <w:spacing w:val="9"/>
        </w:rPr>
        <w:t>者为时间先后的对应关系。</w:t>
      </w:r>
    </w:p>
    <w:p>
      <w:pPr>
        <w:pStyle w:val="BodyText"/>
        <w:ind w:left="910"/>
        <w:spacing w:before="218" w:line="222" w:lineRule="auto"/>
        <w:rPr/>
      </w:pPr>
      <w:r>
        <w:rPr>
          <w:spacing w:val="7"/>
        </w:rPr>
        <w:t>第二步：判断选项词语间逻辑关系。</w:t>
      </w:r>
    </w:p>
    <w:p>
      <w:pPr>
        <w:pStyle w:val="BodyText"/>
        <w:ind w:left="910" w:right="654"/>
        <w:spacing w:before="192" w:line="292" w:lineRule="auto"/>
        <w:rPr/>
      </w:pPr>
      <w:r>
        <w:rPr>
          <w:rFonts w:ascii="SimSun" w:hAnsi="SimSun" w:eastAsia="SimSun" w:cs="SimSun"/>
          <w:spacing w:val="10"/>
        </w:rPr>
        <w:t>A</w:t>
      </w:r>
      <w:r>
        <w:rPr>
          <w:rFonts w:ascii="SimSun" w:hAnsi="SimSun" w:eastAsia="SimSun" w:cs="SimSun"/>
          <w:spacing w:val="-39"/>
        </w:rPr>
        <w:t xml:space="preserve"> </w:t>
      </w:r>
      <w:r>
        <w:rPr>
          <w:spacing w:val="10"/>
        </w:rPr>
        <w:t>项：有门票才能入园，门票是入园的必要条件，先入园后游览，二者为时间先后的对应关系，与题干</w:t>
      </w:r>
      <w:r>
        <w:rPr/>
        <w:t xml:space="preserve"> </w:t>
      </w:r>
      <w:r>
        <w:rPr>
          <w:spacing w:val="6"/>
        </w:rPr>
        <w:t>逻辑关系一致，当选；</w:t>
      </w:r>
    </w:p>
    <w:p>
      <w:pPr>
        <w:pStyle w:val="BodyText"/>
        <w:ind w:left="910"/>
        <w:spacing w:before="136" w:line="213" w:lineRule="auto"/>
        <w:rPr/>
      </w:pPr>
      <w:r>
        <w:rPr>
          <w:rFonts w:ascii="SimSun" w:hAnsi="SimSun" w:eastAsia="SimSun" w:cs="SimSun"/>
          <w:spacing w:val="9"/>
        </w:rPr>
        <w:t>B</w:t>
      </w:r>
      <w:r>
        <w:rPr>
          <w:rFonts w:ascii="SimSun" w:hAnsi="SimSun" w:eastAsia="SimSun" w:cs="SimSun"/>
          <w:spacing w:val="-44"/>
        </w:rPr>
        <w:t xml:space="preserve"> </w:t>
      </w:r>
      <w:r>
        <w:rPr>
          <w:spacing w:val="9"/>
        </w:rPr>
        <w:t>项：先录用后报道，二者为时间先后的对应关系，与题干逻辑关系不一致，排除；</w:t>
      </w:r>
    </w:p>
    <w:p>
      <w:pPr>
        <w:pStyle w:val="BodyText"/>
        <w:ind w:left="910"/>
        <w:spacing w:before="219" w:line="213" w:lineRule="auto"/>
        <w:rPr/>
      </w:pPr>
      <w:r>
        <w:rPr>
          <w:rFonts w:ascii="Times New Roman" w:hAnsi="Times New Roman" w:eastAsia="Times New Roman" w:cs="Times New Roman"/>
          <w:spacing w:val="11"/>
        </w:rPr>
        <w:t>C</w:t>
      </w:r>
      <w:r>
        <w:rPr>
          <w:spacing w:val="11"/>
        </w:rPr>
        <w:t>项：通知书并不是学习的必要条件，学习和读书没</w:t>
      </w:r>
      <w:r>
        <w:rPr>
          <w:spacing w:val="10"/>
        </w:rPr>
        <w:t>有明显的先后顺序，与题干逻辑关系不一致，排</w:t>
      </w:r>
    </w:p>
    <w:p>
      <w:pPr>
        <w:pStyle w:val="BodyText"/>
        <w:ind w:left="910"/>
        <w:spacing w:before="79" w:line="213" w:lineRule="auto"/>
        <w:rPr/>
      </w:pPr>
      <w:r>
        <w:rPr>
          <w:spacing w:val="-9"/>
        </w:rPr>
        <w:t>除</w:t>
      </w:r>
      <w:r>
        <w:rPr>
          <w:spacing w:val="-46"/>
        </w:rPr>
        <w:t xml:space="preserve"> </w:t>
      </w:r>
      <w:r>
        <w:rPr>
          <w:spacing w:val="-9"/>
        </w:rPr>
        <w:t>；</w:t>
      </w:r>
    </w:p>
    <w:p>
      <w:pPr>
        <w:pStyle w:val="BodyText"/>
        <w:ind w:left="910" w:right="658"/>
        <w:spacing w:before="209" w:line="265" w:lineRule="auto"/>
        <w:rPr/>
      </w:pPr>
      <w:r>
        <w:rPr>
          <w:rFonts w:ascii="SimSun" w:hAnsi="SimSun" w:eastAsia="SimSun" w:cs="SimSun"/>
          <w:spacing w:val="10"/>
        </w:rPr>
        <w:t>D</w:t>
      </w:r>
      <w:r>
        <w:rPr>
          <w:rFonts w:ascii="SimSun" w:hAnsi="SimSun" w:eastAsia="SimSun" w:cs="SimSun"/>
          <w:spacing w:val="-43"/>
        </w:rPr>
        <w:t xml:space="preserve"> </w:t>
      </w:r>
      <w:r>
        <w:rPr>
          <w:spacing w:val="10"/>
        </w:rPr>
        <w:t>项：有邀请函才能参会，邀请函是参会的必要条件，先筹备后参会，二者为时间先后的对应关系，但</w:t>
      </w:r>
      <w:r>
        <w:rPr/>
        <w:t xml:space="preserve"> </w:t>
      </w:r>
      <w:r>
        <w:rPr>
          <w:spacing w:val="8"/>
        </w:rPr>
        <w:t>顺序颠倒，与题干逻辑关系不一致，排除。</w:t>
      </w:r>
    </w:p>
    <w:p>
      <w:pPr>
        <w:pStyle w:val="BodyText"/>
        <w:ind w:left="910"/>
        <w:spacing w:before="176"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10"/>
        <w:spacing w:before="219" w:line="222" w:lineRule="auto"/>
        <w:rPr/>
      </w:pPr>
      <w:r>
        <w:rPr>
          <w:rFonts w:ascii="SimSun" w:hAnsi="SimSun" w:eastAsia="SimSun" w:cs="SimSun"/>
          <w:spacing w:val="5"/>
        </w:rPr>
        <w:t>76</w:t>
      </w:r>
      <w:r>
        <w:rPr>
          <w:rFonts w:ascii="SimSun" w:hAnsi="SimSun" w:eastAsia="SimSun" w:cs="SimSun"/>
          <w:spacing w:val="7"/>
        </w:rPr>
        <w:t xml:space="preserve">    </w:t>
      </w:r>
      <w:r>
        <w:rPr>
          <w:spacing w:val="5"/>
        </w:rPr>
        <w:t>第一步：判断题干词语间逻辑关系。</w:t>
      </w:r>
    </w:p>
    <w:p>
      <w:pPr>
        <w:pStyle w:val="BodyText"/>
        <w:ind w:left="910"/>
        <w:spacing w:before="201" w:line="213" w:lineRule="auto"/>
        <w:rPr/>
      </w:pPr>
      <w:r>
        <w:rPr>
          <w:spacing w:val="9"/>
        </w:rPr>
        <w:t>司机通过考试获得驾照，三者为主体、方式、目的对应关系。</w:t>
      </w:r>
    </w:p>
    <w:p>
      <w:pPr>
        <w:pStyle w:val="BodyText"/>
        <w:ind w:left="910"/>
        <w:spacing w:before="228" w:line="222" w:lineRule="auto"/>
        <w:rPr/>
      </w:pPr>
      <w:r>
        <w:rPr>
          <w:spacing w:val="7"/>
        </w:rPr>
        <w:t>第二步：判断选项词语间逻辑关系。</w:t>
      </w:r>
    </w:p>
    <w:p>
      <w:pPr>
        <w:pStyle w:val="BodyText"/>
        <w:ind w:left="910" w:right="659"/>
        <w:spacing w:before="210" w:line="274" w:lineRule="auto"/>
        <w:rPr/>
      </w:pPr>
      <w:r>
        <w:rPr>
          <w:rFonts w:ascii="Times New Roman" w:hAnsi="Times New Roman" w:eastAsia="Times New Roman" w:cs="Times New Roman"/>
          <w:spacing w:val="10"/>
        </w:rPr>
        <w:t>A</w:t>
      </w:r>
      <w:r>
        <w:rPr>
          <w:spacing w:val="10"/>
        </w:rPr>
        <w:t>项：猎人打猎，二者为主谓关系，猎人使用猎枪，二者为工具对应关系，与题干逻辑关系不一致，排</w:t>
      </w:r>
      <w:r>
        <w:rPr>
          <w:spacing w:val="11"/>
        </w:rPr>
        <w:t xml:space="preserve"> </w:t>
      </w:r>
      <w:r>
        <w:rPr>
          <w:spacing w:val="-9"/>
        </w:rPr>
        <w:t>除</w:t>
      </w:r>
      <w:r>
        <w:rPr>
          <w:spacing w:val="-46"/>
        </w:rPr>
        <w:t xml:space="preserve"> </w:t>
      </w:r>
      <w:r>
        <w:rPr>
          <w:spacing w:val="-9"/>
        </w:rPr>
        <w:t>；</w:t>
      </w:r>
    </w:p>
    <w:p>
      <w:pPr>
        <w:pStyle w:val="BodyText"/>
        <w:ind w:left="910" w:right="696"/>
        <w:spacing w:before="157" w:line="274" w:lineRule="auto"/>
        <w:rPr/>
      </w:pPr>
      <w:r>
        <w:rPr>
          <w:rFonts w:ascii="SimSun" w:hAnsi="SimSun" w:eastAsia="SimSun" w:cs="SimSun"/>
          <w:spacing w:val="9"/>
        </w:rPr>
        <w:t>B</w:t>
      </w:r>
      <w:r>
        <w:rPr>
          <w:rFonts w:ascii="SimSun" w:hAnsi="SimSun" w:eastAsia="SimSun" w:cs="SimSun"/>
          <w:spacing w:val="-37"/>
        </w:rPr>
        <w:t xml:space="preserve"> </w:t>
      </w:r>
      <w:r>
        <w:rPr>
          <w:spacing w:val="9"/>
        </w:rPr>
        <w:t>项：老师上课，二者为主谓关系，上课是一种培训方式，二者为种属关系，与题干逻辑关系不一致，</w:t>
      </w:r>
      <w:r>
        <w:rPr/>
        <w:t xml:space="preserve"> </w:t>
      </w:r>
      <w:r>
        <w:rPr/>
        <w:t>排除；</w:t>
      </w:r>
    </w:p>
    <w:p>
      <w:pPr>
        <w:pStyle w:val="BodyText"/>
        <w:ind w:left="910"/>
        <w:spacing w:before="146" w:line="213" w:lineRule="auto"/>
        <w:rPr/>
      </w:pPr>
      <w:r>
        <w:rPr>
          <w:rFonts w:ascii="SimSun" w:hAnsi="SimSun" w:eastAsia="SimSun" w:cs="SimSun"/>
          <w:spacing w:val="9"/>
        </w:rPr>
        <w:t>C</w:t>
      </w:r>
      <w:r>
        <w:rPr>
          <w:rFonts w:ascii="SimSun" w:hAnsi="SimSun" w:eastAsia="SimSun" w:cs="SimSun"/>
          <w:spacing w:val="-37"/>
        </w:rPr>
        <w:t xml:space="preserve"> </w:t>
      </w:r>
      <w:r>
        <w:rPr>
          <w:spacing w:val="9"/>
        </w:rPr>
        <w:t>项：专家通过接受咨询获得报酬，三者为主体、方式、目的对应关系，与题干逻辑关系一致，当选；</w:t>
      </w:r>
    </w:p>
    <w:p>
      <w:pPr>
        <w:pStyle w:val="BodyText"/>
        <w:ind w:left="910" w:right="696"/>
        <w:spacing w:before="139" w:line="286" w:lineRule="auto"/>
        <w:rPr/>
      </w:pPr>
      <w:r>
        <w:rPr>
          <w:rFonts w:ascii="SimSun" w:hAnsi="SimSun" w:eastAsia="SimSun" w:cs="SimSun"/>
          <w:spacing w:val="9"/>
        </w:rPr>
        <w:t>D</w:t>
      </w:r>
      <w:r>
        <w:rPr>
          <w:rFonts w:ascii="SimSun" w:hAnsi="SimSun" w:eastAsia="SimSun" w:cs="SimSun"/>
          <w:spacing w:val="-37"/>
        </w:rPr>
        <w:t xml:space="preserve"> </w:t>
      </w:r>
      <w:r>
        <w:rPr>
          <w:spacing w:val="9"/>
        </w:rPr>
        <w:t>项：保安工作，二者为主谓关系，保安在银行工作，二者为地点对应关系，与题干逻辑关系不一致，</w:t>
      </w:r>
      <w:r>
        <w:rPr/>
        <w:t xml:space="preserve"> </w:t>
      </w:r>
      <w:r>
        <w:rPr/>
        <w:t>排除。</w:t>
      </w:r>
    </w:p>
    <w:p>
      <w:pPr>
        <w:pStyle w:val="BodyText"/>
        <w:ind w:left="910"/>
        <w:spacing w:before="220"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310"/>
        <w:spacing w:before="209" w:line="222" w:lineRule="auto"/>
        <w:rPr/>
      </w:pPr>
      <w:r>
        <w:rPr>
          <w:rFonts w:ascii="SimSun" w:hAnsi="SimSun" w:eastAsia="SimSun" w:cs="SimSun"/>
          <w:spacing w:val="5"/>
        </w:rPr>
        <w:t>77    </w:t>
      </w:r>
      <w:r>
        <w:rPr>
          <w:spacing w:val="5"/>
        </w:rPr>
        <w:t>第一步：判断题干词语间逻辑关系。</w:t>
      </w:r>
    </w:p>
    <w:p>
      <w:pPr>
        <w:pStyle w:val="BodyText"/>
        <w:ind w:left="910" w:right="808"/>
        <w:spacing w:before="191" w:line="283" w:lineRule="auto"/>
        <w:rPr/>
      </w:pPr>
      <w:r>
        <w:rPr>
          <w:spacing w:val="10"/>
        </w:rPr>
        <w:t>融雪剂是指通过降低冰雪融化温度从而将冰雪融化的药剂，灭火器是用于灭火的工具，去污液是将污</w:t>
      </w:r>
      <w:r>
        <w:rPr>
          <w:spacing w:val="17"/>
        </w:rPr>
        <w:t xml:space="preserve"> </w:t>
      </w:r>
      <w:r>
        <w:rPr>
          <w:spacing w:val="9"/>
        </w:rPr>
        <w:t>渍去除的溶液，三者都是根据功能命名，并且都具有消除某项事物的功能。</w:t>
      </w:r>
    </w:p>
    <w:p>
      <w:pPr>
        <w:pStyle w:val="BodyText"/>
        <w:ind w:left="910"/>
        <w:spacing w:before="155" w:line="222" w:lineRule="auto"/>
        <w:rPr/>
      </w:pPr>
      <w:r>
        <w:rPr>
          <w:spacing w:val="7"/>
        </w:rPr>
        <w:t>第二步：判断选项词语间逻辑关系。</w:t>
      </w:r>
    </w:p>
    <w:p>
      <w:pPr>
        <w:spacing w:line="393" w:lineRule="auto"/>
        <w:rPr>
          <w:rFonts w:ascii="Arial"/>
          <w:sz w:val="21"/>
        </w:rPr>
      </w:pPr>
      <w:r/>
    </w:p>
    <w:p>
      <w:pPr>
        <w:spacing w:before="58" w:line="263" w:lineRule="exact"/>
        <w:jc w:val="right"/>
        <w:rPr>
          <w:rFonts w:ascii="Times New Roman" w:hAnsi="Times New Roman" w:eastAsia="Times New Roman" w:cs="Times New Roman"/>
          <w:sz w:val="20"/>
          <w:szCs w:val="20"/>
        </w:rPr>
      </w:pPr>
      <w:hyperlink w:history="true" r:id="rId63">
        <w:r>
          <w:rPr>
            <w:rFonts w:ascii="Arial" w:hAnsi="Arial" w:eastAsia="Arial" w:cs="Arial"/>
            <w:sz w:val="20"/>
            <w:szCs w:val="20"/>
            <w:spacing w:val="-17"/>
            <w:w w:val="97"/>
            <w:position w:val="3"/>
          </w:rPr>
          <w:t>https://</w:t>
        </w:r>
        <w:r>
          <w:rPr>
            <w:rFonts w:ascii="Arial" w:hAnsi="Arial" w:eastAsia="Arial" w:cs="Arial"/>
            <w:sz w:val="20"/>
            <w:szCs w:val="20"/>
            <w:spacing w:val="-16"/>
            <w:w w:val="97"/>
            <w:position w:val="3"/>
          </w:rPr>
          <w:t>www.gkzenti.cn/explain/1731924010573?mathcode=13#</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6"/>
            <w:w w:val="97"/>
            <w:position w:val="3"/>
          </w:rPr>
          <w:t>21/2</w:t>
        </w:r>
        <w:r>
          <w:rPr>
            <w:rFonts w:ascii="Times New Roman" w:hAnsi="Times New Roman" w:eastAsia="Times New Roman" w:cs="Times New Roman"/>
            <w:sz w:val="20"/>
            <w:szCs w:val="20"/>
            <w:b/>
            <w:bCs/>
            <w:spacing w:val="-8"/>
            <w:w w:val="97"/>
            <w:position w:val="3"/>
          </w:rPr>
          <w:t>9</w:t>
        </w:r>
      </w:hyperlink>
    </w:p>
    <w:p>
      <w:pPr>
        <w:spacing w:line="263" w:lineRule="exact"/>
        <w:sectPr>
          <w:pgSz w:w="11910" w:h="16840"/>
          <w:pgMar w:top="296" w:right="463" w:bottom="246" w:left="469" w:header="0" w:footer="0" w:gutter="0"/>
        </w:sectPr>
        <w:rPr>
          <w:rFonts w:ascii="Times New Roman" w:hAnsi="Times New Roman" w:eastAsia="Times New Roman" w:cs="Times New Roman"/>
          <w:sz w:val="20"/>
          <w:szCs w:val="20"/>
        </w:rPr>
      </w:pPr>
    </w:p>
    <w:p>
      <w:pPr>
        <w:pStyle w:val="BodyText"/>
        <w:ind w:left="312" w:right="21" w:hanging="312"/>
        <w:spacing w:before="1" w:line="293" w:lineRule="auto"/>
        <w:rPr/>
      </w:pPr>
      <w:r>
        <w:rPr>
          <w:spacing w:val="-5"/>
          <w:position w:val="2"/>
        </w:rPr>
        <w:t>20</w:t>
      </w:r>
      <w:r>
        <w:rPr>
          <w:b/>
          <w:bCs/>
          <w:spacing w:val="-5"/>
          <w:position w:val="2"/>
        </w:rPr>
        <w:t>25/7/2314:59</w:t>
      </w:r>
      <w:r>
        <w:rPr>
          <w:spacing w:val="-5"/>
          <w:position w:val="2"/>
        </w:rPr>
        <w:t xml:space="preserve">     </w:t>
      </w:r>
      <w:r>
        <w:rPr>
          <w:sz w:val="16"/>
          <w:szCs w:val="16"/>
          <w:b/>
          <w:bCs/>
          <w:spacing w:val="-5"/>
        </w:rPr>
        <w:t>2024年11月2日全国事业单位联考C</w:t>
      </w:r>
      <w:r>
        <w:rPr>
          <w:sz w:val="16"/>
          <w:szCs w:val="16"/>
          <w:spacing w:val="-34"/>
        </w:rPr>
        <w:t xml:space="preserve"> </w:t>
      </w:r>
      <w:r>
        <w:rPr>
          <w:sz w:val="16"/>
          <w:szCs w:val="16"/>
          <w:b/>
          <w:bCs/>
          <w:spacing w:val="-5"/>
        </w:rPr>
        <w:t>类《职业能力倾向</w:t>
      </w:r>
      <w:r>
        <w:rPr>
          <w:sz w:val="16"/>
          <w:szCs w:val="16"/>
          <w:b/>
          <w:bCs/>
          <w:spacing w:val="-6"/>
        </w:rPr>
        <w:t>测验》笔试试题(黑龙江/云南/甘肃/吉林/海南/四川/湖北/新疆</w:t>
      </w:r>
      <w:r>
        <w:rPr>
          <w:sz w:val="16"/>
          <w:szCs w:val="16"/>
          <w:spacing w:val="-6"/>
        </w:rPr>
        <w:t>/重庆/安徽/青…</w:t>
      </w:r>
      <w:r>
        <w:rPr>
          <w:sz w:val="16"/>
          <w:szCs w:val="16"/>
        </w:rPr>
        <w:t xml:space="preserve">  </w:t>
      </w:r>
      <w:r>
        <w:rPr>
          <w:rFonts w:ascii="SimSun" w:hAnsi="SimSun" w:eastAsia="SimSun" w:cs="SimSun"/>
          <w:b/>
          <w:bCs/>
          <w:spacing w:val="8"/>
        </w:rPr>
        <w:t>A</w:t>
      </w:r>
      <w:r>
        <w:rPr>
          <w:rFonts w:ascii="SimSun" w:hAnsi="SimSun" w:eastAsia="SimSun" w:cs="SimSun"/>
          <w:spacing w:val="-48"/>
        </w:rPr>
        <w:t xml:space="preserve"> </w:t>
      </w:r>
      <w:r>
        <w:rPr>
          <w:b/>
          <w:bCs/>
          <w:spacing w:val="8"/>
        </w:rPr>
        <w:t>项：漂白剂指将颜色去除或变淡的化学物品，防腐剂是能抑制微生物活动，防止食品腐败变质</w:t>
      </w:r>
      <w:r>
        <w:rPr>
          <w:b/>
          <w:bCs/>
          <w:spacing w:val="7"/>
        </w:rPr>
        <w:t>的一类</w:t>
      </w:r>
    </w:p>
    <w:p>
      <w:pPr>
        <w:pStyle w:val="BodyText"/>
        <w:ind w:left="312"/>
        <w:spacing w:line="212" w:lineRule="auto"/>
        <w:rPr/>
      </w:pPr>
      <w:r>
        <w:rPr>
          <w:b/>
          <w:bCs/>
          <w:spacing w:val="8"/>
        </w:rPr>
        <w:t>食品添加剂，二者都是根据功能命名，但橡皮擦是擦去铅笔笔记的工具，不是根据功能命名，与题干</w:t>
      </w:r>
    </w:p>
    <w:p>
      <w:pPr>
        <w:pStyle w:val="BodyText"/>
        <w:ind w:left="312"/>
        <w:spacing w:before="89" w:line="213" w:lineRule="auto"/>
        <w:rPr/>
      </w:pPr>
      <w:r>
        <w:rPr>
          <w:b/>
          <w:bCs/>
          <w:spacing w:val="5"/>
        </w:rPr>
        <w:t>逻辑关系不一致，排除；</w:t>
      </w:r>
    </w:p>
    <w:p>
      <w:pPr>
        <w:pStyle w:val="BodyText"/>
        <w:ind w:left="312"/>
        <w:spacing w:before="199" w:line="213" w:lineRule="auto"/>
        <w:rPr/>
      </w:pPr>
      <w:r>
        <w:rPr>
          <w:rFonts w:ascii="SimSun" w:hAnsi="SimSun" w:eastAsia="SimSun" w:cs="SimSun"/>
          <w:b/>
          <w:bCs/>
          <w:spacing w:val="8"/>
        </w:rPr>
        <w:t>B</w:t>
      </w:r>
      <w:r>
        <w:rPr>
          <w:rFonts w:ascii="SimSun" w:hAnsi="SimSun" w:eastAsia="SimSun" w:cs="SimSun"/>
          <w:spacing w:val="-47"/>
        </w:rPr>
        <w:t xml:space="preserve"> </w:t>
      </w:r>
      <w:r>
        <w:rPr>
          <w:b/>
          <w:bCs/>
          <w:spacing w:val="8"/>
        </w:rPr>
        <w:t>项：润滑油是用在各种类型汽车、机械设备上以减少摩擦，保</w:t>
      </w:r>
      <w:r>
        <w:rPr>
          <w:b/>
          <w:bCs/>
          <w:spacing w:val="7"/>
        </w:rPr>
        <w:t>护机械及加工件的液体或半固体润滑</w:t>
      </w:r>
    </w:p>
    <w:p>
      <w:pPr>
        <w:pStyle w:val="BodyText"/>
        <w:ind w:left="310"/>
        <w:spacing w:before="72" w:line="213" w:lineRule="auto"/>
        <w:rPr/>
      </w:pPr>
      <w:r>
        <w:rPr>
          <w:spacing w:val="11"/>
        </w:rPr>
        <w:t>剂，防蚊液是驱赶蚊虫、缓解蚊虫叮咬不适，并具有</w:t>
      </w:r>
      <w:r>
        <w:rPr>
          <w:spacing w:val="10"/>
        </w:rPr>
        <w:t>一定的提神醒脑、止痛和消暑作用的液体，隔离</w:t>
      </w:r>
    </w:p>
    <w:p>
      <w:pPr>
        <w:pStyle w:val="BodyText"/>
        <w:ind w:left="312"/>
        <w:spacing w:before="66" w:line="213" w:lineRule="auto"/>
        <w:rPr/>
      </w:pPr>
      <w:r>
        <w:rPr>
          <w:b/>
          <w:bCs/>
          <w:spacing w:val="8"/>
        </w:rPr>
        <w:t>霜是对紫外线有隔离作用的护肤品，三者都是根据功能命名，但隔离霜不是具有消除某项事物的功</w:t>
      </w:r>
    </w:p>
    <w:p>
      <w:pPr>
        <w:pStyle w:val="BodyText"/>
        <w:ind w:left="310"/>
        <w:spacing w:before="72" w:line="213" w:lineRule="auto"/>
        <w:rPr/>
      </w:pPr>
      <w:r>
        <w:rPr>
          <w:spacing w:val="8"/>
        </w:rPr>
        <w:t>能，与题干逻辑关系不一致，排除；</w:t>
      </w:r>
    </w:p>
    <w:p>
      <w:pPr>
        <w:pStyle w:val="BodyText"/>
        <w:ind w:left="310"/>
        <w:spacing w:before="217" w:line="213" w:lineRule="auto"/>
        <w:rPr/>
      </w:pPr>
      <w:r>
        <w:rPr>
          <w:rFonts w:ascii="Arial" w:hAnsi="Arial" w:eastAsia="Arial" w:cs="Arial"/>
          <w:b/>
          <w:bCs/>
          <w:spacing w:val="8"/>
        </w:rPr>
        <w:t>C</w:t>
      </w:r>
      <w:r>
        <w:rPr>
          <w:b/>
          <w:bCs/>
          <w:spacing w:val="8"/>
        </w:rPr>
        <w:t>项：腐蚀剂是具有腐蚀作用的化学物质，玻璃水是汽车挡风玻璃清洗液，涂改液是涂在纸上以遮盖错</w:t>
      </w:r>
    </w:p>
    <w:p>
      <w:pPr>
        <w:pStyle w:val="BodyText"/>
        <w:ind w:left="310"/>
        <w:spacing w:before="92" w:line="213" w:lineRule="auto"/>
        <w:rPr/>
      </w:pPr>
      <w:r>
        <w:rPr>
          <w:spacing w:val="10"/>
        </w:rPr>
        <w:t>字的文具，但玻璃水不是根据功能命名，与题干</w:t>
      </w:r>
      <w:r>
        <w:rPr>
          <w:spacing w:val="9"/>
        </w:rPr>
        <w:t>逻辑关系不一致，排除；</w:t>
      </w:r>
    </w:p>
    <w:p>
      <w:pPr>
        <w:pStyle w:val="BodyText"/>
        <w:ind w:left="310"/>
        <w:spacing w:before="199" w:line="213" w:lineRule="auto"/>
        <w:rPr/>
      </w:pPr>
      <w:r>
        <w:rPr>
          <w:rFonts w:ascii="Times New Roman" w:hAnsi="Times New Roman" w:eastAsia="Times New Roman" w:cs="Times New Roman"/>
          <w:spacing w:val="11"/>
        </w:rPr>
        <w:t>D</w:t>
      </w:r>
      <w:r>
        <w:rPr>
          <w:spacing w:val="11"/>
        </w:rPr>
        <w:t>项：杀虫药是杀死害虫的一种药剂，除臭</w:t>
      </w:r>
      <w:r>
        <w:rPr>
          <w:spacing w:val="10"/>
        </w:rPr>
        <w:t>剂是具强吸附性的、祛除臭味的物质，祛斑油是去除脸上色</w:t>
      </w:r>
    </w:p>
    <w:p>
      <w:pPr>
        <w:pStyle w:val="BodyText"/>
        <w:ind w:left="310"/>
        <w:spacing w:before="69" w:line="213" w:lineRule="auto"/>
        <w:rPr/>
      </w:pPr>
      <w:r>
        <w:rPr>
          <w:spacing w:val="10"/>
        </w:rPr>
        <w:t>斑的精油，三者都是根据功能命名，并且都具有消除某项事物的功能，与题干逻辑关系一致，当选。</w:t>
      </w:r>
    </w:p>
    <w:p>
      <w:pPr>
        <w:pStyle w:val="BodyText"/>
        <w:ind w:left="312"/>
        <w:spacing w:before="226"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310"/>
        <w:spacing w:before="212" w:line="222" w:lineRule="auto"/>
        <w:rPr/>
      </w:pPr>
      <w:r>
        <w:rPr>
          <w:rFonts w:ascii="SimSun" w:hAnsi="SimSun" w:eastAsia="SimSun" w:cs="SimSun"/>
          <w:spacing w:val="6"/>
        </w:rPr>
        <w:t>78    </w:t>
      </w:r>
      <w:r>
        <w:rPr>
          <w:spacing w:val="6"/>
        </w:rPr>
        <w:t>第一步：判断题干词语间逻辑</w:t>
      </w:r>
      <w:r>
        <w:rPr>
          <w:spacing w:val="5"/>
        </w:rPr>
        <w:t>关系。</w:t>
      </w:r>
    </w:p>
    <w:p>
      <w:pPr>
        <w:pStyle w:val="BodyText"/>
        <w:ind w:left="910"/>
        <w:spacing w:before="201" w:line="213" w:lineRule="auto"/>
        <w:rPr/>
      </w:pPr>
      <w:r>
        <w:rPr>
          <w:spacing w:val="10"/>
        </w:rPr>
        <w:t>罗盘和计程仪均是一种航海工具，二者为并列关系，且</w:t>
      </w:r>
      <w:r>
        <w:rPr>
          <w:spacing w:val="9"/>
        </w:rPr>
        <w:t>和航海工具均为种属关系。</w:t>
      </w:r>
    </w:p>
    <w:p>
      <w:pPr>
        <w:pStyle w:val="BodyText"/>
        <w:ind w:left="910"/>
        <w:spacing w:before="238" w:line="222" w:lineRule="auto"/>
        <w:rPr/>
      </w:pPr>
      <w:r>
        <w:rPr>
          <w:spacing w:val="8"/>
        </w:rPr>
        <w:t>第二步：判断选项词语间逻辑关系。</w:t>
      </w:r>
    </w:p>
    <w:p>
      <w:pPr>
        <w:pStyle w:val="BodyText"/>
        <w:ind w:left="910" w:right="655"/>
        <w:spacing w:before="210" w:line="274" w:lineRule="auto"/>
        <w:rPr/>
      </w:pPr>
      <w:r>
        <w:rPr>
          <w:rFonts w:ascii="Arial" w:hAnsi="Arial" w:eastAsia="Arial" w:cs="Arial"/>
          <w:spacing w:val="11"/>
        </w:rPr>
        <w:t>A</w:t>
      </w:r>
      <w:r>
        <w:rPr>
          <w:spacing w:val="11"/>
        </w:rPr>
        <w:t>项：吊车和安全帽多用于建筑工地，二者和建筑工地均为</w:t>
      </w:r>
      <w:r>
        <w:rPr>
          <w:spacing w:val="10"/>
        </w:rPr>
        <w:t>使用场景的对应关系，与题干逻辑关系不一</w:t>
      </w:r>
      <w:r>
        <w:rPr/>
        <w:t xml:space="preserve"> </w:t>
      </w:r>
      <w:r>
        <w:rPr>
          <w:spacing w:val="5"/>
        </w:rPr>
        <w:t>致，排除；</w:t>
      </w:r>
    </w:p>
    <w:p>
      <w:pPr>
        <w:pStyle w:val="BodyText"/>
        <w:ind w:left="910" w:right="654"/>
        <w:spacing w:before="157" w:line="274" w:lineRule="auto"/>
        <w:rPr/>
      </w:pPr>
      <w:r>
        <w:rPr>
          <w:rFonts w:ascii="SimSun" w:hAnsi="SimSun" w:eastAsia="SimSun" w:cs="SimSun"/>
          <w:spacing w:val="10"/>
        </w:rPr>
        <w:t>B</w:t>
      </w:r>
      <w:r>
        <w:rPr>
          <w:rFonts w:ascii="SimSun" w:hAnsi="SimSun" w:eastAsia="SimSun" w:cs="SimSun"/>
          <w:spacing w:val="-39"/>
        </w:rPr>
        <w:t xml:space="preserve"> </w:t>
      </w:r>
      <w:r>
        <w:rPr>
          <w:spacing w:val="10"/>
        </w:rPr>
        <w:t>项：钻机和取土器均是一种勘察设备，二者为并列关系，且和勘察设备均为种属关系，与题干逻辑关</w:t>
      </w:r>
      <w:r>
        <w:rPr/>
        <w:t xml:space="preserve"> </w:t>
      </w:r>
      <w:r>
        <w:rPr>
          <w:spacing w:val="5"/>
        </w:rPr>
        <w:t>系一致，当选；</w:t>
      </w:r>
    </w:p>
    <w:p>
      <w:pPr>
        <w:pStyle w:val="BodyText"/>
        <w:ind w:left="910"/>
        <w:spacing w:before="156" w:line="213" w:lineRule="auto"/>
        <w:rPr/>
      </w:pPr>
      <w:r>
        <w:rPr>
          <w:rFonts w:ascii="SimSun" w:hAnsi="SimSun" w:eastAsia="SimSun" w:cs="SimSun"/>
          <w:spacing w:val="9"/>
        </w:rPr>
        <w:t>C</w:t>
      </w:r>
      <w:r>
        <w:rPr>
          <w:rFonts w:ascii="SimSun" w:hAnsi="SimSun" w:eastAsia="SimSun" w:cs="SimSun"/>
          <w:spacing w:val="-31"/>
        </w:rPr>
        <w:t xml:space="preserve"> </w:t>
      </w:r>
      <w:r>
        <w:rPr>
          <w:spacing w:val="9"/>
        </w:rPr>
        <w:t>项：陨石坑是火星探测活动的研究对象，二者是对应关系，与题干逻辑关系不一致，排除；</w:t>
      </w:r>
    </w:p>
    <w:p>
      <w:pPr>
        <w:pStyle w:val="BodyText"/>
        <w:ind w:left="910" w:right="654"/>
        <w:spacing w:before="219" w:line="256" w:lineRule="auto"/>
        <w:rPr/>
      </w:pPr>
      <w:r>
        <w:rPr>
          <w:rFonts w:ascii="Arial" w:hAnsi="Arial" w:eastAsia="Arial" w:cs="Arial"/>
          <w:spacing w:val="10"/>
        </w:rPr>
        <w:t>D</w:t>
      </w:r>
      <w:r>
        <w:rPr>
          <w:spacing w:val="10"/>
        </w:rPr>
        <w:t>项：干冰是一种催化剂，二者为种属关系，干冰是固态的二氧化碳，二者为对应关系，与题干逻辑关</w:t>
      </w:r>
      <w:r>
        <w:rPr>
          <w:spacing w:val="17"/>
        </w:rPr>
        <w:t xml:space="preserve"> </w:t>
      </w:r>
      <w:r>
        <w:rPr>
          <w:spacing w:val="6"/>
        </w:rPr>
        <w:t>系不一致，排除。</w:t>
      </w:r>
    </w:p>
    <w:p>
      <w:pPr>
        <w:pStyle w:val="BodyText"/>
        <w:ind w:left="912"/>
        <w:spacing w:before="182"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B</w:t>
      </w:r>
      <w:r>
        <w:rPr>
          <w:rFonts w:ascii="SimSun" w:hAnsi="SimSun" w:eastAsia="SimSun" w:cs="SimSun"/>
          <w:b/>
          <w:bCs/>
          <w:spacing w:val="3"/>
        </w:rPr>
        <w:t>。</w:t>
      </w:r>
    </w:p>
    <w:p>
      <w:pPr>
        <w:pStyle w:val="BodyText"/>
        <w:ind w:left="312"/>
        <w:spacing w:before="219" w:line="222" w:lineRule="auto"/>
        <w:outlineLvl w:val="4"/>
        <w:rPr/>
      </w:pPr>
      <w:r>
        <w:rPr>
          <w:rFonts w:ascii="SimSun" w:hAnsi="SimSun" w:eastAsia="SimSun" w:cs="SimSun"/>
          <w:b/>
          <w:bCs/>
          <w:spacing w:val="1"/>
        </w:rPr>
        <w:t>79</w:t>
      </w:r>
      <w:r>
        <w:rPr>
          <w:rFonts w:ascii="SimSun" w:hAnsi="SimSun" w:eastAsia="SimSun" w:cs="SimSun"/>
          <w:spacing w:val="1"/>
        </w:rPr>
        <w:t xml:space="preserve">    </w:t>
      </w:r>
      <w:r>
        <w:rPr>
          <w:b/>
          <w:bCs/>
          <w:spacing w:val="1"/>
        </w:rPr>
        <w:t>逐一代入选项。</w:t>
      </w:r>
    </w:p>
    <w:p>
      <w:pPr>
        <w:pStyle w:val="BodyText"/>
        <w:ind w:left="910"/>
        <w:spacing w:before="201" w:line="213" w:lineRule="auto"/>
        <w:rPr/>
      </w:pPr>
      <w:r>
        <w:rPr>
          <w:rFonts w:ascii="Times New Roman" w:hAnsi="Times New Roman" w:eastAsia="Times New Roman" w:cs="Times New Roman"/>
          <w:b/>
          <w:bCs/>
          <w:spacing w:val="8"/>
        </w:rPr>
        <w:t>A</w:t>
      </w:r>
      <w:r>
        <w:rPr>
          <w:b/>
          <w:bCs/>
          <w:spacing w:val="8"/>
        </w:rPr>
        <w:t>项：琴弦是乐器的一部分，乐器能够演奏音乐，二者为对应关系，电梯是建筑的组成部分，二者为组</w:t>
      </w:r>
    </w:p>
    <w:p>
      <w:pPr>
        <w:pStyle w:val="BodyText"/>
        <w:ind w:left="910"/>
        <w:spacing w:before="92" w:line="213" w:lineRule="auto"/>
        <w:rPr/>
      </w:pPr>
      <w:r>
        <w:rPr>
          <w:spacing w:val="8"/>
        </w:rPr>
        <w:t>成关系，前后逻辑关系不一致，排除；</w:t>
      </w:r>
    </w:p>
    <w:p>
      <w:pPr>
        <w:pStyle w:val="BodyText"/>
        <w:ind w:left="912" w:right="656" w:hanging="2"/>
        <w:spacing w:before="197" w:line="283" w:lineRule="auto"/>
        <w:rPr/>
      </w:pPr>
      <w:r>
        <w:rPr>
          <w:rFonts w:ascii="Times New Roman" w:hAnsi="Times New Roman" w:eastAsia="Times New Roman" w:cs="Times New Roman"/>
          <w:b/>
          <w:bCs/>
          <w:spacing w:val="9"/>
        </w:rPr>
        <w:t>B</w:t>
      </w:r>
      <w:r>
        <w:rPr>
          <w:b/>
          <w:bCs/>
          <w:spacing w:val="9"/>
        </w:rPr>
        <w:t>项：琴弦是乐器的一部分，乐器能够用来演奏，二</w:t>
      </w:r>
      <w:r>
        <w:rPr>
          <w:b/>
          <w:bCs/>
          <w:spacing w:val="8"/>
        </w:rPr>
        <w:t>者为对应关系，展示与建筑无明显逻辑关系，前后</w:t>
      </w:r>
      <w:r>
        <w:rPr/>
        <w:t xml:space="preserve"> </w:t>
      </w:r>
      <w:r>
        <w:rPr>
          <w:b/>
          <w:bCs/>
          <w:spacing w:val="4"/>
        </w:rPr>
        <w:t>逻辑关系不一致，排除；</w:t>
      </w:r>
    </w:p>
    <w:p>
      <w:pPr>
        <w:pStyle w:val="BodyText"/>
        <w:ind w:left="912" w:right="659"/>
        <w:spacing w:before="137" w:line="283" w:lineRule="auto"/>
        <w:rPr/>
      </w:pPr>
      <w:r>
        <w:rPr>
          <w:rFonts w:ascii="SimSun" w:hAnsi="SimSun" w:eastAsia="SimSun" w:cs="SimSun"/>
          <w:b/>
          <w:bCs/>
          <w:spacing w:val="8"/>
        </w:rPr>
        <w:t>C</w:t>
      </w:r>
      <w:r>
        <w:rPr>
          <w:rFonts w:ascii="SimSun" w:hAnsi="SimSun" w:eastAsia="SimSun" w:cs="SimSun"/>
          <w:spacing w:val="-44"/>
        </w:rPr>
        <w:t xml:space="preserve"> </w:t>
      </w:r>
      <w:r>
        <w:rPr>
          <w:b/>
          <w:bCs/>
          <w:spacing w:val="8"/>
        </w:rPr>
        <w:t>项：琴弦是胡琴的组成部分，二者为组成关系，窗户是建筑的组成部分，二者为组</w:t>
      </w:r>
      <w:r>
        <w:rPr>
          <w:b/>
          <w:bCs/>
          <w:spacing w:val="7"/>
        </w:rPr>
        <w:t>成关系，前后逻辑</w:t>
      </w:r>
      <w:r>
        <w:rPr/>
        <w:t xml:space="preserve"> </w:t>
      </w:r>
      <w:r>
        <w:rPr>
          <w:b/>
          <w:bCs/>
          <w:spacing w:val="3"/>
        </w:rPr>
        <w:t>关系一致，当选；</w:t>
      </w:r>
    </w:p>
    <w:p>
      <w:pPr>
        <w:pStyle w:val="BodyText"/>
        <w:ind w:left="910"/>
        <w:spacing w:before="136" w:line="213" w:lineRule="auto"/>
        <w:rPr/>
      </w:pPr>
      <w:r>
        <w:rPr>
          <w:rFonts w:ascii="Times New Roman" w:hAnsi="Times New Roman" w:eastAsia="Times New Roman" w:cs="Times New Roman"/>
          <w:b/>
          <w:bCs/>
          <w:spacing w:val="8"/>
        </w:rPr>
        <w:t>D</w:t>
      </w:r>
      <w:r>
        <w:rPr>
          <w:b/>
          <w:bCs/>
          <w:spacing w:val="8"/>
        </w:rPr>
        <w:t>项：琴弦是乐器的一部分，乐器能演奏出悦耳的音乐，二者为对应关系，建筑可以是肃穆的，二者为</w:t>
      </w:r>
    </w:p>
    <w:p>
      <w:pPr>
        <w:pStyle w:val="BodyText"/>
        <w:ind w:left="910"/>
        <w:spacing w:before="72" w:line="213" w:lineRule="auto"/>
        <w:rPr/>
      </w:pPr>
      <w:r>
        <w:rPr>
          <w:spacing w:val="9"/>
        </w:rPr>
        <w:t>属性的对应关系，前后逻辑关系不一致，排除。</w:t>
      </w:r>
    </w:p>
    <w:p>
      <w:pPr>
        <w:pStyle w:val="BodyText"/>
        <w:ind w:left="910"/>
        <w:spacing w:before="228" w:line="222" w:lineRule="auto"/>
        <w:rPr>
          <w:rFonts w:ascii="SimSun" w:hAnsi="SimSun" w:eastAsia="SimSun" w:cs="SimSun"/>
        </w:rPr>
      </w:pPr>
      <w:r>
        <w:rPr>
          <w:spacing w:val="5"/>
        </w:rPr>
        <w:t>故正确答案为</w:t>
      </w:r>
      <w:r>
        <w:rPr>
          <w:rFonts w:ascii="SimSun" w:hAnsi="SimSun" w:eastAsia="SimSun" w:cs="SimSun"/>
          <w:spacing w:val="5"/>
        </w:rPr>
        <w:t>C。</w:t>
      </w:r>
    </w:p>
    <w:p>
      <w:pPr>
        <w:pStyle w:val="BodyText"/>
        <w:ind w:left="310"/>
        <w:spacing w:before="210" w:line="222" w:lineRule="auto"/>
        <w:rPr/>
      </w:pPr>
      <w:r>
        <w:rPr>
          <w:rFonts w:ascii="SimSun" w:hAnsi="SimSun" w:eastAsia="SimSun" w:cs="SimSun"/>
          <w:spacing w:val="3"/>
        </w:rPr>
        <w:t>80    </w:t>
      </w:r>
      <w:r>
        <w:rPr>
          <w:spacing w:val="3"/>
        </w:rPr>
        <w:t>逐一代入选项。</w:t>
      </w:r>
    </w:p>
    <w:p>
      <w:pPr>
        <w:pStyle w:val="BodyText"/>
        <w:ind w:left="910" w:right="648"/>
        <w:spacing w:before="210" w:line="274" w:lineRule="auto"/>
        <w:rPr/>
      </w:pPr>
      <w:r>
        <w:rPr>
          <w:rFonts w:ascii="Times New Roman" w:hAnsi="Times New Roman" w:eastAsia="Times New Roman" w:cs="Times New Roman"/>
          <w:spacing w:val="11"/>
        </w:rPr>
        <w:t>A</w:t>
      </w:r>
      <w:r>
        <w:rPr>
          <w:spacing w:val="11"/>
        </w:rPr>
        <w:t>项：方言是语言的一种，二者为种属关系；商品</w:t>
      </w:r>
      <w:r>
        <w:rPr>
          <w:spacing w:val="10"/>
        </w:rPr>
        <w:t>经济促进了货币的产生，推动了货币的发展，货币同</w:t>
      </w:r>
      <w:r>
        <w:rPr/>
        <w:t xml:space="preserve"> </w:t>
      </w:r>
      <w:r>
        <w:rPr>
          <w:spacing w:val="9"/>
        </w:rPr>
        <w:t>时也促进商品经济的发展，二者为相互作用的对应关系，前后逻辑关系不一致，排除；</w:t>
      </w:r>
    </w:p>
    <w:p>
      <w:pPr>
        <w:pStyle w:val="BodyText"/>
        <w:ind w:left="910" w:right="656"/>
        <w:spacing w:before="166" w:line="265" w:lineRule="auto"/>
        <w:rPr/>
      </w:pPr>
      <w:r>
        <w:rPr>
          <w:rFonts w:ascii="Times New Roman" w:hAnsi="Times New Roman" w:eastAsia="Times New Roman" w:cs="Times New Roman"/>
          <w:spacing w:val="11"/>
        </w:rPr>
        <w:t>B</w:t>
      </w:r>
      <w:r>
        <w:rPr>
          <w:spacing w:val="11"/>
        </w:rPr>
        <w:t>项：粤语是方言的一种，二者为种属关系；金属货币是</w:t>
      </w:r>
      <w:r>
        <w:rPr>
          <w:spacing w:val="10"/>
        </w:rPr>
        <w:t>货币的一种，二者为种属关系，前后逻辑关系</w:t>
      </w:r>
      <w:r>
        <w:rPr/>
        <w:t xml:space="preserve"> </w:t>
      </w:r>
      <w:r>
        <w:rPr>
          <w:spacing w:val="8"/>
        </w:rPr>
        <w:t>一致，但是词语顺序相反，排除；</w:t>
      </w:r>
    </w:p>
    <w:p>
      <w:pPr>
        <w:pStyle w:val="BodyText"/>
        <w:ind w:left="910" w:right="686"/>
        <w:spacing w:before="167" w:line="283" w:lineRule="auto"/>
        <w:rPr/>
      </w:pPr>
      <w:r>
        <w:rPr>
          <w:rFonts w:ascii="SimSun" w:hAnsi="SimSun" w:eastAsia="SimSun" w:cs="SimSun"/>
          <w:spacing w:val="10"/>
        </w:rPr>
        <w:t>C</w:t>
      </w:r>
      <w:r>
        <w:rPr>
          <w:rFonts w:ascii="SimSun" w:hAnsi="SimSun" w:eastAsia="SimSun" w:cs="SimSun"/>
          <w:spacing w:val="-54"/>
        </w:rPr>
        <w:t xml:space="preserve"> </w:t>
      </w:r>
      <w:r>
        <w:rPr>
          <w:spacing w:val="10"/>
        </w:rPr>
        <w:t>项：方言与符号无明显逻辑关系；货币的本质是一般等价物，</w:t>
      </w:r>
      <w:r>
        <w:rPr>
          <w:spacing w:val="9"/>
        </w:rPr>
        <w:t>二者为对应关系，前后逻辑关系一致，</w:t>
      </w:r>
      <w:r>
        <w:rPr/>
        <w:t xml:space="preserve"> </w:t>
      </w:r>
      <w:r>
        <w:rPr>
          <w:spacing w:val="7"/>
        </w:rPr>
        <w:t>但是词语顺序相反，排除；</w:t>
      </w:r>
    </w:p>
    <w:p>
      <w:pPr>
        <w:spacing w:line="283" w:lineRule="auto"/>
        <w:sectPr>
          <w:footerReference w:type="default" r:id="rId64"/>
          <w:pgSz w:w="11910" w:h="16840"/>
          <w:pgMar w:top="260" w:right="463" w:bottom="469" w:left="469" w:header="0" w:footer="241" w:gutter="0"/>
        </w:sectPr>
        <w:rPr/>
      </w:pPr>
    </w:p>
    <w:p>
      <w:pPr>
        <w:pStyle w:val="BodyText"/>
        <w:ind w:left="310" w:right="32" w:hanging="310"/>
        <w:spacing w:before="1" w:line="303" w:lineRule="auto"/>
        <w:rPr>
          <w:sz w:val="19"/>
          <w:szCs w:val="19"/>
        </w:rPr>
      </w:pPr>
      <w:r>
        <w:rPr>
          <w:sz w:val="19"/>
          <w:szCs w:val="19"/>
          <w:spacing w:val="-20"/>
          <w:w w:val="97"/>
          <w:position w:val="2"/>
        </w:rPr>
        <w:t>2025/7/2314:59</w:t>
      </w:r>
      <w:r>
        <w:rPr>
          <w:sz w:val="19"/>
          <w:szCs w:val="19"/>
          <w:spacing w:val="-20"/>
          <w:w w:val="97"/>
          <w:position w:val="2"/>
        </w:rPr>
        <w:t xml:space="preserve">       </w:t>
      </w:r>
      <w:r>
        <w:rPr>
          <w:sz w:val="19"/>
          <w:szCs w:val="19"/>
          <w:spacing w:val="-20"/>
          <w:w w:val="97"/>
        </w:rPr>
        <w:t>2024年11月2日全国事业单位联考C类《职业能力倾向测验》笔试试题(黑龙江/云南/甘肃/吉林/海南/四川/湖北/新疆/重庆/安徽/青…</w:t>
      </w:r>
      <w:r>
        <w:rPr>
          <w:sz w:val="19"/>
          <w:szCs w:val="19"/>
          <w:spacing w:val="18"/>
        </w:rPr>
        <w:t xml:space="preserve"> </w:t>
      </w:r>
      <w:r>
        <w:rPr>
          <w:rFonts w:ascii="SimSun" w:hAnsi="SimSun" w:eastAsia="SimSun" w:cs="SimSun"/>
          <w:sz w:val="19"/>
          <w:szCs w:val="19"/>
          <w:spacing w:val="20"/>
        </w:rPr>
        <w:t>D</w:t>
      </w:r>
      <w:r>
        <w:rPr>
          <w:rFonts w:ascii="SimSun" w:hAnsi="SimSun" w:eastAsia="SimSun" w:cs="SimSun"/>
          <w:sz w:val="19"/>
          <w:szCs w:val="19"/>
          <w:spacing w:val="-36"/>
        </w:rPr>
        <w:t xml:space="preserve"> </w:t>
      </w:r>
      <w:r>
        <w:rPr>
          <w:sz w:val="19"/>
          <w:szCs w:val="19"/>
          <w:spacing w:val="20"/>
        </w:rPr>
        <w:t>项：方言是地方文化的一种体现形式，二者是种属关系；</w:t>
      </w:r>
      <w:r>
        <w:rPr>
          <w:sz w:val="19"/>
          <w:szCs w:val="19"/>
          <w:spacing w:val="19"/>
        </w:rPr>
        <w:t>数字货币是一种货币，二者是种属关系，前</w:t>
      </w:r>
    </w:p>
    <w:p>
      <w:pPr>
        <w:pStyle w:val="BodyText"/>
        <w:ind w:left="310"/>
        <w:spacing w:before="1" w:line="213" w:lineRule="auto"/>
        <w:rPr>
          <w:sz w:val="19"/>
          <w:szCs w:val="19"/>
        </w:rPr>
      </w:pPr>
      <w:r>
        <w:rPr>
          <w:sz w:val="19"/>
          <w:szCs w:val="19"/>
          <w:spacing w:val="17"/>
        </w:rPr>
        <w:t>后逻辑关系一致，当选。</w:t>
      </w:r>
    </w:p>
    <w:p>
      <w:pPr>
        <w:pStyle w:val="BodyText"/>
        <w:ind w:left="310"/>
        <w:spacing w:before="229" w:line="222" w:lineRule="auto"/>
        <w:rPr>
          <w:rFonts w:ascii="SimSun" w:hAnsi="SimSun" w:eastAsia="SimSun" w:cs="SimSun"/>
          <w:sz w:val="19"/>
          <w:szCs w:val="19"/>
        </w:rPr>
      </w:pPr>
      <w:r>
        <w:rPr>
          <w:sz w:val="19"/>
          <w:szCs w:val="19"/>
          <w:spacing w:val="15"/>
        </w:rPr>
        <w:t>故正确答案为</w:t>
      </w:r>
      <w:r>
        <w:rPr>
          <w:rFonts w:ascii="SimSun" w:hAnsi="SimSun" w:eastAsia="SimSun" w:cs="SimSun"/>
          <w:sz w:val="19"/>
          <w:szCs w:val="19"/>
          <w:spacing w:val="15"/>
        </w:rPr>
        <w:t>D。</w:t>
      </w:r>
    </w:p>
    <w:p>
      <w:pPr>
        <w:pStyle w:val="BodyText"/>
        <w:ind w:left="310"/>
        <w:spacing w:before="223" w:line="213" w:lineRule="auto"/>
        <w:rPr>
          <w:sz w:val="19"/>
          <w:szCs w:val="19"/>
        </w:rPr>
      </w:pPr>
      <w:r>
        <w:rPr>
          <w:rFonts w:ascii="SimSun" w:hAnsi="SimSun" w:eastAsia="SimSun" w:cs="SimSun"/>
          <w:sz w:val="19"/>
          <w:szCs w:val="19"/>
          <w:spacing w:val="16"/>
        </w:rPr>
        <w:t>81    </w:t>
      </w:r>
      <w:r>
        <w:rPr>
          <w:sz w:val="19"/>
          <w:szCs w:val="19"/>
          <w:spacing w:val="16"/>
        </w:rPr>
        <w:t>日常结论题，根据题干信息逐</w:t>
      </w:r>
      <w:r>
        <w:rPr>
          <w:sz w:val="19"/>
          <w:szCs w:val="19"/>
          <w:spacing w:val="15"/>
        </w:rPr>
        <w:t>一分析选项。</w:t>
      </w:r>
    </w:p>
    <w:p>
      <w:pPr>
        <w:pStyle w:val="BodyText"/>
        <w:ind w:left="920"/>
        <w:spacing w:before="240" w:line="213" w:lineRule="auto"/>
        <w:rPr>
          <w:sz w:val="19"/>
          <w:szCs w:val="19"/>
        </w:rPr>
      </w:pPr>
      <w:r>
        <w:rPr>
          <w:rFonts w:ascii="Times New Roman" w:hAnsi="Times New Roman" w:eastAsia="Times New Roman" w:cs="Times New Roman"/>
          <w:sz w:val="19"/>
          <w:szCs w:val="19"/>
          <w:spacing w:val="20"/>
        </w:rPr>
        <w:t>A</w:t>
      </w:r>
      <w:r>
        <w:rPr>
          <w:sz w:val="19"/>
          <w:szCs w:val="19"/>
          <w:spacing w:val="20"/>
        </w:rPr>
        <w:t>项：题干只是说装备制造业利润占规模以上工业企业的比重及相关情况，不能确定装备制造业企业就</w:t>
      </w:r>
    </w:p>
    <w:p>
      <w:pPr>
        <w:pStyle w:val="BodyText"/>
        <w:ind w:left="920"/>
        <w:spacing w:before="90" w:line="213" w:lineRule="auto"/>
        <w:rPr>
          <w:sz w:val="19"/>
          <w:szCs w:val="19"/>
        </w:rPr>
      </w:pPr>
      <w:r>
        <w:rPr>
          <w:sz w:val="19"/>
          <w:szCs w:val="19"/>
          <w:spacing w:val="18"/>
        </w:rPr>
        <w:t>一定属于全国规模以上工业企业，排除；</w:t>
      </w:r>
    </w:p>
    <w:p>
      <w:pPr>
        <w:pStyle w:val="BodyText"/>
        <w:ind w:left="920"/>
        <w:spacing w:before="219" w:line="221" w:lineRule="auto"/>
        <w:rPr>
          <w:sz w:val="19"/>
          <w:szCs w:val="19"/>
        </w:rPr>
      </w:pPr>
      <w:r>
        <w:rPr>
          <w:rFonts w:ascii="Arial" w:hAnsi="Arial" w:eastAsia="Arial" w:cs="Arial"/>
          <w:sz w:val="19"/>
          <w:szCs w:val="19"/>
          <w:spacing w:val="23"/>
        </w:rPr>
        <w:t>B</w:t>
      </w:r>
      <w:r>
        <w:rPr>
          <w:rFonts w:ascii="Arial" w:hAnsi="Arial" w:eastAsia="Arial" w:cs="Arial"/>
          <w:sz w:val="19"/>
          <w:szCs w:val="19"/>
          <w:spacing w:val="-13"/>
        </w:rPr>
        <w:t xml:space="preserve"> </w:t>
      </w:r>
      <w:r>
        <w:rPr>
          <w:sz w:val="19"/>
          <w:szCs w:val="19"/>
          <w:spacing w:val="23"/>
        </w:rPr>
        <w:t>项：题干中明确指出前10个月全国规模以上工业企业营业收入同比增长7</w:t>
      </w:r>
      <w:r>
        <w:rPr>
          <w:sz w:val="19"/>
          <w:szCs w:val="19"/>
          <w:spacing w:val="-55"/>
        </w:rPr>
        <w:t xml:space="preserve"> </w:t>
      </w:r>
      <w:r>
        <w:rPr>
          <w:sz w:val="19"/>
          <w:szCs w:val="19"/>
          <w:spacing w:val="23"/>
        </w:rPr>
        <w:t>.6%,而利润同比下降3%,</w:t>
      </w:r>
    </w:p>
    <w:p>
      <w:pPr>
        <w:pStyle w:val="BodyText"/>
        <w:ind w:left="920"/>
        <w:spacing w:before="84" w:line="213" w:lineRule="auto"/>
        <w:rPr>
          <w:sz w:val="19"/>
          <w:szCs w:val="19"/>
        </w:rPr>
      </w:pPr>
      <w:r>
        <w:rPr>
          <w:sz w:val="19"/>
          <w:szCs w:val="19"/>
          <w:spacing w:val="19"/>
        </w:rPr>
        <w:t>这说明营业收入与利润不成正比，该项可以推出，当</w:t>
      </w:r>
      <w:r>
        <w:rPr>
          <w:sz w:val="19"/>
          <w:szCs w:val="19"/>
          <w:spacing w:val="18"/>
        </w:rPr>
        <w:t>选；</w:t>
      </w:r>
    </w:p>
    <w:p>
      <w:pPr>
        <w:pStyle w:val="BodyText"/>
        <w:ind w:left="920" w:right="645"/>
        <w:spacing w:before="211" w:line="262" w:lineRule="auto"/>
        <w:rPr>
          <w:sz w:val="19"/>
          <w:szCs w:val="19"/>
        </w:rPr>
      </w:pPr>
      <w:r>
        <w:rPr>
          <w:rFonts w:ascii="SimSun" w:hAnsi="SimSun" w:eastAsia="SimSun" w:cs="SimSun"/>
          <w:sz w:val="19"/>
          <w:szCs w:val="19"/>
          <w:spacing w:val="20"/>
        </w:rPr>
        <w:t>C</w:t>
      </w:r>
      <w:r>
        <w:rPr>
          <w:rFonts w:ascii="SimSun" w:hAnsi="SimSun" w:eastAsia="SimSun" w:cs="SimSun"/>
          <w:sz w:val="19"/>
          <w:szCs w:val="19"/>
          <w:spacing w:val="-29"/>
        </w:rPr>
        <w:t xml:space="preserve"> </w:t>
      </w:r>
      <w:r>
        <w:rPr>
          <w:sz w:val="19"/>
          <w:szCs w:val="19"/>
          <w:spacing w:val="20"/>
        </w:rPr>
        <w:t>项：题干只是说装备制造业利润明显回升表明我国规模以上工业企业利润结构继续改善，但不能得出</w:t>
      </w:r>
      <w:r>
        <w:rPr>
          <w:sz w:val="19"/>
          <w:szCs w:val="19"/>
        </w:rPr>
        <w:t xml:space="preserve"> </w:t>
      </w:r>
      <w:r>
        <w:rPr>
          <w:sz w:val="19"/>
          <w:szCs w:val="19"/>
          <w:spacing w:val="19"/>
        </w:rPr>
        <w:t>装备制造业利润增加能够改善我国规模以上工业企业利润结构，排除；</w:t>
      </w:r>
    </w:p>
    <w:p>
      <w:pPr>
        <w:pStyle w:val="BodyText"/>
        <w:ind w:left="920" w:right="827"/>
        <w:spacing w:before="211" w:line="252" w:lineRule="auto"/>
        <w:rPr>
          <w:sz w:val="19"/>
          <w:szCs w:val="19"/>
        </w:rPr>
      </w:pPr>
      <w:r>
        <w:rPr>
          <w:sz w:val="19"/>
          <w:szCs w:val="19"/>
          <w:spacing w:val="20"/>
        </w:rPr>
        <w:t>D</w:t>
      </w:r>
      <w:r>
        <w:rPr>
          <w:sz w:val="19"/>
          <w:szCs w:val="19"/>
          <w:spacing w:val="-32"/>
        </w:rPr>
        <w:t xml:space="preserve"> </w:t>
      </w:r>
      <w:r>
        <w:rPr>
          <w:sz w:val="19"/>
          <w:szCs w:val="19"/>
          <w:spacing w:val="20"/>
        </w:rPr>
        <w:t>项：题干中并未提及该年前10个月全国规模以上工业企业营业收入增速与1至2</w:t>
      </w:r>
      <w:r>
        <w:rPr>
          <w:sz w:val="19"/>
          <w:szCs w:val="19"/>
          <w:spacing w:val="19"/>
        </w:rPr>
        <w:t>月份的比较情况，无</w:t>
      </w:r>
      <w:r>
        <w:rPr>
          <w:sz w:val="19"/>
          <w:szCs w:val="19"/>
        </w:rPr>
        <w:t xml:space="preserve"> </w:t>
      </w:r>
      <w:r>
        <w:rPr>
          <w:sz w:val="19"/>
          <w:szCs w:val="19"/>
          <w:spacing w:val="14"/>
        </w:rPr>
        <w:t>中生有，排除。</w:t>
      </w:r>
    </w:p>
    <w:p>
      <w:pPr>
        <w:pStyle w:val="BodyText"/>
        <w:ind w:left="922"/>
        <w:spacing w:before="237" w:line="222" w:lineRule="auto"/>
        <w:rPr>
          <w:rFonts w:ascii="SimSun" w:hAnsi="SimSun" w:eastAsia="SimSun" w:cs="SimSun"/>
          <w:sz w:val="19"/>
          <w:szCs w:val="19"/>
        </w:rPr>
      </w:pPr>
      <w:r>
        <w:rPr>
          <w:sz w:val="19"/>
          <w:szCs w:val="19"/>
          <w:b/>
          <w:bCs/>
          <w:spacing w:val="11"/>
        </w:rPr>
        <w:t>故正确答案为</w:t>
      </w:r>
      <w:r>
        <w:rPr>
          <w:rFonts w:ascii="Times New Roman" w:hAnsi="Times New Roman" w:eastAsia="Times New Roman" w:cs="Times New Roman"/>
          <w:sz w:val="19"/>
          <w:szCs w:val="19"/>
          <w:b/>
          <w:bCs/>
          <w:spacing w:val="11"/>
        </w:rPr>
        <w:t>B</w:t>
      </w:r>
      <w:r>
        <w:rPr>
          <w:rFonts w:ascii="SimSun" w:hAnsi="SimSun" w:eastAsia="SimSun" w:cs="SimSun"/>
          <w:sz w:val="19"/>
          <w:szCs w:val="19"/>
          <w:b/>
          <w:bCs/>
          <w:spacing w:val="11"/>
        </w:rPr>
        <w:t>。</w:t>
      </w:r>
    </w:p>
    <w:p>
      <w:pPr>
        <w:pStyle w:val="BodyText"/>
        <w:ind w:left="312"/>
        <w:spacing w:before="221" w:line="222" w:lineRule="auto"/>
        <w:outlineLvl w:val="4"/>
        <w:rPr>
          <w:sz w:val="19"/>
          <w:szCs w:val="19"/>
        </w:rPr>
      </w:pPr>
      <w:r>
        <w:rPr>
          <w:rFonts w:ascii="SimSun" w:hAnsi="SimSun" w:eastAsia="SimSun" w:cs="SimSun"/>
          <w:sz w:val="19"/>
          <w:szCs w:val="19"/>
          <w:b/>
          <w:bCs/>
          <w:spacing w:val="11"/>
        </w:rPr>
        <w:t>82</w:t>
      </w:r>
      <w:r>
        <w:rPr>
          <w:rFonts w:ascii="SimSun" w:hAnsi="SimSun" w:eastAsia="SimSun" w:cs="SimSun"/>
          <w:sz w:val="19"/>
          <w:szCs w:val="19"/>
          <w:spacing w:val="11"/>
        </w:rPr>
        <w:t xml:space="preserve">    </w:t>
      </w:r>
      <w:r>
        <w:rPr>
          <w:sz w:val="19"/>
          <w:szCs w:val="19"/>
          <w:b/>
          <w:bCs/>
          <w:spacing w:val="11"/>
        </w:rPr>
        <w:t>第一步：找出题干矛盾。</w:t>
      </w:r>
    </w:p>
    <w:p>
      <w:pPr>
        <w:pStyle w:val="BodyText"/>
        <w:ind w:left="922" w:right="636"/>
        <w:spacing w:before="214" w:line="296" w:lineRule="auto"/>
        <w:rPr>
          <w:sz w:val="19"/>
          <w:szCs w:val="19"/>
        </w:rPr>
      </w:pPr>
      <w:r>
        <w:rPr>
          <w:sz w:val="19"/>
          <w:szCs w:val="19"/>
          <w:b/>
          <w:bCs/>
          <w:spacing w:val="18"/>
        </w:rPr>
        <w:t>2001年，科学家首次发现了鳞角腹足蜗牛，目前只被发现生活在印度洋的三处深海热液喷口，生存面</w:t>
      </w:r>
      <w:r>
        <w:rPr>
          <w:sz w:val="19"/>
          <w:szCs w:val="19"/>
          <w:spacing w:val="2"/>
        </w:rPr>
        <w:t xml:space="preserve">   </w:t>
      </w:r>
      <w:r>
        <w:rPr>
          <w:sz w:val="19"/>
          <w:szCs w:val="19"/>
          <w:b/>
          <w:bCs/>
          <w:spacing w:val="19"/>
        </w:rPr>
        <w:t>积相当于两个足球场。然而，直到2019年7月，世界自然保护联盟才突</w:t>
      </w:r>
      <w:r>
        <w:rPr>
          <w:sz w:val="19"/>
          <w:szCs w:val="19"/>
          <w:b/>
          <w:bCs/>
          <w:spacing w:val="18"/>
        </w:rPr>
        <w:t>然宣布，鳞角腹足蜗牛进入濒危</w:t>
      </w:r>
      <w:r>
        <w:rPr>
          <w:sz w:val="19"/>
          <w:szCs w:val="19"/>
        </w:rPr>
        <w:t xml:space="preserve"> </w:t>
      </w:r>
      <w:r>
        <w:rPr>
          <w:sz w:val="19"/>
          <w:szCs w:val="19"/>
          <w:b/>
          <w:bCs/>
          <w:spacing w:val="11"/>
        </w:rPr>
        <w:t>物种名单。</w:t>
      </w:r>
    </w:p>
    <w:p>
      <w:pPr>
        <w:pStyle w:val="BodyText"/>
        <w:ind w:left="922"/>
        <w:spacing w:before="144" w:line="222" w:lineRule="auto"/>
        <w:rPr>
          <w:sz w:val="19"/>
          <w:szCs w:val="19"/>
        </w:rPr>
      </w:pPr>
      <w:r>
        <w:rPr>
          <w:sz w:val="19"/>
          <w:szCs w:val="19"/>
          <w:b/>
          <w:bCs/>
          <w:spacing w:val="14"/>
        </w:rPr>
        <w:t>第二步：逐一分析选项。</w:t>
      </w:r>
    </w:p>
    <w:p>
      <w:pPr>
        <w:pStyle w:val="BodyText"/>
        <w:ind w:left="920" w:right="661"/>
        <w:spacing w:before="216" w:line="308" w:lineRule="auto"/>
        <w:rPr>
          <w:sz w:val="19"/>
          <w:szCs w:val="19"/>
        </w:rPr>
      </w:pPr>
      <w:r>
        <w:rPr>
          <w:rFonts w:ascii="SimSun" w:hAnsi="SimSun" w:eastAsia="SimSun" w:cs="SimSun"/>
          <w:sz w:val="19"/>
          <w:szCs w:val="19"/>
          <w:spacing w:val="20"/>
        </w:rPr>
        <w:t>A</w:t>
      </w:r>
      <w:r>
        <w:rPr>
          <w:rFonts w:ascii="SimSun" w:hAnsi="SimSun" w:eastAsia="SimSun" w:cs="SimSun"/>
          <w:sz w:val="19"/>
          <w:szCs w:val="19"/>
          <w:spacing w:val="-38"/>
        </w:rPr>
        <w:t xml:space="preserve"> </w:t>
      </w:r>
      <w:r>
        <w:rPr>
          <w:sz w:val="19"/>
          <w:szCs w:val="19"/>
          <w:spacing w:val="20"/>
        </w:rPr>
        <w:t>项：选项说明热液口喷出的液体对生物体具有毒性，只能证明鳞角腹足蜗牛的生存环境</w:t>
      </w:r>
      <w:r>
        <w:rPr>
          <w:sz w:val="19"/>
          <w:szCs w:val="19"/>
          <w:spacing w:val="19"/>
        </w:rPr>
        <w:t>恶劣，无法解</w:t>
      </w:r>
      <w:r>
        <w:rPr>
          <w:sz w:val="19"/>
          <w:szCs w:val="19"/>
        </w:rPr>
        <w:t xml:space="preserve"> </w:t>
      </w:r>
      <w:r>
        <w:rPr>
          <w:sz w:val="19"/>
          <w:szCs w:val="19"/>
          <w:spacing w:val="20"/>
        </w:rPr>
        <w:t>释为什么2001年发现了鳞角腹足蜗牛但2019年才将其纳入濒危物种名单，不能解释题干矛盾，排除；</w:t>
      </w:r>
    </w:p>
    <w:p>
      <w:pPr>
        <w:pStyle w:val="BodyText"/>
        <w:ind w:left="922" w:right="632" w:hanging="2"/>
        <w:spacing w:before="132" w:line="290" w:lineRule="auto"/>
        <w:jc w:val="both"/>
        <w:rPr>
          <w:sz w:val="19"/>
          <w:szCs w:val="19"/>
        </w:rPr>
      </w:pPr>
      <w:r>
        <w:rPr>
          <w:rFonts w:ascii="Times New Roman" w:hAnsi="Times New Roman" w:eastAsia="Times New Roman" w:cs="Times New Roman"/>
          <w:sz w:val="19"/>
          <w:szCs w:val="19"/>
          <w:b/>
          <w:bCs/>
          <w:spacing w:val="18"/>
        </w:rPr>
        <w:t>B</w:t>
      </w:r>
      <w:r>
        <w:rPr>
          <w:rFonts w:ascii="Times New Roman" w:hAnsi="Times New Roman" w:eastAsia="Times New Roman" w:cs="Times New Roman"/>
          <w:sz w:val="19"/>
          <w:szCs w:val="19"/>
          <w:b/>
          <w:bCs/>
          <w:spacing w:val="3"/>
        </w:rPr>
        <w:t xml:space="preserve"> </w:t>
      </w:r>
      <w:r>
        <w:rPr>
          <w:sz w:val="19"/>
          <w:szCs w:val="19"/>
          <w:b/>
          <w:bCs/>
          <w:spacing w:val="18"/>
        </w:rPr>
        <w:t>项：选项说明现存物种中只有鳞角腹足蜗牛能够利用铁的硫化物形成磁性保护壳，体现了鳞角腹足蜗</w:t>
      </w:r>
      <w:r>
        <w:rPr>
          <w:sz w:val="19"/>
          <w:szCs w:val="19"/>
        </w:rPr>
        <w:t xml:space="preserve"> </w:t>
      </w:r>
      <w:r>
        <w:rPr>
          <w:sz w:val="19"/>
          <w:szCs w:val="19"/>
          <w:b/>
          <w:bCs/>
          <w:spacing w:val="19"/>
        </w:rPr>
        <w:t>牛的独特性，无法解释为什么2001年发现了鳞角腹足蜗牛但201</w:t>
      </w:r>
      <w:r>
        <w:rPr>
          <w:sz w:val="19"/>
          <w:szCs w:val="19"/>
          <w:b/>
          <w:bCs/>
          <w:spacing w:val="18"/>
        </w:rPr>
        <w:t>9年才将其纳入濒危物种名单，不能解</w:t>
      </w:r>
      <w:r>
        <w:rPr>
          <w:sz w:val="19"/>
          <w:szCs w:val="19"/>
        </w:rPr>
        <w:t xml:space="preserve">  </w:t>
      </w:r>
      <w:r>
        <w:rPr>
          <w:sz w:val="19"/>
          <w:szCs w:val="19"/>
          <w:b/>
          <w:bCs/>
          <w:spacing w:val="13"/>
        </w:rPr>
        <w:t>释题干矛盾，排除；</w:t>
      </w:r>
    </w:p>
    <w:p>
      <w:pPr>
        <w:pStyle w:val="BodyText"/>
        <w:ind w:left="920"/>
        <w:spacing w:before="158" w:line="213" w:lineRule="auto"/>
        <w:rPr>
          <w:sz w:val="19"/>
          <w:szCs w:val="19"/>
        </w:rPr>
      </w:pPr>
      <w:r>
        <w:rPr>
          <w:rFonts w:ascii="Times New Roman" w:hAnsi="Times New Roman" w:eastAsia="Times New Roman" w:cs="Times New Roman"/>
          <w:sz w:val="19"/>
          <w:szCs w:val="19"/>
          <w:spacing w:val="20"/>
        </w:rPr>
        <w:t>C</w:t>
      </w:r>
      <w:r>
        <w:rPr>
          <w:rFonts w:ascii="Times New Roman" w:hAnsi="Times New Roman" w:eastAsia="Times New Roman" w:cs="Times New Roman"/>
          <w:sz w:val="19"/>
          <w:szCs w:val="19"/>
          <w:spacing w:val="-8"/>
        </w:rPr>
        <w:t xml:space="preserve"> </w:t>
      </w:r>
      <w:r>
        <w:rPr>
          <w:sz w:val="19"/>
          <w:szCs w:val="19"/>
          <w:spacing w:val="20"/>
        </w:rPr>
        <w:t>项：选项说的是鳞角腹足蜗牛的铁质鳞片的作用，无法解释为什么2001年</w:t>
      </w:r>
      <w:r>
        <w:rPr>
          <w:sz w:val="19"/>
          <w:szCs w:val="19"/>
          <w:spacing w:val="19"/>
        </w:rPr>
        <w:t>发现了鳞角腹足蜗牛但</w:t>
      </w:r>
    </w:p>
    <w:p>
      <w:pPr>
        <w:pStyle w:val="BodyText"/>
        <w:ind w:left="920"/>
        <w:spacing w:before="81" w:line="213" w:lineRule="auto"/>
        <w:rPr>
          <w:sz w:val="19"/>
          <w:szCs w:val="19"/>
        </w:rPr>
      </w:pPr>
      <w:r>
        <w:rPr>
          <w:sz w:val="19"/>
          <w:szCs w:val="19"/>
          <w:spacing w:val="19"/>
        </w:rPr>
        <w:t>2019年才将其纳入濒危物种名单，不能解释题干矛盾，排除；</w:t>
      </w:r>
    </w:p>
    <w:p>
      <w:pPr>
        <w:pStyle w:val="BodyText"/>
        <w:ind w:left="922" w:right="665" w:hanging="2"/>
        <w:spacing w:before="218" w:line="357" w:lineRule="auto"/>
        <w:rPr>
          <w:sz w:val="19"/>
          <w:szCs w:val="19"/>
        </w:rPr>
      </w:pPr>
      <w:r>
        <w:rPr>
          <w:rFonts w:ascii="Times New Roman" w:hAnsi="Times New Roman" w:eastAsia="Times New Roman" w:cs="Times New Roman"/>
          <w:sz w:val="19"/>
          <w:szCs w:val="19"/>
          <w:b/>
          <w:bCs/>
          <w:spacing w:val="18"/>
        </w:rPr>
        <w:t>D</w:t>
      </w:r>
      <w:r>
        <w:rPr>
          <w:sz w:val="19"/>
          <w:szCs w:val="19"/>
          <w:b/>
          <w:bCs/>
          <w:spacing w:val="18"/>
        </w:rPr>
        <w:t>项：选项说明发现鳞角腹足蜗牛的三处热液喷口中有两处正面临着深海采矿活动，会对其带来潜在威</w:t>
      </w:r>
      <w:r>
        <w:rPr>
          <w:sz w:val="19"/>
          <w:szCs w:val="19"/>
          <w:spacing w:val="7"/>
        </w:rPr>
        <w:t xml:space="preserve"> </w:t>
      </w:r>
      <w:r>
        <w:rPr>
          <w:sz w:val="19"/>
          <w:szCs w:val="19"/>
          <w:b/>
          <w:bCs/>
          <w:spacing w:val="18"/>
        </w:rPr>
        <w:t>胁，证明鳞角腹足蜗牛正面临更加严峻的生存挑战</w:t>
      </w:r>
      <w:r>
        <w:rPr>
          <w:sz w:val="19"/>
          <w:szCs w:val="19"/>
          <w:b/>
          <w:bCs/>
          <w:spacing w:val="17"/>
        </w:rPr>
        <w:t>，需要进一步的保护，可以解释题干矛盾，当选。</w:t>
      </w:r>
    </w:p>
    <w:p>
      <w:pPr>
        <w:pStyle w:val="BodyText"/>
        <w:ind w:left="922"/>
        <w:spacing w:before="14" w:line="222" w:lineRule="auto"/>
        <w:rPr>
          <w:rFonts w:ascii="SimSun" w:hAnsi="SimSun" w:eastAsia="SimSun" w:cs="SimSun"/>
          <w:sz w:val="19"/>
          <w:szCs w:val="19"/>
        </w:rPr>
      </w:pPr>
      <w:r>
        <w:rPr>
          <w:sz w:val="19"/>
          <w:szCs w:val="19"/>
          <w:b/>
          <w:bCs/>
          <w:spacing w:val="12"/>
        </w:rPr>
        <w:t>故正确答案为</w:t>
      </w:r>
      <w:r>
        <w:rPr>
          <w:rFonts w:ascii="Times New Roman" w:hAnsi="Times New Roman" w:eastAsia="Times New Roman" w:cs="Times New Roman"/>
          <w:sz w:val="19"/>
          <w:szCs w:val="19"/>
          <w:b/>
          <w:bCs/>
          <w:spacing w:val="12"/>
        </w:rPr>
        <w:t>D</w:t>
      </w:r>
      <w:r>
        <w:rPr>
          <w:rFonts w:ascii="SimSun" w:hAnsi="SimSun" w:eastAsia="SimSun" w:cs="SimSun"/>
          <w:sz w:val="19"/>
          <w:szCs w:val="19"/>
          <w:b/>
          <w:bCs/>
          <w:spacing w:val="12"/>
        </w:rPr>
        <w:t>。</w:t>
      </w:r>
    </w:p>
    <w:p>
      <w:pPr>
        <w:pStyle w:val="BodyText"/>
        <w:ind w:left="312"/>
        <w:spacing w:before="231" w:line="222" w:lineRule="auto"/>
        <w:outlineLvl w:val="4"/>
        <w:rPr>
          <w:sz w:val="19"/>
          <w:szCs w:val="19"/>
        </w:rPr>
      </w:pPr>
      <w:r>
        <w:rPr>
          <w:rFonts w:ascii="SimSun" w:hAnsi="SimSun" w:eastAsia="SimSun" w:cs="SimSun"/>
          <w:sz w:val="19"/>
          <w:szCs w:val="19"/>
          <w:b/>
          <w:bCs/>
          <w:spacing w:val="11"/>
        </w:rPr>
        <w:t>83</w:t>
      </w:r>
      <w:r>
        <w:rPr>
          <w:rFonts w:ascii="SimSun" w:hAnsi="SimSun" w:eastAsia="SimSun" w:cs="SimSun"/>
          <w:sz w:val="19"/>
          <w:szCs w:val="19"/>
          <w:spacing w:val="11"/>
        </w:rPr>
        <w:t xml:space="preserve">    </w:t>
      </w:r>
      <w:r>
        <w:rPr>
          <w:sz w:val="19"/>
          <w:szCs w:val="19"/>
          <w:b/>
          <w:bCs/>
          <w:spacing w:val="11"/>
        </w:rPr>
        <w:t>第一步：找出论点和论据。</w:t>
      </w:r>
    </w:p>
    <w:p>
      <w:pPr>
        <w:pStyle w:val="BodyText"/>
        <w:ind w:left="920"/>
        <w:spacing w:before="216" w:line="213" w:lineRule="auto"/>
        <w:rPr>
          <w:sz w:val="19"/>
          <w:szCs w:val="19"/>
        </w:rPr>
      </w:pPr>
      <w:r>
        <w:rPr>
          <w:sz w:val="19"/>
          <w:szCs w:val="19"/>
          <w:spacing w:val="19"/>
        </w:rPr>
        <w:t>论点：在38亿年前的早期地球，真核生物是无法存活的。</w:t>
      </w:r>
    </w:p>
    <w:p>
      <w:pPr>
        <w:pStyle w:val="BodyText"/>
        <w:ind w:left="920" w:right="781"/>
        <w:spacing w:before="230" w:line="289" w:lineRule="auto"/>
        <w:rPr>
          <w:sz w:val="19"/>
          <w:szCs w:val="19"/>
        </w:rPr>
      </w:pPr>
      <w:r>
        <w:rPr>
          <w:sz w:val="19"/>
          <w:szCs w:val="19"/>
          <w:spacing w:val="21"/>
        </w:rPr>
        <w:t>论据：38亿年前，地球火山活动频繁，构造运动强烈。原</w:t>
      </w:r>
      <w:r>
        <w:rPr>
          <w:sz w:val="19"/>
          <w:szCs w:val="19"/>
          <w:spacing w:val="20"/>
        </w:rPr>
        <w:t>始海洋处于高温甚至沸腾的状态，原始大气</w:t>
      </w:r>
      <w:r>
        <w:rPr>
          <w:sz w:val="19"/>
          <w:szCs w:val="19"/>
        </w:rPr>
        <w:t xml:space="preserve"> </w:t>
      </w:r>
      <w:r>
        <w:rPr>
          <w:sz w:val="19"/>
          <w:szCs w:val="19"/>
          <w:spacing w:val="20"/>
        </w:rPr>
        <w:t>充斥着甲烷、硫化氢、二氧化碳等物质，极度缺乏氧气，真核</w:t>
      </w:r>
      <w:r>
        <w:rPr>
          <w:sz w:val="19"/>
          <w:szCs w:val="19"/>
          <w:spacing w:val="19"/>
        </w:rPr>
        <w:t>生物需要进行有丝分裂才能繁衍生存。</w:t>
      </w:r>
    </w:p>
    <w:p>
      <w:pPr>
        <w:pStyle w:val="BodyText"/>
        <w:ind w:left="920"/>
        <w:spacing w:before="156" w:line="213" w:lineRule="auto"/>
        <w:rPr>
          <w:sz w:val="19"/>
          <w:szCs w:val="19"/>
        </w:rPr>
      </w:pPr>
      <w:r>
        <w:rPr>
          <w:sz w:val="19"/>
          <w:szCs w:val="19"/>
          <w:spacing w:val="20"/>
        </w:rPr>
        <w:t>论点讨论的是38亿年前真核生物无法存活，论据讨论的是38亿年前地球极度缺乏氧气以及真核生物需</w:t>
      </w:r>
    </w:p>
    <w:p>
      <w:pPr>
        <w:pStyle w:val="BodyText"/>
        <w:ind w:left="920"/>
        <w:spacing w:before="91" w:line="213" w:lineRule="auto"/>
        <w:rPr>
          <w:sz w:val="19"/>
          <w:szCs w:val="19"/>
        </w:rPr>
      </w:pPr>
      <w:r>
        <w:rPr>
          <w:sz w:val="19"/>
          <w:szCs w:val="19"/>
          <w:spacing w:val="19"/>
        </w:rPr>
        <w:t>要进行有丝分裂才能繁衍生存，话题不一致，加强优先考虑搭桥。</w:t>
      </w:r>
    </w:p>
    <w:p>
      <w:pPr>
        <w:pStyle w:val="BodyText"/>
        <w:ind w:left="922"/>
        <w:spacing w:before="226" w:line="222" w:lineRule="auto"/>
        <w:rPr>
          <w:sz w:val="19"/>
          <w:szCs w:val="19"/>
        </w:rPr>
      </w:pPr>
      <w:r>
        <w:rPr>
          <w:sz w:val="19"/>
          <w:szCs w:val="19"/>
          <w:b/>
          <w:bCs/>
          <w:spacing w:val="14"/>
        </w:rPr>
        <w:t>第二步：逐一分析选项。</w:t>
      </w:r>
    </w:p>
    <w:p>
      <w:pPr>
        <w:pStyle w:val="BodyText"/>
        <w:ind w:left="920" w:right="642"/>
        <w:spacing w:before="217" w:line="298" w:lineRule="auto"/>
        <w:rPr>
          <w:sz w:val="19"/>
          <w:szCs w:val="19"/>
        </w:rPr>
      </w:pPr>
      <w:r>
        <w:rPr>
          <w:rFonts w:ascii="SimSun" w:hAnsi="SimSun" w:eastAsia="SimSun" w:cs="SimSun"/>
          <w:sz w:val="19"/>
          <w:szCs w:val="19"/>
          <w:spacing w:val="20"/>
        </w:rPr>
        <w:t>A</w:t>
      </w:r>
      <w:r>
        <w:rPr>
          <w:rFonts w:ascii="SimSun" w:hAnsi="SimSun" w:eastAsia="SimSun" w:cs="SimSun"/>
          <w:sz w:val="19"/>
          <w:szCs w:val="19"/>
          <w:spacing w:val="-39"/>
        </w:rPr>
        <w:t xml:space="preserve"> </w:t>
      </w:r>
      <w:r>
        <w:rPr>
          <w:sz w:val="19"/>
          <w:szCs w:val="19"/>
          <w:spacing w:val="20"/>
        </w:rPr>
        <w:t>项：该项说明真核生物是地球物种的祖先，与38亿年前的早期地球真核生物能否生存无</w:t>
      </w:r>
      <w:r>
        <w:rPr>
          <w:sz w:val="19"/>
          <w:szCs w:val="19"/>
          <w:spacing w:val="19"/>
        </w:rPr>
        <w:t>关，不是论证</w:t>
      </w:r>
      <w:r>
        <w:rPr>
          <w:sz w:val="19"/>
          <w:szCs w:val="19"/>
        </w:rPr>
        <w:t xml:space="preserve"> </w:t>
      </w:r>
      <w:r>
        <w:rPr>
          <w:sz w:val="19"/>
          <w:szCs w:val="19"/>
          <w:spacing w:val="16"/>
        </w:rPr>
        <w:t>需要补充的前提，排除；</w:t>
      </w:r>
    </w:p>
    <w:p>
      <w:pPr>
        <w:pStyle w:val="BodyText"/>
        <w:ind w:left="920" w:right="677"/>
        <w:spacing w:before="133" w:line="301" w:lineRule="auto"/>
        <w:rPr>
          <w:sz w:val="19"/>
          <w:szCs w:val="19"/>
        </w:rPr>
      </w:pPr>
      <w:r>
        <w:rPr>
          <w:rFonts w:ascii="Times New Roman" w:hAnsi="Times New Roman" w:eastAsia="Times New Roman" w:cs="Times New Roman"/>
          <w:sz w:val="19"/>
          <w:szCs w:val="19"/>
          <w:b/>
          <w:bCs/>
          <w:spacing w:val="18"/>
        </w:rPr>
        <w:t>B</w:t>
      </w:r>
      <w:r>
        <w:rPr>
          <w:sz w:val="19"/>
          <w:szCs w:val="19"/>
          <w:b/>
          <w:bCs/>
          <w:spacing w:val="18"/>
        </w:rPr>
        <w:t>项：该项说明真核生物进行的有丝分裂是需氧过程，结合论据指出的38</w:t>
      </w:r>
      <w:r>
        <w:rPr>
          <w:sz w:val="19"/>
          <w:szCs w:val="19"/>
          <w:b/>
          <w:bCs/>
          <w:spacing w:val="17"/>
        </w:rPr>
        <w:t>亿年前的地球极度缺乏氧气</w:t>
      </w:r>
      <w:r>
        <w:rPr>
          <w:sz w:val="19"/>
          <w:szCs w:val="19"/>
          <w:spacing w:val="17"/>
        </w:rPr>
        <w:t>以</w:t>
      </w:r>
      <w:r>
        <w:rPr>
          <w:sz w:val="19"/>
          <w:szCs w:val="19"/>
        </w:rPr>
        <w:t xml:space="preserve"> </w:t>
      </w:r>
      <w:r>
        <w:rPr>
          <w:sz w:val="19"/>
          <w:szCs w:val="19"/>
          <w:spacing w:val="20"/>
        </w:rPr>
        <w:t>及真核生物需要进行有丝分裂才能繁衍生存，可以得出真核生物无法进行有丝分裂，无法存活，搭</w:t>
      </w:r>
    </w:p>
    <w:p>
      <w:pPr>
        <w:pStyle w:val="BodyText"/>
        <w:ind w:left="922"/>
        <w:spacing w:before="1" w:line="213" w:lineRule="auto"/>
        <w:rPr>
          <w:sz w:val="19"/>
          <w:szCs w:val="19"/>
        </w:rPr>
      </w:pPr>
      <w:r>
        <w:rPr>
          <w:sz w:val="19"/>
          <w:szCs w:val="19"/>
          <w:b/>
          <w:bCs/>
          <w:spacing w:val="14"/>
        </w:rPr>
        <w:t>桥，可以支持，当选；</w:t>
      </w:r>
    </w:p>
    <w:p>
      <w:pPr>
        <w:spacing w:line="401" w:lineRule="auto"/>
        <w:rPr>
          <w:rFonts w:ascii="Arial"/>
          <w:sz w:val="21"/>
        </w:rPr>
      </w:pPr>
      <w:r/>
    </w:p>
    <w:p>
      <w:pPr>
        <w:spacing w:before="54" w:line="249" w:lineRule="exact"/>
        <w:jc w:val="right"/>
        <w:rPr>
          <w:rFonts w:ascii="Times New Roman" w:hAnsi="Times New Roman" w:eastAsia="Times New Roman" w:cs="Times New Roman"/>
          <w:sz w:val="19"/>
          <w:szCs w:val="19"/>
        </w:rPr>
      </w:pPr>
      <w:hyperlink w:history="true" r:id="rId65">
        <w:r>
          <w:rPr>
            <w:rFonts w:ascii="Arial" w:hAnsi="Arial" w:eastAsia="Arial" w:cs="Arial"/>
            <w:sz w:val="19"/>
            <w:szCs w:val="19"/>
            <w:spacing w:val="-15"/>
            <w:position w:val="3"/>
          </w:rPr>
          <w:t>https</w:t>
        </w:r>
        <w:r>
          <w:rPr>
            <w:rFonts w:ascii="Arial" w:hAnsi="Arial" w:eastAsia="Arial" w:cs="Arial"/>
            <w:sz w:val="19"/>
            <w:szCs w:val="19"/>
            <w:spacing w:val="-14"/>
            <w:position w:val="3"/>
          </w:rPr>
          <w:t>://www.gkzenti.cn/explain/1731924010573?mathcode=13#</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spacing w:val="-14"/>
            <w:position w:val="3"/>
          </w:rPr>
          <w:t>23/2</w:t>
        </w:r>
        <w:r>
          <w:rPr>
            <w:rFonts w:ascii="Times New Roman" w:hAnsi="Times New Roman" w:eastAsia="Times New Roman" w:cs="Times New Roman"/>
            <w:sz w:val="19"/>
            <w:szCs w:val="19"/>
            <w:spacing w:val="-9"/>
            <w:position w:val="3"/>
          </w:rPr>
          <w:t>9</w:t>
        </w:r>
      </w:hyperlink>
    </w:p>
    <w:p>
      <w:pPr>
        <w:spacing w:line="249" w:lineRule="exact"/>
        <w:sectPr>
          <w:footerReference w:type="default" r:id="rId5"/>
          <w:pgSz w:w="11910" w:h="16840"/>
          <w:pgMar w:top="271" w:right="451" w:bottom="258" w:left="469" w:header="0" w:footer="0" w:gutter="0"/>
        </w:sectPr>
        <w:rPr>
          <w:rFonts w:ascii="Times New Roman" w:hAnsi="Times New Roman" w:eastAsia="Times New Roman" w:cs="Times New Roman"/>
          <w:sz w:val="19"/>
          <w:szCs w:val="19"/>
        </w:rPr>
      </w:pPr>
    </w:p>
    <w:p>
      <w:pPr>
        <w:pStyle w:val="BodyText"/>
        <w:spacing w:line="235" w:lineRule="auto"/>
        <w:rPr>
          <w:sz w:val="16"/>
          <w:szCs w:val="16"/>
        </w:rPr>
      </w:pPr>
      <w:r>
        <w:rPr>
          <w:spacing w:val="-4"/>
          <w:position w:val="2"/>
        </w:rPr>
        <w:t>2025/7/2314:59</w:t>
      </w:r>
      <w:r>
        <w:rPr>
          <w:spacing w:val="-4"/>
          <w:position w:val="2"/>
        </w:rPr>
        <w:t xml:space="preserve">     </w:t>
      </w:r>
      <w:r>
        <w:rPr>
          <w:sz w:val="16"/>
          <w:szCs w:val="16"/>
          <w:spacing w:val="-4"/>
        </w:rPr>
        <w:t>2024年11月2日全国事业单位联考C</w:t>
      </w:r>
      <w:r>
        <w:rPr>
          <w:sz w:val="16"/>
          <w:szCs w:val="16"/>
          <w:spacing w:val="-30"/>
        </w:rPr>
        <w:t xml:space="preserve"> </w:t>
      </w:r>
      <w:r>
        <w:rPr>
          <w:sz w:val="16"/>
          <w:szCs w:val="16"/>
          <w:spacing w:val="-4"/>
        </w:rPr>
        <w:t>类《职业能力倾向测验》笔试试题(黑龙江/云南/甘肃/吉林/海南/四川/湖北/新疆/重庆/安徽/青…</w:t>
      </w:r>
    </w:p>
    <w:p>
      <w:pPr>
        <w:pStyle w:val="BodyText"/>
        <w:ind w:left="310" w:right="1258"/>
        <w:spacing w:before="81" w:line="245" w:lineRule="auto"/>
        <w:rPr/>
      </w:pPr>
      <w:r>
        <w:rPr>
          <w:rFonts w:ascii="SimSun" w:hAnsi="SimSun" w:eastAsia="SimSun" w:cs="SimSun"/>
          <w:spacing w:val="10"/>
        </w:rPr>
        <w:t>C</w:t>
      </w:r>
      <w:r>
        <w:rPr>
          <w:rFonts w:ascii="SimSun" w:hAnsi="SimSun" w:eastAsia="SimSun" w:cs="SimSun"/>
          <w:spacing w:val="-34"/>
        </w:rPr>
        <w:t xml:space="preserve"> </w:t>
      </w:r>
      <w:r>
        <w:rPr>
          <w:spacing w:val="10"/>
        </w:rPr>
        <w:t>项：该项说明所有的真核生物都必须通过有丝分裂繁衍生息，但无法证明有丝分裂</w:t>
      </w:r>
      <w:r>
        <w:rPr>
          <w:spacing w:val="9"/>
        </w:rPr>
        <w:t>是否需要氧气，真</w:t>
      </w:r>
      <w:r>
        <w:rPr/>
        <w:t xml:space="preserve"> </w:t>
      </w:r>
      <w:r>
        <w:rPr>
          <w:spacing w:val="9"/>
        </w:rPr>
        <w:t>核生物能否在无氧环境下存活，不是论证需要补充的前提，排除；</w:t>
      </w:r>
    </w:p>
    <w:p>
      <w:pPr>
        <w:pStyle w:val="BodyText"/>
        <w:ind w:left="310" w:right="1220"/>
        <w:spacing w:before="219" w:line="245" w:lineRule="auto"/>
        <w:rPr/>
      </w:pPr>
      <w:r>
        <w:rPr>
          <w:rFonts w:ascii="SimSun" w:hAnsi="SimSun" w:eastAsia="SimSun" w:cs="SimSun"/>
          <w:spacing w:val="10"/>
        </w:rPr>
        <w:t>D</w:t>
      </w:r>
      <w:r>
        <w:rPr>
          <w:rFonts w:ascii="SimSun" w:hAnsi="SimSun" w:eastAsia="SimSun" w:cs="SimSun"/>
          <w:spacing w:val="-14"/>
        </w:rPr>
        <w:t xml:space="preserve"> </w:t>
      </w:r>
      <w:r>
        <w:rPr>
          <w:spacing w:val="10"/>
        </w:rPr>
        <w:t>项：该项说明火山活动频繁使得当时地球上的氧气不可能充足，只说了38亿年前地球极度缺乏氧气的</w:t>
      </w:r>
      <w:r>
        <w:rPr/>
        <w:t xml:space="preserve"> </w:t>
      </w:r>
      <w:r>
        <w:rPr>
          <w:spacing w:val="10"/>
        </w:rPr>
        <w:t>原因，未提及真核生物能否在无氧环境下存活，不是论</w:t>
      </w:r>
      <w:r>
        <w:rPr>
          <w:spacing w:val="9"/>
        </w:rPr>
        <w:t>证需要补充的前提，排除。</w:t>
      </w:r>
    </w:p>
    <w:p>
      <w:pPr>
        <w:pStyle w:val="BodyText"/>
        <w:ind w:left="310"/>
        <w:spacing w:before="218" w:line="222" w:lineRule="auto"/>
        <w:rPr>
          <w:rFonts w:ascii="SimSun" w:hAnsi="SimSun" w:eastAsia="SimSun" w:cs="SimSun"/>
        </w:rPr>
      </w:pPr>
      <w:r>
        <w:rPr>
          <w:spacing w:val="5"/>
        </w:rPr>
        <w:t>故正确答案为</w:t>
      </w:r>
      <w:r>
        <w:rPr>
          <w:rFonts w:ascii="Arial" w:hAnsi="Arial" w:eastAsia="Arial" w:cs="Arial"/>
          <w:spacing w:val="5"/>
        </w:rPr>
        <w:t>B</w:t>
      </w:r>
      <w:r>
        <w:rPr>
          <w:rFonts w:ascii="SimSun" w:hAnsi="SimSun" w:eastAsia="SimSun" w:cs="SimSun"/>
          <w:spacing w:val="5"/>
        </w:rPr>
        <w:t>。</w:t>
      </w:r>
    </w:p>
    <w:p>
      <w:pPr>
        <w:pStyle w:val="BodyText"/>
        <w:ind w:left="310"/>
        <w:spacing w:before="219" w:line="222" w:lineRule="auto"/>
        <w:rPr/>
      </w:pPr>
      <w:r>
        <w:rPr>
          <w:rFonts w:ascii="SimSun" w:hAnsi="SimSun" w:eastAsia="SimSun" w:cs="SimSun"/>
          <w:spacing w:val="5"/>
        </w:rPr>
        <w:t>84    </w:t>
      </w:r>
      <w:r>
        <w:rPr>
          <w:spacing w:val="5"/>
        </w:rPr>
        <w:t>第一步：找出论点和论据。</w:t>
      </w:r>
    </w:p>
    <w:p>
      <w:pPr>
        <w:pStyle w:val="BodyText"/>
        <w:ind w:left="920"/>
        <w:spacing w:before="208" w:line="221" w:lineRule="auto"/>
        <w:rPr/>
      </w:pPr>
      <w:r>
        <w:rPr>
          <w:spacing w:val="9"/>
        </w:rPr>
        <w:t>论点：可见细嚼慢咽确实有助于预防肥胖和体重增加。</w:t>
      </w:r>
    </w:p>
    <w:p>
      <w:pPr>
        <w:pStyle w:val="BodyText"/>
        <w:ind w:left="920" w:right="759"/>
        <w:spacing w:before="183" w:line="274" w:lineRule="auto"/>
        <w:rPr/>
      </w:pPr>
      <w:r>
        <w:rPr>
          <w:spacing w:val="11"/>
        </w:rPr>
        <w:t>论据：在第一个试验中，他们要求志愿者每30秒正常吞下20毫升液体测试食物；</w:t>
      </w:r>
      <w:r>
        <w:rPr>
          <w:spacing w:val="10"/>
        </w:rPr>
        <w:t>在第二个试验中，志</w:t>
      </w:r>
      <w:r>
        <w:rPr/>
        <w:t xml:space="preserve"> </w:t>
      </w:r>
      <w:r>
        <w:rPr>
          <w:spacing w:val="11"/>
        </w:rPr>
        <w:t>愿者在不咀嚼的情况下，将测试食物在嘴里放置30秒，从而在吞咽前延长品尝时间</w:t>
      </w:r>
      <w:r>
        <w:rPr>
          <w:spacing w:val="10"/>
        </w:rPr>
        <w:t>；在第三个试验</w:t>
      </w:r>
    </w:p>
    <w:p>
      <w:pPr>
        <w:pStyle w:val="BodyText"/>
        <w:ind w:left="920" w:right="775"/>
        <w:spacing w:before="6" w:line="288" w:lineRule="auto"/>
        <w:rPr/>
      </w:pPr>
      <w:r>
        <w:rPr>
          <w:spacing w:val="11"/>
        </w:rPr>
        <w:t>中，志愿者以每秒一次的频率咀嚼测试食物30秒，然后吞下。结果发</w:t>
      </w:r>
      <w:r>
        <w:rPr>
          <w:spacing w:val="10"/>
        </w:rPr>
        <w:t>现，进食中的能量消耗会随着每</w:t>
      </w:r>
      <w:r>
        <w:rPr/>
        <w:t xml:space="preserve"> </w:t>
      </w:r>
      <w:r>
        <w:rPr>
          <w:spacing w:val="8"/>
        </w:rPr>
        <w:t>次味觉刺激和咀嚼时间的延长而增加。</w:t>
      </w:r>
    </w:p>
    <w:p>
      <w:pPr>
        <w:pStyle w:val="BodyText"/>
        <w:ind w:left="920"/>
        <w:spacing w:before="155" w:line="222" w:lineRule="auto"/>
        <w:rPr/>
      </w:pPr>
      <w:r>
        <w:rPr>
          <w:spacing w:val="7"/>
        </w:rPr>
        <w:t>第二步：逐一分析选项。</w:t>
      </w:r>
    </w:p>
    <w:p>
      <w:pPr>
        <w:pStyle w:val="BodyText"/>
        <w:ind w:left="920" w:right="657"/>
        <w:spacing w:before="189" w:line="293" w:lineRule="auto"/>
        <w:rPr/>
      </w:pPr>
      <w:r>
        <w:rPr>
          <w:spacing w:val="10"/>
        </w:rPr>
        <w:t>A</w:t>
      </w:r>
      <w:r>
        <w:rPr>
          <w:spacing w:val="-48"/>
        </w:rPr>
        <w:t xml:space="preserve"> </w:t>
      </w:r>
      <w:r>
        <w:rPr>
          <w:spacing w:val="10"/>
        </w:rPr>
        <w:t>项：该项说明细嚼慢咽增加的能量消耗，长年累月累积起来的影响是巨大的，即细嚼慢咽有助</w:t>
      </w:r>
      <w:r>
        <w:rPr>
          <w:spacing w:val="9"/>
        </w:rPr>
        <w:t>于预防</w:t>
      </w:r>
      <w:r>
        <w:rPr/>
        <w:t xml:space="preserve"> </w:t>
      </w:r>
      <w:r>
        <w:rPr>
          <w:spacing w:val="8"/>
        </w:rPr>
        <w:t>肥胖和体重增加，补充论据，可以加强，排除；</w:t>
      </w:r>
    </w:p>
    <w:p>
      <w:pPr>
        <w:pStyle w:val="BodyText"/>
        <w:ind w:left="920" w:right="648"/>
        <w:spacing w:before="117" w:line="292" w:lineRule="auto"/>
        <w:rPr/>
      </w:pPr>
      <w:r>
        <w:rPr>
          <w:rFonts w:ascii="Times New Roman" w:hAnsi="Times New Roman" w:eastAsia="Times New Roman" w:cs="Times New Roman"/>
          <w:spacing w:val="11"/>
        </w:rPr>
        <w:t>B</w:t>
      </w:r>
      <w:r>
        <w:rPr>
          <w:spacing w:val="11"/>
        </w:rPr>
        <w:t>项：该项说明在三个试验中，志愿者除了进食方式不同</w:t>
      </w:r>
      <w:r>
        <w:rPr>
          <w:spacing w:val="10"/>
        </w:rPr>
        <w:t>，在其他方面没有差别，即除实验因素外其它</w:t>
      </w:r>
      <w:r>
        <w:rPr/>
        <w:t xml:space="preserve"> </w:t>
      </w:r>
      <w:r>
        <w:rPr>
          <w:spacing w:val="8"/>
        </w:rPr>
        <w:t>条件都一样，补充论据，可以加强，排除；</w:t>
      </w:r>
    </w:p>
    <w:p>
      <w:pPr>
        <w:pStyle w:val="BodyText"/>
        <w:ind w:left="920" w:right="659"/>
        <w:spacing w:before="118" w:line="292" w:lineRule="auto"/>
        <w:rPr/>
      </w:pPr>
      <w:r>
        <w:rPr>
          <w:rFonts w:ascii="Times New Roman" w:hAnsi="Times New Roman" w:eastAsia="Times New Roman" w:cs="Times New Roman"/>
          <w:spacing w:val="10"/>
        </w:rPr>
        <w:t>C</w:t>
      </w:r>
      <w:r>
        <w:rPr>
          <w:spacing w:val="10"/>
        </w:rPr>
        <w:t>项：该项说明缓慢进食和充分咀嚼更能加强腹部内脏区域的血液循环，增加能量消耗，解释了细嚼慢</w:t>
      </w:r>
      <w:r>
        <w:rPr>
          <w:spacing w:val="14"/>
        </w:rPr>
        <w:t xml:space="preserve"> </w:t>
      </w:r>
      <w:r>
        <w:rPr>
          <w:spacing w:val="9"/>
        </w:rPr>
        <w:t>咽为什么有助于预防肥胖和体重增加，补充论据，可以加强，排除；</w:t>
      </w:r>
    </w:p>
    <w:p>
      <w:pPr>
        <w:pStyle w:val="BodyText"/>
        <w:ind w:left="920" w:right="636"/>
        <w:spacing w:before="136" w:line="265" w:lineRule="auto"/>
        <w:rPr/>
      </w:pPr>
      <w:r>
        <w:rPr>
          <w:rFonts w:ascii="SimSun" w:hAnsi="SimSun" w:eastAsia="SimSun" w:cs="SimSun"/>
          <w:spacing w:val="10"/>
        </w:rPr>
        <w:t>D</w:t>
      </w:r>
      <w:r>
        <w:rPr>
          <w:rFonts w:ascii="SimSun" w:hAnsi="SimSun" w:eastAsia="SimSun" w:cs="SimSun"/>
          <w:spacing w:val="-30"/>
        </w:rPr>
        <w:t xml:space="preserve"> </w:t>
      </w:r>
      <w:r>
        <w:rPr>
          <w:spacing w:val="10"/>
        </w:rPr>
        <w:t>项：该项说明细嚼慢咽可使唾液分泌量增加，其中的有益物质对胃起到一定保护作用，与细嚼慢咽能</w:t>
      </w:r>
      <w:r>
        <w:rPr/>
        <w:t xml:space="preserve"> </w:t>
      </w:r>
      <w:r>
        <w:rPr>
          <w:spacing w:val="9"/>
        </w:rPr>
        <w:t>否有助于预防肥胖和体重增加无关，无法加强，当选。</w:t>
      </w:r>
    </w:p>
    <w:p>
      <w:pPr>
        <w:pStyle w:val="BodyText"/>
        <w:ind w:left="920"/>
        <w:spacing w:before="176"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D</w:t>
      </w:r>
      <w:r>
        <w:rPr>
          <w:rFonts w:ascii="SimSun" w:hAnsi="SimSun" w:eastAsia="SimSun" w:cs="SimSun"/>
          <w:spacing w:val="8"/>
        </w:rPr>
        <w:t>。</w:t>
      </w:r>
    </w:p>
    <w:p>
      <w:pPr>
        <w:pStyle w:val="BodyText"/>
        <w:ind w:left="310"/>
        <w:spacing w:before="228" w:line="222" w:lineRule="auto"/>
        <w:rPr/>
      </w:pPr>
      <w:r>
        <w:rPr>
          <w:rFonts w:ascii="SimSun" w:hAnsi="SimSun" w:eastAsia="SimSun" w:cs="SimSun"/>
          <w:spacing w:val="5"/>
        </w:rPr>
        <w:t>85    </w:t>
      </w:r>
      <w:r>
        <w:rPr>
          <w:spacing w:val="5"/>
        </w:rPr>
        <w:t>第一步：找出论点和论据。</w:t>
      </w:r>
    </w:p>
    <w:p>
      <w:pPr>
        <w:pStyle w:val="BodyText"/>
        <w:ind w:left="920"/>
        <w:spacing w:before="219" w:line="221" w:lineRule="auto"/>
        <w:rPr/>
      </w:pPr>
      <w:r>
        <w:rPr>
          <w:spacing w:val="3"/>
        </w:rPr>
        <w:t>论点：次生代谢产物是植物的“好帮手”,对植物的生存非常有利。</w:t>
      </w:r>
    </w:p>
    <w:p>
      <w:pPr>
        <w:pStyle w:val="BodyText"/>
        <w:ind w:left="920"/>
        <w:spacing w:before="201" w:line="221" w:lineRule="auto"/>
        <w:rPr/>
      </w:pPr>
      <w:r>
        <w:rPr>
          <w:spacing w:val="11"/>
        </w:rPr>
        <w:t>论据：次生代谢产物是普遍存在于植物体内</w:t>
      </w:r>
      <w:r>
        <w:rPr>
          <w:spacing w:val="10"/>
        </w:rPr>
        <w:t>的小分子有机化合物。它们可以帮助植物获取更多的养</w:t>
      </w:r>
    </w:p>
    <w:p>
      <w:pPr>
        <w:pStyle w:val="BodyText"/>
        <w:ind w:left="920" w:right="816"/>
        <w:spacing w:before="52" w:line="287" w:lineRule="auto"/>
        <w:rPr/>
      </w:pPr>
      <w:r>
        <w:rPr>
          <w:spacing w:val="10"/>
        </w:rPr>
        <w:t>分，或者抵抗环境中的种种威胁，比如十字花科蔬菜中的硫代葡萄糖苷就对某些昆虫和草食动物具有</w:t>
      </w:r>
      <w:r>
        <w:rPr/>
        <w:t xml:space="preserve"> </w:t>
      </w:r>
      <w:r>
        <w:rPr>
          <w:spacing w:val="3"/>
        </w:rPr>
        <w:t>威慑作用。</w:t>
      </w:r>
    </w:p>
    <w:p>
      <w:pPr>
        <w:pStyle w:val="BodyText"/>
        <w:ind w:left="920"/>
        <w:spacing w:before="128" w:line="213" w:lineRule="auto"/>
        <w:rPr/>
      </w:pPr>
      <w:r>
        <w:rPr>
          <w:spacing w:val="10"/>
        </w:rPr>
        <w:t>论点论据讨论的都是次生代谢产物对植物的帮助，二者话题一致，削弱优先考虑否论点。</w:t>
      </w:r>
    </w:p>
    <w:p>
      <w:pPr>
        <w:pStyle w:val="BodyText"/>
        <w:ind w:left="920"/>
        <w:spacing w:before="228" w:line="222" w:lineRule="auto"/>
        <w:rPr/>
      </w:pPr>
      <w:r>
        <w:rPr>
          <w:spacing w:val="7"/>
        </w:rPr>
        <w:t>第二步：逐一分析选项。</w:t>
      </w:r>
    </w:p>
    <w:p>
      <w:pPr>
        <w:pStyle w:val="BodyText"/>
        <w:ind w:left="920" w:right="656"/>
        <w:spacing w:before="202" w:line="292" w:lineRule="auto"/>
        <w:rPr/>
      </w:pPr>
      <w:r>
        <w:rPr>
          <w:rFonts w:ascii="SimSun" w:hAnsi="SimSun" w:eastAsia="SimSun" w:cs="SimSun"/>
          <w:spacing w:val="10"/>
        </w:rPr>
        <w:t>A</w:t>
      </w:r>
      <w:r>
        <w:rPr>
          <w:rFonts w:ascii="SimSun" w:hAnsi="SimSun" w:eastAsia="SimSun" w:cs="SimSun"/>
          <w:spacing w:val="-48"/>
        </w:rPr>
        <w:t xml:space="preserve"> </w:t>
      </w:r>
      <w:r>
        <w:rPr>
          <w:spacing w:val="10"/>
        </w:rPr>
        <w:t>项：该项说明不是植物发育的所有时期都会产生次生代谢产物，与次生代谢产物是否对植物的生</w:t>
      </w:r>
      <w:r>
        <w:rPr>
          <w:spacing w:val="9"/>
        </w:rPr>
        <w:t>存有</w:t>
      </w:r>
      <w:r>
        <w:rPr/>
        <w:t xml:space="preserve"> </w:t>
      </w:r>
      <w:r>
        <w:rPr>
          <w:spacing w:val="8"/>
        </w:rPr>
        <w:t>利话题不一致，为无关项，排除；</w:t>
      </w:r>
    </w:p>
    <w:p>
      <w:pPr>
        <w:pStyle w:val="BodyText"/>
        <w:ind w:left="920" w:right="661"/>
        <w:spacing w:before="106" w:line="302" w:lineRule="auto"/>
        <w:rPr/>
      </w:pPr>
      <w:r>
        <w:rPr>
          <w:rFonts w:ascii="SimSun" w:hAnsi="SimSun" w:eastAsia="SimSun" w:cs="SimSun"/>
          <w:spacing w:val="10"/>
        </w:rPr>
        <w:t>B</w:t>
      </w:r>
      <w:r>
        <w:rPr>
          <w:rFonts w:ascii="SimSun" w:hAnsi="SimSun" w:eastAsia="SimSun" w:cs="SimSun"/>
          <w:spacing w:val="-55"/>
        </w:rPr>
        <w:t xml:space="preserve"> </w:t>
      </w:r>
      <w:r>
        <w:rPr>
          <w:spacing w:val="10"/>
        </w:rPr>
        <w:t>项：该项说明许多植物体内有除产生次生代谢产物之外的调节机制应对外环境的不利条件，论点讨论</w:t>
      </w:r>
      <w:r>
        <w:rPr/>
        <w:t xml:space="preserve"> </w:t>
      </w:r>
      <w:r>
        <w:rPr>
          <w:spacing w:val="9"/>
        </w:rPr>
        <w:t>的是次生代谢产物的作用，二者主体不一致，为无关项，排除；</w:t>
      </w:r>
    </w:p>
    <w:p>
      <w:pPr>
        <w:pStyle w:val="BodyText"/>
        <w:ind w:left="920" w:right="674"/>
        <w:spacing w:before="97" w:line="292" w:lineRule="auto"/>
        <w:rPr/>
      </w:pPr>
      <w:r>
        <w:rPr>
          <w:rFonts w:ascii="Times New Roman" w:hAnsi="Times New Roman" w:eastAsia="Times New Roman" w:cs="Times New Roman"/>
          <w:spacing w:val="10"/>
        </w:rPr>
        <w:t>C</w:t>
      </w:r>
      <w:r>
        <w:rPr>
          <w:spacing w:val="10"/>
        </w:rPr>
        <w:t>项：该项说明植物次生代谢产物只产生于某一器官、组织、细胞或细胞器中，是在介绍次生代谢</w:t>
      </w:r>
      <w:r>
        <w:rPr>
          <w:spacing w:val="9"/>
        </w:rPr>
        <w:t>产物</w:t>
      </w:r>
      <w:r>
        <w:rPr/>
        <w:t xml:space="preserve"> </w:t>
      </w:r>
      <w:r>
        <w:rPr>
          <w:spacing w:val="10"/>
        </w:rPr>
        <w:t>如何产生，与次生代谢产物是否对植物的生存有利话题</w:t>
      </w:r>
      <w:r>
        <w:rPr>
          <w:spacing w:val="9"/>
        </w:rPr>
        <w:t>不一致，为无关项，排除；</w:t>
      </w:r>
    </w:p>
    <w:p>
      <w:pPr>
        <w:pStyle w:val="BodyText"/>
        <w:ind w:left="920" w:right="657"/>
        <w:spacing w:before="117" w:line="292" w:lineRule="auto"/>
        <w:rPr/>
      </w:pPr>
      <w:r>
        <w:rPr>
          <w:rFonts w:ascii="SimSun" w:hAnsi="SimSun" w:eastAsia="SimSun" w:cs="SimSun"/>
          <w:spacing w:val="10"/>
        </w:rPr>
        <w:t>D</w:t>
      </w:r>
      <w:r>
        <w:rPr>
          <w:rFonts w:ascii="SimSun" w:hAnsi="SimSun" w:eastAsia="SimSun" w:cs="SimSun"/>
          <w:spacing w:val="-46"/>
        </w:rPr>
        <w:t xml:space="preserve"> </w:t>
      </w:r>
      <w:r>
        <w:rPr>
          <w:spacing w:val="10"/>
        </w:rPr>
        <w:t>项：该项说明一些植物产生的次生代谢产物会散发气味，吸引植物天敌前来啃食，说明次</w:t>
      </w:r>
      <w:r>
        <w:rPr>
          <w:spacing w:val="9"/>
        </w:rPr>
        <w:t>生代谢产物</w:t>
      </w:r>
      <w:r>
        <w:rPr/>
        <w:t xml:space="preserve"> </w:t>
      </w:r>
      <w:r>
        <w:rPr>
          <w:spacing w:val="9"/>
        </w:rPr>
        <w:t>对植物的生存有不利因素，否定论点，可以削弱，当选。</w:t>
      </w:r>
    </w:p>
    <w:p>
      <w:pPr>
        <w:pStyle w:val="BodyText"/>
        <w:ind w:left="920"/>
        <w:spacing w:before="135"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10"/>
        <w:spacing w:before="201" w:line="213" w:lineRule="auto"/>
        <w:rPr/>
      </w:pPr>
      <w:r>
        <w:rPr>
          <w:rFonts w:ascii="SimSun" w:hAnsi="SimSun" w:eastAsia="SimSun" w:cs="SimSun"/>
        </w:rPr>
        <w:t>86    </w:t>
      </w:r>
      <w:r>
        <w:rPr/>
        <w:t>因为标签都被贴错，所以从贴有“白</w:t>
      </w:r>
      <w:r>
        <w:rPr>
          <w:spacing w:val="-32"/>
        </w:rPr>
        <w:t xml:space="preserve"> </w:t>
      </w:r>
      <w:r>
        <w:rPr/>
        <w:t>球</w:t>
      </w:r>
      <w:r>
        <w:rPr>
          <w:spacing w:val="-37"/>
        </w:rPr>
        <w:t xml:space="preserve"> </w:t>
      </w:r>
      <w:r>
        <w:rPr/>
        <w:t>+</w:t>
      </w:r>
      <w:r>
        <w:rPr>
          <w:spacing w:val="-34"/>
        </w:rPr>
        <w:t xml:space="preserve"> </w:t>
      </w:r>
      <w:r>
        <w:rPr/>
        <w:t>黑</w:t>
      </w:r>
      <w:r>
        <w:rPr>
          <w:spacing w:val="-32"/>
        </w:rPr>
        <w:t xml:space="preserve"> </w:t>
      </w:r>
      <w:r>
        <w:rPr/>
        <w:t>球</w:t>
      </w:r>
      <w:r>
        <w:rPr>
          <w:rFonts w:ascii="SimSun" w:hAnsi="SimSun" w:eastAsia="SimSun" w:cs="SimSun"/>
        </w:rPr>
        <w:t>”</w:t>
      </w:r>
      <w:r>
        <w:rPr/>
        <w:t>的袋子里取</w:t>
      </w:r>
      <w:r>
        <w:rPr>
          <w:spacing w:val="-1"/>
        </w:rPr>
        <w:t>出一个球即可。</w:t>
      </w:r>
    </w:p>
    <w:p>
      <w:pPr>
        <w:pStyle w:val="BodyText"/>
        <w:ind w:left="920" w:right="762"/>
        <w:spacing w:before="210" w:line="292" w:lineRule="auto"/>
        <w:rPr/>
      </w:pPr>
      <w:r>
        <w:rPr>
          <w:spacing w:val="4"/>
        </w:rPr>
        <w:t>如果从贴有“白球+黑球”的袋子里取出了白球，那么由于此时这个袋子里不可能装的是“白球+黑球”,</w:t>
      </w:r>
      <w:r>
        <w:rPr>
          <w:spacing w:val="6"/>
        </w:rPr>
        <w:t xml:space="preserve"> </w:t>
      </w:r>
      <w:r>
        <w:rPr>
          <w:spacing w:val="9"/>
        </w:rPr>
        <w:t>所以这个袋子装的只能都是白球，那么3个袋子中的情况如下：</w:t>
      </w:r>
    </w:p>
    <w:p>
      <w:pPr>
        <w:spacing w:line="292" w:lineRule="auto"/>
        <w:sectPr>
          <w:footerReference w:type="default" r:id="rId66"/>
          <w:pgSz w:w="11910" w:h="16840"/>
          <w:pgMar w:top="263" w:right="462" w:bottom="469" w:left="469" w:header="0" w:footer="241" w:gutter="0"/>
        </w:sectPr>
        <w:rPr/>
      </w:pPr>
    </w:p>
    <w:p>
      <w:pPr>
        <w:pStyle w:val="BodyText"/>
        <w:spacing w:line="216" w:lineRule="auto"/>
        <w:jc w:val="right"/>
        <w:rPr/>
      </w:pPr>
      <w:r>
        <w:rPr>
          <w:rFonts w:ascii="Times New Roman" w:hAnsi="Times New Roman" w:eastAsia="Times New Roman" w:cs="Times New Roman"/>
          <w:spacing w:val="-17"/>
          <w:w w:val="92"/>
          <w:position w:val="2"/>
        </w:rPr>
        <w:t>2025/7/2314:59              </w:t>
      </w:r>
      <w:r>
        <w:rPr>
          <w:spacing w:val="-17"/>
          <w:w w:val="92"/>
        </w:rPr>
        <w:t>2024年11月2日全国事业单位联考C类《职业能力倾向测验》笔试试题(黑龙江/云南/甘肃/吉林/海南/四川/湖北/新疆/重庆/安徽/青…</w:t>
      </w:r>
    </w:p>
    <w:p>
      <w:pPr>
        <w:spacing w:line="149" w:lineRule="exact"/>
        <w:rPr/>
      </w:pPr>
      <w:r/>
    </w:p>
    <w:tbl>
      <w:tblPr>
        <w:tblStyle w:val="TableNormal"/>
        <w:tblW w:w="8559" w:type="dxa"/>
        <w:tblInd w:w="37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42"/>
        <w:gridCol w:w="2147"/>
        <w:gridCol w:w="2137"/>
        <w:gridCol w:w="2133"/>
      </w:tblGrid>
      <w:tr>
        <w:trPr>
          <w:trHeight w:val="480" w:hRule="atLeast"/>
        </w:trPr>
        <w:tc>
          <w:tcPr>
            <w:tcW w:w="2142" w:type="dxa"/>
            <w:vAlign w:val="top"/>
          </w:tcPr>
          <w:p>
            <w:pPr>
              <w:pStyle w:val="TableText"/>
              <w:ind w:left="605"/>
              <w:spacing w:before="135" w:line="220" w:lineRule="auto"/>
              <w:rPr/>
            </w:pPr>
            <w:r>
              <w:rPr>
                <w:spacing w:val="-2"/>
              </w:rPr>
              <w:t>袋子标签</w:t>
            </w:r>
          </w:p>
        </w:tc>
        <w:tc>
          <w:tcPr>
            <w:tcW w:w="2147" w:type="dxa"/>
            <w:vAlign w:val="top"/>
          </w:tcPr>
          <w:p>
            <w:pPr>
              <w:pStyle w:val="TableText"/>
              <w:ind w:left="833"/>
              <w:spacing w:before="135" w:line="221" w:lineRule="auto"/>
              <w:rPr/>
            </w:pPr>
            <w:r>
              <w:rPr>
                <w:spacing w:val="4"/>
              </w:rPr>
              <w:t>白球</w:t>
            </w:r>
          </w:p>
        </w:tc>
        <w:tc>
          <w:tcPr>
            <w:tcW w:w="2137" w:type="dxa"/>
            <w:vAlign w:val="top"/>
          </w:tcPr>
          <w:p>
            <w:pPr>
              <w:pStyle w:val="TableText"/>
              <w:ind w:left="835"/>
              <w:spacing w:before="135" w:line="221" w:lineRule="auto"/>
              <w:rPr/>
            </w:pPr>
            <w:r>
              <w:rPr>
                <w:spacing w:val="4"/>
              </w:rPr>
              <w:t>黑球</w:t>
            </w:r>
          </w:p>
        </w:tc>
        <w:tc>
          <w:tcPr>
            <w:tcW w:w="2133" w:type="dxa"/>
            <w:vAlign w:val="top"/>
          </w:tcPr>
          <w:p>
            <w:pPr>
              <w:pStyle w:val="TableText"/>
              <w:ind w:left="538"/>
              <w:spacing w:before="135" w:line="221" w:lineRule="auto"/>
              <w:rPr/>
            </w:pPr>
            <w:r>
              <w:rPr>
                <w:spacing w:val="2"/>
              </w:rPr>
              <w:t>白球+黑球</w:t>
            </w:r>
          </w:p>
        </w:tc>
      </w:tr>
      <w:tr>
        <w:trPr>
          <w:trHeight w:val="480" w:hRule="atLeast"/>
        </w:trPr>
        <w:tc>
          <w:tcPr>
            <w:tcW w:w="2142" w:type="dxa"/>
            <w:vAlign w:val="top"/>
          </w:tcPr>
          <w:p>
            <w:pPr>
              <w:pStyle w:val="TableText"/>
              <w:ind w:left="605"/>
              <w:spacing w:before="135" w:line="220" w:lineRule="auto"/>
              <w:rPr/>
            </w:pPr>
            <w:r>
              <w:rPr>
                <w:spacing w:val="4"/>
              </w:rPr>
              <w:t>实际装的</w:t>
            </w:r>
          </w:p>
        </w:tc>
        <w:tc>
          <w:tcPr>
            <w:tcW w:w="2147" w:type="dxa"/>
            <w:vAlign w:val="top"/>
          </w:tcPr>
          <w:p>
            <w:pPr>
              <w:pStyle w:val="TableText"/>
              <w:ind w:left="833"/>
              <w:spacing w:before="135" w:line="221" w:lineRule="auto"/>
              <w:rPr/>
            </w:pPr>
            <w:r>
              <w:rPr>
                <w:spacing w:val="4"/>
              </w:rPr>
              <w:t>黑球</w:t>
            </w:r>
          </w:p>
        </w:tc>
        <w:tc>
          <w:tcPr>
            <w:tcW w:w="2137" w:type="dxa"/>
            <w:vAlign w:val="top"/>
          </w:tcPr>
          <w:p>
            <w:pPr>
              <w:pStyle w:val="TableText"/>
              <w:ind w:left="545"/>
              <w:spacing w:before="135" w:line="221" w:lineRule="auto"/>
              <w:rPr/>
            </w:pPr>
            <w:r>
              <w:rPr/>
              <w:t>白球+黑球</w:t>
            </w:r>
          </w:p>
        </w:tc>
        <w:tc>
          <w:tcPr>
            <w:tcW w:w="2133" w:type="dxa"/>
            <w:vAlign w:val="top"/>
          </w:tcPr>
          <w:p>
            <w:pPr>
              <w:pStyle w:val="TableText"/>
              <w:ind w:left="828"/>
              <w:spacing w:before="135" w:line="221" w:lineRule="auto"/>
              <w:rPr/>
            </w:pPr>
            <w:r>
              <w:rPr>
                <w:spacing w:val="4"/>
              </w:rPr>
              <w:t>白球</w:t>
            </w:r>
          </w:p>
        </w:tc>
      </w:tr>
    </w:tbl>
    <w:p>
      <w:pPr>
        <w:pStyle w:val="BodyText"/>
        <w:ind w:left="310" w:right="1371"/>
        <w:spacing w:before="223" w:line="283" w:lineRule="auto"/>
        <w:rPr/>
      </w:pPr>
      <w:r>
        <w:rPr>
          <w:spacing w:val="4"/>
        </w:rPr>
        <w:t>如果从贴有“白球+黑球”的袋子里取出了黑球，那么由于此时这个袋子里不可能装的是“白球+黑球”,</w:t>
      </w:r>
      <w:r>
        <w:rPr>
          <w:spacing w:val="6"/>
        </w:rPr>
        <w:t xml:space="preserve"> </w:t>
      </w:r>
      <w:r>
        <w:rPr>
          <w:spacing w:val="9"/>
        </w:rPr>
        <w:t>所以这个袋子装的只能都是黑球，那么3个袋子中的情况如下：</w:t>
      </w:r>
    </w:p>
    <w:p>
      <w:pPr>
        <w:spacing w:line="173" w:lineRule="exact"/>
        <w:rPr/>
      </w:pPr>
      <w:r/>
    </w:p>
    <w:tbl>
      <w:tblPr>
        <w:tblStyle w:val="TableNormal"/>
        <w:tblW w:w="8569" w:type="dxa"/>
        <w:tblInd w:w="3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42"/>
        <w:gridCol w:w="2147"/>
        <w:gridCol w:w="2138"/>
        <w:gridCol w:w="2142"/>
      </w:tblGrid>
      <w:tr>
        <w:trPr>
          <w:trHeight w:val="480" w:hRule="atLeast"/>
        </w:trPr>
        <w:tc>
          <w:tcPr>
            <w:tcW w:w="2142" w:type="dxa"/>
            <w:vAlign w:val="top"/>
          </w:tcPr>
          <w:p>
            <w:pPr>
              <w:pStyle w:val="TableText"/>
              <w:ind w:left="625"/>
              <w:spacing w:before="134" w:line="220" w:lineRule="auto"/>
              <w:rPr>
                <w:sz w:val="22"/>
                <w:szCs w:val="22"/>
              </w:rPr>
            </w:pPr>
            <w:r>
              <w:rPr>
                <w:sz w:val="22"/>
                <w:szCs w:val="22"/>
                <w:spacing w:val="-2"/>
              </w:rPr>
              <w:t>袋子标签</w:t>
            </w:r>
          </w:p>
        </w:tc>
        <w:tc>
          <w:tcPr>
            <w:tcW w:w="2147" w:type="dxa"/>
            <w:vAlign w:val="top"/>
          </w:tcPr>
          <w:p>
            <w:pPr>
              <w:pStyle w:val="TableText"/>
              <w:ind w:left="843"/>
              <w:spacing w:before="135" w:line="221" w:lineRule="auto"/>
              <w:rPr>
                <w:sz w:val="22"/>
                <w:szCs w:val="22"/>
              </w:rPr>
            </w:pPr>
            <w:r>
              <w:rPr>
                <w:sz w:val="22"/>
                <w:szCs w:val="22"/>
                <w:spacing w:val="4"/>
              </w:rPr>
              <w:t>白球</w:t>
            </w:r>
          </w:p>
        </w:tc>
        <w:tc>
          <w:tcPr>
            <w:tcW w:w="2138" w:type="dxa"/>
            <w:vAlign w:val="top"/>
          </w:tcPr>
          <w:p>
            <w:pPr>
              <w:pStyle w:val="TableText"/>
              <w:ind w:left="845"/>
              <w:spacing w:before="135" w:line="221" w:lineRule="auto"/>
              <w:rPr>
                <w:sz w:val="22"/>
                <w:szCs w:val="22"/>
              </w:rPr>
            </w:pPr>
            <w:r>
              <w:rPr>
                <w:sz w:val="22"/>
                <w:szCs w:val="22"/>
                <w:spacing w:val="4"/>
              </w:rPr>
              <w:t>黑球</w:t>
            </w:r>
          </w:p>
        </w:tc>
        <w:tc>
          <w:tcPr>
            <w:tcW w:w="2142" w:type="dxa"/>
            <w:vAlign w:val="top"/>
          </w:tcPr>
          <w:p>
            <w:pPr>
              <w:pStyle w:val="TableText"/>
              <w:ind w:left="567"/>
              <w:spacing w:before="135" w:line="221" w:lineRule="auto"/>
              <w:rPr>
                <w:sz w:val="22"/>
                <w:szCs w:val="22"/>
              </w:rPr>
            </w:pPr>
            <w:r>
              <w:rPr>
                <w:sz w:val="22"/>
                <w:szCs w:val="22"/>
                <w:spacing w:val="1"/>
              </w:rPr>
              <w:t>白球+黑球</w:t>
            </w:r>
          </w:p>
        </w:tc>
      </w:tr>
      <w:tr>
        <w:trPr>
          <w:trHeight w:val="460" w:hRule="atLeast"/>
        </w:trPr>
        <w:tc>
          <w:tcPr>
            <w:tcW w:w="2142" w:type="dxa"/>
            <w:vAlign w:val="top"/>
          </w:tcPr>
          <w:p>
            <w:pPr>
              <w:pStyle w:val="TableText"/>
              <w:ind w:left="625"/>
              <w:spacing w:before="124" w:line="220" w:lineRule="auto"/>
              <w:rPr>
                <w:sz w:val="22"/>
                <w:szCs w:val="22"/>
              </w:rPr>
            </w:pPr>
            <w:r>
              <w:rPr>
                <w:sz w:val="22"/>
                <w:szCs w:val="22"/>
                <w:spacing w:val="4"/>
              </w:rPr>
              <w:t>实际装的</w:t>
            </w:r>
          </w:p>
        </w:tc>
        <w:tc>
          <w:tcPr>
            <w:tcW w:w="2147" w:type="dxa"/>
            <w:vAlign w:val="top"/>
          </w:tcPr>
          <w:p>
            <w:pPr>
              <w:pStyle w:val="TableText"/>
              <w:ind w:left="573"/>
              <w:spacing w:before="125" w:line="221" w:lineRule="auto"/>
              <w:rPr>
                <w:sz w:val="22"/>
                <w:szCs w:val="22"/>
              </w:rPr>
            </w:pPr>
            <w:r>
              <w:rPr>
                <w:sz w:val="22"/>
                <w:szCs w:val="22"/>
                <w:spacing w:val="1"/>
              </w:rPr>
              <w:t>白球+黑球</w:t>
            </w:r>
          </w:p>
        </w:tc>
        <w:tc>
          <w:tcPr>
            <w:tcW w:w="2138" w:type="dxa"/>
            <w:vAlign w:val="top"/>
          </w:tcPr>
          <w:p>
            <w:pPr>
              <w:pStyle w:val="TableText"/>
              <w:ind w:left="845"/>
              <w:spacing w:before="125" w:line="221" w:lineRule="auto"/>
              <w:rPr>
                <w:sz w:val="22"/>
                <w:szCs w:val="22"/>
              </w:rPr>
            </w:pPr>
            <w:r>
              <w:rPr>
                <w:sz w:val="22"/>
                <w:szCs w:val="22"/>
                <w:spacing w:val="4"/>
              </w:rPr>
              <w:t>白球</w:t>
            </w:r>
          </w:p>
        </w:tc>
        <w:tc>
          <w:tcPr>
            <w:tcW w:w="2142" w:type="dxa"/>
            <w:vAlign w:val="top"/>
          </w:tcPr>
          <w:p>
            <w:pPr>
              <w:pStyle w:val="TableText"/>
              <w:ind w:left="847"/>
              <w:spacing w:before="125" w:line="221" w:lineRule="auto"/>
              <w:rPr>
                <w:sz w:val="22"/>
                <w:szCs w:val="22"/>
              </w:rPr>
            </w:pPr>
            <w:r>
              <w:rPr>
                <w:sz w:val="22"/>
                <w:szCs w:val="22"/>
                <w:spacing w:val="4"/>
              </w:rPr>
              <w:t>黑球</w:t>
            </w:r>
          </w:p>
        </w:tc>
      </w:tr>
    </w:tbl>
    <w:p>
      <w:pPr>
        <w:pStyle w:val="BodyText"/>
        <w:ind w:left="310"/>
        <w:spacing w:before="241"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310"/>
        <w:spacing w:before="190" w:line="222" w:lineRule="auto"/>
        <w:rPr>
          <w:sz w:val="22"/>
          <w:szCs w:val="22"/>
        </w:rPr>
      </w:pPr>
      <w:r>
        <w:rPr>
          <w:rFonts w:ascii="SimSun" w:hAnsi="SimSun" w:eastAsia="SimSun" w:cs="SimSun"/>
          <w:sz w:val="22"/>
          <w:szCs w:val="22"/>
          <w:spacing w:val="-10"/>
        </w:rPr>
        <w:t>87</w:t>
      </w:r>
      <w:r>
        <w:rPr>
          <w:rFonts w:ascii="SimSun" w:hAnsi="SimSun" w:eastAsia="SimSun" w:cs="SimSun"/>
          <w:sz w:val="22"/>
          <w:szCs w:val="22"/>
          <w:spacing w:val="23"/>
        </w:rPr>
        <w:t xml:space="preserve">   </w:t>
      </w:r>
      <w:r>
        <w:rPr>
          <w:sz w:val="22"/>
          <w:szCs w:val="22"/>
          <w:spacing w:val="-10"/>
        </w:rPr>
        <w:t>第一步：分析题干。</w:t>
      </w:r>
    </w:p>
    <w:p>
      <w:pPr>
        <w:pStyle w:val="BodyText"/>
        <w:ind w:left="1059"/>
        <w:spacing w:before="216" w:line="213" w:lineRule="auto"/>
        <w:rPr/>
      </w:pPr>
      <w:r>
        <w:rPr>
          <w:spacing w:val="12"/>
        </w:rPr>
        <w:t>(1)凤、鹿、龟、雀、象、龙；</w:t>
      </w:r>
    </w:p>
    <w:p>
      <w:pPr>
        <w:pStyle w:val="BodyText"/>
        <w:ind w:left="1059"/>
        <w:spacing w:before="219" w:line="213" w:lineRule="auto"/>
        <w:rPr/>
      </w:pPr>
      <w:r>
        <w:rPr>
          <w:spacing w:val="12"/>
        </w:rPr>
        <w:t>(2)龟、象、龙、雀、凤、鹿；</w:t>
      </w:r>
    </w:p>
    <w:p>
      <w:pPr>
        <w:pStyle w:val="BodyText"/>
        <w:ind w:left="1059"/>
        <w:spacing w:before="218" w:line="221" w:lineRule="auto"/>
        <w:rPr/>
      </w:pPr>
      <w:r>
        <w:rPr>
          <w:spacing w:val="12"/>
        </w:rPr>
        <w:t>(3)象、鹿、凤、龙、雀、龟。</w:t>
      </w:r>
    </w:p>
    <w:p>
      <w:pPr>
        <w:pStyle w:val="BodyText"/>
        <w:ind w:left="1059"/>
        <w:spacing w:before="181" w:line="213" w:lineRule="auto"/>
        <w:rPr>
          <w:sz w:val="22"/>
          <w:szCs w:val="22"/>
        </w:rPr>
      </w:pPr>
      <w:r>
        <w:rPr>
          <w:sz w:val="22"/>
          <w:szCs w:val="22"/>
          <w:spacing w:val="7"/>
        </w:rPr>
        <w:t>(1)中朝代顺序完全错误，(2)和(3)中</w:t>
      </w:r>
      <w:r>
        <w:rPr>
          <w:sz w:val="22"/>
          <w:szCs w:val="22"/>
          <w:spacing w:val="6"/>
        </w:rPr>
        <w:t>都对了一半。</w:t>
      </w:r>
    </w:p>
    <w:p>
      <w:pPr>
        <w:pStyle w:val="BodyText"/>
        <w:ind w:left="912"/>
        <w:spacing w:before="223" w:line="222" w:lineRule="auto"/>
        <w:rPr/>
      </w:pPr>
      <w:r>
        <w:rPr>
          <w:b/>
          <w:bCs/>
          <w:spacing w:val="5"/>
        </w:rPr>
        <w:t>第二步：根据题干条件进行推理。</w:t>
      </w:r>
    </w:p>
    <w:p>
      <w:pPr>
        <w:pStyle w:val="BodyText"/>
        <w:ind w:left="912" w:right="628" w:firstLine="149"/>
        <w:spacing w:before="190" w:line="283" w:lineRule="auto"/>
        <w:jc w:val="both"/>
        <w:rPr/>
      </w:pPr>
      <w:r>
        <w:rPr>
          <w:b/>
          <w:bCs/>
          <w:spacing w:val="23"/>
        </w:rPr>
        <w:t>(2)和(3)中对于6个朝代顺序的观点完全不一致，而且(2)和(3)中都对了一半，即一共对了6</w:t>
      </w:r>
      <w:r>
        <w:rPr>
          <w:spacing w:val="4"/>
        </w:rPr>
        <w:t xml:space="preserve">  </w:t>
      </w:r>
      <w:r>
        <w:rPr>
          <w:b/>
          <w:bCs/>
          <w:spacing w:val="24"/>
        </w:rPr>
        <w:t>个，所以(2)对的3个和(3)对的3个一定是没有交叉的，因</w:t>
      </w:r>
      <w:r>
        <w:rPr>
          <w:b/>
          <w:bCs/>
          <w:spacing w:val="23"/>
        </w:rPr>
        <w:t>此对于任意一个顺序，(2)和(3)一定</w:t>
      </w:r>
      <w:r>
        <w:rPr/>
        <w:t xml:space="preserve">  </w:t>
      </w:r>
      <w:r>
        <w:rPr>
          <w:b/>
          <w:bCs/>
          <w:spacing w:val="2"/>
        </w:rPr>
        <w:t>是一对一错的。</w:t>
      </w:r>
    </w:p>
    <w:p>
      <w:pPr>
        <w:pStyle w:val="BodyText"/>
        <w:ind w:left="910" w:right="653"/>
        <w:spacing w:before="135" w:line="279" w:lineRule="auto"/>
        <w:rPr/>
      </w:pPr>
      <w:r>
        <w:rPr>
          <w:spacing w:val="26"/>
        </w:rPr>
        <w:t>根据(1)全错，可知第二个顺序排鹿是错的，(3)中第二个顺序的朝代和(1</w:t>
      </w:r>
      <w:r>
        <w:rPr>
          <w:spacing w:val="25"/>
        </w:rPr>
        <w:t>)一致，那么(3)中第</w:t>
      </w:r>
      <w:r>
        <w:rPr/>
        <w:t xml:space="preserve"> </w:t>
      </w:r>
      <w:r>
        <w:rPr>
          <w:spacing w:val="15"/>
        </w:rPr>
        <w:t>二个顺序的朝代也是错的，因此，第二个顺序的朝代(2)的观点是对的，即第二个顺序应该是象，由</w:t>
      </w:r>
      <w:r>
        <w:rPr>
          <w:spacing w:val="7"/>
        </w:rPr>
        <w:t xml:space="preserve"> </w:t>
      </w:r>
      <w:r>
        <w:rPr>
          <w:spacing w:val="17"/>
        </w:rPr>
        <w:t>此可知，(3)中第一个顺序放象是错的，则第一个顺序的朝代(2)的观点是对的，第一个顺序应该是</w:t>
      </w:r>
      <w:r>
        <w:rPr>
          <w:spacing w:val="3"/>
        </w:rPr>
        <w:t xml:space="preserve"> </w:t>
      </w:r>
      <w:r>
        <w:rPr>
          <w:spacing w:val="20"/>
        </w:rPr>
        <w:t>龟，所以(3)的第六个顺序放龟是错的，</w:t>
      </w:r>
      <w:r>
        <w:rPr>
          <w:spacing w:val="19"/>
        </w:rPr>
        <w:t>则第六个顺序的朝代(2)的观点是对的，即第六个顺序是</w:t>
      </w:r>
      <w:r>
        <w:rPr/>
        <w:t xml:space="preserve">  </w:t>
      </w:r>
      <w:r>
        <w:rPr>
          <w:spacing w:val="20"/>
        </w:rPr>
        <w:t>鹿，到目前(2)对的朝代顺序已经有三个，则剩下的第三、四</w:t>
      </w:r>
      <w:r>
        <w:rPr>
          <w:spacing w:val="19"/>
        </w:rPr>
        <w:t>、五个顺序应该是(3)猜测正确，只</w:t>
      </w:r>
      <w:r>
        <w:rPr/>
        <w:t xml:space="preserve">  </w:t>
      </w:r>
      <w:r>
        <w:rPr>
          <w:spacing w:val="5"/>
        </w:rPr>
        <w:t>有</w:t>
      </w:r>
      <w:r>
        <w:rPr>
          <w:rFonts w:ascii="Times New Roman" w:hAnsi="Times New Roman" w:eastAsia="Times New Roman" w:cs="Times New Roman"/>
          <w:spacing w:val="5"/>
        </w:rPr>
        <w:t>A</w:t>
      </w:r>
      <w:r>
        <w:rPr>
          <w:spacing w:val="5"/>
        </w:rPr>
        <w:t>选项符合要求。</w:t>
      </w:r>
    </w:p>
    <w:p>
      <w:pPr>
        <w:spacing w:line="202" w:lineRule="exact"/>
        <w:rPr/>
      </w:pPr>
      <w:r/>
    </w:p>
    <w:tbl>
      <w:tblPr>
        <w:tblStyle w:val="TableNormal"/>
        <w:tblW w:w="9250" w:type="dxa"/>
        <w:tblInd w:w="10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44"/>
        <w:gridCol w:w="1538"/>
        <w:gridCol w:w="1538"/>
        <w:gridCol w:w="1539"/>
        <w:gridCol w:w="1548"/>
        <w:gridCol w:w="1543"/>
      </w:tblGrid>
      <w:tr>
        <w:trPr>
          <w:trHeight w:val="341" w:hRule="atLeast"/>
        </w:trPr>
        <w:tc>
          <w:tcPr>
            <w:tcW w:w="1544" w:type="dxa"/>
            <w:vAlign w:val="top"/>
          </w:tcPr>
          <w:p>
            <w:pPr>
              <w:pStyle w:val="TableText"/>
              <w:ind w:left="645"/>
              <w:spacing w:before="173" w:line="157" w:lineRule="exact"/>
              <w:rPr/>
            </w:pPr>
            <w:r>
              <w:rPr>
                <w:position w:val="-5"/>
              </w:rPr>
              <w:t>一</w:t>
            </w:r>
          </w:p>
        </w:tc>
        <w:tc>
          <w:tcPr>
            <w:tcW w:w="1538" w:type="dxa"/>
            <w:vAlign w:val="top"/>
          </w:tcPr>
          <w:p>
            <w:pPr>
              <w:pStyle w:val="TableText"/>
              <w:ind w:left="641"/>
              <w:spacing w:before="130" w:line="161" w:lineRule="auto"/>
              <w:rPr/>
            </w:pPr>
            <w:r>
              <w:rPr/>
              <w:t>二</w:t>
            </w:r>
          </w:p>
        </w:tc>
        <w:tc>
          <w:tcPr>
            <w:tcW w:w="1538" w:type="dxa"/>
            <w:vAlign w:val="top"/>
          </w:tcPr>
          <w:p>
            <w:pPr>
              <w:pStyle w:val="TableText"/>
              <w:ind w:left="603"/>
              <w:spacing w:before="67" w:line="263" w:lineRule="exact"/>
              <w:rPr>
                <w:sz w:val="32"/>
                <w:szCs w:val="32"/>
              </w:rPr>
            </w:pPr>
            <w:r>
              <w:rPr>
                <w:sz w:val="32"/>
                <w:szCs w:val="32"/>
                <w:position w:val="-4"/>
              </w:rPr>
              <w:t>三</w:t>
            </w:r>
          </w:p>
        </w:tc>
        <w:tc>
          <w:tcPr>
            <w:tcW w:w="1539" w:type="dxa"/>
            <w:vAlign w:val="top"/>
          </w:tcPr>
          <w:p>
            <w:pPr>
              <w:pStyle w:val="TableText"/>
              <w:ind w:left="645"/>
              <w:spacing w:before="68" w:line="211" w:lineRule="auto"/>
              <w:rPr/>
            </w:pPr>
            <w:r>
              <w:rPr/>
              <w:t>四</w:t>
            </w:r>
          </w:p>
        </w:tc>
        <w:tc>
          <w:tcPr>
            <w:tcW w:w="1548" w:type="dxa"/>
            <w:vAlign w:val="top"/>
          </w:tcPr>
          <w:p>
            <w:pPr>
              <w:pStyle w:val="TableText"/>
              <w:ind w:left="656"/>
              <w:spacing w:before="76" w:line="204" w:lineRule="auto"/>
              <w:rPr/>
            </w:pPr>
            <w:r>
              <w:rPr/>
              <w:t>五</w:t>
            </w:r>
          </w:p>
        </w:tc>
        <w:tc>
          <w:tcPr>
            <w:tcW w:w="1543" w:type="dxa"/>
            <w:vAlign w:val="top"/>
          </w:tcPr>
          <w:p>
            <w:pPr>
              <w:pStyle w:val="TableText"/>
              <w:ind w:left="647"/>
              <w:spacing w:before="69" w:line="210" w:lineRule="auto"/>
              <w:rPr/>
            </w:pPr>
            <w:r>
              <w:rPr/>
              <w:t>六</w:t>
            </w:r>
          </w:p>
        </w:tc>
      </w:tr>
      <w:tr>
        <w:trPr>
          <w:trHeight w:val="337" w:hRule="atLeast"/>
        </w:trPr>
        <w:tc>
          <w:tcPr>
            <w:tcW w:w="1544" w:type="dxa"/>
            <w:vAlign w:val="top"/>
          </w:tcPr>
          <w:p>
            <w:pPr>
              <w:pStyle w:val="TableText"/>
              <w:ind w:left="645"/>
              <w:spacing w:before="69" w:line="207" w:lineRule="auto"/>
              <w:rPr/>
            </w:pPr>
            <w:r>
              <w:rPr>
                <w:color w:val="203050"/>
              </w:rPr>
              <w:t>龟</w:t>
            </w:r>
          </w:p>
        </w:tc>
        <w:tc>
          <w:tcPr>
            <w:tcW w:w="1538" w:type="dxa"/>
            <w:vAlign w:val="top"/>
          </w:tcPr>
          <w:p>
            <w:pPr>
              <w:pStyle w:val="TableText"/>
              <w:ind w:left="641"/>
              <w:spacing w:before="62" w:line="212" w:lineRule="auto"/>
              <w:rPr/>
            </w:pPr>
            <w:r>
              <w:rPr/>
              <w:t>象</w:t>
            </w:r>
          </w:p>
        </w:tc>
        <w:tc>
          <w:tcPr>
            <w:tcW w:w="1538" w:type="dxa"/>
            <w:vAlign w:val="top"/>
          </w:tcPr>
          <w:p>
            <w:pPr>
              <w:pStyle w:val="TableText"/>
              <w:ind w:left="643"/>
              <w:spacing w:before="67" w:line="208" w:lineRule="auto"/>
              <w:rPr/>
            </w:pPr>
            <w:r>
              <w:rPr/>
              <w:t>凤</w:t>
            </w:r>
          </w:p>
        </w:tc>
        <w:tc>
          <w:tcPr>
            <w:tcW w:w="1539" w:type="dxa"/>
            <w:vAlign w:val="top"/>
          </w:tcPr>
          <w:p>
            <w:pPr>
              <w:pStyle w:val="TableText"/>
              <w:ind w:left="645"/>
              <w:spacing w:before="62" w:line="212" w:lineRule="auto"/>
              <w:rPr/>
            </w:pPr>
            <w:r>
              <w:rPr/>
              <w:t>龙</w:t>
            </w:r>
          </w:p>
        </w:tc>
        <w:tc>
          <w:tcPr>
            <w:tcW w:w="1548" w:type="dxa"/>
            <w:vAlign w:val="top"/>
          </w:tcPr>
          <w:p>
            <w:pPr>
              <w:pStyle w:val="TableText"/>
              <w:ind w:left="656"/>
              <w:spacing w:before="64" w:line="211" w:lineRule="auto"/>
              <w:rPr/>
            </w:pPr>
            <w:r>
              <w:rPr/>
              <w:t>雀</w:t>
            </w:r>
          </w:p>
        </w:tc>
        <w:tc>
          <w:tcPr>
            <w:tcW w:w="1543" w:type="dxa"/>
            <w:vAlign w:val="top"/>
          </w:tcPr>
          <w:p>
            <w:pPr>
              <w:pStyle w:val="TableText"/>
              <w:ind w:left="647"/>
              <w:spacing w:before="64" w:line="211" w:lineRule="auto"/>
              <w:rPr/>
            </w:pPr>
            <w:r>
              <w:rPr>
                <w:color w:val="505060"/>
              </w:rPr>
              <w:t>鹿</w:t>
            </w:r>
          </w:p>
        </w:tc>
      </w:tr>
      <w:tr>
        <w:trPr>
          <w:trHeight w:val="351" w:hRule="atLeast"/>
        </w:trPr>
        <w:tc>
          <w:tcPr>
            <w:tcW w:w="1544" w:type="dxa"/>
            <w:vAlign w:val="top"/>
          </w:tcPr>
          <w:p>
            <w:pPr>
              <w:pStyle w:val="TableText"/>
              <w:ind w:left="475"/>
              <w:spacing w:before="69" w:line="218" w:lineRule="auto"/>
              <w:rPr/>
            </w:pPr>
            <w:r>
              <w:rPr>
                <w:spacing w:val="-13"/>
              </w:rPr>
              <w:t>(2)</w:t>
            </w:r>
            <w:r>
              <w:rPr>
                <w:spacing w:val="-48"/>
              </w:rPr>
              <w:t xml:space="preserve"> </w:t>
            </w:r>
            <w:r>
              <w:rPr>
                <w:spacing w:val="-13"/>
              </w:rPr>
              <w:t>√</w:t>
            </w:r>
          </w:p>
        </w:tc>
        <w:tc>
          <w:tcPr>
            <w:tcW w:w="1538" w:type="dxa"/>
            <w:vAlign w:val="top"/>
          </w:tcPr>
          <w:p>
            <w:pPr>
              <w:pStyle w:val="TableText"/>
              <w:ind w:left="471"/>
              <w:spacing w:before="69" w:line="218" w:lineRule="auto"/>
              <w:rPr/>
            </w:pPr>
            <w:r>
              <w:rPr>
                <w:spacing w:val="-13"/>
              </w:rPr>
              <w:t>(2)</w:t>
            </w:r>
            <w:r>
              <w:rPr>
                <w:spacing w:val="-48"/>
              </w:rPr>
              <w:t xml:space="preserve"> </w:t>
            </w:r>
            <w:r>
              <w:rPr>
                <w:spacing w:val="-13"/>
              </w:rPr>
              <w:t>√</w:t>
            </w:r>
          </w:p>
        </w:tc>
        <w:tc>
          <w:tcPr>
            <w:tcW w:w="1538" w:type="dxa"/>
            <w:vAlign w:val="top"/>
          </w:tcPr>
          <w:p>
            <w:pPr>
              <w:pStyle w:val="TableText"/>
              <w:ind w:left="473"/>
              <w:spacing w:before="69" w:line="218" w:lineRule="auto"/>
              <w:rPr/>
            </w:pPr>
            <w:r>
              <w:rPr>
                <w:spacing w:val="-13"/>
              </w:rPr>
              <w:t>(3)</w:t>
            </w:r>
            <w:r>
              <w:rPr>
                <w:spacing w:val="-48"/>
              </w:rPr>
              <w:t xml:space="preserve"> </w:t>
            </w:r>
            <w:r>
              <w:rPr>
                <w:spacing w:val="-13"/>
              </w:rPr>
              <w:t>√</w:t>
            </w:r>
          </w:p>
        </w:tc>
        <w:tc>
          <w:tcPr>
            <w:tcW w:w="1539" w:type="dxa"/>
            <w:vAlign w:val="top"/>
          </w:tcPr>
          <w:p>
            <w:pPr>
              <w:pStyle w:val="TableText"/>
              <w:ind w:left="475"/>
              <w:spacing w:before="69" w:line="218" w:lineRule="auto"/>
              <w:rPr/>
            </w:pPr>
            <w:r>
              <w:rPr>
                <w:spacing w:val="-13"/>
              </w:rPr>
              <w:t>(3)</w:t>
            </w:r>
            <w:r>
              <w:rPr>
                <w:spacing w:val="-48"/>
              </w:rPr>
              <w:t xml:space="preserve"> </w:t>
            </w:r>
            <w:r>
              <w:rPr>
                <w:spacing w:val="-13"/>
              </w:rPr>
              <w:t>√</w:t>
            </w:r>
          </w:p>
        </w:tc>
        <w:tc>
          <w:tcPr>
            <w:tcW w:w="1548" w:type="dxa"/>
            <w:vAlign w:val="top"/>
          </w:tcPr>
          <w:p>
            <w:pPr>
              <w:pStyle w:val="TableText"/>
              <w:ind w:left="476"/>
              <w:spacing w:before="69" w:line="218" w:lineRule="auto"/>
              <w:rPr/>
            </w:pPr>
            <w:r>
              <w:rPr>
                <w:spacing w:val="-13"/>
              </w:rPr>
              <w:t>(3)</w:t>
            </w:r>
            <w:r>
              <w:rPr>
                <w:spacing w:val="-48"/>
              </w:rPr>
              <w:t xml:space="preserve"> </w:t>
            </w:r>
            <w:r>
              <w:rPr>
                <w:spacing w:val="-13"/>
              </w:rPr>
              <w:t>√</w:t>
            </w:r>
          </w:p>
        </w:tc>
        <w:tc>
          <w:tcPr>
            <w:tcW w:w="1543" w:type="dxa"/>
            <w:vAlign w:val="top"/>
          </w:tcPr>
          <w:p>
            <w:pPr>
              <w:pStyle w:val="TableText"/>
              <w:ind w:left="478"/>
              <w:spacing w:before="69" w:line="218" w:lineRule="auto"/>
              <w:rPr/>
            </w:pPr>
            <w:r>
              <w:rPr>
                <w:spacing w:val="-13"/>
              </w:rPr>
              <w:t>(2)</w:t>
            </w:r>
            <w:r>
              <w:rPr>
                <w:spacing w:val="-48"/>
              </w:rPr>
              <w:t xml:space="preserve"> </w:t>
            </w:r>
            <w:r>
              <w:rPr>
                <w:spacing w:val="-13"/>
              </w:rPr>
              <w:t>√</w:t>
            </w:r>
          </w:p>
        </w:tc>
      </w:tr>
    </w:tbl>
    <w:p>
      <w:pPr>
        <w:pStyle w:val="BodyText"/>
        <w:ind w:left="912"/>
        <w:spacing w:before="299" w:line="222" w:lineRule="auto"/>
        <w:rPr>
          <w:rFonts w:ascii="SimSun" w:hAnsi="SimSun" w:eastAsia="SimSun" w:cs="SimSun"/>
        </w:rPr>
      </w:pPr>
      <w:r>
        <w:rPr>
          <w:b/>
          <w:bCs/>
          <w:spacing w:val="2"/>
        </w:rPr>
        <w:t>故正确答案为</w:t>
      </w:r>
      <w:r>
        <w:rPr>
          <w:rFonts w:ascii="SimSun" w:hAnsi="SimSun" w:eastAsia="SimSun" w:cs="SimSun"/>
          <w:b/>
          <w:bCs/>
          <w:spacing w:val="2"/>
        </w:rPr>
        <w:t>A。</w:t>
      </w:r>
    </w:p>
    <w:p>
      <w:pPr>
        <w:pStyle w:val="BodyText"/>
        <w:ind w:left="310"/>
        <w:spacing w:before="221" w:line="213" w:lineRule="auto"/>
        <w:rPr/>
      </w:pPr>
      <w:r>
        <w:rPr>
          <w:rFonts w:ascii="SimSun" w:hAnsi="SimSun" w:eastAsia="SimSun" w:cs="SimSun"/>
          <w:spacing w:val="13"/>
        </w:rPr>
        <w:t>88    </w:t>
      </w:r>
      <w:r>
        <w:rPr>
          <w:b/>
          <w:bCs/>
          <w:spacing w:val="13"/>
        </w:rPr>
        <w:t>日常结论题，根据(1)中信息逐一分析选项。</w:t>
      </w:r>
    </w:p>
    <w:p>
      <w:pPr>
        <w:pStyle w:val="BodyText"/>
        <w:ind w:left="910" w:right="714"/>
        <w:spacing w:before="203" w:line="292" w:lineRule="auto"/>
        <w:rPr/>
      </w:pPr>
      <w:r>
        <w:rPr>
          <w:rFonts w:ascii="SimSun" w:hAnsi="SimSun" w:eastAsia="SimSun" w:cs="SimSun"/>
          <w:spacing w:val="6"/>
        </w:rPr>
        <w:t>A</w:t>
      </w:r>
      <w:r>
        <w:rPr>
          <w:rFonts w:ascii="SimSun" w:hAnsi="SimSun" w:eastAsia="SimSun" w:cs="SimSun"/>
          <w:spacing w:val="-49"/>
        </w:rPr>
        <w:t xml:space="preserve"> </w:t>
      </w:r>
      <w:r>
        <w:rPr>
          <w:spacing w:val="6"/>
        </w:rPr>
        <w:t>项：题干只提到了</w:t>
      </w:r>
      <w:r>
        <w:rPr>
          <w:rFonts w:ascii="SimSun" w:hAnsi="SimSun" w:eastAsia="SimSun" w:cs="SimSun"/>
        </w:rPr>
        <w:t>CRISPR</w:t>
      </w:r>
      <w:r>
        <w:rPr>
          <w:rFonts w:ascii="SimSun" w:hAnsi="SimSun" w:eastAsia="SimSun" w:cs="SimSun"/>
          <w:spacing w:val="6"/>
        </w:rPr>
        <w:t>/</w:t>
      </w:r>
      <w:r>
        <w:rPr>
          <w:rFonts w:ascii="SimSun" w:hAnsi="SimSun" w:eastAsia="SimSun" w:cs="SimSun"/>
        </w:rPr>
        <w:t>Cas</w:t>
      </w:r>
      <w:r>
        <w:rPr>
          <w:rFonts w:ascii="SimSun" w:hAnsi="SimSun" w:eastAsia="SimSun" w:cs="SimSun"/>
          <w:spacing w:val="6"/>
        </w:rPr>
        <w:t>9</w:t>
      </w:r>
      <w:r>
        <w:rPr>
          <w:rFonts w:ascii="SimSun" w:hAnsi="SimSun" w:eastAsia="SimSun" w:cs="SimSun"/>
          <w:spacing w:val="33"/>
        </w:rPr>
        <w:t xml:space="preserve">  </w:t>
      </w:r>
      <w:r>
        <w:rPr>
          <w:spacing w:val="6"/>
        </w:rPr>
        <w:t>基因编辑疗法和普通基因疗法这两种疗</w:t>
      </w:r>
      <w:r>
        <w:rPr>
          <w:spacing w:val="5"/>
        </w:rPr>
        <w:t>法，不能推出“针对致病的有</w:t>
      </w:r>
      <w:r>
        <w:rPr/>
        <w:t xml:space="preserve"> </w:t>
      </w:r>
      <w:r>
        <w:rPr>
          <w:spacing w:val="3"/>
        </w:rPr>
        <w:t>不止两种疗法”,当选；</w:t>
      </w:r>
    </w:p>
    <w:p>
      <w:pPr>
        <w:pStyle w:val="BodyText"/>
        <w:ind w:left="910" w:right="660"/>
        <w:spacing w:before="146" w:line="275" w:lineRule="auto"/>
        <w:rPr/>
      </w:pPr>
      <w:r>
        <w:rPr>
          <w:rFonts w:ascii="SimSun" w:hAnsi="SimSun" w:eastAsia="SimSun" w:cs="SimSun"/>
          <w:spacing w:val="3"/>
        </w:rPr>
        <w:t>B</w:t>
      </w:r>
      <w:r>
        <w:rPr>
          <w:rFonts w:ascii="SimSun" w:hAnsi="SimSun" w:eastAsia="SimSun" w:cs="SimSun"/>
          <w:spacing w:val="-37"/>
        </w:rPr>
        <w:t xml:space="preserve"> </w:t>
      </w:r>
      <w:r>
        <w:rPr>
          <w:spacing w:val="3"/>
        </w:rPr>
        <w:t>项：从题干“普通基因疗法也可以治疗基因性疾病”,可以推出“一些针对致病的异常突变基因的治疗是</w:t>
      </w:r>
      <w:r>
        <w:rPr/>
        <w:t xml:space="preserve"> </w:t>
      </w:r>
      <w:r>
        <w:rPr>
          <w:spacing w:val="3"/>
        </w:rPr>
        <w:t>普通基因治疗”,排除；</w:t>
      </w:r>
    </w:p>
    <w:p>
      <w:pPr>
        <w:pStyle w:val="BodyText"/>
        <w:ind w:left="910" w:right="783"/>
        <w:spacing w:before="145" w:line="311" w:lineRule="auto"/>
        <w:rPr/>
      </w:pPr>
      <w:r>
        <w:rPr>
          <w:rFonts w:ascii="Arial" w:hAnsi="Arial" w:eastAsia="Arial" w:cs="Arial"/>
          <w:spacing w:val="8"/>
        </w:rPr>
        <w:t>C</w:t>
      </w:r>
      <w:r>
        <w:rPr>
          <w:spacing w:val="8"/>
        </w:rPr>
        <w:t>项：从题干“所有可以治疗基因性疾病的疗法都</w:t>
      </w:r>
      <w:r>
        <w:rPr>
          <w:spacing w:val="7"/>
        </w:rPr>
        <w:t>具有一个共同的特征，即它们是针对致病的异常突变</w:t>
      </w:r>
      <w:r>
        <w:rPr/>
        <w:t xml:space="preserve"> </w:t>
      </w:r>
      <w:r>
        <w:rPr>
          <w:spacing w:val="5"/>
        </w:rPr>
        <w:t>基因的治疗”,可以推出“针对致病的异常突变基因的治疗是治疗基因性疾病疗法的共性”,排除；</w:t>
      </w:r>
    </w:p>
    <w:p>
      <w:pPr>
        <w:pStyle w:val="BodyText"/>
        <w:ind w:left="910" w:right="784"/>
        <w:spacing w:before="14" w:line="315" w:lineRule="auto"/>
        <w:rPr/>
      </w:pPr>
      <w:r>
        <w:rPr>
          <w:rFonts w:ascii="Arial" w:hAnsi="Arial" w:eastAsia="Arial" w:cs="Arial"/>
          <w:spacing w:val="5"/>
        </w:rPr>
        <w:t>D</w:t>
      </w:r>
      <w:r>
        <w:rPr>
          <w:spacing w:val="5"/>
        </w:rPr>
        <w:t>项：从题干</w:t>
      </w:r>
      <w:r>
        <w:rPr>
          <w:rFonts w:ascii="Arial" w:hAnsi="Arial" w:eastAsia="Arial" w:cs="Arial"/>
          <w:spacing w:val="5"/>
        </w:rPr>
        <w:t>“</w:t>
      </w:r>
      <w:r>
        <w:rPr>
          <w:rFonts w:ascii="Arial" w:hAnsi="Arial" w:eastAsia="Arial" w:cs="Arial"/>
        </w:rPr>
        <w:t>CRISPR</w:t>
      </w:r>
      <w:r>
        <w:rPr>
          <w:rFonts w:ascii="Arial" w:hAnsi="Arial" w:eastAsia="Arial" w:cs="Arial"/>
          <w:spacing w:val="5"/>
        </w:rPr>
        <w:t>/</w:t>
      </w:r>
      <w:r>
        <w:rPr>
          <w:rFonts w:ascii="Arial" w:hAnsi="Arial" w:eastAsia="Arial" w:cs="Arial"/>
        </w:rPr>
        <w:t>Cas</w:t>
      </w:r>
      <w:r>
        <w:rPr>
          <w:rFonts w:ascii="Arial" w:hAnsi="Arial" w:eastAsia="Arial" w:cs="Arial"/>
          <w:spacing w:val="5"/>
        </w:rPr>
        <w:t>9</w:t>
      </w:r>
      <w:r>
        <w:rPr>
          <w:rFonts w:ascii="Arial" w:hAnsi="Arial" w:eastAsia="Arial" w:cs="Arial"/>
          <w:spacing w:val="39"/>
        </w:rPr>
        <w:t xml:space="preserve"> </w:t>
      </w:r>
      <w:r>
        <w:rPr>
          <w:spacing w:val="5"/>
        </w:rPr>
        <w:t>基因编辑疗法可以治疗基因性疾病”,可以推</w:t>
      </w:r>
      <w:r>
        <w:rPr>
          <w:spacing w:val="4"/>
        </w:rPr>
        <w:t>出“一些针对致病的异常突变</w:t>
      </w:r>
      <w:r>
        <w:rPr/>
        <w:t xml:space="preserve"> </w:t>
      </w:r>
      <w:r>
        <w:rPr>
          <w:spacing w:val="4"/>
        </w:rPr>
        <w:t>基因的治疗是</w:t>
      </w:r>
      <w:r>
        <w:rPr>
          <w:rFonts w:ascii="Arial" w:hAnsi="Arial" w:eastAsia="Arial" w:cs="Arial"/>
        </w:rPr>
        <w:t>CRISPR</w:t>
      </w:r>
      <w:r>
        <w:rPr>
          <w:rFonts w:ascii="Arial" w:hAnsi="Arial" w:eastAsia="Arial" w:cs="Arial"/>
          <w:spacing w:val="4"/>
        </w:rPr>
        <w:t>/</w:t>
      </w:r>
      <w:r>
        <w:rPr>
          <w:rFonts w:ascii="Arial" w:hAnsi="Arial" w:eastAsia="Arial" w:cs="Arial"/>
        </w:rPr>
        <w:t>Cas</w:t>
      </w:r>
      <w:r>
        <w:rPr>
          <w:rFonts w:ascii="Arial" w:hAnsi="Arial" w:eastAsia="Arial" w:cs="Arial"/>
          <w:spacing w:val="4"/>
        </w:rPr>
        <w:t>9</w:t>
      </w:r>
      <w:r>
        <w:rPr>
          <w:rFonts w:ascii="Arial" w:hAnsi="Arial" w:eastAsia="Arial" w:cs="Arial"/>
          <w:spacing w:val="39"/>
        </w:rPr>
        <w:t xml:space="preserve"> </w:t>
      </w:r>
      <w:r>
        <w:rPr>
          <w:spacing w:val="4"/>
        </w:rPr>
        <w:t>基因编辑疗法”,排除。</w:t>
      </w:r>
    </w:p>
    <w:p>
      <w:pPr>
        <w:pStyle w:val="BodyText"/>
        <w:ind w:left="910"/>
        <w:spacing w:before="119" w:line="213" w:lineRule="auto"/>
        <w:rPr>
          <w:rFonts w:ascii="SimSun" w:hAnsi="SimSun" w:eastAsia="SimSun" w:cs="SimSun"/>
        </w:rPr>
      </w:pPr>
      <w:r>
        <w:rPr>
          <w:spacing w:val="7"/>
        </w:rPr>
        <w:t>本题为选非题，故正确答案选</w:t>
      </w:r>
      <w:r>
        <w:rPr>
          <w:rFonts w:ascii="Times New Roman" w:hAnsi="Times New Roman" w:eastAsia="Times New Roman" w:cs="Times New Roman"/>
          <w:spacing w:val="7"/>
        </w:rPr>
        <w:t>A</w:t>
      </w:r>
      <w:r>
        <w:rPr>
          <w:rFonts w:ascii="SimSun" w:hAnsi="SimSun" w:eastAsia="SimSun" w:cs="SimSun"/>
          <w:spacing w:val="7"/>
        </w:rPr>
        <w:t>。</w:t>
      </w:r>
    </w:p>
    <w:p>
      <w:pPr>
        <w:ind w:left="310"/>
        <w:spacing w:before="262"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89</w:t>
      </w:r>
    </w:p>
    <w:p>
      <w:pPr>
        <w:spacing w:before="270" w:line="262" w:lineRule="exact"/>
        <w:jc w:val="right"/>
        <w:rPr>
          <w:rFonts w:ascii="Times New Roman" w:hAnsi="Times New Roman" w:eastAsia="Times New Roman" w:cs="Times New Roman"/>
          <w:sz w:val="20"/>
          <w:szCs w:val="20"/>
        </w:rPr>
      </w:pPr>
      <w:hyperlink w:history="true" r:id="rId67">
        <w:r>
          <w:rPr>
            <w:rFonts w:ascii="Arial" w:hAnsi="Arial" w:eastAsia="Arial" w:cs="Arial"/>
            <w:sz w:val="20"/>
            <w:szCs w:val="20"/>
            <w:spacing w:val="-17"/>
            <w:w w:val="97"/>
            <w:position w:val="3"/>
          </w:rPr>
          <w:t>https://</w:t>
        </w:r>
        <w:r>
          <w:rPr>
            <w:rFonts w:ascii="Arial" w:hAnsi="Arial" w:eastAsia="Arial" w:cs="Arial"/>
            <w:sz w:val="20"/>
            <w:szCs w:val="20"/>
            <w:spacing w:val="-16"/>
            <w:w w:val="97"/>
            <w:position w:val="3"/>
          </w:rPr>
          <w:t>www.gkzenti.cn/explain/1731924010573?mathcode=13#</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6"/>
            <w:w w:val="97"/>
            <w:position w:val="3"/>
          </w:rPr>
          <w:t>25/2</w:t>
        </w:r>
        <w:r>
          <w:rPr>
            <w:rFonts w:ascii="Times New Roman" w:hAnsi="Times New Roman" w:eastAsia="Times New Roman" w:cs="Times New Roman"/>
            <w:sz w:val="20"/>
            <w:szCs w:val="20"/>
            <w:b/>
            <w:bCs/>
            <w:spacing w:val="-8"/>
            <w:w w:val="97"/>
            <w:position w:val="3"/>
          </w:rPr>
          <w:t>9</w:t>
        </w:r>
      </w:hyperlink>
    </w:p>
    <w:p>
      <w:pPr>
        <w:spacing w:line="262" w:lineRule="exact"/>
        <w:sectPr>
          <w:footerReference w:type="default" r:id="rId5"/>
          <w:pgSz w:w="11910" w:h="16840"/>
          <w:pgMar w:top="296" w:right="463" w:bottom="246" w:left="469" w:header="0" w:footer="0" w:gutter="0"/>
        </w:sectPr>
        <w:rPr>
          <w:rFonts w:ascii="Times New Roman" w:hAnsi="Times New Roman" w:eastAsia="Times New Roman" w:cs="Times New Roman"/>
          <w:sz w:val="20"/>
          <w:szCs w:val="20"/>
        </w:rPr>
      </w:pPr>
    </w:p>
    <w:p>
      <w:pPr>
        <w:pStyle w:val="BodyText"/>
        <w:ind w:left="310" w:right="1258"/>
        <w:spacing w:before="73" w:line="292" w:lineRule="auto"/>
        <w:rPr/>
      </w:pPr>
      <w:r>
        <w:rPr>
          <w:rFonts w:ascii="SimSun" w:hAnsi="SimSun" w:eastAsia="SimSun" w:cs="SimSun"/>
          <w:spacing w:val="4"/>
        </w:rPr>
        <w:t>A</w:t>
      </w:r>
      <w:r>
        <w:rPr>
          <w:rFonts w:ascii="SimSun" w:hAnsi="SimSun" w:eastAsia="SimSun" w:cs="SimSun"/>
          <w:spacing w:val="-48"/>
        </w:rPr>
        <w:t xml:space="preserve"> </w:t>
      </w:r>
      <w:r>
        <w:rPr>
          <w:spacing w:val="4"/>
        </w:rPr>
        <w:t>项：由</w:t>
      </w:r>
      <w:r>
        <w:rPr>
          <w:rFonts w:ascii="SimSun" w:hAnsi="SimSun" w:eastAsia="SimSun" w:cs="SimSun"/>
          <w:spacing w:val="4"/>
        </w:rPr>
        <w:t>“</w:t>
      </w:r>
      <w:r>
        <w:rPr>
          <w:rFonts w:ascii="SimSun" w:hAnsi="SimSun" w:eastAsia="SimSun" w:cs="SimSun"/>
        </w:rPr>
        <w:t>CRISPR</w:t>
      </w:r>
      <w:r>
        <w:rPr>
          <w:rFonts w:ascii="SimSun" w:hAnsi="SimSun" w:eastAsia="SimSun" w:cs="SimSun"/>
          <w:spacing w:val="4"/>
        </w:rPr>
        <w:t>/</w:t>
      </w:r>
      <w:r>
        <w:rPr>
          <w:rFonts w:ascii="SimSun" w:hAnsi="SimSun" w:eastAsia="SimSun" w:cs="SimSun"/>
        </w:rPr>
        <w:t>Cas</w:t>
      </w:r>
      <w:r>
        <w:rPr>
          <w:rFonts w:ascii="SimSun" w:hAnsi="SimSun" w:eastAsia="SimSun" w:cs="SimSun"/>
          <w:spacing w:val="4"/>
        </w:rPr>
        <w:t>9  </w:t>
      </w:r>
      <w:r>
        <w:rPr>
          <w:spacing w:val="4"/>
        </w:rPr>
        <w:t>基因编辑疗法不同于基因替代疗</w:t>
      </w:r>
      <w:r>
        <w:rPr>
          <w:spacing w:val="3"/>
        </w:rPr>
        <w:t>法，后者需要针对异常突变的基因”可知，文段</w:t>
      </w:r>
      <w:r>
        <w:rPr/>
        <w:t xml:space="preserve"> </w:t>
      </w:r>
      <w:r>
        <w:rPr>
          <w:spacing w:val="8"/>
        </w:rPr>
        <w:t>对比了</w:t>
      </w:r>
      <w:r>
        <w:rPr>
          <w:rFonts w:ascii="Arial" w:hAnsi="Arial" w:eastAsia="Arial" w:cs="Arial"/>
        </w:rPr>
        <w:t>CRISPR</w:t>
      </w:r>
      <w:r>
        <w:rPr>
          <w:rFonts w:ascii="Arial" w:hAnsi="Arial" w:eastAsia="Arial" w:cs="Arial"/>
          <w:spacing w:val="8"/>
        </w:rPr>
        <w:t>/</w:t>
      </w:r>
      <w:r>
        <w:rPr>
          <w:rFonts w:ascii="Arial" w:hAnsi="Arial" w:eastAsia="Arial" w:cs="Arial"/>
        </w:rPr>
        <w:t>Cas</w:t>
      </w:r>
      <w:r>
        <w:rPr>
          <w:rFonts w:ascii="Arial" w:hAnsi="Arial" w:eastAsia="Arial" w:cs="Arial"/>
          <w:spacing w:val="8"/>
        </w:rPr>
        <w:t>9</w:t>
      </w:r>
      <w:r>
        <w:rPr>
          <w:rFonts w:ascii="Arial" w:hAnsi="Arial" w:eastAsia="Arial" w:cs="Arial"/>
          <w:spacing w:val="37"/>
        </w:rPr>
        <w:t xml:space="preserve"> </w:t>
      </w:r>
      <w:r>
        <w:rPr>
          <w:spacing w:val="8"/>
        </w:rPr>
        <w:t>基因编辑疗法和基因替代疗法，运用了对比论证，排</w:t>
      </w:r>
      <w:r>
        <w:rPr>
          <w:spacing w:val="7"/>
        </w:rPr>
        <w:t>除；</w:t>
      </w:r>
    </w:p>
    <w:p>
      <w:pPr>
        <w:pStyle w:val="BodyText"/>
        <w:ind w:left="310" w:right="1257"/>
        <w:spacing w:before="105" w:line="285" w:lineRule="auto"/>
        <w:rPr/>
      </w:pPr>
      <w:r>
        <w:rPr>
          <w:rFonts w:ascii="SimSun" w:hAnsi="SimSun" w:eastAsia="SimSun" w:cs="SimSun"/>
          <w:spacing w:val="3"/>
        </w:rPr>
        <w:t>B</w:t>
      </w:r>
      <w:r>
        <w:rPr>
          <w:rFonts w:ascii="SimSun" w:hAnsi="SimSun" w:eastAsia="SimSun" w:cs="SimSun"/>
          <w:spacing w:val="-13"/>
        </w:rPr>
        <w:t xml:space="preserve"> </w:t>
      </w:r>
      <w:r>
        <w:rPr>
          <w:spacing w:val="3"/>
        </w:rPr>
        <w:t>项：由“所有的基因疗法都要针对突变的目标基因，</w:t>
      </w:r>
      <w:r>
        <w:rPr>
          <w:spacing w:val="-20"/>
        </w:rPr>
        <w:t xml:space="preserve"> </w:t>
      </w:r>
      <w:r>
        <w:rPr>
          <w:rFonts w:ascii="SimSun" w:hAnsi="SimSun" w:eastAsia="SimSun" w:cs="SimSun"/>
        </w:rPr>
        <w:t>CRISPR</w:t>
      </w:r>
      <w:r>
        <w:rPr>
          <w:rFonts w:ascii="SimSun" w:hAnsi="SimSun" w:eastAsia="SimSun" w:cs="SimSun"/>
          <w:spacing w:val="3"/>
        </w:rPr>
        <w:t>/</w:t>
      </w:r>
      <w:r>
        <w:rPr>
          <w:rFonts w:ascii="SimSun" w:hAnsi="SimSun" w:eastAsia="SimSun" w:cs="SimSun"/>
        </w:rPr>
        <w:t>Cas</w:t>
      </w:r>
      <w:r>
        <w:rPr>
          <w:rFonts w:ascii="SimSun" w:hAnsi="SimSun" w:eastAsia="SimSun" w:cs="SimSun"/>
          <w:spacing w:val="3"/>
        </w:rPr>
        <w:t>9</w:t>
      </w:r>
      <w:r>
        <w:rPr>
          <w:rFonts w:ascii="SimSun" w:hAnsi="SimSun" w:eastAsia="SimSun" w:cs="SimSun"/>
          <w:spacing w:val="33"/>
        </w:rPr>
        <w:t xml:space="preserve">  </w:t>
      </w:r>
      <w:r>
        <w:rPr>
          <w:spacing w:val="3"/>
        </w:rPr>
        <w:t>基因编辑疗法和基因替代疗法也如</w:t>
      </w:r>
      <w:r>
        <w:rPr/>
        <w:t xml:space="preserve"> </w:t>
      </w:r>
      <w:r>
        <w:rPr>
          <w:spacing w:val="6"/>
        </w:rPr>
        <w:t>此”可知，</w:t>
      </w:r>
      <w:r>
        <w:rPr>
          <w:rFonts w:ascii="Arial" w:hAnsi="Arial" w:eastAsia="Arial" w:cs="Arial"/>
        </w:rPr>
        <w:t>CRISPR</w:t>
      </w:r>
      <w:r>
        <w:rPr>
          <w:rFonts w:ascii="Arial" w:hAnsi="Arial" w:eastAsia="Arial" w:cs="Arial"/>
          <w:spacing w:val="6"/>
        </w:rPr>
        <w:t>/</w:t>
      </w:r>
      <w:r>
        <w:rPr>
          <w:rFonts w:ascii="Arial" w:hAnsi="Arial" w:eastAsia="Arial" w:cs="Arial"/>
        </w:rPr>
        <w:t>Cas</w:t>
      </w:r>
      <w:r>
        <w:rPr>
          <w:rFonts w:ascii="Arial" w:hAnsi="Arial" w:eastAsia="Arial" w:cs="Arial"/>
          <w:spacing w:val="6"/>
        </w:rPr>
        <w:t>9</w:t>
      </w:r>
      <w:r>
        <w:rPr>
          <w:rFonts w:ascii="Arial" w:hAnsi="Arial" w:eastAsia="Arial" w:cs="Arial"/>
          <w:spacing w:val="37"/>
        </w:rPr>
        <w:t xml:space="preserve"> </w:t>
      </w:r>
      <w:r>
        <w:rPr>
          <w:spacing w:val="6"/>
        </w:rPr>
        <w:t>基因编辑疗法和基因替代疗法就是针对突变的目标基因疗</w:t>
      </w:r>
      <w:r>
        <w:rPr>
          <w:spacing w:val="5"/>
        </w:rPr>
        <w:t>法的例子，运用了演</w:t>
      </w:r>
      <w:r>
        <w:rPr/>
        <w:t xml:space="preserve"> </w:t>
      </w:r>
      <w:r>
        <w:rPr>
          <w:spacing w:val="12"/>
        </w:rPr>
        <w:t>绎论证(演绎论证是由一般到个别的论证方法，它由一般原理出发推导出关于个别情况的结论，其前</w:t>
      </w:r>
      <w:r>
        <w:rPr>
          <w:spacing w:val="8"/>
        </w:rPr>
        <w:t xml:space="preserve">  </w:t>
      </w:r>
      <w:r>
        <w:rPr>
          <w:spacing w:val="14"/>
        </w:rPr>
        <w:t>提和结论之间的联系是必须的),排除；</w:t>
      </w:r>
    </w:p>
    <w:p>
      <w:pPr>
        <w:pStyle w:val="BodyText"/>
        <w:ind w:left="310" w:right="1218"/>
        <w:spacing w:before="135" w:line="245" w:lineRule="auto"/>
        <w:rPr/>
      </w:pPr>
      <w:r>
        <w:rPr>
          <w:rFonts w:ascii="SimSun" w:hAnsi="SimSun" w:eastAsia="SimSun" w:cs="SimSun"/>
          <w:spacing w:val="3"/>
        </w:rPr>
        <w:t>C</w:t>
      </w:r>
      <w:r>
        <w:rPr>
          <w:rFonts w:ascii="SimSun" w:hAnsi="SimSun" w:eastAsia="SimSun" w:cs="SimSun"/>
          <w:spacing w:val="-16"/>
        </w:rPr>
        <w:t xml:space="preserve"> </w:t>
      </w:r>
      <w:r>
        <w:rPr>
          <w:spacing w:val="3"/>
        </w:rPr>
        <w:t>项：由</w:t>
      </w:r>
      <w:r>
        <w:rPr>
          <w:rFonts w:ascii="SimSun" w:hAnsi="SimSun" w:eastAsia="SimSun" w:cs="SimSun"/>
          <w:spacing w:val="3"/>
        </w:rPr>
        <w:t>“</w:t>
      </w:r>
      <w:r>
        <w:rPr>
          <w:rFonts w:ascii="SimSun" w:hAnsi="SimSun" w:eastAsia="SimSun" w:cs="SimSun"/>
        </w:rPr>
        <w:t>CRISPR</w:t>
      </w:r>
      <w:r>
        <w:rPr>
          <w:rFonts w:ascii="SimSun" w:hAnsi="SimSun" w:eastAsia="SimSun" w:cs="SimSun"/>
          <w:spacing w:val="3"/>
        </w:rPr>
        <w:t>/</w:t>
      </w:r>
      <w:r>
        <w:rPr>
          <w:rFonts w:ascii="SimSun" w:hAnsi="SimSun" w:eastAsia="SimSun" w:cs="SimSun"/>
        </w:rPr>
        <w:t>Cas</w:t>
      </w:r>
      <w:r>
        <w:rPr>
          <w:rFonts w:ascii="SimSun" w:hAnsi="SimSun" w:eastAsia="SimSun" w:cs="SimSun"/>
          <w:spacing w:val="3"/>
        </w:rPr>
        <w:t>9  </w:t>
      </w:r>
      <w:r>
        <w:rPr>
          <w:spacing w:val="3"/>
        </w:rPr>
        <w:t>基因编辑疗法的工作原理非常简单，以剪刀为例，</w:t>
      </w:r>
      <w:r>
        <w:rPr>
          <w:spacing w:val="-30"/>
        </w:rPr>
        <w:t xml:space="preserve"> </w:t>
      </w:r>
      <w:r>
        <w:rPr>
          <w:rFonts w:ascii="SimSun" w:hAnsi="SimSun" w:eastAsia="SimSun" w:cs="SimSun"/>
        </w:rPr>
        <w:t>CRISPR</w:t>
      </w:r>
      <w:r>
        <w:rPr>
          <w:rFonts w:ascii="SimSun" w:hAnsi="SimSun" w:eastAsia="SimSun" w:cs="SimSun"/>
          <w:spacing w:val="3"/>
        </w:rPr>
        <w:t>/</w:t>
      </w:r>
      <w:r>
        <w:rPr>
          <w:rFonts w:ascii="SimSun" w:hAnsi="SimSun" w:eastAsia="SimSun" w:cs="SimSun"/>
        </w:rPr>
        <w:t>Cas</w:t>
      </w:r>
      <w:r>
        <w:rPr>
          <w:rFonts w:ascii="SimSun" w:hAnsi="SimSun" w:eastAsia="SimSun" w:cs="SimSun"/>
          <w:spacing w:val="3"/>
        </w:rPr>
        <w:t>9</w:t>
      </w:r>
      <w:r>
        <w:rPr>
          <w:rFonts w:ascii="SimSun" w:hAnsi="SimSun" w:eastAsia="SimSun" w:cs="SimSun"/>
          <w:spacing w:val="38"/>
        </w:rPr>
        <w:t xml:space="preserve">  </w:t>
      </w:r>
      <w:r>
        <w:rPr>
          <w:spacing w:val="3"/>
        </w:rPr>
        <w:t>基因编辑技术</w:t>
      </w:r>
      <w:r>
        <w:rPr/>
        <w:t xml:space="preserve"> </w:t>
      </w:r>
      <w:r>
        <w:rPr>
          <w:spacing w:val="7"/>
        </w:rPr>
        <w:t>就是一把剪刀，精确地定位到基因组的某一位点上，并在该位点</w:t>
      </w:r>
      <w:r>
        <w:rPr>
          <w:spacing w:val="6"/>
        </w:rPr>
        <w:t>上插入、删除、修改目标基因”可知，</w:t>
      </w:r>
    </w:p>
    <w:p>
      <w:pPr>
        <w:pStyle w:val="BodyText"/>
        <w:ind w:left="310"/>
        <w:spacing w:before="69" w:line="213" w:lineRule="auto"/>
        <w:rPr/>
      </w:pPr>
      <w:r>
        <w:rPr>
          <w:spacing w:val="10"/>
        </w:rPr>
        <w:t>文段把</w:t>
      </w:r>
      <w:r>
        <w:rPr>
          <w:rFonts w:ascii="SimSun" w:hAnsi="SimSun" w:eastAsia="SimSun" w:cs="SimSun"/>
        </w:rPr>
        <w:t>CRISPR</w:t>
      </w:r>
      <w:r>
        <w:rPr>
          <w:rFonts w:ascii="SimSun" w:hAnsi="SimSun" w:eastAsia="SimSun" w:cs="SimSun"/>
          <w:spacing w:val="10"/>
        </w:rPr>
        <w:t>/</w:t>
      </w:r>
      <w:r>
        <w:rPr>
          <w:rFonts w:ascii="SimSun" w:hAnsi="SimSun" w:eastAsia="SimSun" w:cs="SimSun"/>
        </w:rPr>
        <w:t>Cas</w:t>
      </w:r>
      <w:r>
        <w:rPr>
          <w:rFonts w:ascii="SimSun" w:hAnsi="SimSun" w:eastAsia="SimSun" w:cs="SimSun"/>
          <w:spacing w:val="10"/>
        </w:rPr>
        <w:t>9  </w:t>
      </w:r>
      <w:r>
        <w:rPr>
          <w:spacing w:val="10"/>
        </w:rPr>
        <w:t>基因编辑技术比喻为剪刀，</w:t>
      </w:r>
      <w:r>
        <w:rPr>
          <w:spacing w:val="9"/>
        </w:rPr>
        <w:t>运用了比喻论证，排除；</w:t>
      </w:r>
    </w:p>
    <w:p>
      <w:pPr>
        <w:pStyle w:val="BodyText"/>
        <w:ind w:left="310" w:right="1258"/>
        <w:spacing w:before="198" w:line="250" w:lineRule="auto"/>
        <w:rPr/>
      </w:pPr>
      <w:r>
        <w:rPr>
          <w:rFonts w:ascii="SimSun" w:hAnsi="SimSun" w:eastAsia="SimSun" w:cs="SimSun"/>
          <w:spacing w:val="10"/>
        </w:rPr>
        <w:t>D</w:t>
      </w:r>
      <w:r>
        <w:rPr>
          <w:rFonts w:ascii="SimSun" w:hAnsi="SimSun" w:eastAsia="SimSun" w:cs="SimSun"/>
          <w:spacing w:val="-35"/>
        </w:rPr>
        <w:t xml:space="preserve"> </w:t>
      </w:r>
      <w:r>
        <w:rPr>
          <w:spacing w:val="10"/>
        </w:rPr>
        <w:t>项：举例论证是从个别到一般的论证方法，是从对许多个别事物的分析和研究中归</w:t>
      </w:r>
      <w:r>
        <w:rPr>
          <w:spacing w:val="9"/>
        </w:rPr>
        <w:t>纳出一个共同的结</w:t>
      </w:r>
      <w:r>
        <w:rPr/>
        <w:t xml:space="preserve"> </w:t>
      </w:r>
      <w:r>
        <w:rPr>
          <w:spacing w:val="13"/>
        </w:rPr>
        <w:t>论的推理形式，(2)中并没有运用举例论证，当选。</w:t>
      </w:r>
    </w:p>
    <w:p>
      <w:pPr>
        <w:pStyle w:val="BodyText"/>
        <w:ind w:left="310"/>
        <w:spacing w:before="219" w:line="213" w:lineRule="auto"/>
        <w:rPr>
          <w:rFonts w:ascii="SimSun" w:hAnsi="SimSun" w:eastAsia="SimSun" w:cs="SimSun"/>
        </w:rPr>
      </w:pPr>
      <w:r>
        <w:rPr>
          <w:spacing w:val="8"/>
        </w:rPr>
        <w:t>本题为选非题，故正确答案选</w:t>
      </w:r>
      <w:r>
        <w:rPr>
          <w:rFonts w:ascii="Times New Roman" w:hAnsi="Times New Roman" w:eastAsia="Times New Roman" w:cs="Times New Roman"/>
          <w:spacing w:val="8"/>
        </w:rPr>
        <w:t>D</w:t>
      </w:r>
      <w:r>
        <w:rPr>
          <w:rFonts w:ascii="SimSun" w:hAnsi="SimSun" w:eastAsia="SimSun" w:cs="SimSun"/>
          <w:spacing w:val="8"/>
        </w:rPr>
        <w:t>。</w:t>
      </w:r>
    </w:p>
    <w:p>
      <w:pPr>
        <w:pStyle w:val="BodyText"/>
        <w:ind w:left="310"/>
        <w:spacing w:before="229" w:line="222" w:lineRule="auto"/>
        <w:rPr/>
      </w:pPr>
      <w:r>
        <w:rPr>
          <w:rFonts w:ascii="SimSun" w:hAnsi="SimSun" w:eastAsia="SimSun" w:cs="SimSun"/>
          <w:spacing w:val="3"/>
        </w:rPr>
        <w:t>90    </w:t>
      </w:r>
      <w:r>
        <w:rPr>
          <w:spacing w:val="3"/>
        </w:rPr>
        <w:t>逐一分析选项。</w:t>
      </w:r>
    </w:p>
    <w:p>
      <w:pPr>
        <w:pStyle w:val="BodyText"/>
        <w:ind w:left="910" w:right="739"/>
        <w:spacing w:before="190" w:line="302" w:lineRule="auto"/>
        <w:rPr/>
      </w:pPr>
      <w:r>
        <w:rPr>
          <w:rFonts w:ascii="SimSun" w:hAnsi="SimSun" w:eastAsia="SimSun" w:cs="SimSun"/>
          <w:spacing w:val="1"/>
        </w:rPr>
        <w:t>A</w:t>
      </w:r>
      <w:r>
        <w:rPr>
          <w:rFonts w:ascii="SimSun" w:hAnsi="SimSun" w:eastAsia="SimSun" w:cs="SimSun"/>
          <w:spacing w:val="-35"/>
        </w:rPr>
        <w:t xml:space="preserve"> </w:t>
      </w:r>
      <w:r>
        <w:rPr>
          <w:spacing w:val="1"/>
        </w:rPr>
        <w:t>项：由</w:t>
      </w:r>
      <w:r>
        <w:rPr>
          <w:rFonts w:ascii="SimSun" w:hAnsi="SimSun" w:eastAsia="SimSun" w:cs="SimSun"/>
          <w:spacing w:val="1"/>
        </w:rPr>
        <w:t>“</w:t>
      </w:r>
      <w:r>
        <w:rPr>
          <w:rFonts w:ascii="SimSun" w:hAnsi="SimSun" w:eastAsia="SimSun" w:cs="SimSun"/>
        </w:rPr>
        <w:t>Cas</w:t>
      </w:r>
      <w:r>
        <w:rPr>
          <w:rFonts w:ascii="SimSun" w:hAnsi="SimSun" w:eastAsia="SimSun" w:cs="SimSun"/>
          <w:spacing w:val="1"/>
        </w:rPr>
        <w:t>9</w:t>
      </w:r>
      <w:r>
        <w:rPr>
          <w:rFonts w:ascii="SimSun" w:hAnsi="SimSun" w:eastAsia="SimSun" w:cs="SimSun"/>
          <w:spacing w:val="-36"/>
        </w:rPr>
        <w:t xml:space="preserve"> </w:t>
      </w:r>
      <w:r>
        <w:rPr>
          <w:spacing w:val="1"/>
        </w:rPr>
        <w:t>每一次编辑都会造成细胞</w:t>
      </w:r>
      <w:r>
        <w:rPr>
          <w:rFonts w:ascii="SimSun" w:hAnsi="SimSun" w:eastAsia="SimSun" w:cs="SimSun"/>
        </w:rPr>
        <w:t>DNA</w:t>
      </w:r>
      <w:r>
        <w:rPr>
          <w:rFonts w:ascii="SimSun" w:hAnsi="SimSun" w:eastAsia="SimSun" w:cs="SimSun"/>
          <w:spacing w:val="54"/>
        </w:rPr>
        <w:t xml:space="preserve"> </w:t>
      </w:r>
      <w:r>
        <w:rPr>
          <w:spacing w:val="1"/>
        </w:rPr>
        <w:t>双链的断裂，细胞可能出现大量死亡。”可知，文段有直接</w:t>
      </w:r>
      <w:r>
        <w:rPr/>
        <w:t xml:space="preserve"> </w:t>
      </w:r>
      <w:r>
        <w:rPr>
          <w:spacing w:val="8"/>
        </w:rPr>
        <w:t>说明</w:t>
      </w:r>
      <w:r>
        <w:rPr>
          <w:rFonts w:ascii="Arial" w:hAnsi="Arial" w:eastAsia="Arial" w:cs="Arial"/>
        </w:rPr>
        <w:t>CRISPR</w:t>
      </w:r>
      <w:r>
        <w:rPr>
          <w:rFonts w:ascii="Arial" w:hAnsi="Arial" w:eastAsia="Arial" w:cs="Arial"/>
          <w:spacing w:val="8"/>
        </w:rPr>
        <w:t>/</w:t>
      </w:r>
      <w:r>
        <w:rPr>
          <w:rFonts w:ascii="Arial" w:hAnsi="Arial" w:eastAsia="Arial" w:cs="Arial"/>
        </w:rPr>
        <w:t>Cas</w:t>
      </w:r>
      <w:r>
        <w:rPr>
          <w:rFonts w:ascii="Arial" w:hAnsi="Arial" w:eastAsia="Arial" w:cs="Arial"/>
          <w:spacing w:val="8"/>
        </w:rPr>
        <w:t>9</w:t>
      </w:r>
      <w:r>
        <w:rPr>
          <w:rFonts w:ascii="Arial" w:hAnsi="Arial" w:eastAsia="Arial" w:cs="Arial"/>
          <w:spacing w:val="29"/>
        </w:rPr>
        <w:t xml:space="preserve"> </w:t>
      </w:r>
      <w:r>
        <w:rPr>
          <w:spacing w:val="8"/>
        </w:rPr>
        <w:t>疗法的风险，并且也没有攻击他人的论述，评价不正确，排除；</w:t>
      </w:r>
    </w:p>
    <w:p>
      <w:pPr>
        <w:pStyle w:val="BodyText"/>
        <w:ind w:left="910"/>
        <w:spacing w:before="96" w:line="213" w:lineRule="auto"/>
        <w:rPr/>
      </w:pPr>
      <w:r>
        <w:rPr>
          <w:rFonts w:ascii="SimSun" w:hAnsi="SimSun" w:eastAsia="SimSun" w:cs="SimSun"/>
          <w:spacing w:val="9"/>
        </w:rPr>
        <w:t>B</w:t>
      </w:r>
      <w:r>
        <w:rPr>
          <w:rFonts w:ascii="SimSun" w:hAnsi="SimSun" w:eastAsia="SimSun" w:cs="SimSun"/>
          <w:spacing w:val="-28"/>
        </w:rPr>
        <w:t xml:space="preserve"> </w:t>
      </w:r>
      <w:r>
        <w:rPr>
          <w:spacing w:val="9"/>
        </w:rPr>
        <w:t>项：文段只是客观陈述</w:t>
      </w:r>
      <w:r>
        <w:rPr>
          <w:rFonts w:ascii="SimSun" w:hAnsi="SimSun" w:eastAsia="SimSun" w:cs="SimSun"/>
        </w:rPr>
        <w:t>CRISPR</w:t>
      </w:r>
      <w:r>
        <w:rPr>
          <w:rFonts w:ascii="SimSun" w:hAnsi="SimSun" w:eastAsia="SimSun" w:cs="SimSun"/>
          <w:spacing w:val="9"/>
        </w:rPr>
        <w:t>/</w:t>
      </w:r>
      <w:r>
        <w:rPr>
          <w:rFonts w:ascii="SimSun" w:hAnsi="SimSun" w:eastAsia="SimSun" w:cs="SimSun"/>
        </w:rPr>
        <w:t>Cas</w:t>
      </w:r>
      <w:r>
        <w:rPr>
          <w:rFonts w:ascii="SimSun" w:hAnsi="SimSun" w:eastAsia="SimSun" w:cs="SimSun"/>
          <w:spacing w:val="9"/>
        </w:rPr>
        <w:t>9</w:t>
      </w:r>
      <w:r>
        <w:rPr>
          <w:rFonts w:ascii="SimSun" w:hAnsi="SimSun" w:eastAsia="SimSun" w:cs="SimSun"/>
          <w:spacing w:val="43"/>
        </w:rPr>
        <w:t xml:space="preserve">  </w:t>
      </w:r>
      <w:r>
        <w:rPr>
          <w:spacing w:val="9"/>
        </w:rPr>
        <w:t>疗法的作用、风险以及目前针对此疗法有人反对，有人支持。</w:t>
      </w:r>
    </w:p>
    <w:p>
      <w:pPr>
        <w:pStyle w:val="BodyText"/>
        <w:ind w:left="910"/>
        <w:spacing w:before="99" w:line="213" w:lineRule="auto"/>
        <w:rPr/>
      </w:pPr>
      <w:r>
        <w:rPr>
          <w:spacing w:val="9"/>
        </w:rPr>
        <w:t>并未出现用偶然的事例来支持一个具有普遍性的论点，评价不正确，排除；</w:t>
      </w:r>
    </w:p>
    <w:p>
      <w:pPr>
        <w:pStyle w:val="BodyText"/>
        <w:ind w:left="910" w:right="659"/>
        <w:spacing w:before="190" w:line="284" w:lineRule="auto"/>
        <w:jc w:val="both"/>
        <w:rPr/>
      </w:pPr>
      <w:r>
        <w:rPr>
          <w:rFonts w:ascii="SimSun" w:hAnsi="SimSun" w:eastAsia="SimSun" w:cs="SimSun"/>
          <w:spacing w:val="6"/>
        </w:rPr>
        <w:t>C</w:t>
      </w:r>
      <w:r>
        <w:rPr>
          <w:rFonts w:ascii="SimSun" w:hAnsi="SimSun" w:eastAsia="SimSun" w:cs="SimSun"/>
          <w:spacing w:val="-41"/>
        </w:rPr>
        <w:t xml:space="preserve"> </w:t>
      </w:r>
      <w:r>
        <w:rPr>
          <w:spacing w:val="6"/>
        </w:rPr>
        <w:t>项：文段只是简单提到“许多医生反对这一疗法，因为他们从未向病人推荐过这一疗法”,不涉及医生</w:t>
      </w:r>
      <w:r>
        <w:rPr/>
        <w:t xml:space="preserve"> </w:t>
      </w:r>
      <w:r>
        <w:rPr>
          <w:spacing w:val="5"/>
        </w:rPr>
        <w:t>反对的具体理由，只是通过未向病人推荐而得到医</w:t>
      </w:r>
      <w:r>
        <w:rPr>
          <w:spacing w:val="4"/>
        </w:rPr>
        <w:t>生反对该疗法，所以支持“许多医生反对这一疗法”的</w:t>
      </w:r>
      <w:r>
        <w:rPr/>
        <w:t xml:space="preserve"> </w:t>
      </w:r>
      <w:r>
        <w:rPr>
          <w:spacing w:val="7"/>
        </w:rPr>
        <w:t>理由不充分，评价正确，当选；</w:t>
      </w:r>
    </w:p>
    <w:p>
      <w:pPr>
        <w:pStyle w:val="BodyText"/>
        <w:ind w:left="910" w:right="668"/>
        <w:spacing w:before="147" w:line="287" w:lineRule="auto"/>
        <w:rPr/>
      </w:pPr>
      <w:r>
        <w:rPr>
          <w:rFonts w:ascii="Times New Roman" w:hAnsi="Times New Roman" w:eastAsia="Times New Roman" w:cs="Times New Roman"/>
          <w:spacing w:val="10"/>
        </w:rPr>
        <w:t>D</w:t>
      </w:r>
      <w:r>
        <w:rPr>
          <w:spacing w:val="10"/>
        </w:rPr>
        <w:t>项：文段强调细胞未凋亡可能会产生癌变风险，而非是细胞凋亡可能会产生的风险，评价不正确，排</w:t>
      </w:r>
      <w:r>
        <w:rPr>
          <w:spacing w:val="2"/>
        </w:rPr>
        <w:t xml:space="preserve"> </w:t>
      </w:r>
      <w:r>
        <w:rPr/>
        <w:t>除。</w:t>
      </w:r>
    </w:p>
    <w:p>
      <w:pPr>
        <w:pStyle w:val="BodyText"/>
        <w:ind w:left="912"/>
        <w:spacing w:before="124" w:line="222" w:lineRule="auto"/>
        <w:rPr>
          <w:rFonts w:ascii="SimSun" w:hAnsi="SimSun" w:eastAsia="SimSun" w:cs="SimSun"/>
        </w:rPr>
      </w:pPr>
      <w:r>
        <w:rPr>
          <w:b/>
          <w:bCs/>
          <w:spacing w:val="5"/>
        </w:rPr>
        <w:t>故正确答案选</w:t>
      </w:r>
      <w:r>
        <w:rPr>
          <w:rFonts w:ascii="Times New Roman" w:hAnsi="Times New Roman" w:eastAsia="Times New Roman" w:cs="Times New Roman"/>
          <w:b/>
          <w:bCs/>
          <w:spacing w:val="5"/>
        </w:rPr>
        <w:t>C</w:t>
      </w:r>
      <w:r>
        <w:rPr>
          <w:rFonts w:ascii="SimSun" w:hAnsi="SimSun" w:eastAsia="SimSun" w:cs="SimSun"/>
          <w:b/>
          <w:bCs/>
          <w:spacing w:val="5"/>
        </w:rPr>
        <w:t>。</w:t>
      </w:r>
    </w:p>
    <w:p>
      <w:pPr>
        <w:pStyle w:val="BodyText"/>
        <w:ind w:left="312"/>
        <w:spacing w:before="200" w:line="213" w:lineRule="auto"/>
        <w:outlineLvl w:val="4"/>
        <w:rPr/>
      </w:pPr>
      <w:r>
        <w:rPr>
          <w:rFonts w:ascii="SimSun" w:hAnsi="SimSun" w:eastAsia="SimSun" w:cs="SimSun"/>
          <w:b/>
          <w:bCs/>
          <w:spacing w:val="7"/>
        </w:rPr>
        <w:t>91</w:t>
      </w:r>
      <w:r>
        <w:rPr>
          <w:rFonts w:ascii="SimSun" w:hAnsi="SimSun" w:eastAsia="SimSun" w:cs="SimSun"/>
          <w:spacing w:val="5"/>
        </w:rPr>
        <w:t xml:space="preserve">    </w:t>
      </w:r>
      <w:r>
        <w:rPr>
          <w:b/>
          <w:bCs/>
          <w:spacing w:val="7"/>
        </w:rPr>
        <w:t>根据题意，先用甲仪器检测每一瓶，若检测出来为水，则继续用甲仪器检测，直到检测出来的不是水</w:t>
      </w:r>
    </w:p>
    <w:p>
      <w:pPr>
        <w:pStyle w:val="BodyText"/>
        <w:ind w:left="912"/>
        <w:spacing w:before="119" w:line="213" w:lineRule="auto"/>
        <w:rPr/>
      </w:pPr>
      <w:r>
        <w:rPr>
          <w:b/>
          <w:bCs/>
          <w:spacing w:val="10"/>
        </w:rPr>
        <w:t>的两瓶液体；再用丙仪器检测两瓶中的其中一瓶，检测出</w:t>
      </w:r>
      <w:r>
        <w:rPr>
          <w:b/>
          <w:bCs/>
          <w:spacing w:val="9"/>
        </w:rPr>
        <w:t>来为</w:t>
      </w:r>
      <w:r>
        <w:rPr>
          <w:rFonts w:ascii="SimSun" w:hAnsi="SimSun" w:eastAsia="SimSun" w:cs="SimSun"/>
          <w:b/>
          <w:bCs/>
          <w:spacing w:val="9"/>
        </w:rPr>
        <w:t>A</w:t>
      </w:r>
      <w:r>
        <w:rPr>
          <w:rFonts w:ascii="SimSun" w:hAnsi="SimSun" w:eastAsia="SimSun" w:cs="SimSun"/>
          <w:spacing w:val="-48"/>
        </w:rPr>
        <w:t xml:space="preserve"> </w:t>
      </w:r>
      <w:r>
        <w:rPr>
          <w:b/>
          <w:bCs/>
          <w:spacing w:val="9"/>
        </w:rPr>
        <w:t>液体，则另外一瓶为</w:t>
      </w:r>
      <w:r>
        <w:rPr>
          <w:rFonts w:ascii="SimSun" w:hAnsi="SimSun" w:eastAsia="SimSun" w:cs="SimSun"/>
          <w:b/>
          <w:bCs/>
          <w:spacing w:val="9"/>
        </w:rPr>
        <w:t>B</w:t>
      </w:r>
      <w:r>
        <w:rPr>
          <w:rFonts w:ascii="SimSun" w:hAnsi="SimSun" w:eastAsia="SimSun" w:cs="SimSun"/>
          <w:spacing w:val="-57"/>
        </w:rPr>
        <w:t xml:space="preserve"> </w:t>
      </w:r>
      <w:r>
        <w:rPr>
          <w:b/>
          <w:bCs/>
          <w:spacing w:val="9"/>
        </w:rPr>
        <w:t>液体(或用丁仪</w:t>
      </w:r>
    </w:p>
    <w:p>
      <w:pPr>
        <w:pStyle w:val="BodyText"/>
        <w:ind w:left="910"/>
        <w:spacing w:before="122" w:line="213" w:lineRule="auto"/>
        <w:rPr/>
      </w:pPr>
      <w:r>
        <w:rPr>
          <w:spacing w:val="8"/>
        </w:rPr>
        <w:t>器，检测出来为</w:t>
      </w:r>
      <w:r>
        <w:rPr>
          <w:rFonts w:ascii="SimSun" w:hAnsi="SimSun" w:eastAsia="SimSun" w:cs="SimSun"/>
          <w:spacing w:val="8"/>
        </w:rPr>
        <w:t>B</w:t>
      </w:r>
      <w:r>
        <w:rPr>
          <w:rFonts w:ascii="SimSun" w:hAnsi="SimSun" w:eastAsia="SimSun" w:cs="SimSun"/>
          <w:spacing w:val="-49"/>
        </w:rPr>
        <w:t xml:space="preserve"> </w:t>
      </w:r>
      <w:r>
        <w:rPr>
          <w:spacing w:val="8"/>
        </w:rPr>
        <w:t>液体，则另外一瓶为</w:t>
      </w:r>
      <w:r>
        <w:rPr>
          <w:rFonts w:ascii="SimSun" w:hAnsi="SimSun" w:eastAsia="SimSun" w:cs="SimSun"/>
          <w:spacing w:val="8"/>
        </w:rPr>
        <w:t>A</w:t>
      </w:r>
      <w:r>
        <w:rPr>
          <w:rFonts w:ascii="SimSun" w:hAnsi="SimSun" w:eastAsia="SimSun" w:cs="SimSun"/>
          <w:spacing w:val="-48"/>
        </w:rPr>
        <w:t xml:space="preserve"> </w:t>
      </w:r>
      <w:r>
        <w:rPr>
          <w:spacing w:val="8"/>
        </w:rPr>
        <w:t>液体)。即最少使用2种仪器。</w:t>
      </w:r>
    </w:p>
    <w:p>
      <w:pPr>
        <w:pStyle w:val="BodyText"/>
        <w:ind w:left="912"/>
        <w:spacing w:before="126" w:line="222" w:lineRule="auto"/>
        <w:rPr>
          <w:rFonts w:ascii="SimSun" w:hAnsi="SimSun" w:eastAsia="SimSun" w:cs="SimSun"/>
        </w:rPr>
      </w:pPr>
      <w:r>
        <w:rPr>
          <w:b/>
          <w:bCs/>
          <w:spacing w:val="2"/>
        </w:rPr>
        <w:t>故正确答案为</w:t>
      </w:r>
      <w:r>
        <w:rPr>
          <w:rFonts w:ascii="SimSun" w:hAnsi="SimSun" w:eastAsia="SimSun" w:cs="SimSun"/>
          <w:b/>
          <w:bCs/>
          <w:spacing w:val="2"/>
        </w:rPr>
        <w:t>B。</w:t>
      </w:r>
    </w:p>
    <w:p>
      <w:pPr>
        <w:pStyle w:val="BodyText"/>
        <w:ind w:left="312"/>
        <w:spacing w:before="210" w:line="213" w:lineRule="auto"/>
        <w:rPr/>
      </w:pPr>
      <w:r>
        <w:rPr>
          <w:rFonts w:ascii="SimSun" w:hAnsi="SimSun" w:eastAsia="SimSun" w:cs="SimSun"/>
          <w:b/>
          <w:bCs/>
          <w:spacing w:val="13"/>
        </w:rPr>
        <w:t>92</w:t>
      </w:r>
      <w:r>
        <w:rPr>
          <w:rFonts w:ascii="SimSun" w:hAnsi="SimSun" w:eastAsia="SimSun" w:cs="SimSun"/>
          <w:spacing w:val="2"/>
        </w:rPr>
        <w:t xml:space="preserve">    </w:t>
      </w:r>
      <w:r>
        <w:rPr>
          <w:b/>
          <w:bCs/>
          <w:spacing w:val="13"/>
        </w:rPr>
        <w:t>将120瓶液体等分成三组(第一组、第二</w:t>
      </w:r>
      <w:r>
        <w:rPr>
          <w:b/>
          <w:bCs/>
          <w:spacing w:val="12"/>
        </w:rPr>
        <w:t>组、第三组),每组40瓶，进行以下两次测</w:t>
      </w:r>
      <w:r>
        <w:rPr>
          <w:spacing w:val="12"/>
        </w:rPr>
        <w:t>试：</w:t>
      </w:r>
    </w:p>
    <w:p>
      <w:pPr>
        <w:pStyle w:val="BodyText"/>
        <w:ind w:left="910"/>
        <w:spacing w:before="242" w:line="213" w:lineRule="auto"/>
        <w:rPr/>
      </w:pPr>
      <w:r>
        <w:rPr>
          <w:spacing w:val="9"/>
        </w:rPr>
        <w:t>第一次测试：第一组和第二组每瓶各取部分液体混合；</w:t>
      </w:r>
    </w:p>
    <w:p>
      <w:pPr>
        <w:pStyle w:val="BodyText"/>
        <w:ind w:left="910"/>
        <w:spacing w:before="208" w:line="221" w:lineRule="auto"/>
        <w:rPr/>
      </w:pPr>
      <w:r>
        <w:rPr>
          <w:spacing w:val="9"/>
        </w:rPr>
        <w:t>第二次测试：第二组和第三组每瓶各取部分液体混合。</w:t>
      </w:r>
    </w:p>
    <w:p>
      <w:pPr>
        <w:pStyle w:val="BodyText"/>
        <w:ind w:left="912"/>
        <w:spacing w:before="219" w:line="213" w:lineRule="auto"/>
        <w:rPr/>
      </w:pPr>
      <w:r>
        <w:rPr>
          <w:b/>
          <w:bCs/>
          <w:spacing w:val="10"/>
        </w:rPr>
        <w:t>若两次测试结果均为1,则</w:t>
      </w:r>
      <w:r>
        <w:rPr>
          <w:rFonts w:ascii="SimSun" w:hAnsi="SimSun" w:eastAsia="SimSun" w:cs="SimSun"/>
          <w:b/>
          <w:bCs/>
          <w:spacing w:val="10"/>
        </w:rPr>
        <w:t>A、B</w:t>
      </w:r>
      <w:r>
        <w:rPr>
          <w:rFonts w:ascii="SimSun" w:hAnsi="SimSun" w:eastAsia="SimSun" w:cs="SimSun"/>
          <w:spacing w:val="10"/>
        </w:rPr>
        <w:t xml:space="preserve"> </w:t>
      </w:r>
      <w:r>
        <w:rPr>
          <w:b/>
          <w:bCs/>
          <w:spacing w:val="10"/>
        </w:rPr>
        <w:t>都在第二组中，第一组和第三组共80瓶为纯净水</w:t>
      </w:r>
      <w:r>
        <w:rPr>
          <w:spacing w:val="10"/>
        </w:rPr>
        <w:t>；</w:t>
      </w:r>
    </w:p>
    <w:p>
      <w:pPr>
        <w:pStyle w:val="BodyText"/>
        <w:ind w:left="912"/>
        <w:spacing w:before="190" w:line="213" w:lineRule="auto"/>
        <w:rPr/>
      </w:pPr>
      <w:r>
        <w:rPr>
          <w:b/>
          <w:bCs/>
          <w:spacing w:val="10"/>
        </w:rPr>
        <w:t>若第一次测试结果为1,第二次为0,则</w:t>
      </w:r>
      <w:r>
        <w:rPr>
          <w:rFonts w:ascii="SimSun" w:hAnsi="SimSun" w:eastAsia="SimSun" w:cs="SimSun"/>
          <w:b/>
          <w:bCs/>
          <w:spacing w:val="10"/>
        </w:rPr>
        <w:t>A、</w:t>
      </w:r>
      <w:r>
        <w:rPr>
          <w:rFonts w:ascii="SimSun" w:hAnsi="SimSun" w:eastAsia="SimSun" w:cs="SimSun"/>
          <w:b/>
          <w:bCs/>
          <w:spacing w:val="9"/>
        </w:rPr>
        <w:t>B</w:t>
      </w:r>
      <w:r>
        <w:rPr>
          <w:rFonts w:ascii="SimSun" w:hAnsi="SimSun" w:eastAsia="SimSun" w:cs="SimSun"/>
          <w:spacing w:val="9"/>
        </w:rPr>
        <w:t xml:space="preserve"> </w:t>
      </w:r>
      <w:r>
        <w:rPr>
          <w:b/>
          <w:bCs/>
          <w:spacing w:val="9"/>
        </w:rPr>
        <w:t>在前两组中，有可能</w:t>
      </w:r>
      <w:r>
        <w:rPr>
          <w:rFonts w:ascii="SimSun" w:hAnsi="SimSun" w:eastAsia="SimSun" w:cs="SimSun"/>
          <w:b/>
          <w:bCs/>
          <w:spacing w:val="9"/>
        </w:rPr>
        <w:t>A、B</w:t>
      </w:r>
      <w:r>
        <w:rPr>
          <w:rFonts w:ascii="SimSun" w:hAnsi="SimSun" w:eastAsia="SimSun" w:cs="SimSun"/>
          <w:spacing w:val="9"/>
        </w:rPr>
        <w:t xml:space="preserve"> </w:t>
      </w:r>
      <w:r>
        <w:rPr>
          <w:b/>
          <w:bCs/>
          <w:spacing w:val="9"/>
        </w:rPr>
        <w:t>都在第一组，也有可能</w:t>
      </w:r>
      <w:r>
        <w:rPr>
          <w:rFonts w:ascii="SimSun" w:hAnsi="SimSun" w:eastAsia="SimSun" w:cs="SimSun"/>
          <w:b/>
          <w:bCs/>
          <w:spacing w:val="9"/>
        </w:rPr>
        <w:t>A、B</w:t>
      </w:r>
      <w:r>
        <w:rPr>
          <w:rFonts w:ascii="SimSun" w:hAnsi="SimSun" w:eastAsia="SimSun" w:cs="SimSun"/>
          <w:spacing w:val="9"/>
        </w:rPr>
        <w:t xml:space="preserve"> </w:t>
      </w:r>
      <w:r>
        <w:rPr>
          <w:b/>
          <w:bCs/>
          <w:spacing w:val="9"/>
        </w:rPr>
        <w:t>分</w:t>
      </w:r>
    </w:p>
    <w:p>
      <w:pPr>
        <w:pStyle w:val="BodyText"/>
        <w:ind w:left="910"/>
        <w:spacing w:before="102" w:line="213" w:lineRule="auto"/>
        <w:rPr/>
      </w:pPr>
      <w:r>
        <w:rPr>
          <w:spacing w:val="9"/>
        </w:rPr>
        <w:t>别在第一组或第二组，此时可确定第三组40瓶为纯净水；</w:t>
      </w:r>
    </w:p>
    <w:p>
      <w:pPr>
        <w:pStyle w:val="BodyText"/>
        <w:ind w:left="912"/>
        <w:spacing w:before="186" w:line="213" w:lineRule="auto"/>
        <w:rPr/>
      </w:pPr>
      <w:r>
        <w:rPr>
          <w:b/>
          <w:bCs/>
          <w:spacing w:val="10"/>
        </w:rPr>
        <w:t>若第一次测试结果为0,第二次为1,则</w:t>
      </w:r>
      <w:r>
        <w:rPr>
          <w:rFonts w:ascii="SimSun" w:hAnsi="SimSun" w:eastAsia="SimSun" w:cs="SimSun"/>
          <w:b/>
          <w:bCs/>
          <w:spacing w:val="10"/>
        </w:rPr>
        <w:t>A、</w:t>
      </w:r>
      <w:r>
        <w:rPr>
          <w:rFonts w:ascii="SimSun" w:hAnsi="SimSun" w:eastAsia="SimSun" w:cs="SimSun"/>
          <w:b/>
          <w:bCs/>
          <w:spacing w:val="9"/>
        </w:rPr>
        <w:t>B</w:t>
      </w:r>
      <w:r>
        <w:rPr>
          <w:rFonts w:ascii="SimSun" w:hAnsi="SimSun" w:eastAsia="SimSun" w:cs="SimSun"/>
          <w:spacing w:val="9"/>
        </w:rPr>
        <w:t xml:space="preserve"> </w:t>
      </w:r>
      <w:r>
        <w:rPr>
          <w:b/>
          <w:bCs/>
          <w:spacing w:val="9"/>
        </w:rPr>
        <w:t>在后两组中，有可能</w:t>
      </w:r>
      <w:r>
        <w:rPr>
          <w:rFonts w:ascii="SimSun" w:hAnsi="SimSun" w:eastAsia="SimSun" w:cs="SimSun"/>
          <w:b/>
          <w:bCs/>
          <w:spacing w:val="9"/>
        </w:rPr>
        <w:t>A、B</w:t>
      </w:r>
      <w:r>
        <w:rPr>
          <w:rFonts w:ascii="SimSun" w:hAnsi="SimSun" w:eastAsia="SimSun" w:cs="SimSun"/>
          <w:spacing w:val="9"/>
        </w:rPr>
        <w:t xml:space="preserve"> </w:t>
      </w:r>
      <w:r>
        <w:rPr>
          <w:b/>
          <w:bCs/>
          <w:spacing w:val="9"/>
        </w:rPr>
        <w:t>都在第三组，也有可能</w:t>
      </w:r>
      <w:r>
        <w:rPr>
          <w:rFonts w:ascii="SimSun" w:hAnsi="SimSun" w:eastAsia="SimSun" w:cs="SimSun"/>
          <w:b/>
          <w:bCs/>
          <w:spacing w:val="9"/>
        </w:rPr>
        <w:t>A、B</w:t>
      </w:r>
      <w:r>
        <w:rPr>
          <w:rFonts w:ascii="SimSun" w:hAnsi="SimSun" w:eastAsia="SimSun" w:cs="SimSun"/>
          <w:spacing w:val="9"/>
        </w:rPr>
        <w:t xml:space="preserve"> </w:t>
      </w:r>
      <w:r>
        <w:rPr>
          <w:b/>
          <w:bCs/>
          <w:spacing w:val="9"/>
        </w:rPr>
        <w:t>分</w:t>
      </w:r>
    </w:p>
    <w:p>
      <w:pPr>
        <w:pStyle w:val="BodyText"/>
        <w:ind w:left="910"/>
        <w:spacing w:before="102" w:line="213" w:lineRule="auto"/>
        <w:rPr/>
      </w:pPr>
      <w:r>
        <w:rPr>
          <w:spacing w:val="9"/>
        </w:rPr>
        <w:t>别在第二组或第三组，此时可确定第一组40瓶为纯净水；</w:t>
      </w:r>
    </w:p>
    <w:p>
      <w:pPr>
        <w:pStyle w:val="BodyText"/>
        <w:ind w:left="912"/>
        <w:spacing w:before="197" w:line="213" w:lineRule="auto"/>
        <w:rPr/>
      </w:pPr>
      <w:r>
        <w:rPr>
          <w:b/>
          <w:bCs/>
          <w:spacing w:val="7"/>
        </w:rPr>
        <w:t>若两次测试结果均为0,则</w:t>
      </w:r>
      <w:r>
        <w:rPr>
          <w:rFonts w:ascii="Times New Roman" w:hAnsi="Times New Roman" w:eastAsia="Times New Roman" w:cs="Times New Roman"/>
          <w:b/>
          <w:bCs/>
          <w:spacing w:val="7"/>
        </w:rPr>
        <w:t>A</w:t>
      </w:r>
      <w:r>
        <w:rPr>
          <w:rFonts w:ascii="Times New Roman" w:hAnsi="Times New Roman" w:eastAsia="Times New Roman" w:cs="Times New Roman"/>
          <w:b/>
          <w:bCs/>
          <w:spacing w:val="-11"/>
        </w:rPr>
        <w:t xml:space="preserve"> </w:t>
      </w:r>
      <w:r>
        <w:rPr>
          <w:rFonts w:ascii="SimSun" w:hAnsi="SimSun" w:eastAsia="SimSun" w:cs="SimSun"/>
          <w:b/>
          <w:bCs/>
          <w:spacing w:val="7"/>
        </w:rPr>
        <w:t>、</w:t>
      </w:r>
      <w:r>
        <w:rPr>
          <w:rFonts w:ascii="Times New Roman" w:hAnsi="Times New Roman" w:eastAsia="Times New Roman" w:cs="Times New Roman"/>
          <w:b/>
          <w:bCs/>
          <w:spacing w:val="7"/>
        </w:rPr>
        <w:t>B</w:t>
      </w:r>
      <w:r>
        <w:rPr>
          <w:rFonts w:ascii="Times New Roman" w:hAnsi="Times New Roman" w:eastAsia="Times New Roman" w:cs="Times New Roman"/>
          <w:b/>
          <w:bCs/>
          <w:spacing w:val="-13"/>
        </w:rPr>
        <w:t xml:space="preserve"> </w:t>
      </w:r>
      <w:r>
        <w:rPr>
          <w:b/>
          <w:bCs/>
          <w:spacing w:val="7"/>
        </w:rPr>
        <w:t>分别在第一</w:t>
      </w:r>
      <w:r>
        <w:rPr>
          <w:spacing w:val="-60"/>
        </w:rPr>
        <w:t xml:space="preserve"> </w:t>
      </w:r>
      <w:r>
        <w:rPr>
          <w:b/>
          <w:bCs/>
          <w:spacing w:val="7"/>
        </w:rPr>
        <w:t>、三组中，此时可确定第二组40瓶为纯净水；</w:t>
      </w:r>
    </w:p>
    <w:p>
      <w:pPr>
        <w:pStyle w:val="BodyText"/>
        <w:ind w:left="910"/>
        <w:spacing w:before="222" w:line="213" w:lineRule="auto"/>
        <w:rPr/>
      </w:pPr>
      <w:r>
        <w:rPr>
          <w:spacing w:val="8"/>
        </w:rPr>
        <w:t>故无论</w:t>
      </w:r>
      <w:r>
        <w:rPr>
          <w:rFonts w:ascii="SimSun" w:hAnsi="SimSun" w:eastAsia="SimSun" w:cs="SimSun"/>
          <w:spacing w:val="8"/>
        </w:rPr>
        <w:t>A、B </w:t>
      </w:r>
      <w:r>
        <w:rPr>
          <w:spacing w:val="8"/>
        </w:rPr>
        <w:t>如何分布，可确保至少检测出40瓶</w:t>
      </w:r>
      <w:r>
        <w:rPr>
          <w:spacing w:val="7"/>
        </w:rPr>
        <w:t>为纯净水。</w:t>
      </w:r>
    </w:p>
    <w:p>
      <w:pPr>
        <w:pStyle w:val="BodyText"/>
        <w:ind w:left="910"/>
        <w:spacing w:before="22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ind w:left="310"/>
        <w:spacing w:before="243"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93</w:t>
      </w:r>
    </w:p>
    <w:p>
      <w:pPr>
        <w:spacing w:line="188" w:lineRule="auto"/>
        <w:sectPr>
          <w:headerReference w:type="default" r:id="rId68"/>
          <w:footerReference w:type="default" r:id="rId69"/>
          <w:pgSz w:w="11910" w:h="16840"/>
          <w:pgMar w:top="535" w:right="463" w:bottom="519" w:left="469" w:header="227" w:footer="246" w:gutter="0"/>
        </w:sectPr>
        <w:rPr>
          <w:rFonts w:ascii="Times New Roman" w:hAnsi="Times New Roman" w:eastAsia="Times New Roman" w:cs="Times New Roman"/>
          <w:sz w:val="20"/>
          <w:szCs w:val="20"/>
        </w:rPr>
      </w:pPr>
    </w:p>
    <w:p>
      <w:pPr>
        <w:pStyle w:val="BodyText"/>
        <w:ind w:left="330" w:right="23" w:hanging="330"/>
        <w:spacing w:before="1" w:line="266" w:lineRule="auto"/>
        <w:rPr>
          <w:sz w:val="21"/>
          <w:szCs w:val="21"/>
        </w:rPr>
      </w:pPr>
      <w:r>
        <w:rPr>
          <w:rFonts w:ascii="SimSun" w:hAnsi="SimSun" w:eastAsia="SimSun" w:cs="SimSun"/>
          <w:spacing w:val="-20"/>
          <w:w w:val="92"/>
          <w:position w:val="3"/>
        </w:rPr>
        <w:t>2025/7/2314:59       </w:t>
      </w:r>
      <w:r>
        <w:rPr>
          <w:spacing w:val="-20"/>
          <w:w w:val="92"/>
        </w:rPr>
        <w:t>2024年11月2日全国事业单位联考</w:t>
      </w:r>
      <w:r>
        <w:rPr>
          <w:rFonts w:ascii="SimSun" w:hAnsi="SimSun" w:eastAsia="SimSun" w:cs="SimSun"/>
          <w:sz w:val="21"/>
          <w:szCs w:val="21"/>
          <w:spacing w:val="-20"/>
          <w:w w:val="92"/>
        </w:rPr>
        <w:t>C</w:t>
      </w:r>
      <w:r>
        <w:rPr>
          <w:spacing w:val="-20"/>
          <w:w w:val="92"/>
        </w:rPr>
        <w:t>类《职业能力倾向测验》笔试试题(黑龙江/云南/甘肃/吉林/海南/四川/湖北/新疆/重庆/安徽/青…</w:t>
      </w:r>
      <w:r>
        <w:rPr>
          <w:spacing w:val="44"/>
        </w:rPr>
        <w:t xml:space="preserve"> </w:t>
      </w:r>
      <w:r>
        <w:rPr>
          <w:sz w:val="21"/>
          <w:szCs w:val="21"/>
          <w:spacing w:val="1"/>
        </w:rPr>
        <w:t>第一次：将10瓶溶液中平均分成两组，每组5瓶，随机挑选一组，从每瓶溶液中提取等量的液体进行混</w:t>
      </w:r>
    </w:p>
    <w:p>
      <w:pPr>
        <w:pStyle w:val="BodyText"/>
        <w:ind w:left="330" w:right="1296" w:firstLine="10"/>
        <w:spacing w:before="1" w:line="268" w:lineRule="auto"/>
        <w:rPr>
          <w:sz w:val="21"/>
          <w:szCs w:val="21"/>
        </w:rPr>
      </w:pPr>
      <w:r>
        <w:rPr>
          <w:sz w:val="21"/>
          <w:szCs w:val="21"/>
          <w:spacing w:val="8"/>
        </w:rPr>
        <w:t>合，若</w:t>
      </w:r>
      <w:r>
        <w:rPr>
          <w:rFonts w:ascii="SimSun" w:hAnsi="SimSun" w:eastAsia="SimSun" w:cs="SimSun"/>
          <w:sz w:val="21"/>
          <w:szCs w:val="21"/>
          <w:spacing w:val="8"/>
        </w:rPr>
        <w:t>A</w:t>
      </w:r>
      <w:r>
        <w:rPr>
          <w:rFonts w:ascii="SimSun" w:hAnsi="SimSun" w:eastAsia="SimSun" w:cs="SimSun"/>
          <w:sz w:val="21"/>
          <w:szCs w:val="21"/>
          <w:spacing w:val="-49"/>
        </w:rPr>
        <w:t xml:space="preserve"> </w:t>
      </w:r>
      <w:r>
        <w:rPr>
          <w:sz w:val="21"/>
          <w:szCs w:val="21"/>
          <w:spacing w:val="8"/>
        </w:rPr>
        <w:t>溶液包含其中，则其占比应为</w:t>
      </w:r>
      <w:r>
        <w:rPr>
          <w:sz w:val="21"/>
          <w:szCs w:val="21"/>
          <w:position w:val="-19"/>
        </w:rPr>
        <w:drawing>
          <wp:inline distT="0" distB="0" distL="0" distR="0">
            <wp:extent cx="545296" cy="298452"/>
            <wp:effectExtent l="0" t="0" r="0" b="0"/>
            <wp:docPr id="66" name="IM 66"/>
            <wp:cNvGraphicFramePr/>
            <a:graphic>
              <a:graphicData uri="http://schemas.openxmlformats.org/drawingml/2006/picture">
                <pic:pic>
                  <pic:nvPicPr>
                    <pic:cNvPr id="66" name="IM 66"/>
                    <pic:cNvPicPr/>
                  </pic:nvPicPr>
                  <pic:blipFill>
                    <a:blip r:embed="rId70"/>
                    <a:stretch>
                      <a:fillRect/>
                    </a:stretch>
                  </pic:blipFill>
                  <pic:spPr>
                    <a:xfrm rot="0">
                      <a:off x="0" y="0"/>
                      <a:ext cx="545296" cy="298452"/>
                    </a:xfrm>
                    <a:prstGeom prst="rect">
                      <a:avLst/>
                    </a:prstGeom>
                  </pic:spPr>
                </pic:pic>
              </a:graphicData>
            </a:graphic>
          </wp:inline>
        </w:drawing>
      </w:r>
      <w:r>
        <w:rPr>
          <w:sz w:val="21"/>
          <w:szCs w:val="21"/>
          <w:spacing w:val="8"/>
        </w:rPr>
        <w:t>,否则为0</w:t>
      </w:r>
      <w:r>
        <w:rPr>
          <w:sz w:val="21"/>
          <w:szCs w:val="21"/>
          <w:spacing w:val="7"/>
        </w:rPr>
        <w:t>%。使用丙仪器检测：若判定为1,则</w:t>
      </w:r>
      <w:r>
        <w:rPr>
          <w:rFonts w:ascii="Arial" w:hAnsi="Arial" w:eastAsia="Arial" w:cs="Arial"/>
          <w:sz w:val="21"/>
          <w:szCs w:val="21"/>
          <w:spacing w:val="7"/>
        </w:rPr>
        <w:t>A</w:t>
      </w:r>
      <w:r>
        <w:rPr>
          <w:sz w:val="21"/>
          <w:szCs w:val="21"/>
          <w:spacing w:val="7"/>
        </w:rPr>
        <w:t>溶液</w:t>
      </w:r>
      <w:r>
        <w:rPr>
          <w:sz w:val="21"/>
          <w:szCs w:val="21"/>
        </w:rPr>
        <w:t xml:space="preserve"> </w:t>
      </w:r>
      <w:r>
        <w:rPr>
          <w:sz w:val="21"/>
          <w:szCs w:val="21"/>
          <w:spacing w:val="3"/>
        </w:rPr>
        <w:t>在该组中；若判定为0,则</w:t>
      </w:r>
      <w:r>
        <w:rPr>
          <w:rFonts w:ascii="SimSun" w:hAnsi="SimSun" w:eastAsia="SimSun" w:cs="SimSun"/>
          <w:sz w:val="21"/>
          <w:szCs w:val="21"/>
          <w:spacing w:val="3"/>
        </w:rPr>
        <w:t>A</w:t>
      </w:r>
      <w:r>
        <w:rPr>
          <w:rFonts w:ascii="SimSun" w:hAnsi="SimSun" w:eastAsia="SimSun" w:cs="SimSun"/>
          <w:sz w:val="21"/>
          <w:szCs w:val="21"/>
          <w:spacing w:val="-30"/>
        </w:rPr>
        <w:t xml:space="preserve"> </w:t>
      </w:r>
      <w:r>
        <w:rPr>
          <w:sz w:val="21"/>
          <w:szCs w:val="21"/>
          <w:spacing w:val="3"/>
        </w:rPr>
        <w:t>溶液在另一组中。</w:t>
      </w:r>
    </w:p>
    <w:p>
      <w:pPr>
        <w:pStyle w:val="BodyText"/>
        <w:ind w:left="340"/>
        <w:spacing w:before="159" w:line="213" w:lineRule="auto"/>
        <w:rPr>
          <w:sz w:val="21"/>
          <w:szCs w:val="21"/>
        </w:rPr>
      </w:pPr>
      <w:r>
        <w:rPr>
          <w:sz w:val="21"/>
          <w:szCs w:val="21"/>
          <w:spacing w:val="1"/>
        </w:rPr>
        <w:t>第二次：选定</w:t>
      </w:r>
      <w:r>
        <w:rPr>
          <w:rFonts w:ascii="SimSun" w:hAnsi="SimSun" w:eastAsia="SimSun" w:cs="SimSun"/>
          <w:sz w:val="21"/>
          <w:szCs w:val="21"/>
          <w:spacing w:val="1"/>
        </w:rPr>
        <w:t>A</w:t>
      </w:r>
      <w:r>
        <w:rPr>
          <w:rFonts w:ascii="SimSun" w:hAnsi="SimSun" w:eastAsia="SimSun" w:cs="SimSun"/>
          <w:sz w:val="21"/>
          <w:szCs w:val="21"/>
          <w:spacing w:val="-52"/>
        </w:rPr>
        <w:t xml:space="preserve"> </w:t>
      </w:r>
      <w:r>
        <w:rPr>
          <w:sz w:val="21"/>
          <w:szCs w:val="21"/>
          <w:spacing w:val="1"/>
        </w:rPr>
        <w:t>溶液所在的那一组，将其分成两组，分别有3瓶、2瓶，挑选3瓶溶液的这一组，从3瓶溶</w:t>
      </w:r>
    </w:p>
    <w:p>
      <w:pPr>
        <w:pStyle w:val="BodyText"/>
        <w:ind w:left="320" w:right="1341" w:firstLine="20"/>
        <w:spacing w:before="18" w:line="254" w:lineRule="auto"/>
        <w:rPr>
          <w:sz w:val="21"/>
          <w:szCs w:val="21"/>
        </w:rPr>
      </w:pPr>
      <w:r>
        <w:rPr>
          <w:sz w:val="21"/>
          <w:szCs w:val="21"/>
          <w:spacing w:val="3"/>
        </w:rPr>
        <w:t>液中提取等量的液体进行混合，若</w:t>
      </w:r>
      <w:r>
        <w:rPr>
          <w:rFonts w:ascii="Times New Roman" w:hAnsi="Times New Roman" w:eastAsia="Times New Roman" w:cs="Times New Roman"/>
          <w:sz w:val="21"/>
          <w:szCs w:val="21"/>
          <w:spacing w:val="3"/>
        </w:rPr>
        <w:t>A</w:t>
      </w:r>
      <w:r>
        <w:rPr>
          <w:sz w:val="21"/>
          <w:szCs w:val="21"/>
          <w:spacing w:val="3"/>
        </w:rPr>
        <w:t>溶液在该组，则其占比应为</w:t>
      </w:r>
      <w:r>
        <w:rPr>
          <w:sz w:val="21"/>
          <w:szCs w:val="21"/>
          <w:position w:val="-22"/>
        </w:rPr>
        <w:drawing>
          <wp:inline distT="0" distB="0" distL="0" distR="0">
            <wp:extent cx="601550" cy="330211"/>
            <wp:effectExtent l="0" t="0" r="0" b="0"/>
            <wp:docPr id="68" name="IM 68"/>
            <wp:cNvGraphicFramePr/>
            <a:graphic>
              <a:graphicData uri="http://schemas.openxmlformats.org/drawingml/2006/picture">
                <pic:pic>
                  <pic:nvPicPr>
                    <pic:cNvPr id="68" name="IM 68"/>
                    <pic:cNvPicPr/>
                  </pic:nvPicPr>
                  <pic:blipFill>
                    <a:blip r:embed="rId71"/>
                    <a:stretch>
                      <a:fillRect/>
                    </a:stretch>
                  </pic:blipFill>
                  <pic:spPr>
                    <a:xfrm rot="0">
                      <a:off x="0" y="0"/>
                      <a:ext cx="601550" cy="330211"/>
                    </a:xfrm>
                    <a:prstGeom prst="rect">
                      <a:avLst/>
                    </a:prstGeom>
                  </pic:spPr>
                </pic:pic>
              </a:graphicData>
            </a:graphic>
          </wp:inline>
        </w:drawing>
      </w:r>
      <w:r>
        <w:rPr>
          <w:sz w:val="21"/>
          <w:szCs w:val="21"/>
          <w:spacing w:val="3"/>
        </w:rPr>
        <w:t>,否则为0%。使用丙仪器检</w:t>
      </w:r>
      <w:r>
        <w:rPr>
          <w:sz w:val="21"/>
          <w:szCs w:val="21"/>
        </w:rPr>
        <w:t xml:space="preserve"> </w:t>
      </w:r>
      <w:r>
        <w:rPr>
          <w:sz w:val="21"/>
          <w:szCs w:val="21"/>
          <w:spacing w:val="7"/>
        </w:rPr>
        <w:t>测：若判定为1,则</w:t>
      </w:r>
      <w:r>
        <w:rPr>
          <w:rFonts w:ascii="Arial" w:hAnsi="Arial" w:eastAsia="Arial" w:cs="Arial"/>
          <w:sz w:val="21"/>
          <w:szCs w:val="21"/>
          <w:spacing w:val="7"/>
        </w:rPr>
        <w:t>A</w:t>
      </w:r>
      <w:r>
        <w:rPr>
          <w:sz w:val="21"/>
          <w:szCs w:val="21"/>
          <w:spacing w:val="7"/>
        </w:rPr>
        <w:t>溶液在该组；若判定为0,则</w:t>
      </w:r>
      <w:r>
        <w:rPr>
          <w:rFonts w:ascii="Arial" w:hAnsi="Arial" w:eastAsia="Arial" w:cs="Arial"/>
          <w:sz w:val="21"/>
          <w:szCs w:val="21"/>
          <w:spacing w:val="7"/>
        </w:rPr>
        <w:t>A</w:t>
      </w:r>
      <w:r>
        <w:rPr>
          <w:sz w:val="21"/>
          <w:szCs w:val="21"/>
          <w:spacing w:val="7"/>
        </w:rPr>
        <w:t>溶液在2瓶溶液的那一组。</w:t>
      </w:r>
    </w:p>
    <w:p>
      <w:pPr>
        <w:pStyle w:val="BodyText"/>
        <w:ind w:left="330"/>
        <w:spacing w:before="163" w:line="221" w:lineRule="auto"/>
        <w:rPr>
          <w:sz w:val="21"/>
          <w:szCs w:val="21"/>
        </w:rPr>
      </w:pPr>
      <w:r>
        <w:rPr>
          <w:sz w:val="21"/>
          <w:szCs w:val="21"/>
          <w:spacing w:val="-1"/>
        </w:rPr>
        <w:t>挑选出第二次实验结果判定为1的那一组溶液：</w:t>
      </w:r>
    </w:p>
    <w:p>
      <w:pPr>
        <w:pStyle w:val="BodyText"/>
        <w:ind w:left="330"/>
        <w:spacing w:before="199" w:line="213" w:lineRule="auto"/>
        <w:rPr>
          <w:sz w:val="21"/>
          <w:szCs w:val="21"/>
        </w:rPr>
      </w:pPr>
      <w:r>
        <w:rPr>
          <w:sz w:val="21"/>
          <w:szCs w:val="21"/>
          <w:spacing w:val="-1"/>
        </w:rPr>
        <w:t>①若该组溶液为2瓶，则还需要一次检测可检测出</w:t>
      </w:r>
      <w:r>
        <w:rPr>
          <w:rFonts w:ascii="SimSun" w:hAnsi="SimSun" w:eastAsia="SimSun" w:cs="SimSun"/>
          <w:sz w:val="21"/>
          <w:szCs w:val="21"/>
          <w:spacing w:val="-1"/>
        </w:rPr>
        <w:t>A</w:t>
      </w:r>
      <w:r>
        <w:rPr>
          <w:rFonts w:ascii="SimSun" w:hAnsi="SimSun" w:eastAsia="SimSun" w:cs="SimSun"/>
          <w:sz w:val="21"/>
          <w:szCs w:val="21"/>
          <w:spacing w:val="-37"/>
        </w:rPr>
        <w:t xml:space="preserve"> </w:t>
      </w:r>
      <w:r>
        <w:rPr>
          <w:sz w:val="21"/>
          <w:szCs w:val="21"/>
          <w:spacing w:val="-1"/>
        </w:rPr>
        <w:t>溶液；</w:t>
      </w:r>
    </w:p>
    <w:p>
      <w:pPr>
        <w:pStyle w:val="BodyText"/>
        <w:ind w:left="330"/>
        <w:spacing w:before="208" w:line="213" w:lineRule="auto"/>
        <w:rPr>
          <w:sz w:val="21"/>
          <w:szCs w:val="21"/>
        </w:rPr>
      </w:pPr>
      <w:r>
        <w:rPr>
          <w:sz w:val="21"/>
          <w:szCs w:val="21"/>
          <w:spacing w:val="-1"/>
        </w:rPr>
        <w:t>②若该组溶液为3瓶，则还需要两次检测可检测出</w:t>
      </w:r>
      <w:r>
        <w:rPr>
          <w:rFonts w:ascii="SimSun" w:hAnsi="SimSun" w:eastAsia="SimSun" w:cs="SimSun"/>
          <w:sz w:val="21"/>
          <w:szCs w:val="21"/>
          <w:spacing w:val="-1"/>
        </w:rPr>
        <w:t>A</w:t>
      </w:r>
      <w:r>
        <w:rPr>
          <w:rFonts w:ascii="SimSun" w:hAnsi="SimSun" w:eastAsia="SimSun" w:cs="SimSun"/>
          <w:sz w:val="21"/>
          <w:szCs w:val="21"/>
          <w:spacing w:val="-43"/>
        </w:rPr>
        <w:t xml:space="preserve"> </w:t>
      </w:r>
      <w:r>
        <w:rPr>
          <w:sz w:val="21"/>
          <w:szCs w:val="21"/>
          <w:spacing w:val="-1"/>
        </w:rPr>
        <w:t>溶液。</w:t>
      </w:r>
    </w:p>
    <w:p>
      <w:pPr>
        <w:pStyle w:val="BodyText"/>
        <w:ind w:left="320"/>
        <w:spacing w:before="217" w:line="222" w:lineRule="auto"/>
        <w:rPr>
          <w:sz w:val="21"/>
          <w:szCs w:val="21"/>
        </w:rPr>
      </w:pPr>
      <w:r>
        <w:rPr>
          <w:sz w:val="21"/>
          <w:szCs w:val="21"/>
        </w:rPr>
        <w:t>则至少需要4次。</w:t>
      </w:r>
    </w:p>
    <w:p>
      <w:pPr>
        <w:pStyle w:val="BodyText"/>
        <w:ind w:left="330"/>
        <w:spacing w:before="188" w:line="222" w:lineRule="auto"/>
        <w:rPr>
          <w:rFonts w:ascii="SimSun" w:hAnsi="SimSun" w:eastAsia="SimSun" w:cs="SimSun"/>
          <w:sz w:val="21"/>
          <w:szCs w:val="21"/>
        </w:rPr>
      </w:pPr>
      <w:r>
        <w:rPr>
          <w:sz w:val="21"/>
          <w:szCs w:val="21"/>
          <w:spacing w:val="-1"/>
        </w:rPr>
        <w:t>故正确答案为</w:t>
      </w:r>
      <w:r>
        <w:rPr>
          <w:rFonts w:ascii="SimSun" w:hAnsi="SimSun" w:eastAsia="SimSun" w:cs="SimSun"/>
          <w:sz w:val="21"/>
          <w:szCs w:val="21"/>
          <w:spacing w:val="-1"/>
        </w:rPr>
        <w:t>C。</w:t>
      </w:r>
    </w:p>
    <w:p>
      <w:pPr>
        <w:pStyle w:val="BodyText"/>
        <w:ind w:left="320"/>
        <w:spacing w:before="198" w:line="213" w:lineRule="auto"/>
        <w:rPr>
          <w:sz w:val="21"/>
          <w:szCs w:val="21"/>
        </w:rPr>
      </w:pPr>
      <w:r>
        <w:rPr>
          <w:sz w:val="21"/>
          <w:szCs w:val="21"/>
          <w:spacing w:val="12"/>
        </w:rPr>
        <w:t>94</w:t>
      </w:r>
      <w:r>
        <w:rPr>
          <w:sz w:val="21"/>
          <w:szCs w:val="21"/>
          <w:spacing w:val="25"/>
        </w:rPr>
        <w:t xml:space="preserve">   </w:t>
      </w:r>
      <w:r>
        <w:rPr>
          <w:rFonts w:ascii="Arial" w:hAnsi="Arial" w:eastAsia="Arial" w:cs="Arial"/>
          <w:sz w:val="21"/>
          <w:szCs w:val="21"/>
          <w:spacing w:val="12"/>
        </w:rPr>
        <w:t>X=15,     </w:t>
      </w:r>
      <w:r>
        <w:rPr>
          <w:sz w:val="21"/>
          <w:szCs w:val="21"/>
          <w:spacing w:val="12"/>
        </w:rPr>
        <w:t>则纯净水有15-2=1</w:t>
      </w:r>
      <w:r>
        <w:rPr>
          <w:sz w:val="21"/>
          <w:szCs w:val="21"/>
          <w:spacing w:val="11"/>
        </w:rPr>
        <w:t>3瓶，代入选项逐一计算概率。</w:t>
      </w:r>
    </w:p>
    <w:p>
      <w:pPr>
        <w:pStyle w:val="BodyText"/>
        <w:ind w:left="920"/>
        <w:spacing w:before="207" w:line="213" w:lineRule="auto"/>
        <w:rPr>
          <w:sz w:val="21"/>
          <w:szCs w:val="21"/>
        </w:rPr>
      </w:pPr>
      <w:r>
        <w:drawing>
          <wp:anchor distT="0" distB="0" distL="0" distR="0" simplePos="0" relativeHeight="251707392" behindDoc="0" locked="0" layoutInCell="1" allowOverlap="1">
            <wp:simplePos x="0" y="0"/>
            <wp:positionH relativeFrom="column">
              <wp:posOffset>2216141</wp:posOffset>
            </wp:positionH>
            <wp:positionV relativeFrom="paragraph">
              <wp:posOffset>304627</wp:posOffset>
            </wp:positionV>
            <wp:extent cx="666816" cy="342937"/>
            <wp:effectExtent l="0" t="0" r="0" b="0"/>
            <wp:wrapNone/>
            <wp:docPr id="70" name="IM 70"/>
            <wp:cNvGraphicFramePr/>
            <a:graphic>
              <a:graphicData uri="http://schemas.openxmlformats.org/drawingml/2006/picture">
                <pic:pic>
                  <pic:nvPicPr>
                    <pic:cNvPr id="70" name="IM 70"/>
                    <pic:cNvPicPr/>
                  </pic:nvPicPr>
                  <pic:blipFill>
                    <a:blip r:embed="rId72"/>
                    <a:stretch>
                      <a:fillRect/>
                    </a:stretch>
                  </pic:blipFill>
                  <pic:spPr>
                    <a:xfrm rot="0">
                      <a:off x="0" y="0"/>
                      <a:ext cx="666816" cy="342937"/>
                    </a:xfrm>
                    <a:prstGeom prst="rect">
                      <a:avLst/>
                    </a:prstGeom>
                  </pic:spPr>
                </pic:pic>
              </a:graphicData>
            </a:graphic>
          </wp:anchor>
        </w:drawing>
      </w:r>
      <w:r>
        <w:rPr>
          <w:rFonts w:ascii="Times New Roman" w:hAnsi="Times New Roman" w:eastAsia="Times New Roman" w:cs="Times New Roman"/>
          <w:sz w:val="21"/>
          <w:szCs w:val="21"/>
          <w:spacing w:val="12"/>
        </w:rPr>
        <w:t>A</w:t>
      </w:r>
      <w:r>
        <w:rPr>
          <w:sz w:val="21"/>
          <w:szCs w:val="21"/>
          <w:spacing w:val="12"/>
        </w:rPr>
        <w:t>项：若一次性抽2瓶，且等量混合检测时水的占比高于90%,则纯</w:t>
      </w:r>
      <w:r>
        <w:rPr>
          <w:sz w:val="21"/>
          <w:szCs w:val="21"/>
          <w:spacing w:val="11"/>
        </w:rPr>
        <w:t>净水应多于2×90%=1.8瓶，即2</w:t>
      </w:r>
    </w:p>
    <w:p>
      <w:pPr>
        <w:pStyle w:val="BodyText"/>
        <w:ind w:left="930"/>
        <w:spacing w:before="168" w:line="213" w:lineRule="auto"/>
        <w:rPr>
          <w:sz w:val="21"/>
          <w:szCs w:val="21"/>
        </w:rPr>
      </w:pPr>
      <w:r>
        <w:rPr>
          <w:sz w:val="21"/>
          <w:szCs w:val="21"/>
          <w:spacing w:val="-1"/>
        </w:rPr>
        <w:t>瓶溶液均为纯净水，概率为</w:t>
      </w:r>
    </w:p>
    <w:p>
      <w:pPr>
        <w:spacing w:line="317" w:lineRule="auto"/>
        <w:rPr>
          <w:rFonts w:ascii="Arial"/>
          <w:sz w:val="21"/>
        </w:rPr>
      </w:pPr>
      <w:r/>
    </w:p>
    <w:p>
      <w:pPr>
        <w:pStyle w:val="BodyText"/>
        <w:ind w:left="920"/>
        <w:spacing w:before="69" w:line="213" w:lineRule="auto"/>
        <w:rPr>
          <w:sz w:val="21"/>
          <w:szCs w:val="21"/>
        </w:rPr>
      </w:pPr>
      <w:r>
        <w:rPr>
          <w:rFonts w:ascii="SimSun" w:hAnsi="SimSun" w:eastAsia="SimSun" w:cs="SimSun"/>
          <w:sz w:val="21"/>
          <w:szCs w:val="21"/>
          <w:spacing w:val="13"/>
        </w:rPr>
        <w:t>B</w:t>
      </w:r>
      <w:r>
        <w:rPr>
          <w:rFonts w:ascii="SimSun" w:hAnsi="SimSun" w:eastAsia="SimSun" w:cs="SimSun"/>
          <w:sz w:val="21"/>
          <w:szCs w:val="21"/>
          <w:spacing w:val="-47"/>
        </w:rPr>
        <w:t xml:space="preserve"> </w:t>
      </w:r>
      <w:r>
        <w:rPr>
          <w:sz w:val="21"/>
          <w:szCs w:val="21"/>
          <w:spacing w:val="13"/>
        </w:rPr>
        <w:t>项：若一次性抽10瓶，且等量混合检测时水的占比高于90%,则纯净水</w:t>
      </w:r>
      <w:r>
        <w:rPr>
          <w:sz w:val="21"/>
          <w:szCs w:val="21"/>
          <w:spacing w:val="12"/>
        </w:rPr>
        <w:t>应多于10×90%=9瓶，即</w:t>
      </w:r>
    </w:p>
    <w:p>
      <w:pPr>
        <w:pStyle w:val="BodyText"/>
        <w:ind w:left="940"/>
        <w:spacing w:before="20"/>
        <w:rPr>
          <w:sz w:val="21"/>
          <w:szCs w:val="21"/>
        </w:rPr>
      </w:pPr>
      <w:r>
        <w:rPr>
          <w:sz w:val="21"/>
          <w:szCs w:val="21"/>
          <w:spacing w:val="1"/>
        </w:rPr>
        <w:t>10瓶溶液均为纯净水，概率为</w:t>
      </w:r>
      <w:r>
        <w:rPr>
          <w:sz w:val="21"/>
          <w:szCs w:val="21"/>
          <w:spacing w:val="-31"/>
        </w:rPr>
        <w:t xml:space="preserve"> </w:t>
      </w:r>
      <w:r>
        <w:rPr>
          <w:sz w:val="21"/>
          <w:szCs w:val="21"/>
          <w:position w:val="-21"/>
        </w:rPr>
        <w:drawing>
          <wp:inline distT="0" distB="0" distL="0" distR="0">
            <wp:extent cx="629116" cy="349246"/>
            <wp:effectExtent l="0" t="0" r="0" b="0"/>
            <wp:docPr id="72" name="IM 72"/>
            <wp:cNvGraphicFramePr/>
            <a:graphic>
              <a:graphicData uri="http://schemas.openxmlformats.org/drawingml/2006/picture">
                <pic:pic>
                  <pic:nvPicPr>
                    <pic:cNvPr id="72" name="IM 72"/>
                    <pic:cNvPicPr/>
                  </pic:nvPicPr>
                  <pic:blipFill>
                    <a:blip r:embed="rId73"/>
                    <a:stretch>
                      <a:fillRect/>
                    </a:stretch>
                  </pic:blipFill>
                  <pic:spPr>
                    <a:xfrm rot="0">
                      <a:off x="0" y="0"/>
                      <a:ext cx="629116" cy="349246"/>
                    </a:xfrm>
                    <a:prstGeom prst="rect">
                      <a:avLst/>
                    </a:prstGeom>
                  </pic:spPr>
                </pic:pic>
              </a:graphicData>
            </a:graphic>
          </wp:inline>
        </w:drawing>
      </w:r>
    </w:p>
    <w:p>
      <w:pPr>
        <w:pStyle w:val="BodyText"/>
        <w:ind w:left="930"/>
        <w:spacing w:before="228" w:line="213" w:lineRule="auto"/>
        <w:rPr>
          <w:sz w:val="21"/>
          <w:szCs w:val="21"/>
        </w:rPr>
      </w:pPr>
      <w:r>
        <w:rPr>
          <w:rFonts w:ascii="Times New Roman" w:hAnsi="Times New Roman" w:eastAsia="Times New Roman" w:cs="Times New Roman"/>
          <w:sz w:val="21"/>
          <w:szCs w:val="21"/>
          <w:spacing w:val="11"/>
        </w:rPr>
        <w:t>C</w:t>
      </w:r>
      <w:r>
        <w:rPr>
          <w:sz w:val="21"/>
          <w:szCs w:val="21"/>
          <w:spacing w:val="11"/>
        </w:rPr>
        <w:t>项：若一次性抽11瓶，且等量混合检测时水的占比高于90%,则纯净水应多于11×90%=9.9瓶，即</w:t>
      </w:r>
    </w:p>
    <w:p>
      <w:pPr>
        <w:pStyle w:val="BodyText"/>
        <w:ind w:left="930"/>
        <w:rPr>
          <w:sz w:val="21"/>
          <w:szCs w:val="21"/>
        </w:rPr>
      </w:pPr>
      <w:r>
        <w:rPr>
          <w:sz w:val="21"/>
          <w:szCs w:val="21"/>
          <w:spacing w:val="2"/>
        </w:rPr>
        <w:t>纯净水有10瓶或11瓶，概率为</w:t>
      </w:r>
      <w:r>
        <w:rPr>
          <w:sz w:val="21"/>
          <w:szCs w:val="21"/>
          <w:spacing w:val="-66"/>
        </w:rPr>
        <w:t xml:space="preserve"> </w:t>
      </w:r>
      <w:r>
        <w:rPr>
          <w:sz w:val="21"/>
          <w:szCs w:val="21"/>
          <w:position w:val="-24"/>
        </w:rPr>
        <w:drawing>
          <wp:inline distT="0" distB="0" distL="0" distR="0">
            <wp:extent cx="1358892" cy="380899"/>
            <wp:effectExtent l="0" t="0" r="0" b="0"/>
            <wp:docPr id="74" name="IM 74"/>
            <wp:cNvGraphicFramePr/>
            <a:graphic>
              <a:graphicData uri="http://schemas.openxmlformats.org/drawingml/2006/picture">
                <pic:pic>
                  <pic:nvPicPr>
                    <pic:cNvPr id="74" name="IM 74"/>
                    <pic:cNvPicPr/>
                  </pic:nvPicPr>
                  <pic:blipFill>
                    <a:blip r:embed="rId74"/>
                    <a:stretch>
                      <a:fillRect/>
                    </a:stretch>
                  </pic:blipFill>
                  <pic:spPr>
                    <a:xfrm rot="0">
                      <a:off x="0" y="0"/>
                      <a:ext cx="1358892" cy="380899"/>
                    </a:xfrm>
                    <a:prstGeom prst="rect">
                      <a:avLst/>
                    </a:prstGeom>
                  </pic:spPr>
                </pic:pic>
              </a:graphicData>
            </a:graphic>
          </wp:inline>
        </w:drawing>
      </w:r>
    </w:p>
    <w:p>
      <w:pPr>
        <w:pStyle w:val="BodyText"/>
        <w:ind w:left="940" w:right="787" w:hanging="10"/>
        <w:spacing w:before="150" w:line="285" w:lineRule="auto"/>
        <w:rPr>
          <w:sz w:val="21"/>
          <w:szCs w:val="21"/>
        </w:rPr>
      </w:pPr>
      <w:r>
        <w:rPr>
          <w:rFonts w:ascii="SimSun" w:hAnsi="SimSun" w:eastAsia="SimSun" w:cs="SimSun"/>
          <w:sz w:val="21"/>
          <w:szCs w:val="21"/>
          <w:spacing w:val="7"/>
        </w:rPr>
        <w:t>D</w:t>
      </w:r>
      <w:r>
        <w:rPr>
          <w:rFonts w:ascii="SimSun" w:hAnsi="SimSun" w:eastAsia="SimSun" w:cs="SimSun"/>
          <w:sz w:val="21"/>
          <w:szCs w:val="21"/>
          <w:spacing w:val="-36"/>
        </w:rPr>
        <w:t xml:space="preserve"> </w:t>
      </w:r>
      <w:r>
        <w:rPr>
          <w:sz w:val="21"/>
          <w:szCs w:val="21"/>
          <w:spacing w:val="7"/>
        </w:rPr>
        <w:t>项：若一次性抽15瓶，且等量混合，则水的占比为</w:t>
      </w:r>
      <w:r>
        <w:rPr>
          <w:sz w:val="21"/>
          <w:szCs w:val="21"/>
          <w:spacing w:val="-83"/>
        </w:rPr>
        <w:t xml:space="preserve"> </w:t>
      </w:r>
      <w:r>
        <w:rPr>
          <w:sz w:val="21"/>
          <w:szCs w:val="21"/>
          <w:position w:val="-17"/>
        </w:rPr>
        <w:drawing>
          <wp:inline distT="0" distB="0" distL="0" distR="0">
            <wp:extent cx="1136620" cy="298453"/>
            <wp:effectExtent l="0" t="0" r="0" b="0"/>
            <wp:docPr id="76" name="IM 76"/>
            <wp:cNvGraphicFramePr/>
            <a:graphic>
              <a:graphicData uri="http://schemas.openxmlformats.org/drawingml/2006/picture">
                <pic:pic>
                  <pic:nvPicPr>
                    <pic:cNvPr id="76" name="IM 76"/>
                    <pic:cNvPicPr/>
                  </pic:nvPicPr>
                  <pic:blipFill>
                    <a:blip r:embed="rId75"/>
                    <a:stretch>
                      <a:fillRect/>
                    </a:stretch>
                  </pic:blipFill>
                  <pic:spPr>
                    <a:xfrm rot="0">
                      <a:off x="0" y="0"/>
                      <a:ext cx="1136620" cy="298453"/>
                    </a:xfrm>
                    <a:prstGeom prst="rect">
                      <a:avLst/>
                    </a:prstGeom>
                  </pic:spPr>
                </pic:pic>
              </a:graphicData>
            </a:graphic>
          </wp:inline>
        </w:drawing>
      </w:r>
      <w:r>
        <w:rPr>
          <w:sz w:val="21"/>
          <w:szCs w:val="21"/>
          <w:spacing w:val="7"/>
        </w:rPr>
        <w:t>,检测</w:t>
      </w:r>
      <w:r>
        <w:rPr>
          <w:sz w:val="21"/>
          <w:szCs w:val="21"/>
          <w:spacing w:val="6"/>
        </w:rPr>
        <w:t>结果必然为1,则判定</w:t>
      </w:r>
      <w:r>
        <w:rPr>
          <w:sz w:val="21"/>
          <w:szCs w:val="21"/>
        </w:rPr>
        <w:t xml:space="preserve"> </w:t>
      </w:r>
      <w:r>
        <w:rPr>
          <w:sz w:val="21"/>
          <w:szCs w:val="21"/>
          <w:spacing w:val="-1"/>
        </w:rPr>
        <w:t>为0的概率为0。</w:t>
      </w:r>
    </w:p>
    <w:p>
      <w:pPr>
        <w:pStyle w:val="BodyText"/>
        <w:ind w:left="930"/>
        <w:spacing w:before="113"/>
        <w:rPr>
          <w:sz w:val="21"/>
          <w:szCs w:val="21"/>
        </w:rPr>
      </w:pPr>
      <w:r>
        <w:rPr>
          <w:sz w:val="21"/>
          <w:szCs w:val="21"/>
          <w:spacing w:val="4"/>
        </w:rPr>
        <w:t>综上，通过比较，最大的为</w:t>
      </w:r>
      <w:r>
        <w:rPr>
          <w:sz w:val="21"/>
          <w:szCs w:val="21"/>
          <w:spacing w:val="-20"/>
        </w:rPr>
        <w:t xml:space="preserve"> </w:t>
      </w:r>
      <w:r>
        <w:rPr>
          <w:sz w:val="21"/>
          <w:szCs w:val="21"/>
          <w:position w:val="-18"/>
        </w:rPr>
        <w:drawing>
          <wp:inline distT="0" distB="0" distL="0" distR="0">
            <wp:extent cx="143444" cy="293946"/>
            <wp:effectExtent l="0" t="0" r="0" b="0"/>
            <wp:docPr id="78" name="IM 78"/>
            <wp:cNvGraphicFramePr/>
            <a:graphic>
              <a:graphicData uri="http://schemas.openxmlformats.org/drawingml/2006/picture">
                <pic:pic>
                  <pic:nvPicPr>
                    <pic:cNvPr id="78" name="IM 78"/>
                    <pic:cNvPicPr/>
                  </pic:nvPicPr>
                  <pic:blipFill>
                    <a:blip r:embed="rId76"/>
                    <a:stretch>
                      <a:fillRect/>
                    </a:stretch>
                  </pic:blipFill>
                  <pic:spPr>
                    <a:xfrm rot="0">
                      <a:off x="0" y="0"/>
                      <a:ext cx="143444" cy="293946"/>
                    </a:xfrm>
                    <a:prstGeom prst="rect">
                      <a:avLst/>
                    </a:prstGeom>
                  </pic:spPr>
                </pic:pic>
              </a:graphicData>
            </a:graphic>
          </wp:inline>
        </w:drawing>
      </w:r>
      <w:r>
        <w:rPr>
          <w:sz w:val="21"/>
          <w:szCs w:val="21"/>
          <w:spacing w:val="4"/>
        </w:rPr>
        <w:t>,即一次性随机抽出2瓶时甲仪器判定为0的概率最高。</w:t>
      </w:r>
    </w:p>
    <w:p>
      <w:pPr>
        <w:pStyle w:val="BodyText"/>
        <w:ind w:left="940"/>
        <w:spacing w:before="216" w:line="222" w:lineRule="auto"/>
        <w:rPr>
          <w:rFonts w:ascii="SimSun" w:hAnsi="SimSun" w:eastAsia="SimSun" w:cs="SimSun"/>
          <w:sz w:val="21"/>
          <w:szCs w:val="21"/>
        </w:rPr>
      </w:pPr>
      <w:r>
        <w:rPr>
          <w:sz w:val="21"/>
          <w:szCs w:val="21"/>
          <w:spacing w:val="-3"/>
        </w:rPr>
        <w:t>故正确答案为</w:t>
      </w:r>
      <w:r>
        <w:rPr>
          <w:rFonts w:ascii="SimSun" w:hAnsi="SimSun" w:eastAsia="SimSun" w:cs="SimSun"/>
          <w:sz w:val="21"/>
          <w:szCs w:val="21"/>
          <w:spacing w:val="-3"/>
        </w:rPr>
        <w:t>A。</w:t>
      </w:r>
    </w:p>
    <w:p>
      <w:pPr>
        <w:pStyle w:val="BodyText"/>
        <w:ind w:left="940" w:right="694" w:hanging="620"/>
        <w:spacing w:before="176" w:line="274" w:lineRule="auto"/>
        <w:rPr>
          <w:sz w:val="21"/>
          <w:szCs w:val="21"/>
        </w:rPr>
      </w:pPr>
      <w:r>
        <w:rPr>
          <w:sz w:val="21"/>
          <w:szCs w:val="21"/>
          <w:spacing w:val="3"/>
        </w:rPr>
        <w:t>95</w:t>
      </w:r>
      <w:r>
        <w:rPr>
          <w:sz w:val="21"/>
          <w:szCs w:val="21"/>
          <w:spacing w:val="29"/>
        </w:rPr>
        <w:t xml:space="preserve">   </w:t>
      </w:r>
      <w:r>
        <w:rPr>
          <w:sz w:val="21"/>
          <w:szCs w:val="21"/>
          <w:spacing w:val="3"/>
        </w:rPr>
        <w:t>将100瓶液体平均分为10份，每份10</w:t>
      </w:r>
      <w:r>
        <w:rPr>
          <w:sz w:val="21"/>
          <w:szCs w:val="21"/>
          <w:spacing w:val="2"/>
        </w:rPr>
        <w:t>瓶，每瓶均取相同体积的液体，组成10份检测样本。仅用甲仪器</w:t>
      </w:r>
      <w:r>
        <w:rPr>
          <w:sz w:val="21"/>
          <w:szCs w:val="21"/>
        </w:rPr>
        <w:t xml:space="preserve">  </w:t>
      </w:r>
      <w:r>
        <w:rPr>
          <w:sz w:val="21"/>
          <w:szCs w:val="21"/>
          <w:spacing w:val="7"/>
        </w:rPr>
        <w:t>检测，若样本中均由10瓶水组成，水的占比为100%,判定为0;若样本中包</w:t>
      </w:r>
      <w:r>
        <w:rPr>
          <w:sz w:val="21"/>
          <w:szCs w:val="21"/>
          <w:spacing w:val="6"/>
        </w:rPr>
        <w:t>含</w:t>
      </w:r>
      <w:r>
        <w:rPr>
          <w:rFonts w:ascii="SimSun" w:hAnsi="SimSun" w:eastAsia="SimSun" w:cs="SimSun"/>
          <w:sz w:val="21"/>
          <w:szCs w:val="21"/>
          <w:spacing w:val="6"/>
        </w:rPr>
        <w:t>A</w:t>
      </w:r>
      <w:r>
        <w:rPr>
          <w:rFonts w:ascii="SimSun" w:hAnsi="SimSun" w:eastAsia="SimSun" w:cs="SimSun"/>
          <w:sz w:val="21"/>
          <w:szCs w:val="21"/>
          <w:spacing w:val="-49"/>
        </w:rPr>
        <w:t xml:space="preserve"> </w:t>
      </w:r>
      <w:r>
        <w:rPr>
          <w:sz w:val="21"/>
          <w:szCs w:val="21"/>
          <w:spacing w:val="6"/>
        </w:rPr>
        <w:t>或</w:t>
      </w:r>
      <w:r>
        <w:rPr>
          <w:rFonts w:ascii="SimSun" w:hAnsi="SimSun" w:eastAsia="SimSun" w:cs="SimSun"/>
          <w:sz w:val="21"/>
          <w:szCs w:val="21"/>
          <w:spacing w:val="6"/>
        </w:rPr>
        <w:t>B</w:t>
      </w:r>
      <w:r>
        <w:rPr>
          <w:rFonts w:ascii="SimSun" w:hAnsi="SimSun" w:eastAsia="SimSun" w:cs="SimSun"/>
          <w:sz w:val="21"/>
          <w:szCs w:val="21"/>
          <w:spacing w:val="-56"/>
        </w:rPr>
        <w:t xml:space="preserve"> </w:t>
      </w:r>
      <w:r>
        <w:rPr>
          <w:sz w:val="21"/>
          <w:szCs w:val="21"/>
          <w:spacing w:val="6"/>
        </w:rPr>
        <w:t>液体的至少一种，</w:t>
      </w:r>
      <w:r>
        <w:rPr>
          <w:sz w:val="21"/>
          <w:szCs w:val="21"/>
        </w:rPr>
        <w:t xml:space="preserve"> </w:t>
      </w:r>
      <w:r>
        <w:rPr>
          <w:sz w:val="21"/>
          <w:szCs w:val="21"/>
          <w:spacing w:val="11"/>
        </w:rPr>
        <w:t>水的占比均不高于90%,判定为1。</w:t>
      </w:r>
    </w:p>
    <w:p>
      <w:pPr>
        <w:pStyle w:val="BodyText"/>
        <w:ind w:left="930" w:right="733" w:firstLine="10"/>
        <w:spacing w:before="126" w:line="270" w:lineRule="auto"/>
        <w:rPr>
          <w:sz w:val="21"/>
          <w:szCs w:val="21"/>
        </w:rPr>
      </w:pPr>
      <w:r>
        <w:rPr>
          <w:sz w:val="21"/>
          <w:szCs w:val="21"/>
          <w:spacing w:val="4"/>
        </w:rPr>
        <w:t>步骤①:检测10次，检测结果应为8个0、2个1或9个0、1</w:t>
      </w:r>
      <w:r>
        <w:rPr>
          <w:sz w:val="21"/>
          <w:szCs w:val="21"/>
          <w:spacing w:val="3"/>
        </w:rPr>
        <w:t>个1,由于题干所问为“至少…—定…”,为最</w:t>
      </w:r>
      <w:r>
        <w:rPr>
          <w:sz w:val="21"/>
          <w:szCs w:val="21"/>
        </w:rPr>
        <w:t xml:space="preserve"> </w:t>
      </w:r>
      <w:r>
        <w:rPr>
          <w:sz w:val="21"/>
          <w:szCs w:val="21"/>
          <w:spacing w:val="3"/>
        </w:rPr>
        <w:t>不利问法，考虑最差情况，即8个0、2个1;</w:t>
      </w:r>
    </w:p>
    <w:p>
      <w:pPr>
        <w:pStyle w:val="BodyText"/>
        <w:ind w:left="940" w:right="712"/>
        <w:spacing w:before="136" w:line="270" w:lineRule="auto"/>
        <w:rPr>
          <w:sz w:val="21"/>
          <w:szCs w:val="21"/>
        </w:rPr>
      </w:pPr>
      <w:r>
        <w:rPr>
          <w:sz w:val="21"/>
          <w:szCs w:val="21"/>
          <w:spacing w:val="4"/>
        </w:rPr>
        <w:t>步骤②:取一个结果为1的样本，将其组成的10瓶液体再次均分为2份，每份5瓶，检测1次，无论检测</w:t>
      </w:r>
      <w:r>
        <w:rPr>
          <w:sz w:val="21"/>
          <w:szCs w:val="21"/>
          <w:spacing w:val="12"/>
        </w:rPr>
        <w:t xml:space="preserve"> </w:t>
      </w:r>
      <w:r>
        <w:rPr>
          <w:sz w:val="21"/>
          <w:szCs w:val="21"/>
          <w:spacing w:val="4"/>
        </w:rPr>
        <w:t>结果标注为0或1,则包含</w:t>
      </w:r>
      <w:r>
        <w:rPr>
          <w:rFonts w:ascii="Arial" w:hAnsi="Arial" w:eastAsia="Arial" w:cs="Arial"/>
          <w:sz w:val="21"/>
          <w:szCs w:val="21"/>
          <w:spacing w:val="4"/>
        </w:rPr>
        <w:t>A</w:t>
      </w:r>
      <w:r>
        <w:rPr>
          <w:sz w:val="21"/>
          <w:szCs w:val="21"/>
          <w:spacing w:val="4"/>
        </w:rPr>
        <w:t>或</w:t>
      </w:r>
      <w:r>
        <w:rPr>
          <w:rFonts w:ascii="Arial" w:hAnsi="Arial" w:eastAsia="Arial" w:cs="Arial"/>
          <w:sz w:val="21"/>
          <w:szCs w:val="21"/>
          <w:spacing w:val="4"/>
        </w:rPr>
        <w:t>B</w:t>
      </w:r>
      <w:r>
        <w:rPr>
          <w:sz w:val="21"/>
          <w:szCs w:val="21"/>
          <w:spacing w:val="4"/>
        </w:rPr>
        <w:t>液体的样本均被检出；</w:t>
      </w:r>
    </w:p>
    <w:p>
      <w:pPr>
        <w:pStyle w:val="BodyText"/>
        <w:ind w:left="930" w:right="739" w:firstLine="10"/>
        <w:spacing w:before="148" w:line="258" w:lineRule="auto"/>
        <w:rPr>
          <w:sz w:val="21"/>
          <w:szCs w:val="21"/>
        </w:rPr>
      </w:pPr>
      <w:r>
        <w:rPr>
          <w:spacing w:val="15"/>
        </w:rPr>
        <w:t>步骤③:将包含</w:t>
      </w:r>
      <w:r>
        <w:rPr>
          <w:rFonts w:ascii="Arial" w:hAnsi="Arial" w:eastAsia="Arial" w:cs="Arial"/>
          <w:sz w:val="21"/>
          <w:szCs w:val="21"/>
          <w:spacing w:val="15"/>
        </w:rPr>
        <w:t>A</w:t>
      </w:r>
      <w:r>
        <w:rPr>
          <w:sz w:val="21"/>
          <w:szCs w:val="21"/>
          <w:spacing w:val="15"/>
        </w:rPr>
        <w:t>或</w:t>
      </w:r>
      <w:r>
        <w:rPr>
          <w:rFonts w:ascii="Arial" w:hAnsi="Arial" w:eastAsia="Arial" w:cs="Arial"/>
          <w:sz w:val="21"/>
          <w:szCs w:val="21"/>
          <w:spacing w:val="15"/>
        </w:rPr>
        <w:t>B</w:t>
      </w:r>
      <w:r>
        <w:rPr>
          <w:spacing w:val="15"/>
        </w:rPr>
        <w:t>液体的样本(包含5瓶液体),分为2瓶和3瓶，检测1次</w:t>
      </w:r>
      <w:r>
        <w:rPr>
          <w:spacing w:val="14"/>
        </w:rPr>
        <w:t>，可检测出包含</w:t>
      </w:r>
      <w:r>
        <w:rPr>
          <w:rFonts w:ascii="Arial" w:hAnsi="Arial" w:eastAsia="Arial" w:cs="Arial"/>
          <w:sz w:val="21"/>
          <w:szCs w:val="21"/>
          <w:spacing w:val="14"/>
        </w:rPr>
        <w:t>A</w:t>
      </w:r>
      <w:r>
        <w:rPr>
          <w:sz w:val="21"/>
          <w:szCs w:val="21"/>
          <w:spacing w:val="14"/>
        </w:rPr>
        <w:t>或</w:t>
      </w:r>
      <w:r>
        <w:rPr>
          <w:rFonts w:ascii="Arial" w:hAnsi="Arial" w:eastAsia="Arial" w:cs="Arial"/>
          <w:sz w:val="21"/>
          <w:szCs w:val="21"/>
          <w:spacing w:val="14"/>
        </w:rPr>
        <w:t>B</w:t>
      </w:r>
      <w:r>
        <w:rPr>
          <w:sz w:val="21"/>
          <w:szCs w:val="21"/>
          <w:spacing w:val="14"/>
        </w:rPr>
        <w:t>的样</w:t>
      </w:r>
      <w:r>
        <w:rPr>
          <w:sz w:val="21"/>
          <w:szCs w:val="21"/>
        </w:rPr>
        <w:t xml:space="preserve"> </w:t>
      </w:r>
      <w:r>
        <w:rPr>
          <w:sz w:val="21"/>
          <w:szCs w:val="21"/>
          <w:spacing w:val="-4"/>
        </w:rPr>
        <w:t>本。</w:t>
      </w:r>
    </w:p>
    <w:p>
      <w:pPr>
        <w:pStyle w:val="BodyText"/>
        <w:ind w:left="940" w:right="691" w:hanging="10"/>
        <w:spacing w:before="161" w:line="261" w:lineRule="auto"/>
        <w:rPr>
          <w:sz w:val="21"/>
          <w:szCs w:val="21"/>
        </w:rPr>
      </w:pPr>
      <w:r>
        <w:rPr>
          <w:sz w:val="21"/>
          <w:szCs w:val="21"/>
          <w:spacing w:val="4"/>
        </w:rPr>
        <w:t>步骤④:由于考虑最不利情况，因此考虑</w:t>
      </w:r>
      <w:r>
        <w:rPr>
          <w:rFonts w:ascii="Arial" w:hAnsi="Arial" w:eastAsia="Arial" w:cs="Arial"/>
          <w:sz w:val="21"/>
          <w:szCs w:val="21"/>
          <w:spacing w:val="4"/>
        </w:rPr>
        <w:t>A</w:t>
      </w:r>
      <w:r>
        <w:rPr>
          <w:sz w:val="21"/>
          <w:szCs w:val="21"/>
          <w:spacing w:val="4"/>
        </w:rPr>
        <w:t>或</w:t>
      </w:r>
      <w:r>
        <w:rPr>
          <w:rFonts w:ascii="Arial" w:hAnsi="Arial" w:eastAsia="Arial" w:cs="Arial"/>
          <w:sz w:val="21"/>
          <w:szCs w:val="21"/>
          <w:spacing w:val="3"/>
        </w:rPr>
        <w:t>B</w:t>
      </w:r>
      <w:r>
        <w:rPr>
          <w:sz w:val="21"/>
          <w:szCs w:val="21"/>
          <w:spacing w:val="3"/>
        </w:rPr>
        <w:t>样本在3瓶中的情况，将3瓶液体分为3个1瓶，其中包含</w:t>
      </w:r>
      <w:r>
        <w:rPr>
          <w:sz w:val="21"/>
          <w:szCs w:val="21"/>
        </w:rPr>
        <w:t xml:space="preserve"> </w:t>
      </w:r>
      <w:r>
        <w:rPr>
          <w:sz w:val="21"/>
          <w:szCs w:val="21"/>
          <w:spacing w:val="1"/>
        </w:rPr>
        <w:t>2个水，1个</w:t>
      </w:r>
      <w:r>
        <w:rPr>
          <w:rFonts w:ascii="Arial" w:hAnsi="Arial" w:eastAsia="Arial" w:cs="Arial"/>
          <w:sz w:val="21"/>
          <w:szCs w:val="21"/>
          <w:spacing w:val="1"/>
        </w:rPr>
        <w:t>A</w:t>
      </w:r>
      <w:r>
        <w:rPr>
          <w:sz w:val="21"/>
          <w:szCs w:val="21"/>
          <w:spacing w:val="1"/>
        </w:rPr>
        <w:t>或</w:t>
      </w:r>
      <w:r>
        <w:rPr>
          <w:rFonts w:ascii="Arial" w:hAnsi="Arial" w:eastAsia="Arial" w:cs="Arial"/>
          <w:sz w:val="21"/>
          <w:szCs w:val="21"/>
          <w:spacing w:val="1"/>
        </w:rPr>
        <w:t>B</w:t>
      </w:r>
      <w:r>
        <w:rPr>
          <w:sz w:val="21"/>
          <w:szCs w:val="21"/>
          <w:spacing w:val="1"/>
        </w:rPr>
        <w:t>液体，考虑最差情况，最</w:t>
      </w:r>
      <w:r>
        <w:rPr>
          <w:sz w:val="21"/>
          <w:szCs w:val="21"/>
        </w:rPr>
        <w:t>多检测2次可检出液体，假设此液体为</w:t>
      </w:r>
      <w:r>
        <w:rPr>
          <w:rFonts w:ascii="Arial" w:hAnsi="Arial" w:eastAsia="Arial" w:cs="Arial"/>
          <w:sz w:val="21"/>
          <w:szCs w:val="21"/>
        </w:rPr>
        <w:t>A</w:t>
      </w:r>
      <w:r>
        <w:rPr>
          <w:sz w:val="21"/>
          <w:szCs w:val="21"/>
        </w:rPr>
        <w:t>液体。</w:t>
      </w:r>
    </w:p>
    <w:p>
      <w:pPr>
        <w:pStyle w:val="BodyText"/>
        <w:ind w:left="940" w:right="720" w:hanging="10"/>
        <w:spacing w:before="144" w:line="263" w:lineRule="auto"/>
        <w:rPr>
          <w:sz w:val="21"/>
          <w:szCs w:val="21"/>
        </w:rPr>
      </w:pPr>
      <w:r>
        <w:rPr>
          <w:rFonts w:ascii="SimSun" w:hAnsi="SimSun" w:eastAsia="SimSun" w:cs="SimSun"/>
          <w:sz w:val="21"/>
          <w:szCs w:val="21"/>
          <w:spacing w:val="3"/>
        </w:rPr>
        <w:t>B</w:t>
      </w:r>
      <w:r>
        <w:rPr>
          <w:sz w:val="21"/>
          <w:szCs w:val="21"/>
          <w:spacing w:val="3"/>
        </w:rPr>
        <w:t>液体存在于另一个5瓶中，也需经历</w:t>
      </w:r>
      <w:r>
        <w:rPr>
          <w:rFonts w:ascii="KaiTi" w:hAnsi="KaiTi" w:eastAsia="KaiTi" w:cs="KaiTi"/>
          <w:sz w:val="21"/>
          <w:szCs w:val="21"/>
          <w:spacing w:val="3"/>
        </w:rPr>
        <w:t>步骤②(1次)</w:t>
      </w:r>
      <w:r>
        <w:rPr>
          <w:rFonts w:ascii="FangSong" w:hAnsi="FangSong" w:eastAsia="FangSong" w:cs="FangSong"/>
          <w:sz w:val="21"/>
          <w:szCs w:val="21"/>
          <w:spacing w:val="3"/>
        </w:rPr>
        <w:t>+</w:t>
      </w:r>
      <w:r>
        <w:rPr>
          <w:rFonts w:ascii="FangSong" w:hAnsi="FangSong" w:eastAsia="FangSong" w:cs="FangSong"/>
          <w:sz w:val="21"/>
          <w:szCs w:val="21"/>
          <w:spacing w:val="3"/>
        </w:rPr>
        <w:t xml:space="preserve"> </w:t>
      </w:r>
      <w:r>
        <w:rPr>
          <w:rFonts w:ascii="FangSong" w:hAnsi="FangSong" w:eastAsia="FangSong" w:cs="FangSong"/>
          <w:sz w:val="21"/>
          <w:szCs w:val="21"/>
          <w:spacing w:val="3"/>
        </w:rPr>
        <w:t>步</w:t>
      </w:r>
      <w:r>
        <w:rPr>
          <w:rFonts w:ascii="FangSong" w:hAnsi="FangSong" w:eastAsia="FangSong" w:cs="FangSong"/>
          <w:sz w:val="21"/>
          <w:szCs w:val="21"/>
          <w:spacing w:val="3"/>
        </w:rPr>
        <w:t xml:space="preserve"> </w:t>
      </w:r>
      <w:r>
        <w:rPr>
          <w:rFonts w:ascii="FangSong" w:hAnsi="FangSong" w:eastAsia="FangSong" w:cs="FangSong"/>
          <w:sz w:val="21"/>
          <w:szCs w:val="21"/>
          <w:spacing w:val="3"/>
        </w:rPr>
        <w:t>骤</w:t>
      </w:r>
      <w:r>
        <w:rPr>
          <w:rFonts w:ascii="SimSun" w:hAnsi="SimSun" w:eastAsia="SimSun" w:cs="SimSun"/>
          <w:sz w:val="21"/>
          <w:szCs w:val="21"/>
          <w:spacing w:val="3"/>
        </w:rPr>
        <w:t>③</w:t>
      </w:r>
      <w:r>
        <w:rPr>
          <w:rFonts w:ascii="Times New Roman" w:hAnsi="Times New Roman" w:eastAsia="Times New Roman" w:cs="Times New Roman"/>
          <w:sz w:val="21"/>
          <w:szCs w:val="21"/>
          <w:spacing w:val="3"/>
        </w:rPr>
        <w:t>(1</w:t>
      </w:r>
      <w:r>
        <w:rPr>
          <w:rFonts w:ascii="KaiTi" w:hAnsi="KaiTi" w:eastAsia="KaiTi" w:cs="KaiTi"/>
          <w:sz w:val="21"/>
          <w:szCs w:val="21"/>
          <w:spacing w:val="3"/>
        </w:rPr>
        <w:t>次</w:t>
      </w:r>
      <w:r>
        <w:rPr>
          <w:rFonts w:ascii="KaiTi" w:hAnsi="KaiTi" w:eastAsia="KaiTi" w:cs="KaiTi"/>
          <w:sz w:val="21"/>
          <w:szCs w:val="21"/>
          <w:spacing w:val="-31"/>
        </w:rPr>
        <w:t xml:space="preserve"> </w:t>
      </w:r>
      <w:r>
        <w:rPr>
          <w:rFonts w:ascii="KaiTi" w:hAnsi="KaiTi" w:eastAsia="KaiTi" w:cs="KaiTi"/>
          <w:sz w:val="21"/>
          <w:szCs w:val="21"/>
          <w:spacing w:val="3"/>
        </w:rPr>
        <w:t>)</w:t>
      </w:r>
      <w:r>
        <w:rPr>
          <w:rFonts w:ascii="KaiTi" w:hAnsi="KaiTi" w:eastAsia="KaiTi" w:cs="KaiTi"/>
          <w:sz w:val="21"/>
          <w:szCs w:val="21"/>
          <w:spacing w:val="-47"/>
        </w:rPr>
        <w:t xml:space="preserve"> </w:t>
      </w:r>
      <w:r>
        <w:rPr>
          <w:rFonts w:ascii="KaiTi" w:hAnsi="KaiTi" w:eastAsia="KaiTi" w:cs="KaiTi"/>
          <w:sz w:val="21"/>
          <w:szCs w:val="21"/>
          <w:spacing w:val="3"/>
        </w:rPr>
        <w:t>+</w:t>
      </w:r>
      <w:r>
        <w:rPr>
          <w:rFonts w:ascii="KaiTi" w:hAnsi="KaiTi" w:eastAsia="KaiTi" w:cs="KaiTi"/>
          <w:sz w:val="21"/>
          <w:szCs w:val="21"/>
          <w:spacing w:val="-34"/>
        </w:rPr>
        <w:t xml:space="preserve"> </w:t>
      </w:r>
      <w:r>
        <w:rPr>
          <w:rFonts w:ascii="KaiTi" w:hAnsi="KaiTi" w:eastAsia="KaiTi" w:cs="KaiTi"/>
          <w:sz w:val="21"/>
          <w:szCs w:val="21"/>
          <w:spacing w:val="3"/>
        </w:rPr>
        <w:t>步</w:t>
      </w:r>
      <w:r>
        <w:rPr>
          <w:rFonts w:ascii="KaiTi" w:hAnsi="KaiTi" w:eastAsia="KaiTi" w:cs="KaiTi"/>
          <w:sz w:val="21"/>
          <w:szCs w:val="21"/>
          <w:spacing w:val="-40"/>
        </w:rPr>
        <w:t xml:space="preserve"> </w:t>
      </w:r>
      <w:r>
        <w:rPr>
          <w:rFonts w:ascii="KaiTi" w:hAnsi="KaiTi" w:eastAsia="KaiTi" w:cs="KaiTi"/>
          <w:sz w:val="21"/>
          <w:szCs w:val="21"/>
          <w:spacing w:val="3"/>
        </w:rPr>
        <w:t>骤</w:t>
      </w:r>
      <w:r>
        <w:rPr>
          <w:rFonts w:ascii="KaiTi" w:hAnsi="KaiTi" w:eastAsia="KaiTi" w:cs="KaiTi"/>
          <w:sz w:val="21"/>
          <w:szCs w:val="21"/>
          <w:spacing w:val="-43"/>
        </w:rPr>
        <w:t xml:space="preserve"> </w:t>
      </w:r>
      <w:r>
        <w:rPr>
          <w:rFonts w:ascii="KaiTi" w:hAnsi="KaiTi" w:eastAsia="KaiTi" w:cs="KaiTi"/>
          <w:sz w:val="21"/>
          <w:szCs w:val="21"/>
          <w:spacing w:val="3"/>
        </w:rPr>
        <w:t>④</w:t>
      </w:r>
      <w:r>
        <w:rPr>
          <w:rFonts w:ascii="KaiTi" w:hAnsi="KaiTi" w:eastAsia="KaiTi" w:cs="KaiTi"/>
          <w:sz w:val="21"/>
          <w:szCs w:val="21"/>
          <w:spacing w:val="3"/>
        </w:rPr>
        <w:t xml:space="preserve"> </w:t>
      </w:r>
      <w:r>
        <w:rPr>
          <w:rFonts w:ascii="KaiTi" w:hAnsi="KaiTi" w:eastAsia="KaiTi" w:cs="KaiTi"/>
          <w:sz w:val="21"/>
          <w:szCs w:val="21"/>
          <w:spacing w:val="3"/>
        </w:rPr>
        <w:t>(</w:t>
      </w:r>
      <w:r>
        <w:rPr>
          <w:rFonts w:ascii="KaiTi" w:hAnsi="KaiTi" w:eastAsia="KaiTi" w:cs="KaiTi"/>
          <w:sz w:val="21"/>
          <w:szCs w:val="21"/>
          <w:spacing w:val="-44"/>
        </w:rPr>
        <w:t xml:space="preserve"> </w:t>
      </w:r>
      <w:r>
        <w:rPr>
          <w:rFonts w:ascii="KaiTi" w:hAnsi="KaiTi" w:eastAsia="KaiTi" w:cs="KaiTi"/>
          <w:sz w:val="21"/>
          <w:szCs w:val="21"/>
          <w:spacing w:val="3"/>
        </w:rPr>
        <w:t>2</w:t>
      </w:r>
      <w:r>
        <w:rPr>
          <w:rFonts w:ascii="KaiTi" w:hAnsi="KaiTi" w:eastAsia="KaiTi" w:cs="KaiTi"/>
          <w:sz w:val="21"/>
          <w:szCs w:val="21"/>
          <w:spacing w:val="-39"/>
        </w:rPr>
        <w:t xml:space="preserve"> </w:t>
      </w:r>
      <w:r>
        <w:rPr>
          <w:rFonts w:ascii="KaiTi" w:hAnsi="KaiTi" w:eastAsia="KaiTi" w:cs="KaiTi"/>
          <w:sz w:val="21"/>
          <w:szCs w:val="21"/>
          <w:spacing w:val="3"/>
        </w:rPr>
        <w:t>次</w:t>
      </w:r>
      <w:r>
        <w:rPr>
          <w:rFonts w:ascii="KaiTi" w:hAnsi="KaiTi" w:eastAsia="KaiTi" w:cs="KaiTi"/>
          <w:sz w:val="21"/>
          <w:szCs w:val="21"/>
          <w:spacing w:val="-46"/>
        </w:rPr>
        <w:t xml:space="preserve"> </w:t>
      </w:r>
      <w:r>
        <w:rPr>
          <w:rFonts w:ascii="KaiTi" w:hAnsi="KaiTi" w:eastAsia="KaiTi" w:cs="KaiTi"/>
          <w:sz w:val="21"/>
          <w:szCs w:val="21"/>
          <w:spacing w:val="3"/>
        </w:rPr>
        <w:t>)</w:t>
      </w:r>
      <w:r>
        <w:rPr>
          <w:rFonts w:ascii="KaiTi" w:hAnsi="KaiTi" w:eastAsia="KaiTi" w:cs="KaiTi"/>
          <w:sz w:val="21"/>
          <w:szCs w:val="21"/>
          <w:spacing w:val="-47"/>
        </w:rPr>
        <w:t xml:space="preserve"> </w:t>
      </w:r>
      <w:r>
        <w:rPr>
          <w:rFonts w:ascii="KaiTi" w:hAnsi="KaiTi" w:eastAsia="KaiTi" w:cs="KaiTi"/>
          <w:sz w:val="21"/>
          <w:szCs w:val="21"/>
          <w:spacing w:val="3"/>
        </w:rPr>
        <w:t>=</w:t>
      </w:r>
      <w:r>
        <w:rPr>
          <w:rFonts w:ascii="Times New Roman" w:hAnsi="Times New Roman" w:eastAsia="Times New Roman" w:cs="Times New Roman"/>
          <w:sz w:val="21"/>
          <w:szCs w:val="21"/>
          <w:spacing w:val="3"/>
        </w:rPr>
        <w:t>4</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3"/>
        </w:rPr>
        <w:t>次才能保证</w:t>
      </w:r>
      <w:r>
        <w:rPr>
          <w:rFonts w:ascii="SimSun" w:hAnsi="SimSun" w:eastAsia="SimSun" w:cs="SimSun"/>
          <w:sz w:val="21"/>
          <w:szCs w:val="21"/>
        </w:rPr>
        <w:t xml:space="preserve"> </w:t>
      </w:r>
      <w:r>
        <w:rPr>
          <w:sz w:val="21"/>
          <w:szCs w:val="21"/>
          <w:spacing w:val="-8"/>
        </w:rPr>
        <w:t>检出。</w:t>
      </w:r>
    </w:p>
    <w:p>
      <w:pPr>
        <w:pStyle w:val="BodyText"/>
        <w:ind w:left="930"/>
        <w:spacing w:before="164" w:line="213" w:lineRule="auto"/>
        <w:rPr>
          <w:sz w:val="21"/>
          <w:szCs w:val="21"/>
        </w:rPr>
      </w:pPr>
      <w:r>
        <w:rPr>
          <w:sz w:val="21"/>
          <w:szCs w:val="21"/>
          <w:spacing w:val="17"/>
        </w:rPr>
        <w:t>因此要保证检出</w:t>
      </w:r>
      <w:r>
        <w:rPr>
          <w:rFonts w:ascii="SimSun" w:hAnsi="SimSun" w:eastAsia="SimSun" w:cs="SimSun"/>
          <w:sz w:val="21"/>
          <w:szCs w:val="21"/>
          <w:spacing w:val="17"/>
        </w:rPr>
        <w:t>A、B</w:t>
      </w:r>
      <w:r>
        <w:rPr>
          <w:rFonts w:ascii="SimSun" w:hAnsi="SimSun" w:eastAsia="SimSun" w:cs="SimSun"/>
          <w:sz w:val="21"/>
          <w:szCs w:val="21"/>
          <w:spacing w:val="-27"/>
        </w:rPr>
        <w:t xml:space="preserve"> </w:t>
      </w:r>
      <w:r>
        <w:rPr>
          <w:sz w:val="21"/>
          <w:szCs w:val="21"/>
          <w:spacing w:val="17"/>
        </w:rPr>
        <w:t>液体，最少需最少需10+4+4=18次。</w:t>
      </w:r>
    </w:p>
    <w:p>
      <w:pPr>
        <w:spacing w:before="308" w:line="276" w:lineRule="exact"/>
        <w:jc w:val="right"/>
        <w:rPr>
          <w:rFonts w:ascii="SimSun" w:hAnsi="SimSun" w:eastAsia="SimSun" w:cs="SimSun"/>
          <w:sz w:val="21"/>
          <w:szCs w:val="21"/>
        </w:rPr>
      </w:pPr>
      <w:hyperlink w:history="true" r:id="rId77">
        <w:r>
          <w:rPr>
            <w:rFonts w:ascii="Arial" w:hAnsi="Arial" w:eastAsia="Arial" w:cs="Arial"/>
            <w:sz w:val="21"/>
            <w:szCs w:val="21"/>
            <w:spacing w:val="-17"/>
            <w:w w:val="92"/>
            <w:position w:val="2"/>
          </w:rPr>
          <w:t>http</w:t>
        </w:r>
        <w:r>
          <w:rPr>
            <w:rFonts w:ascii="Arial" w:hAnsi="Arial" w:eastAsia="Arial" w:cs="Arial"/>
            <w:sz w:val="21"/>
            <w:szCs w:val="21"/>
            <w:spacing w:val="-16"/>
            <w:w w:val="92"/>
            <w:position w:val="2"/>
          </w:rPr>
          <w:t>s://www.gkzenti.cn/explain/1731924010573?mathcode=13#</w:t>
        </w:r>
        <w:r>
          <w:rPr>
            <w:rFonts w:ascii="Arial" w:hAnsi="Arial" w:eastAsia="Arial" w:cs="Arial"/>
            <w:sz w:val="21"/>
            <w:szCs w:val="21"/>
            <w:spacing w:val="1"/>
            <w:position w:val="2"/>
          </w:rPr>
          <w:t xml:space="preserve">                                               </w:t>
        </w:r>
        <w:r>
          <w:rPr>
            <w:rFonts w:ascii="Arial" w:hAnsi="Arial" w:eastAsia="Arial" w:cs="Arial"/>
            <w:sz w:val="21"/>
            <w:szCs w:val="21"/>
            <w:position w:val="2"/>
          </w:rPr>
          <w:t xml:space="preserve">                                                        </w:t>
        </w:r>
        <w:r>
          <w:rPr>
            <w:rFonts w:ascii="SimSun" w:hAnsi="SimSun" w:eastAsia="SimSun" w:cs="SimSun"/>
            <w:sz w:val="21"/>
            <w:szCs w:val="21"/>
            <w:spacing w:val="-16"/>
            <w:w w:val="92"/>
            <w:position w:val="2"/>
          </w:rPr>
          <w:t>27/2</w:t>
        </w:r>
        <w:r>
          <w:rPr>
            <w:rFonts w:ascii="SimSun" w:hAnsi="SimSun" w:eastAsia="SimSun" w:cs="SimSun"/>
            <w:sz w:val="21"/>
            <w:szCs w:val="21"/>
            <w:spacing w:val="-12"/>
            <w:w w:val="92"/>
            <w:position w:val="2"/>
          </w:rPr>
          <w:t>9</w:t>
        </w:r>
      </w:hyperlink>
    </w:p>
    <w:p>
      <w:pPr>
        <w:spacing w:line="276" w:lineRule="exact"/>
        <w:sectPr>
          <w:headerReference w:type="default" r:id="rId4"/>
          <w:footerReference w:type="default" r:id="rId5"/>
          <w:pgSz w:w="11910" w:h="16840"/>
          <w:pgMar w:top="253" w:right="460" w:bottom="245" w:left="459" w:header="0" w:footer="0" w:gutter="0"/>
        </w:sectPr>
        <w:rPr>
          <w:rFonts w:ascii="SimSun" w:hAnsi="SimSun" w:eastAsia="SimSun" w:cs="SimSun"/>
          <w:sz w:val="21"/>
          <w:szCs w:val="21"/>
        </w:rPr>
      </w:pPr>
    </w:p>
    <w:p>
      <w:pPr>
        <w:pStyle w:val="BodyText"/>
        <w:ind w:left="312"/>
        <w:spacing w:before="52"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310"/>
        <w:spacing w:before="208" w:line="221" w:lineRule="auto"/>
        <w:outlineLvl w:val="4"/>
        <w:rPr/>
      </w:pPr>
      <w:r>
        <w:rPr>
          <w:rFonts w:ascii="Times New Roman" w:hAnsi="Times New Roman" w:eastAsia="Times New Roman" w:cs="Times New Roman"/>
          <w:b/>
          <w:bCs/>
          <w:spacing w:val="1"/>
        </w:rPr>
        <w:t>96        </w:t>
      </w:r>
      <w:r>
        <w:rPr>
          <w:b/>
          <w:bCs/>
          <w:spacing w:val="1"/>
        </w:rPr>
        <w:t>本题考查心理学实验。</w:t>
      </w:r>
    </w:p>
    <w:p>
      <w:pPr>
        <w:pStyle w:val="BodyText"/>
        <w:ind w:left="912" w:right="630"/>
        <w:spacing w:before="220" w:line="268" w:lineRule="auto"/>
        <w:jc w:val="both"/>
        <w:rPr/>
      </w:pPr>
      <w:r>
        <w:rPr>
          <w:b/>
          <w:bCs/>
          <w:spacing w:val="20"/>
        </w:rPr>
        <w:t>步骤(1)、(2)没有明显的逻辑顺序，观察步骤(3)、(4)、(5),步骤(5)为记录每个参与者的测试</w:t>
      </w:r>
      <w:r>
        <w:rPr>
          <w:spacing w:val="2"/>
        </w:rPr>
        <w:t xml:space="preserve">  </w:t>
      </w:r>
      <w:r>
        <w:rPr>
          <w:b/>
          <w:bCs/>
          <w:spacing w:val="13"/>
        </w:rPr>
        <w:t>结果，而步骤(3)为计算每组的平均用时，只有先记录每个参与者的测试结果才能计算平均用时，因</w:t>
      </w:r>
      <w:r>
        <w:rPr>
          <w:spacing w:val="1"/>
        </w:rPr>
        <w:t xml:space="preserve">  </w:t>
      </w:r>
      <w:r>
        <w:rPr>
          <w:b/>
          <w:bCs/>
          <w:spacing w:val="27"/>
        </w:rPr>
        <w:t>此步骤(5)在步骤(3)之前；而步骤(4)为计算平均</w:t>
      </w:r>
      <w:r>
        <w:rPr>
          <w:b/>
          <w:bCs/>
          <w:spacing w:val="26"/>
        </w:rPr>
        <w:t>用时之间的差异，因此步骤(4)应在步骤</w:t>
      </w:r>
    </w:p>
    <w:p>
      <w:pPr>
        <w:pStyle w:val="BodyText"/>
        <w:ind w:left="1053"/>
        <w:spacing w:before="1" w:line="212" w:lineRule="auto"/>
        <w:outlineLvl w:val="4"/>
        <w:rPr>
          <w:sz w:val="22"/>
          <w:szCs w:val="22"/>
        </w:rPr>
      </w:pPr>
      <w:r>
        <w:rPr>
          <w:sz w:val="22"/>
          <w:szCs w:val="22"/>
          <w:b/>
          <w:bCs/>
          <w:spacing w:val="7"/>
        </w:rPr>
        <w:t>(3)之后，即实验步骤排序应为(5)(3)(4),只有</w:t>
      </w:r>
      <w:r>
        <w:rPr>
          <w:rFonts w:ascii="Times New Roman" w:hAnsi="Times New Roman" w:eastAsia="Times New Roman" w:cs="Times New Roman"/>
          <w:sz w:val="22"/>
          <w:szCs w:val="22"/>
          <w:b/>
          <w:bCs/>
          <w:spacing w:val="7"/>
        </w:rPr>
        <w:t>D</w:t>
      </w:r>
      <w:r>
        <w:rPr>
          <w:sz w:val="22"/>
          <w:szCs w:val="22"/>
          <w:b/>
          <w:bCs/>
          <w:spacing w:val="7"/>
        </w:rPr>
        <w:t>项符合。</w:t>
      </w:r>
    </w:p>
    <w:p>
      <w:pPr>
        <w:pStyle w:val="BodyText"/>
        <w:ind w:left="912"/>
        <w:spacing w:before="225"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312"/>
        <w:spacing w:before="209" w:line="221" w:lineRule="auto"/>
        <w:outlineLvl w:val="4"/>
        <w:rPr/>
      </w:pPr>
      <w:r>
        <w:rPr>
          <w:rFonts w:ascii="SimSun" w:hAnsi="SimSun" w:eastAsia="SimSun" w:cs="SimSun"/>
          <w:b/>
          <w:bCs/>
          <w:spacing w:val="3"/>
        </w:rPr>
        <w:t>97</w:t>
      </w:r>
      <w:r>
        <w:rPr>
          <w:rFonts w:ascii="SimSun" w:hAnsi="SimSun" w:eastAsia="SimSun" w:cs="SimSun"/>
          <w:spacing w:val="3"/>
        </w:rPr>
        <w:t xml:space="preserve">    </w:t>
      </w:r>
      <w:r>
        <w:rPr>
          <w:b/>
          <w:bCs/>
          <w:spacing w:val="3"/>
        </w:rPr>
        <w:t>本题考查心理学实验。</w:t>
      </w:r>
    </w:p>
    <w:p>
      <w:pPr>
        <w:pStyle w:val="BodyText"/>
        <w:ind w:left="912" w:right="660" w:hanging="2"/>
        <w:spacing w:before="191" w:line="282" w:lineRule="auto"/>
        <w:rPr/>
      </w:pPr>
      <w:r>
        <w:rPr>
          <w:rFonts w:ascii="Times New Roman" w:hAnsi="Times New Roman" w:eastAsia="Times New Roman" w:cs="Times New Roman"/>
          <w:b/>
          <w:bCs/>
          <w:spacing w:val="10"/>
        </w:rPr>
        <w:t>A</w:t>
      </w:r>
      <w:r>
        <w:rPr>
          <w:b/>
          <w:bCs/>
          <w:spacing w:val="10"/>
        </w:rPr>
        <w:t>项正确，如果两组之间的结果存在具有统计学意义的差异，说明上述实验的干预措施(口头表扬和贴</w:t>
      </w:r>
      <w:r>
        <w:rPr>
          <w:spacing w:val="17"/>
        </w:rPr>
        <w:t xml:space="preserve"> </w:t>
      </w:r>
      <w:r>
        <w:rPr>
          <w:b/>
          <w:bCs/>
          <w:spacing w:val="11"/>
        </w:rPr>
        <w:t>纸奖励)是有效的，也就是口头表扬和贴纸奖</w:t>
      </w:r>
      <w:r>
        <w:rPr>
          <w:b/>
          <w:bCs/>
          <w:spacing w:val="10"/>
        </w:rPr>
        <w:t>励对儿童有不同的激励效果，则可以说明对儿童的口头</w:t>
      </w:r>
      <w:r>
        <w:rPr/>
        <w:t xml:space="preserve">   </w:t>
      </w:r>
      <w:r>
        <w:rPr>
          <w:b/>
          <w:bCs/>
          <w:spacing w:val="5"/>
        </w:rPr>
        <w:t>表扬和实物激励具有不同的效果。</w:t>
      </w:r>
    </w:p>
    <w:p>
      <w:pPr>
        <w:pStyle w:val="BodyText"/>
        <w:ind w:left="910" w:right="654"/>
        <w:spacing w:before="139" w:line="292" w:lineRule="auto"/>
        <w:rPr/>
      </w:pPr>
      <w:r>
        <w:rPr>
          <w:rFonts w:ascii="SimSun" w:hAnsi="SimSun" w:eastAsia="SimSun" w:cs="SimSun"/>
          <w:spacing w:val="10"/>
        </w:rPr>
        <w:t>B</w:t>
      </w:r>
      <w:r>
        <w:rPr>
          <w:rFonts w:ascii="SimSun" w:hAnsi="SimSun" w:eastAsia="SimSun" w:cs="SimSun"/>
          <w:spacing w:val="-40"/>
        </w:rPr>
        <w:t xml:space="preserve"> </w:t>
      </w:r>
      <w:r>
        <w:rPr>
          <w:spacing w:val="10"/>
        </w:rPr>
        <w:t>项错误，如果两组之间的结果存在具有统计学意义的差异，只能说明两组数据的平均值存在显著的差</w:t>
      </w:r>
      <w:r>
        <w:rPr/>
        <w:t xml:space="preserve"> </w:t>
      </w:r>
      <w:r>
        <w:rPr>
          <w:spacing w:val="4"/>
        </w:rPr>
        <w:t>异，而由于个体数据已经被“平均”,因此无法其中的个体是否存在</w:t>
      </w:r>
      <w:r>
        <w:rPr>
          <w:spacing w:val="3"/>
        </w:rPr>
        <w:t>差异。</w:t>
      </w:r>
    </w:p>
    <w:p>
      <w:pPr>
        <w:pStyle w:val="BodyText"/>
        <w:ind w:left="910" w:right="660"/>
        <w:spacing w:before="117" w:line="257" w:lineRule="auto"/>
        <w:rPr/>
      </w:pPr>
      <w:r>
        <w:rPr>
          <w:rFonts w:ascii="SimSun" w:hAnsi="SimSun" w:eastAsia="SimSun" w:cs="SimSun"/>
          <w:spacing w:val="10"/>
        </w:rPr>
        <w:t>C</w:t>
      </w:r>
      <w:r>
        <w:rPr>
          <w:rFonts w:ascii="SimSun" w:hAnsi="SimSun" w:eastAsia="SimSun" w:cs="SimSun"/>
          <w:spacing w:val="-44"/>
        </w:rPr>
        <w:t xml:space="preserve"> </w:t>
      </w:r>
      <w:r>
        <w:rPr>
          <w:spacing w:val="10"/>
        </w:rPr>
        <w:t>项错误，上述实验中仅记录的儿童完成任务的时间，并未观察儿童完成实验过程的专注程度，选项偷</w:t>
      </w:r>
      <w:r>
        <w:rPr/>
        <w:t xml:space="preserve"> </w:t>
      </w:r>
      <w:r>
        <w:rPr>
          <w:spacing w:val="4"/>
        </w:rPr>
        <w:t>换概念。</w:t>
      </w:r>
    </w:p>
    <w:p>
      <w:pPr>
        <w:pStyle w:val="BodyText"/>
        <w:ind w:left="910"/>
        <w:spacing w:before="212" w:line="213" w:lineRule="auto"/>
        <w:rPr/>
      </w:pPr>
      <w:r>
        <w:rPr>
          <w:rFonts w:ascii="SimSun" w:hAnsi="SimSun" w:eastAsia="SimSun" w:cs="SimSun"/>
          <w:spacing w:val="1"/>
        </w:rPr>
        <w:t>D</w:t>
      </w:r>
      <w:r>
        <w:rPr>
          <w:rFonts w:ascii="SimSun" w:hAnsi="SimSun" w:eastAsia="SimSun" w:cs="SimSun"/>
          <w:spacing w:val="-28"/>
        </w:rPr>
        <w:t xml:space="preserve"> </w:t>
      </w:r>
      <w:r>
        <w:rPr>
          <w:spacing w:val="1"/>
        </w:rPr>
        <w:t>项错误，上述实验并未测试儿童的动手能力，且选项未提及实验的主题“激励”。</w:t>
      </w:r>
    </w:p>
    <w:p>
      <w:pPr>
        <w:pStyle w:val="BodyText"/>
        <w:ind w:left="910"/>
        <w:spacing w:before="218"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13"/>
        <w:spacing w:before="190" w:line="221" w:lineRule="auto"/>
        <w:rPr>
          <w:sz w:val="22"/>
          <w:szCs w:val="22"/>
        </w:rPr>
      </w:pPr>
      <w:r>
        <w:rPr>
          <w:rFonts w:ascii="SimSun" w:hAnsi="SimSun" w:eastAsia="SimSun" w:cs="SimSun"/>
          <w:sz w:val="22"/>
          <w:szCs w:val="22"/>
          <w:b/>
          <w:bCs/>
          <w:spacing w:val="-11"/>
        </w:rPr>
        <w:t>98</w:t>
      </w:r>
      <w:r>
        <w:rPr>
          <w:rFonts w:ascii="SimSun" w:hAnsi="SimSun" w:eastAsia="SimSun" w:cs="SimSun"/>
          <w:sz w:val="22"/>
          <w:szCs w:val="22"/>
          <w:spacing w:val="25"/>
        </w:rPr>
        <w:t xml:space="preserve">   </w:t>
      </w:r>
      <w:r>
        <w:rPr>
          <w:sz w:val="22"/>
          <w:szCs w:val="22"/>
          <w:spacing w:val="-11"/>
        </w:rPr>
        <w:t>本题考查心理学实验。</w:t>
      </w:r>
    </w:p>
    <w:p>
      <w:pPr>
        <w:pStyle w:val="BodyText"/>
        <w:ind w:left="910" w:right="659"/>
        <w:spacing w:before="188" w:line="292" w:lineRule="auto"/>
        <w:rPr/>
      </w:pPr>
      <w:r>
        <w:rPr>
          <w:rFonts w:ascii="SimSun" w:hAnsi="SimSun" w:eastAsia="SimSun" w:cs="SimSun"/>
          <w:spacing w:val="10"/>
        </w:rPr>
        <w:t>A</w:t>
      </w:r>
      <w:r>
        <w:rPr>
          <w:rFonts w:ascii="SimSun" w:hAnsi="SimSun" w:eastAsia="SimSun" w:cs="SimSun"/>
          <w:spacing w:val="-44"/>
        </w:rPr>
        <w:t xml:space="preserve"> </w:t>
      </w:r>
      <w:r>
        <w:rPr>
          <w:spacing w:val="10"/>
        </w:rPr>
        <w:t>项错误，让所有儿童在同一空间内等待测试的依次进行，则儿童们在等待测试期间相互聊天会泄露奖</w:t>
      </w:r>
      <w:r>
        <w:rPr/>
        <w:t xml:space="preserve"> </w:t>
      </w:r>
      <w:r>
        <w:rPr>
          <w:spacing w:val="7"/>
        </w:rPr>
        <w:t>励内容，导致实验失败。</w:t>
      </w:r>
    </w:p>
    <w:p>
      <w:pPr>
        <w:pStyle w:val="BodyText"/>
        <w:ind w:left="910" w:right="805"/>
        <w:spacing w:before="138" w:line="272" w:lineRule="auto"/>
        <w:jc w:val="both"/>
        <w:rPr/>
      </w:pPr>
      <w:r>
        <w:rPr>
          <w:rFonts w:ascii="Times New Roman" w:hAnsi="Times New Roman" w:eastAsia="Times New Roman" w:cs="Times New Roman"/>
          <w:spacing w:val="8"/>
        </w:rPr>
        <w:t>B</w:t>
      </w:r>
      <w:r>
        <w:rPr>
          <w:spacing w:val="8"/>
        </w:rPr>
        <w:t>项正确，若要保证实验结束前，</w:t>
      </w:r>
      <w:r>
        <w:rPr>
          <w:spacing w:val="-17"/>
        </w:rPr>
        <w:t xml:space="preserve"> </w:t>
      </w:r>
      <w:r>
        <w:rPr>
          <w:rFonts w:ascii="Times New Roman" w:hAnsi="Times New Roman" w:eastAsia="Times New Roman" w:cs="Times New Roman"/>
          <w:spacing w:val="8"/>
        </w:rPr>
        <w:t>A</w:t>
      </w:r>
      <w:r>
        <w:rPr>
          <w:spacing w:val="8"/>
        </w:rPr>
        <w:t>组和</w:t>
      </w:r>
      <w:r>
        <w:rPr>
          <w:rFonts w:ascii="Times New Roman" w:hAnsi="Times New Roman" w:eastAsia="Times New Roman" w:cs="Times New Roman"/>
          <w:spacing w:val="8"/>
        </w:rPr>
        <w:t>B</w:t>
      </w:r>
      <w:r>
        <w:rPr>
          <w:spacing w:val="8"/>
        </w:rPr>
        <w:t>组均不能知道另一组获得的奖励内容，则必须在在分组后就</w:t>
      </w:r>
      <w:r>
        <w:rPr/>
        <w:t xml:space="preserve"> </w:t>
      </w:r>
      <w:r>
        <w:rPr>
          <w:spacing w:val="11"/>
        </w:rPr>
        <w:t>切断两组儿童之间的信息交流，将两组儿童</w:t>
      </w:r>
      <w:r>
        <w:rPr>
          <w:spacing w:val="10"/>
        </w:rPr>
        <w:t>相互隔离直至整个测试结束，否则儿童之间相互聊天可能</w:t>
      </w:r>
      <w:r>
        <w:rPr/>
        <w:t xml:space="preserve"> </w:t>
      </w:r>
      <w:r>
        <w:rPr>
          <w:spacing w:val="8"/>
        </w:rPr>
        <w:t>会导致两组儿童知道对方的奖励内容。</w:t>
      </w:r>
    </w:p>
    <w:p>
      <w:pPr>
        <w:pStyle w:val="BodyText"/>
        <w:ind w:left="910" w:right="717"/>
        <w:spacing w:before="155" w:line="286" w:lineRule="auto"/>
        <w:rPr/>
      </w:pPr>
      <w:r>
        <w:rPr>
          <w:rFonts w:ascii="Times New Roman" w:hAnsi="Times New Roman" w:eastAsia="Times New Roman" w:cs="Times New Roman"/>
          <w:spacing w:val="9"/>
        </w:rPr>
        <w:t>C</w:t>
      </w:r>
      <w:r>
        <w:rPr>
          <w:rFonts w:ascii="Times New Roman" w:hAnsi="Times New Roman" w:eastAsia="Times New Roman" w:cs="Times New Roman"/>
          <w:spacing w:val="-25"/>
        </w:rPr>
        <w:t xml:space="preserve"> </w:t>
      </w:r>
      <w:r>
        <w:rPr>
          <w:rFonts w:ascii="SimSun" w:hAnsi="SimSun" w:eastAsia="SimSun" w:cs="SimSun"/>
          <w:spacing w:val="9"/>
        </w:rPr>
        <w:t>、</w:t>
      </w:r>
      <w:r>
        <w:rPr>
          <w:rFonts w:ascii="Times New Roman" w:hAnsi="Times New Roman" w:eastAsia="Times New Roman" w:cs="Times New Roman"/>
          <w:spacing w:val="9"/>
        </w:rPr>
        <w:t>D</w:t>
      </w:r>
      <w:r>
        <w:rPr>
          <w:rFonts w:ascii="Times New Roman" w:hAnsi="Times New Roman" w:eastAsia="Times New Roman" w:cs="Times New Roman"/>
          <w:spacing w:val="-10"/>
        </w:rPr>
        <w:t xml:space="preserve"> </w:t>
      </w:r>
      <w:r>
        <w:rPr>
          <w:spacing w:val="9"/>
        </w:rPr>
        <w:t>项错误，这两种措施虽然能在形式上隐藏两组儿童的实验奖励差异，但仍无法阻止两组儿童之间</w:t>
      </w:r>
      <w:r>
        <w:rPr/>
        <w:t xml:space="preserve"> </w:t>
      </w:r>
      <w:r>
        <w:rPr>
          <w:spacing w:val="4"/>
        </w:rPr>
        <w:t>的信息交流。</w:t>
      </w:r>
    </w:p>
    <w:p>
      <w:pPr>
        <w:pStyle w:val="BodyText"/>
        <w:ind w:left="912"/>
        <w:spacing w:before="136" w:line="222" w:lineRule="auto"/>
        <w:rPr>
          <w:rFonts w:ascii="SimSun" w:hAnsi="SimSun" w:eastAsia="SimSun" w:cs="SimSun"/>
        </w:rPr>
      </w:pPr>
      <w:r>
        <w:rPr>
          <w:b/>
          <w:bCs/>
          <w:spacing w:val="3"/>
        </w:rPr>
        <w:t>故正确答案为</w:t>
      </w:r>
      <w:r>
        <w:rPr>
          <w:rFonts w:ascii="Arial" w:hAnsi="Arial" w:eastAsia="Arial" w:cs="Arial"/>
          <w:b/>
          <w:bCs/>
          <w:spacing w:val="3"/>
        </w:rPr>
        <w:t>B</w:t>
      </w:r>
      <w:r>
        <w:rPr>
          <w:rFonts w:ascii="SimSun" w:hAnsi="SimSun" w:eastAsia="SimSun" w:cs="SimSun"/>
          <w:b/>
          <w:bCs/>
          <w:spacing w:val="3"/>
        </w:rPr>
        <w:t>。</w:t>
      </w:r>
    </w:p>
    <w:p>
      <w:pPr>
        <w:pStyle w:val="BodyText"/>
        <w:ind w:left="312"/>
        <w:spacing w:before="220" w:line="222" w:lineRule="auto"/>
        <w:outlineLvl w:val="4"/>
        <w:rPr/>
      </w:pPr>
      <w:r>
        <w:rPr>
          <w:rFonts w:ascii="SimSun" w:hAnsi="SimSun" w:eastAsia="SimSun" w:cs="SimSun"/>
          <w:b/>
          <w:bCs/>
          <w:spacing w:val="2"/>
        </w:rPr>
        <w:t>99</w:t>
      </w:r>
      <w:r>
        <w:rPr>
          <w:rFonts w:ascii="SimSun" w:hAnsi="SimSun" w:eastAsia="SimSun" w:cs="SimSun"/>
          <w:spacing w:val="2"/>
        </w:rPr>
        <w:t xml:space="preserve">    </w:t>
      </w:r>
      <w:r>
        <w:rPr>
          <w:b/>
          <w:bCs/>
          <w:spacing w:val="2"/>
        </w:rPr>
        <w:t>本题考查物理实验。</w:t>
      </w:r>
    </w:p>
    <w:p>
      <w:pPr>
        <w:pStyle w:val="BodyText"/>
        <w:ind w:left="912" w:right="725"/>
        <w:spacing w:before="202" w:line="275" w:lineRule="auto"/>
        <w:jc w:val="both"/>
        <w:rPr/>
      </w:pPr>
      <w:r>
        <w:rPr>
          <w:b/>
          <w:bCs/>
          <w:spacing w:val="17"/>
        </w:rPr>
        <w:t>观察4个选项的第一步，发现步骤(2)、(5)中都出现了塑料管，步骤(5)是在塑料管中塞入彩色泡</w:t>
      </w:r>
      <w:r>
        <w:rPr>
          <w:spacing w:val="1"/>
        </w:rPr>
        <w:t xml:space="preserve">  </w:t>
      </w:r>
      <w:r>
        <w:rPr>
          <w:b/>
          <w:bCs/>
          <w:spacing w:val="21"/>
        </w:rPr>
        <w:t>沫塑料，而步骤(2)是封住塑料管两端，因此步骤(5)在步骤(2)之前，排除</w:t>
      </w:r>
      <w:r>
        <w:rPr>
          <w:rFonts w:ascii="SimSun" w:hAnsi="SimSun" w:eastAsia="SimSun" w:cs="SimSun"/>
          <w:b/>
          <w:bCs/>
          <w:spacing w:val="21"/>
        </w:rPr>
        <w:t>C</w:t>
      </w:r>
      <w:r>
        <w:rPr>
          <w:rFonts w:ascii="SimSun" w:hAnsi="SimSun" w:eastAsia="SimSun" w:cs="SimSun"/>
          <w:spacing w:val="-26"/>
        </w:rPr>
        <w:t xml:space="preserve"> </w:t>
      </w:r>
      <w:r>
        <w:rPr>
          <w:b/>
          <w:bCs/>
          <w:spacing w:val="21"/>
        </w:rPr>
        <w:t>项；继续观察，发</w:t>
      </w:r>
      <w:r>
        <w:rPr/>
        <w:t xml:space="preserve"> </w:t>
      </w:r>
      <w:r>
        <w:rPr>
          <w:b/>
          <w:bCs/>
          <w:spacing w:val="21"/>
        </w:rPr>
        <w:t>现(3)中出现了浮标和水，而浮标是步骤(2)</w:t>
      </w:r>
      <w:r>
        <w:rPr>
          <w:b/>
          <w:bCs/>
          <w:spacing w:val="20"/>
        </w:rPr>
        <w:t>中塑料管做成的，水是在步骤(1)中装入塑料瓶的</w:t>
      </w:r>
      <w:r>
        <w:rPr>
          <w:spacing w:val="20"/>
        </w:rPr>
        <w:t>，</w:t>
      </w:r>
      <w:r>
        <w:rPr/>
        <w:t xml:space="preserve"> </w:t>
      </w:r>
      <w:r>
        <w:rPr>
          <w:b/>
          <w:bCs/>
          <w:spacing w:val="22"/>
        </w:rPr>
        <w:t>故步骤(1)和(2)都应在步骤(3)之前，排除</w:t>
      </w:r>
      <w:r>
        <w:rPr>
          <w:rFonts w:ascii="SimSun" w:hAnsi="SimSun" w:eastAsia="SimSun" w:cs="SimSun"/>
          <w:b/>
          <w:bCs/>
          <w:spacing w:val="22"/>
        </w:rPr>
        <w:t>B、D</w:t>
      </w:r>
      <w:r>
        <w:rPr>
          <w:rFonts w:ascii="SimSun" w:hAnsi="SimSun" w:eastAsia="SimSun" w:cs="SimSun"/>
          <w:spacing w:val="22"/>
        </w:rPr>
        <w:t xml:space="preserve"> </w:t>
      </w:r>
      <w:r>
        <w:rPr>
          <w:b/>
          <w:bCs/>
          <w:spacing w:val="22"/>
        </w:rPr>
        <w:t>项，只有</w:t>
      </w:r>
      <w:r>
        <w:rPr>
          <w:rFonts w:ascii="SimSun" w:hAnsi="SimSun" w:eastAsia="SimSun" w:cs="SimSun"/>
          <w:b/>
          <w:bCs/>
          <w:spacing w:val="22"/>
        </w:rPr>
        <w:t>A</w:t>
      </w:r>
      <w:r>
        <w:rPr>
          <w:rFonts w:ascii="SimSun" w:hAnsi="SimSun" w:eastAsia="SimSun" w:cs="SimSun"/>
          <w:spacing w:val="-23"/>
        </w:rPr>
        <w:t xml:space="preserve"> </w:t>
      </w:r>
      <w:r>
        <w:rPr>
          <w:b/>
          <w:bCs/>
          <w:spacing w:val="22"/>
        </w:rPr>
        <w:t>项符合。</w:t>
      </w:r>
    </w:p>
    <w:p>
      <w:pPr>
        <w:pStyle w:val="BodyText"/>
        <w:ind w:left="912"/>
        <w:spacing w:before="166" w:line="222" w:lineRule="auto"/>
        <w:rPr>
          <w:rFonts w:ascii="SimSun" w:hAnsi="SimSun" w:eastAsia="SimSun" w:cs="SimSun"/>
        </w:rPr>
      </w:pPr>
      <w:r>
        <w:rPr>
          <w:b/>
          <w:bCs/>
          <w:spacing w:val="3"/>
        </w:rPr>
        <w:t>故正确答案为</w:t>
      </w:r>
      <w:r>
        <w:rPr>
          <w:rFonts w:ascii="SimSun" w:hAnsi="SimSun" w:eastAsia="SimSun" w:cs="SimSun"/>
          <w:b/>
          <w:bCs/>
          <w:spacing w:val="3"/>
        </w:rPr>
        <w:t>A。</w:t>
      </w:r>
    </w:p>
    <w:p>
      <w:pPr>
        <w:pStyle w:val="BodyText"/>
        <w:ind w:left="312"/>
        <w:spacing w:before="199" w:line="222" w:lineRule="auto"/>
        <w:outlineLvl w:val="4"/>
        <w:rPr/>
      </w:pPr>
      <w:r>
        <w:rPr>
          <w:rFonts w:ascii="SimSun" w:hAnsi="SimSun" w:eastAsia="SimSun" w:cs="SimSun"/>
          <w:b/>
          <w:bCs/>
          <w:spacing w:val="2"/>
        </w:rPr>
        <w:t>100</w:t>
      </w:r>
      <w:r>
        <w:rPr>
          <w:rFonts w:ascii="SimSun" w:hAnsi="SimSun" w:eastAsia="SimSun" w:cs="SimSun"/>
          <w:spacing w:val="2"/>
        </w:rPr>
        <w:t xml:space="preserve">   </w:t>
      </w:r>
      <w:r>
        <w:rPr>
          <w:b/>
          <w:bCs/>
          <w:spacing w:val="2"/>
        </w:rPr>
        <w:t>本题考查物理实验。</w:t>
      </w:r>
    </w:p>
    <w:p>
      <w:pPr>
        <w:pStyle w:val="BodyText"/>
        <w:ind w:left="912" w:right="807"/>
        <w:spacing w:before="203" w:line="275" w:lineRule="auto"/>
        <w:jc w:val="both"/>
        <w:rPr/>
      </w:pPr>
      <w:r>
        <w:rPr>
          <w:b/>
          <w:bCs/>
          <w:spacing w:val="8"/>
        </w:rPr>
        <w:t>上述实验在瓶子自由下落前，由于浮标受到浮力，需要用手按住才能使浮标不被浮力带出塑料瓶，而</w:t>
      </w:r>
      <w:r>
        <w:rPr>
          <w:spacing w:val="10"/>
        </w:rPr>
        <w:t xml:space="preserve"> </w:t>
      </w:r>
      <w:r>
        <w:rPr>
          <w:b/>
          <w:bCs/>
          <w:spacing w:val="8"/>
        </w:rPr>
        <w:t>在瓶子自由下落的过程中，浮标始终保持在水中，说明在瓶子自由下落过程中并未收到水的浮力，进</w:t>
      </w:r>
      <w:r>
        <w:rPr>
          <w:spacing w:val="7"/>
        </w:rPr>
        <w:t xml:space="preserve"> </w:t>
      </w:r>
      <w:r>
        <w:rPr>
          <w:b/>
          <w:bCs/>
          <w:spacing w:val="8"/>
        </w:rPr>
        <w:t>一步分析可知，瓶子在自由下落时，水处于失重状态，根据上述实验可以得出的结论是：水在完全失</w:t>
      </w:r>
      <w:r>
        <w:rPr>
          <w:spacing w:val="10"/>
        </w:rPr>
        <w:t xml:space="preserve"> </w:t>
      </w:r>
      <w:r>
        <w:rPr>
          <w:b/>
          <w:bCs/>
          <w:spacing w:val="8"/>
        </w:rPr>
        <w:t>重状态下对水中的物体是没有浮力的，因此上述</w:t>
      </w:r>
      <w:r>
        <w:rPr>
          <w:b/>
          <w:bCs/>
          <w:spacing w:val="7"/>
        </w:rPr>
        <w:t>实验的目的是为了认识水在失重状态下的浮力。</w:t>
      </w:r>
    </w:p>
    <w:p>
      <w:pPr>
        <w:pStyle w:val="BodyText"/>
        <w:ind w:left="912"/>
        <w:spacing w:before="175" w:line="222" w:lineRule="auto"/>
        <w:rPr>
          <w:rFonts w:ascii="SimSun" w:hAnsi="SimSun" w:eastAsia="SimSun" w:cs="SimSun"/>
        </w:rPr>
      </w:pPr>
      <w:r>
        <w:rPr>
          <w:b/>
          <w:bCs/>
          <w:spacing w:val="4"/>
        </w:rPr>
        <w:t>故正确答案为</w:t>
      </w:r>
      <w:r>
        <w:rPr>
          <w:rFonts w:ascii="SimSun" w:hAnsi="SimSun" w:eastAsia="SimSun" w:cs="SimSun"/>
          <w:b/>
          <w:bCs/>
          <w:spacing w:val="4"/>
        </w:rPr>
        <w:t>C。</w:t>
      </w:r>
    </w:p>
    <w:p>
      <w:pPr>
        <w:spacing w:line="222" w:lineRule="auto"/>
        <w:sectPr>
          <w:headerReference w:type="default" r:id="rId78"/>
          <w:footerReference w:type="default" r:id="rId79"/>
          <w:pgSz w:w="11910" w:h="16840"/>
          <w:pgMar w:top="551" w:right="463" w:bottom="519" w:left="469" w:header="244" w:footer="246" w:gutter="0"/>
        </w:sectPr>
        <w:rPr>
          <w:rFonts w:ascii="SimSun" w:hAnsi="SimSun" w:eastAsia="SimSun" w:cs="SimSun"/>
        </w:rPr>
      </w:pPr>
    </w:p>
    <w:p>
      <w:pPr>
        <w:pStyle w:val="BodyText"/>
        <w:ind w:left="310" w:right="9" w:hanging="310"/>
        <w:spacing w:line="358" w:lineRule="auto"/>
        <w:rPr>
          <w:rFonts w:ascii="SimSun" w:hAnsi="SimSun" w:eastAsia="SimSun" w:cs="SimSun"/>
          <w:sz w:val="18"/>
          <w:szCs w:val="18"/>
        </w:rPr>
      </w:pPr>
      <w:r>
        <w:rPr>
          <w:rFonts w:ascii="Times New Roman" w:hAnsi="Times New Roman" w:eastAsia="Times New Roman" w:cs="Times New Roman"/>
          <w:sz w:val="18"/>
          <w:szCs w:val="18"/>
          <w:spacing w:val="-2"/>
          <w:position w:val="3"/>
        </w:rPr>
        <w:t>2025/7/2314:59             </w:t>
      </w:r>
      <w:r>
        <w:rPr>
          <w:rFonts w:ascii="SimSun" w:hAnsi="SimSun" w:eastAsia="SimSun" w:cs="SimSun"/>
          <w:sz w:val="16"/>
          <w:szCs w:val="16"/>
          <w:spacing w:val="-2"/>
        </w:rPr>
        <w:t>2024年11月2日全国事业单位联考C</w:t>
      </w:r>
      <w:r>
        <w:rPr>
          <w:rFonts w:ascii="SimSun" w:hAnsi="SimSun" w:eastAsia="SimSun" w:cs="SimSun"/>
          <w:sz w:val="16"/>
          <w:szCs w:val="16"/>
          <w:spacing w:val="-21"/>
        </w:rPr>
        <w:t xml:space="preserve"> </w:t>
      </w:r>
      <w:r>
        <w:rPr>
          <w:rFonts w:ascii="SimSun" w:hAnsi="SimSun" w:eastAsia="SimSun" w:cs="SimSun"/>
          <w:sz w:val="16"/>
          <w:szCs w:val="16"/>
          <w:spacing w:val="-2"/>
        </w:rPr>
        <w:t>类《职业能力倾向测验》笔试试题(黑龙江/云南/甘肃/吉林/海南/四川/湖北/新疆/重庆/安徽/青…</w:t>
      </w:r>
      <w:r>
        <w:rPr>
          <w:rFonts w:ascii="SimSun" w:hAnsi="SimSun" w:eastAsia="SimSun" w:cs="SimSun"/>
          <w:sz w:val="16"/>
          <w:szCs w:val="16"/>
        </w:rPr>
        <w:t xml:space="preserve"> </w:t>
      </w:r>
      <w:r>
        <w:rPr>
          <w:sz w:val="18"/>
          <w:szCs w:val="18"/>
          <w:spacing w:val="15"/>
        </w:rPr>
        <w:t>欢迎使用公开真题库</w:t>
      </w:r>
      <w:r>
        <w:rPr>
          <w:sz w:val="18"/>
          <w:szCs w:val="18"/>
          <w:spacing w:val="15"/>
        </w:rPr>
        <w:t xml:space="preserve"> </w:t>
      </w:r>
      <w:r>
        <w:rPr>
          <w:rFonts w:ascii="SimSun" w:hAnsi="SimSun" w:eastAsia="SimSun" w:cs="SimSun"/>
          <w:sz w:val="18"/>
          <w:szCs w:val="18"/>
          <w:spacing w:val="15"/>
        </w:rPr>
        <w:t>(</w:t>
      </w:r>
      <w:hyperlink w:history="true" r:id="rId80">
        <w:r>
          <w:rPr>
            <w:rFonts w:ascii="SimSun" w:hAnsi="SimSun" w:eastAsia="SimSun" w:cs="SimSun"/>
            <w:sz w:val="18"/>
            <w:szCs w:val="18"/>
          </w:rPr>
          <w:t>https</w:t>
        </w:r>
        <w:r>
          <w:rPr>
            <w:rFonts w:ascii="SimSun" w:hAnsi="SimSun" w:eastAsia="SimSun" w:cs="SimSun"/>
            <w:sz w:val="18"/>
            <w:szCs w:val="18"/>
            <w:spacing w:val="15"/>
          </w:rPr>
          <w:t>://</w:t>
        </w:r>
        <w:r>
          <w:rPr>
            <w:rFonts w:ascii="SimSun" w:hAnsi="SimSun" w:eastAsia="SimSun" w:cs="SimSun"/>
            <w:sz w:val="18"/>
            <w:szCs w:val="18"/>
          </w:rPr>
          <w:t>www</w:t>
        </w:r>
        <w:r>
          <w:rPr>
            <w:rFonts w:ascii="SimSun" w:hAnsi="SimSun" w:eastAsia="SimSun" w:cs="SimSun"/>
            <w:sz w:val="18"/>
            <w:szCs w:val="18"/>
            <w:spacing w:val="15"/>
          </w:rPr>
          <w:t>.</w:t>
        </w:r>
        <w:r>
          <w:rPr>
            <w:rFonts w:ascii="SimSun" w:hAnsi="SimSun" w:eastAsia="SimSun" w:cs="SimSun"/>
            <w:sz w:val="18"/>
            <w:szCs w:val="18"/>
          </w:rPr>
          <w:t>gkzenti</w:t>
        </w:r>
        <w:r>
          <w:rPr>
            <w:rFonts w:ascii="SimSun" w:hAnsi="SimSun" w:eastAsia="SimSun" w:cs="SimSun"/>
            <w:sz w:val="18"/>
            <w:szCs w:val="18"/>
            <w:spacing w:val="15"/>
          </w:rPr>
          <w:t>.</w:t>
        </w:r>
        <w:r>
          <w:rPr>
            <w:rFonts w:ascii="SimSun" w:hAnsi="SimSun" w:eastAsia="SimSun" w:cs="SimSun"/>
            <w:sz w:val="18"/>
            <w:szCs w:val="18"/>
          </w:rPr>
          <w:t>cn</w:t>
        </w:r>
        <w:r>
          <w:rPr>
            <w:rFonts w:ascii="SimSun" w:hAnsi="SimSun" w:eastAsia="SimSun" w:cs="SimSun"/>
            <w:sz w:val="18"/>
            <w:szCs w:val="18"/>
            <w:spacing w:val="15"/>
          </w:rPr>
          <w:t>)</w:t>
        </w:r>
      </w:hyperlink>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before="51" w:line="241" w:lineRule="auto"/>
        <w:jc w:val="right"/>
        <w:rPr>
          <w:rFonts w:ascii="Times New Roman" w:hAnsi="Times New Roman" w:eastAsia="Times New Roman" w:cs="Times New Roman"/>
          <w:sz w:val="18"/>
          <w:szCs w:val="18"/>
        </w:rPr>
      </w:pPr>
      <w:hyperlink w:history="true" r:id="rId81">
        <w:r>
          <w:rPr>
            <w:rFonts w:ascii="Arial" w:hAnsi="Arial" w:eastAsia="Arial" w:cs="Arial"/>
            <w:sz w:val="16"/>
            <w:szCs w:val="16"/>
          </w:rPr>
          <w:t>https://www.gkzenti.cn/explain/1731924010573?mathcode=13#                                                                                                             </w:t>
        </w:r>
        <w:r>
          <w:rPr>
            <w:rFonts w:ascii="Arial" w:hAnsi="Arial" w:eastAsia="Arial" w:cs="Arial"/>
            <w:sz w:val="16"/>
            <w:szCs w:val="16"/>
            <w:spacing w:val="-1"/>
          </w:rPr>
          <w:t xml:space="preserve">                            </w:t>
        </w:r>
        <w:r>
          <w:rPr>
            <w:rFonts w:ascii="Times New Roman" w:hAnsi="Times New Roman" w:eastAsia="Times New Roman" w:cs="Times New Roman"/>
            <w:sz w:val="18"/>
            <w:szCs w:val="18"/>
            <w:b/>
            <w:bCs/>
            <w:spacing w:val="-1"/>
          </w:rPr>
          <w:t>29/29</w:t>
        </w:r>
      </w:hyperlink>
    </w:p>
    <w:sectPr>
      <w:headerReference w:type="default" r:id="rId4"/>
      <w:footerReference w:type="default" r:id="rId5"/>
      <w:pgSz w:w="11910" w:h="16840"/>
      <w:pgMar w:top="310" w:right="474" w:bottom="251" w:left="46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 w:name="KaiTi">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7"/>
          <w:w w:val="97"/>
          <w:position w:val="3"/>
        </w:rPr>
        <w:t>https:/</w:t>
      </w:r>
      <w:r>
        <w:rPr>
          <w:rFonts w:ascii="Arial" w:hAnsi="Arial" w:eastAsia="Arial" w:cs="Arial"/>
          <w:sz w:val="20"/>
          <w:szCs w:val="20"/>
          <w:spacing w:val="-16"/>
          <w:w w:val="97"/>
          <w:position w:val="3"/>
        </w:rPr>
        <w:t>/www.gkzenti.cn/explain/1731924010573?mathcode=13#</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6"/>
          <w:w w:val="97"/>
          <w:position w:val="3"/>
        </w:rPr>
        <w:t>2/2</w:t>
      </w:r>
      <w:r>
        <w:rPr>
          <w:rFonts w:ascii="Times New Roman" w:hAnsi="Times New Roman" w:eastAsia="Times New Roman" w:cs="Times New Roman"/>
          <w:sz w:val="20"/>
          <w:szCs w:val="20"/>
          <w:spacing w:val="-9"/>
          <w:w w:val="97"/>
          <w:position w:val="3"/>
        </w:rPr>
        <w:t>9</w:t>
      </w:r>
    </w:hyperlink>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https://www.gkzenti.cn/explain/1731924010573?mathcode=13#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6/29</w:t>
      </w:r>
    </w:hyperlink>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https://www.gkzenti.cn/explain/1731924010573?mathcode=13#                                                                                                                       </w:t>
      </w:r>
      <w:r>
        <w:rPr>
          <w:rFonts w:ascii="Arial" w:hAnsi="Arial" w:eastAsia="Arial" w:cs="Arial"/>
          <w:sz w:val="16"/>
          <w:szCs w:val="16"/>
          <w:spacing w:val="-1"/>
        </w:rPr>
        <w:t xml:space="preserve">                    </w:t>
      </w:r>
      <w:r>
        <w:rPr>
          <w:rFonts w:ascii="Times New Roman" w:hAnsi="Times New Roman" w:eastAsia="Times New Roman" w:cs="Times New Roman"/>
          <w:sz w:val="20"/>
          <w:szCs w:val="20"/>
          <w:spacing w:val="-1"/>
        </w:rPr>
        <w:t>7/29</w:t>
      </w:r>
    </w:hyperlink>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https://www.gkzenti.cn/explain/1731924010573?mathcode=13#                                                                                                                  </w:t>
      </w:r>
      <w:r>
        <w:rPr>
          <w:rFonts w:ascii="Arial" w:hAnsi="Arial" w:eastAsia="Arial" w:cs="Arial"/>
          <w:sz w:val="16"/>
          <w:szCs w:val="16"/>
          <w:spacing w:val="-1"/>
        </w:rPr>
        <w:t xml:space="preserve">                         </w:t>
      </w:r>
      <w:r>
        <w:rPr>
          <w:rFonts w:ascii="Times New Roman" w:hAnsi="Times New Roman" w:eastAsia="Times New Roman" w:cs="Times New Roman"/>
          <w:sz w:val="20"/>
          <w:szCs w:val="20"/>
          <w:spacing w:val="-1"/>
        </w:rPr>
        <w:t>8/29</w:t>
      </w:r>
    </w:hyperlink>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https://www.gkzenti.cn/explain/1731924010573?mathcode=13#                                                                                                                      </w:t>
      </w:r>
      <w:r>
        <w:rPr>
          <w:rFonts w:ascii="Arial" w:hAnsi="Arial" w:eastAsia="Arial" w:cs="Arial"/>
          <w:sz w:val="16"/>
          <w:szCs w:val="16"/>
          <w:spacing w:val="-1"/>
        </w:rPr>
        <w:t xml:space="preserve">                     </w:t>
      </w:r>
      <w:r>
        <w:rPr>
          <w:rFonts w:ascii="Times New Roman" w:hAnsi="Times New Roman" w:eastAsia="Times New Roman" w:cs="Times New Roman"/>
          <w:sz w:val="20"/>
          <w:szCs w:val="20"/>
          <w:spacing w:val="-1"/>
        </w:rPr>
        <w:t>9/29</w:t>
      </w:r>
    </w:hyperlink>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jc w:val="righ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https://www.gkzenti.cn/explain/1731924010573?mathcode=13#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spacing w:val="-1"/>
          <w:position w:val="2"/>
        </w:rPr>
        <w:t>11/29</w:t>
      </w:r>
    </w:hyperlink>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78" w:lineRule="exact"/>
      <w:jc w:val="right"/>
      <w:rPr>
        <w:rFonts w:ascii="SimSun" w:hAnsi="SimSun" w:eastAsia="SimSun" w:cs="SimSun"/>
        <w:sz w:val="20"/>
        <w:szCs w:val="20"/>
      </w:rPr>
    </w:pPr>
    <w:hyperlink w:history="true" r:id="rId1">
      <w:r>
        <w:rPr>
          <w:rFonts w:ascii="Arial" w:hAnsi="Arial" w:eastAsia="Arial" w:cs="Arial"/>
          <w:sz w:val="20"/>
          <w:szCs w:val="20"/>
          <w:spacing w:val="-17"/>
          <w:w w:val="97"/>
          <w:position w:val="3"/>
        </w:rPr>
        <w:t>https:</w:t>
      </w:r>
      <w:r>
        <w:rPr>
          <w:rFonts w:ascii="Arial" w:hAnsi="Arial" w:eastAsia="Arial" w:cs="Arial"/>
          <w:sz w:val="20"/>
          <w:szCs w:val="20"/>
          <w:spacing w:val="-16"/>
          <w:w w:val="97"/>
          <w:position w:val="3"/>
        </w:rPr>
        <w:t>//www.gkzenti.cn/expl</w:t>
      </w:r>
      <w:r>
        <w:rPr>
          <w:rFonts w:ascii="Arial" w:hAnsi="Arial" w:eastAsia="Arial" w:cs="Arial"/>
          <w:sz w:val="20"/>
          <w:szCs w:val="20"/>
          <w:spacing w:val="-17"/>
          <w:w w:val="97"/>
          <w:position w:val="3"/>
        </w:rPr>
        <w:t>ain/1731924010573?mathcode=13#</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SimSun" w:hAnsi="SimSun" w:eastAsia="SimSun" w:cs="SimSun"/>
          <w:sz w:val="20"/>
          <w:szCs w:val="20"/>
          <w:spacing w:val="-17"/>
          <w:w w:val="97"/>
          <w:position w:val="3"/>
        </w:rPr>
        <w:t>14/2</w:t>
      </w:r>
      <w:r>
        <w:rPr>
          <w:rFonts w:ascii="SimSun" w:hAnsi="SimSun" w:eastAsia="SimSun" w:cs="SimSun"/>
          <w:sz w:val="20"/>
          <w:szCs w:val="20"/>
          <w:spacing w:val="-11"/>
          <w:w w:val="97"/>
          <w:position w:val="3"/>
        </w:rPr>
        <w:t>9</w:t>
      </w:r>
    </w:hyperlink>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7"/>
          <w:w w:val="97"/>
          <w:position w:val="3"/>
        </w:rPr>
        <w:t>https://</w:t>
      </w:r>
      <w:r>
        <w:rPr>
          <w:rFonts w:ascii="Arial" w:hAnsi="Arial" w:eastAsia="Arial" w:cs="Arial"/>
          <w:sz w:val="20"/>
          <w:szCs w:val="20"/>
          <w:spacing w:val="-16"/>
          <w:w w:val="97"/>
          <w:position w:val="3"/>
        </w:rPr>
        <w:t>www.gkzenti.cn/explain/1731924010573?mathcode=13#</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6"/>
          <w:w w:val="97"/>
          <w:position w:val="3"/>
        </w:rPr>
        <w:t>16/2</w:t>
      </w:r>
      <w:r>
        <w:rPr>
          <w:rFonts w:ascii="Times New Roman" w:hAnsi="Times New Roman" w:eastAsia="Times New Roman" w:cs="Times New Roman"/>
          <w:sz w:val="20"/>
          <w:szCs w:val="20"/>
          <w:b/>
          <w:bCs/>
          <w:spacing w:val="-8"/>
          <w:w w:val="97"/>
          <w:position w:val="3"/>
        </w:rPr>
        <w:t>9</w:t>
      </w:r>
    </w:hyperlink>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8" w:lineRule="exact"/>
      <w:jc w:val="right"/>
      <w:rPr>
        <w:rFonts w:ascii="Times New Roman" w:hAnsi="Times New Roman" w:eastAsia="Times New Roman" w:cs="Times New Roman"/>
        <w:sz w:val="19"/>
        <w:szCs w:val="19"/>
      </w:rPr>
    </w:pPr>
    <w:hyperlink w:history="true" r:id="rId1">
      <w:r>
        <w:rPr>
          <w:rFonts w:ascii="Arial" w:hAnsi="Arial" w:eastAsia="Arial" w:cs="Arial"/>
          <w:sz w:val="19"/>
          <w:szCs w:val="19"/>
          <w:spacing w:val="-15"/>
          <w:position w:val="3"/>
        </w:rPr>
        <w:t>https:/</w:t>
      </w:r>
      <w:r>
        <w:rPr>
          <w:rFonts w:ascii="Arial" w:hAnsi="Arial" w:eastAsia="Arial" w:cs="Arial"/>
          <w:sz w:val="19"/>
          <w:szCs w:val="19"/>
          <w:spacing w:val="-14"/>
          <w:position w:val="3"/>
        </w:rPr>
        <w:t>/www.gkzenti.cn/explain/1731924010573?mathcode=13#</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18/2</w:t>
      </w:r>
      <w:r>
        <w:rPr>
          <w:rFonts w:ascii="Times New Roman" w:hAnsi="Times New Roman" w:eastAsia="Times New Roman" w:cs="Times New Roman"/>
          <w:sz w:val="19"/>
          <w:szCs w:val="19"/>
          <w:b/>
          <w:bCs/>
          <w:spacing w:val="-7"/>
          <w:position w:val="3"/>
        </w:rPr>
        <w:t>9</w:t>
      </w:r>
    </w:hyperlink>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8" w:lineRule="exact"/>
      <w:jc w:val="right"/>
      <w:rPr>
        <w:rFonts w:ascii="Times New Roman" w:hAnsi="Times New Roman" w:eastAsia="Times New Roman" w:cs="Times New Roman"/>
        <w:sz w:val="19"/>
        <w:szCs w:val="19"/>
      </w:rPr>
    </w:pPr>
    <w:hyperlink w:history="true" r:id="rId1">
      <w:r>
        <w:rPr>
          <w:rFonts w:ascii="Arial" w:hAnsi="Arial" w:eastAsia="Arial" w:cs="Arial"/>
          <w:sz w:val="19"/>
          <w:szCs w:val="19"/>
          <w:spacing w:val="-15"/>
          <w:position w:val="3"/>
        </w:rPr>
        <w:t>https</w:t>
      </w:r>
      <w:r>
        <w:rPr>
          <w:rFonts w:ascii="Arial" w:hAnsi="Arial" w:eastAsia="Arial" w:cs="Arial"/>
          <w:sz w:val="19"/>
          <w:szCs w:val="19"/>
          <w:spacing w:val="-14"/>
          <w:position w:val="3"/>
        </w:rPr>
        <w:t>://www.gkzenti.cn/explain/1731924010573?mathcode=13#</w:t>
      </w:r>
      <w:r>
        <w:rPr>
          <w:rFonts w:ascii="Arial" w:hAnsi="Arial" w:eastAsia="Arial" w:cs="Arial"/>
          <w:sz w:val="19"/>
          <w:szCs w:val="19"/>
          <w:position w:val="3"/>
        </w:rPr>
        <w:t xml:space="preserve">                                                                                                                   </w:t>
      </w:r>
      <w:r>
        <w:rPr>
          <w:rFonts w:ascii="Times New Roman" w:hAnsi="Times New Roman" w:eastAsia="Times New Roman" w:cs="Times New Roman"/>
          <w:sz w:val="19"/>
          <w:szCs w:val="19"/>
          <w:spacing w:val="-14"/>
          <w:position w:val="3"/>
        </w:rPr>
        <w:t>19/2</w:t>
      </w:r>
      <w:r>
        <w:rPr>
          <w:rFonts w:ascii="Times New Roman" w:hAnsi="Times New Roman" w:eastAsia="Times New Roman" w:cs="Times New Roman"/>
          <w:sz w:val="19"/>
          <w:szCs w:val="19"/>
          <w:spacing w:val="-9"/>
          <w:position w:val="3"/>
        </w:rPr>
        <w:t>9</w:t>
      </w:r>
    </w:hyperlink>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https://www.gkzenti.cn/explain/1731924010573?mathcode=13#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22/29</w:t>
      </w:r>
    </w:hyperlink>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https://www.gkzenti.cn/explain/1731924010573?mathcode=13#                                 </w:t>
      </w:r>
      <w:r>
        <w:rPr>
          <w:rFonts w:ascii="Arial" w:hAnsi="Arial" w:eastAsia="Arial" w:cs="Arial"/>
          <w:sz w:val="16"/>
          <w:szCs w:val="16"/>
          <w:spacing w:val="-1"/>
        </w:rPr>
        <w:t xml:space="preserve">                                                                                                         </w:t>
      </w:r>
      <w:r>
        <w:rPr>
          <w:rFonts w:ascii="Times New Roman" w:hAnsi="Times New Roman" w:eastAsia="Times New Roman" w:cs="Times New Roman"/>
          <w:sz w:val="20"/>
          <w:szCs w:val="20"/>
          <w:spacing w:val="-1"/>
        </w:rPr>
        <w:t>24/29</w:t>
      </w:r>
    </w:hyperlink>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7"/>
          <w:w w:val="97"/>
          <w:position w:val="3"/>
        </w:rPr>
        <w:t>https://</w:t>
      </w:r>
      <w:r>
        <w:rPr>
          <w:rFonts w:ascii="Arial" w:hAnsi="Arial" w:eastAsia="Arial" w:cs="Arial"/>
          <w:sz w:val="20"/>
          <w:szCs w:val="20"/>
          <w:spacing w:val="-16"/>
          <w:w w:val="97"/>
          <w:position w:val="3"/>
        </w:rPr>
        <w:t>www.gkzenti.cn/explain/1731924010573?mathcode=13#</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6"/>
          <w:w w:val="97"/>
          <w:position w:val="3"/>
        </w:rPr>
        <w:t>26/2</w:t>
      </w:r>
      <w:r>
        <w:rPr>
          <w:rFonts w:ascii="Times New Roman" w:hAnsi="Times New Roman" w:eastAsia="Times New Roman" w:cs="Times New Roman"/>
          <w:sz w:val="20"/>
          <w:szCs w:val="20"/>
          <w:b/>
          <w:bCs/>
          <w:spacing w:val="-8"/>
          <w:w w:val="97"/>
          <w:position w:val="3"/>
        </w:rPr>
        <w:t>9</w:t>
      </w:r>
    </w:hyperlink>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7"/>
          <w:w w:val="97"/>
          <w:position w:val="3"/>
        </w:rPr>
        <w:t>https://</w:t>
      </w:r>
      <w:r>
        <w:rPr>
          <w:rFonts w:ascii="Arial" w:hAnsi="Arial" w:eastAsia="Arial" w:cs="Arial"/>
          <w:sz w:val="20"/>
          <w:szCs w:val="20"/>
          <w:spacing w:val="-16"/>
          <w:w w:val="97"/>
          <w:position w:val="3"/>
        </w:rPr>
        <w:t>www.gkzenti.cn/explain/1731924010573?mathcode=13#</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6"/>
          <w:w w:val="97"/>
          <w:position w:val="3"/>
        </w:rPr>
        <w:t>28/2</w:t>
      </w:r>
      <w:r>
        <w:rPr>
          <w:rFonts w:ascii="Times New Roman" w:hAnsi="Times New Roman" w:eastAsia="Times New Roman" w:cs="Times New Roman"/>
          <w:sz w:val="20"/>
          <w:szCs w:val="20"/>
          <w:b/>
          <w:bCs/>
          <w:spacing w:val="-8"/>
          <w:w w:val="97"/>
          <w:position w:val="3"/>
        </w:rPr>
        <w:t>9</w:t>
      </w:r>
    </w:hyperlink>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jc w:val="right"/>
      <w:rPr/>
    </w:pPr>
    <w:r>
      <w:rPr>
        <w:spacing w:val="-18"/>
        <w:w w:val="91"/>
        <w:position w:val="2"/>
      </w:rPr>
      <w:t>2025/7/2314:59</w:t>
    </w:r>
    <w:r>
      <w:rPr>
        <w:spacing w:val="-18"/>
        <w:w w:val="91"/>
        <w:position w:val="2"/>
      </w:rPr>
      <w:t xml:space="preserve">       </w:t>
    </w:r>
    <w:r>
      <w:rPr>
        <w:spacing w:val="-18"/>
        <w:w w:val="91"/>
      </w:rPr>
      <w:t>2024年11月2日全国事业单位联考C类《职业能力倾向测验》笔试试题(黑龙江/云南/甘肃/吉林/海南/四川/湖北/新疆/重庆/安徽/青…</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33" w:lineRule="auto"/>
      <w:rPr>
        <w:sz w:val="16"/>
        <w:szCs w:val="16"/>
      </w:rPr>
    </w:pPr>
    <w:r>
      <w:rPr>
        <w:spacing w:val="-4"/>
        <w:position w:val="2"/>
      </w:rPr>
      <w:t>2025/7/2314:59</w:t>
    </w:r>
    <w:r>
      <w:rPr>
        <w:spacing w:val="-4"/>
        <w:position w:val="2"/>
      </w:rPr>
      <w:t xml:space="preserve">     </w:t>
    </w:r>
    <w:r>
      <w:rPr>
        <w:sz w:val="16"/>
        <w:szCs w:val="16"/>
        <w:spacing w:val="-4"/>
      </w:rPr>
      <w:t>2024年11月2日全国事业单位联考C</w:t>
    </w:r>
    <w:r>
      <w:rPr>
        <w:sz w:val="16"/>
        <w:szCs w:val="16"/>
        <w:spacing w:val="-32"/>
      </w:rPr>
      <w:t xml:space="preserve"> </w:t>
    </w:r>
    <w:r>
      <w:rPr>
        <w:sz w:val="16"/>
        <w:szCs w:val="16"/>
        <w:spacing w:val="-4"/>
      </w:rPr>
      <w:t>类《职业能力倾向测验》笔试试题(黑龙江/云南/甘肃/吉林/海南/四川/湖北/新疆/重庆/安徽/青…</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33" w:lineRule="auto"/>
      <w:rPr>
        <w:sz w:val="16"/>
        <w:szCs w:val="16"/>
      </w:rPr>
    </w:pPr>
    <w:r>
      <w:rPr>
        <w:spacing w:val="-4"/>
        <w:position w:val="2"/>
      </w:rPr>
      <w:t>2025/7/2314:59</w:t>
    </w:r>
    <w:r>
      <w:rPr>
        <w:spacing w:val="-4"/>
        <w:position w:val="2"/>
      </w:rPr>
      <w:t xml:space="preserve">     </w:t>
    </w:r>
    <w:r>
      <w:rPr>
        <w:sz w:val="16"/>
        <w:szCs w:val="16"/>
        <w:spacing w:val="-4"/>
      </w:rPr>
      <w:t>2024年11月2日全国事业单位联考C</w:t>
    </w:r>
    <w:r>
      <w:rPr>
        <w:sz w:val="16"/>
        <w:szCs w:val="16"/>
        <w:spacing w:val="-27"/>
      </w:rPr>
      <w:t xml:space="preserve"> </w:t>
    </w:r>
    <w:r>
      <w:rPr>
        <w:sz w:val="16"/>
        <w:szCs w:val="16"/>
        <w:spacing w:val="-4"/>
      </w:rPr>
      <w:t>类《职业能力倾向测验》笔试试题(黑龙江/云南/甘肃/吉林/海南/四川/湖北/新疆/重庆/安徽/青…</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33" w:lineRule="auto"/>
      <w:rPr>
        <w:sz w:val="16"/>
        <w:szCs w:val="16"/>
      </w:rPr>
    </w:pPr>
    <w:r>
      <w:rPr>
        <w:spacing w:val="-4"/>
        <w:position w:val="2"/>
      </w:rPr>
      <w:t>2025/7/2314:59</w:t>
    </w:r>
    <w:r>
      <w:rPr>
        <w:spacing w:val="-4"/>
        <w:position w:val="2"/>
      </w:rPr>
      <w:t xml:space="preserve">     </w:t>
    </w:r>
    <w:r>
      <w:rPr>
        <w:sz w:val="16"/>
        <w:szCs w:val="16"/>
        <w:spacing w:val="-4"/>
      </w:rPr>
      <w:t>2024年11月2日全国事业单位联考C</w:t>
    </w:r>
    <w:r>
      <w:rPr>
        <w:sz w:val="16"/>
        <w:szCs w:val="16"/>
        <w:spacing w:val="-32"/>
      </w:rPr>
      <w:t xml:space="preserve"> </w:t>
    </w:r>
    <w:r>
      <w:rPr>
        <w:sz w:val="16"/>
        <w:szCs w:val="16"/>
        <w:spacing w:val="-4"/>
      </w:rPr>
      <w:t>类《职业能力倾向测验》笔试试题(黑龙江/云南/甘肃/吉林/海南/四川/湖北/新疆/重庆/安徽/青…</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jc w:val="right"/>
      <w:rPr/>
    </w:pPr>
    <w:r>
      <w:rPr>
        <w:spacing w:val="-18"/>
        <w:w w:val="91"/>
        <w:position w:val="2"/>
      </w:rPr>
      <w:t>2025/7/2314:59</w:t>
    </w:r>
    <w:r>
      <w:rPr>
        <w:spacing w:val="-18"/>
        <w:w w:val="91"/>
        <w:position w:val="2"/>
      </w:rPr>
      <w:t xml:space="preserve">       </w:t>
    </w:r>
    <w:r>
      <w:rPr>
        <w:spacing w:val="-18"/>
        <w:w w:val="91"/>
      </w:rPr>
      <w:t>2024年11月2日全国事业单位联考C类《职业能力倾向测验》笔试试题(黑龙江/云南/甘肃/吉林/海南/四川/湖北/新疆/重庆/安徽/青</w:t>
    </w:r>
    <w:r>
      <w:rPr>
        <w:spacing w:val="-19"/>
        <w:w w:val="91"/>
      </w:rPr>
      <w:t>…</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0" w:line="219" w:lineRule="auto"/>
      <w:jc w:val="right"/>
      <w:rPr/>
    </w:pPr>
    <w:r>
      <w:rPr>
        <w:rFonts w:ascii="SimSun" w:hAnsi="SimSun" w:eastAsia="SimSun" w:cs="SimSun"/>
        <w:spacing w:val="-21"/>
        <w:w w:val="93"/>
        <w:position w:val="3"/>
      </w:rPr>
      <w:t>2025/7/2314:59       </w:t>
    </w:r>
    <w:r>
      <w:rPr>
        <w:spacing w:val="-21"/>
        <w:w w:val="93"/>
      </w:rPr>
      <w:t>2024年11月2日全国事业单位联考</w:t>
    </w:r>
    <w:r>
      <w:rPr>
        <w:rFonts w:ascii="SimSun" w:hAnsi="SimSun" w:eastAsia="SimSun" w:cs="SimSun"/>
        <w:spacing w:val="-21"/>
        <w:w w:val="93"/>
      </w:rPr>
      <w:t>C</w:t>
    </w:r>
    <w:r>
      <w:rPr>
        <w:spacing w:val="-21"/>
        <w:w w:val="93"/>
      </w:rPr>
      <w:t>类《职业能力倾向测验》笔试试题(黑龙江/云南/甘肃/吉林/海南/四川/湖北/新疆/重庆/安徽/青…</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218" w:lineRule="auto"/>
      <w:jc w:val="right"/>
      <w:rPr>
        <w:sz w:val="19"/>
        <w:szCs w:val="19"/>
      </w:rPr>
    </w:pPr>
    <w:r>
      <w:rPr>
        <w:rFonts w:ascii="Times New Roman" w:hAnsi="Times New Roman" w:eastAsia="Times New Roman" w:cs="Times New Roman"/>
        <w:sz w:val="19"/>
        <w:szCs w:val="19"/>
        <w:spacing w:val="-17"/>
        <w:w w:val="97"/>
        <w:position w:val="2"/>
      </w:rPr>
      <w:t>2025/7/2314:59              </w:t>
    </w:r>
    <w:r>
      <w:rPr>
        <w:sz w:val="19"/>
        <w:szCs w:val="19"/>
        <w:spacing w:val="-17"/>
        <w:w w:val="97"/>
      </w:rPr>
      <w:t>2024年11月2日全国事业单位联考C类《职业能力倾向测验》笔试试题(黑龙江/云南/甘肃/吉林/海南/四川/湖北/新疆/重</w:t>
    </w:r>
    <w:r>
      <w:rPr>
        <w:sz w:val="19"/>
        <w:szCs w:val="19"/>
        <w:spacing w:val="-18"/>
        <w:w w:val="97"/>
      </w:rPr>
      <w:t>庆/安徽/青…</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218" w:lineRule="auto"/>
      <w:jc w:val="right"/>
      <w:rPr>
        <w:sz w:val="19"/>
        <w:szCs w:val="19"/>
      </w:rPr>
    </w:pPr>
    <w:r>
      <w:rPr>
        <w:rFonts w:ascii="Times New Roman" w:hAnsi="Times New Roman" w:eastAsia="Times New Roman" w:cs="Times New Roman"/>
        <w:sz w:val="19"/>
        <w:szCs w:val="19"/>
        <w:spacing w:val="-17"/>
        <w:w w:val="97"/>
        <w:position w:val="2"/>
      </w:rPr>
      <w:t>2025/7/2314:59              </w:t>
    </w:r>
    <w:r>
      <w:rPr>
        <w:sz w:val="19"/>
        <w:szCs w:val="19"/>
        <w:spacing w:val="-17"/>
        <w:w w:val="97"/>
      </w:rPr>
      <w:t>2024年11月2日全国事业单位联考C类《职业能力倾向测验》笔试试题(黑龙江/云南/甘肃/吉林/海南/四川/湖北/新疆/重</w:t>
    </w:r>
    <w:r>
      <w:rPr>
        <w:sz w:val="19"/>
        <w:szCs w:val="19"/>
        <w:spacing w:val="-18"/>
        <w:w w:val="97"/>
      </w:rPr>
      <w:t>庆/安徽/青…</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jc w:val="right"/>
      <w:rPr/>
    </w:pPr>
    <w:r>
      <w:rPr>
        <w:spacing w:val="-18"/>
        <w:w w:val="91"/>
        <w:position w:val="2"/>
      </w:rPr>
      <w:t>2025/7/2314:59</w:t>
    </w:r>
    <w:r>
      <w:rPr>
        <w:spacing w:val="-18"/>
        <w:w w:val="91"/>
        <w:position w:val="2"/>
      </w:rPr>
      <w:t xml:space="preserve">       </w:t>
    </w:r>
    <w:r>
      <w:rPr>
        <w:spacing w:val="-18"/>
        <w:w w:val="91"/>
      </w:rPr>
      <w:t>2024年11月2日全国事业单位联考C类《职业能力倾向测验》笔试试题(黑龙江/云南/甘肃/吉林/海南/四川/湖北/新疆/重庆/安徽/青</w:t>
    </w:r>
    <w:r>
      <w:rPr>
        <w:spacing w:val="-19"/>
        <w:w w:val="91"/>
      </w:rPr>
      <w:t>…</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jc w:val="right"/>
      <w:rPr/>
    </w:pPr>
    <w:r>
      <w:rPr>
        <w:rFonts w:ascii="Times New Roman" w:hAnsi="Times New Roman" w:eastAsia="Times New Roman" w:cs="Times New Roman"/>
        <w:b/>
        <w:bCs/>
        <w:spacing w:val="-17"/>
        <w:w w:val="92"/>
        <w:position w:val="2"/>
      </w:rPr>
      <w:t>2025/7/2314:59              </w:t>
    </w:r>
    <w:r>
      <w:rPr>
        <w:spacing w:val="-17"/>
        <w:w w:val="92"/>
      </w:rPr>
      <w:t>2024年11月2日全国事业单位联考C类《职业能力倾向测验》笔试试题(黑龙江/云南/甘肃/吉林/海南/四川/湖北/新疆/重庆/安徽/青…</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0"/>
      <w:szCs w:val="20"/>
      <w:lang w:val="en-US" w:eastAsia="en-US" w:bidi="ar-SA"/>
    </w:rPr>
  </w:style>
  <w:style w:type="paragraph" w:styleId="TableText">
    <w:name w:val="Table Text"/>
    <w:basedOn w:val="Normal"/>
    <w:semiHidden/>
    <w:qFormat/>
    <w:pPr/>
    <w:rPr>
      <w:rFonts w:ascii="SimSun" w:hAnsi="SimSun" w:eastAsia="SimSun" w:cs="SimSun"/>
      <w:sz w:val="23"/>
      <w:szCs w:val="23"/>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4" Type="http://schemas.openxmlformats.org/officeDocument/2006/relationships/fontTable" Target="fontTable.xml"/><Relationship Id="rId83" Type="http://schemas.openxmlformats.org/officeDocument/2006/relationships/styles" Target="styles.xml"/><Relationship Id="rId82" Type="http://schemas.openxmlformats.org/officeDocument/2006/relationships/settings" Target="settings.xml"/><Relationship Id="rId81" Type="http://schemas.openxmlformats.org/officeDocument/2006/relationships/hyperlink" Target="https://www.gkzenti.cn/explain/1731924010573?mathcode=13#29/29" TargetMode="External"/><Relationship Id="rId80" Type="http://schemas.openxmlformats.org/officeDocument/2006/relationships/hyperlink" Target="https://www.gkzenti.cn)" TargetMode="External"/><Relationship Id="rId8" Type="http://schemas.openxmlformats.org/officeDocument/2006/relationships/image" Target="media/image3.png"/><Relationship Id="rId79" Type="http://schemas.openxmlformats.org/officeDocument/2006/relationships/footer" Target="footer15.xml"/><Relationship Id="rId78" Type="http://schemas.openxmlformats.org/officeDocument/2006/relationships/header" Target="header11.xml"/><Relationship Id="rId77" Type="http://schemas.openxmlformats.org/officeDocument/2006/relationships/hyperlink" Target="https://www.gkzenti.cn/explain/1731924010573?mathcode=13#27/29" TargetMode="External"/><Relationship Id="rId76" Type="http://schemas.openxmlformats.org/officeDocument/2006/relationships/image" Target="media/image39.png"/><Relationship Id="rId75" Type="http://schemas.openxmlformats.org/officeDocument/2006/relationships/image" Target="media/image38.png"/><Relationship Id="rId74" Type="http://schemas.openxmlformats.org/officeDocument/2006/relationships/image" Target="media/image37.png"/><Relationship Id="rId73" Type="http://schemas.openxmlformats.org/officeDocument/2006/relationships/image" Target="media/image36.png"/><Relationship Id="rId72" Type="http://schemas.openxmlformats.org/officeDocument/2006/relationships/image" Target="media/image35.png"/><Relationship Id="rId71" Type="http://schemas.openxmlformats.org/officeDocument/2006/relationships/image" Target="media/image34.png"/><Relationship Id="rId70" Type="http://schemas.openxmlformats.org/officeDocument/2006/relationships/image" Target="media/image33.png"/><Relationship Id="rId7" Type="http://schemas.openxmlformats.org/officeDocument/2006/relationships/image" Target="media/image2.png"/><Relationship Id="rId69" Type="http://schemas.openxmlformats.org/officeDocument/2006/relationships/footer" Target="footer14.xml"/><Relationship Id="rId68" Type="http://schemas.openxmlformats.org/officeDocument/2006/relationships/header" Target="header10.xml"/><Relationship Id="rId67" Type="http://schemas.openxmlformats.org/officeDocument/2006/relationships/hyperlink" Target="https://www.gkzenti.cn/explain/1731924010573?mathcode=13#25/29" TargetMode="External"/><Relationship Id="rId66" Type="http://schemas.openxmlformats.org/officeDocument/2006/relationships/footer" Target="footer13.xml"/><Relationship Id="rId65" Type="http://schemas.openxmlformats.org/officeDocument/2006/relationships/hyperlink" Target="https://www.gkzenti.cn/explain/1731924010573?mathcode=13#23/29" TargetMode="External"/><Relationship Id="rId64" Type="http://schemas.openxmlformats.org/officeDocument/2006/relationships/footer" Target="footer12.xml"/><Relationship Id="rId63" Type="http://schemas.openxmlformats.org/officeDocument/2006/relationships/hyperlink" Target="https://www.gkzenti.cn/explain/1731924010573?mathcode=13#21/29" TargetMode="External"/><Relationship Id="rId62" Type="http://schemas.openxmlformats.org/officeDocument/2006/relationships/hyperlink" Target="https://www.gkzenti.cn/explain/1731924010573?mathcode=13#20/29" TargetMode="External"/><Relationship Id="rId61" Type="http://schemas.openxmlformats.org/officeDocument/2006/relationships/footer" Target="footer11.xml"/><Relationship Id="rId60" Type="http://schemas.openxmlformats.org/officeDocument/2006/relationships/header" Target="header9.xml"/><Relationship Id="rId6" Type="http://schemas.openxmlformats.org/officeDocument/2006/relationships/image" Target="media/image1.png"/><Relationship Id="rId59" Type="http://schemas.openxmlformats.org/officeDocument/2006/relationships/image" Target="media/image32.jpeg"/><Relationship Id="rId58" Type="http://schemas.openxmlformats.org/officeDocument/2006/relationships/image" Target="media/image31.jpeg"/><Relationship Id="rId57" Type="http://schemas.openxmlformats.org/officeDocument/2006/relationships/footer" Target="footer10.xml"/><Relationship Id="rId56" Type="http://schemas.openxmlformats.org/officeDocument/2006/relationships/header" Target="header8.xml"/><Relationship Id="rId55" Type="http://schemas.openxmlformats.org/officeDocument/2006/relationships/hyperlink" Target="https://www.gkzenti.cn/explain/1731924010573?mathcode=13#17/29" TargetMode="External"/><Relationship Id="rId54" Type="http://schemas.openxmlformats.org/officeDocument/2006/relationships/image" Target="media/image30.jpeg"/><Relationship Id="rId53" Type="http://schemas.openxmlformats.org/officeDocument/2006/relationships/image" Target="media/image29.jpeg"/><Relationship Id="rId52" Type="http://schemas.openxmlformats.org/officeDocument/2006/relationships/image" Target="media/image28.png"/><Relationship Id="rId51" Type="http://schemas.openxmlformats.org/officeDocument/2006/relationships/footer" Target="footer9.xml"/><Relationship Id="rId50" Type="http://schemas.openxmlformats.org/officeDocument/2006/relationships/hyperlink" Target="https://www.gkzenti.cn/explain/1731924010573?mathcode=13#15/29" TargetMode="External"/><Relationship Id="rId5" Type="http://schemas.openxmlformats.org/officeDocument/2006/relationships/footer" Target="footer2.xml"/><Relationship Id="rId49" Type="http://schemas.openxmlformats.org/officeDocument/2006/relationships/image" Target="media/image27.png"/><Relationship Id="rId48" Type="http://schemas.openxmlformats.org/officeDocument/2006/relationships/image" Target="media/image26.png"/><Relationship Id="rId47" Type="http://schemas.openxmlformats.org/officeDocument/2006/relationships/image" Target="media/image25.png"/><Relationship Id="rId46" Type="http://schemas.openxmlformats.org/officeDocument/2006/relationships/image" Target="media/image24.png"/><Relationship Id="rId45" Type="http://schemas.openxmlformats.org/officeDocument/2006/relationships/image" Target="media/image23.png"/><Relationship Id="rId44" Type="http://schemas.openxmlformats.org/officeDocument/2006/relationships/image" Target="media/image22.png"/><Relationship Id="rId43" Type="http://schemas.openxmlformats.org/officeDocument/2006/relationships/image" Target="media/image21.png"/><Relationship Id="rId42" Type="http://schemas.openxmlformats.org/officeDocument/2006/relationships/image" Target="media/image20.png"/><Relationship Id="rId41" Type="http://schemas.openxmlformats.org/officeDocument/2006/relationships/image" Target="media/image19.png"/><Relationship Id="rId40" Type="http://schemas.openxmlformats.org/officeDocument/2006/relationships/image" Target="media/image18.png"/><Relationship Id="rId4" Type="http://schemas.openxmlformats.org/officeDocument/2006/relationships/header" Target="header2.xml"/><Relationship Id="rId39" Type="http://schemas.openxmlformats.org/officeDocument/2006/relationships/image" Target="media/image17.png"/><Relationship Id="rId38" Type="http://schemas.openxmlformats.org/officeDocument/2006/relationships/image" Target="media/image16.png"/><Relationship Id="rId37" Type="http://schemas.openxmlformats.org/officeDocument/2006/relationships/image" Target="media/image15.png"/><Relationship Id="rId36" Type="http://schemas.openxmlformats.org/officeDocument/2006/relationships/image" Target="media/image14.png"/><Relationship Id="rId35" Type="http://schemas.openxmlformats.org/officeDocument/2006/relationships/image" Target="media/image13.png"/><Relationship Id="rId34" Type="http://schemas.openxmlformats.org/officeDocument/2006/relationships/image" Target="media/image12.png"/><Relationship Id="rId33" Type="http://schemas.openxmlformats.org/officeDocument/2006/relationships/image" Target="media/image11.png"/><Relationship Id="rId32" Type="http://schemas.openxmlformats.org/officeDocument/2006/relationships/image" Target="media/image10.png"/><Relationship Id="rId31" Type="http://schemas.openxmlformats.org/officeDocument/2006/relationships/image" Target="media/image9.png"/><Relationship Id="rId30" Type="http://schemas.openxmlformats.org/officeDocument/2006/relationships/image" Target="media/image8.png"/><Relationship Id="rId3" Type="http://schemas.openxmlformats.org/officeDocument/2006/relationships/footer" Target="footer1.xml"/><Relationship Id="rId29" Type="http://schemas.openxmlformats.org/officeDocument/2006/relationships/image" Target="media/image7.png"/><Relationship Id="rId28" Type="http://schemas.openxmlformats.org/officeDocument/2006/relationships/image" Target="media/image6.png"/><Relationship Id="rId27" Type="http://schemas.openxmlformats.org/officeDocument/2006/relationships/footer" Target="footer8.xml"/><Relationship Id="rId26" Type="http://schemas.openxmlformats.org/officeDocument/2006/relationships/header" Target="header7.xml"/><Relationship Id="rId25" Type="http://schemas.openxmlformats.org/officeDocument/2006/relationships/hyperlink" Target="https://www.gkzenti.cn/explain/1731924010573?mathcode=13#13/29" TargetMode="External"/><Relationship Id="rId24" Type="http://schemas.openxmlformats.org/officeDocument/2006/relationships/image" Target="media/image5.png"/><Relationship Id="rId23" Type="http://schemas.openxmlformats.org/officeDocument/2006/relationships/header" Target="header6.xml"/><Relationship Id="rId22" Type="http://schemas.openxmlformats.org/officeDocument/2006/relationships/hyperlink" Target="https://www.gkzenti.cn/explain/1731924010573?mathcode=13#12/29" TargetMode="External"/><Relationship Id="rId21" Type="http://schemas.openxmlformats.org/officeDocument/2006/relationships/footer" Target="footer7.xml"/><Relationship Id="rId20" Type="http://schemas.openxmlformats.org/officeDocument/2006/relationships/hyperlink" Target="https://www.gkzenti.cn/explain/1731924010573?mathcode=13#10/29" TargetMode="External"/><Relationship Id="rId2" Type="http://schemas.openxmlformats.org/officeDocument/2006/relationships/header" Target="header1.xml"/><Relationship Id="rId19" Type="http://schemas.openxmlformats.org/officeDocument/2006/relationships/footer" Target="footer6.xml"/><Relationship Id="rId18" Type="http://schemas.openxmlformats.org/officeDocument/2006/relationships/footer" Target="footer5.xml"/><Relationship Id="rId17" Type="http://schemas.openxmlformats.org/officeDocument/2006/relationships/header" Target="header5.xml"/><Relationship Id="rId16" Type="http://schemas.openxmlformats.org/officeDocument/2006/relationships/footer" Target="footer4.xml"/><Relationship Id="rId15" Type="http://schemas.openxmlformats.org/officeDocument/2006/relationships/header" Target="header4.xml"/><Relationship Id="rId14" Type="http://schemas.openxmlformats.org/officeDocument/2006/relationships/footer" Target="footer3.xml"/><Relationship Id="rId13" Type="http://schemas.openxmlformats.org/officeDocument/2006/relationships/header" Target="header3.xml"/><Relationship Id="rId12" Type="http://schemas.openxmlformats.org/officeDocument/2006/relationships/hyperlink" Target="https://www.gkzenti.cn/explain/1731924010573?mathcode=13#5/29" TargetMode="External"/><Relationship Id="rId11" Type="http://schemas.openxmlformats.org/officeDocument/2006/relationships/hyperlink" Target="https://www.gkzenti.cn/explain/1731924010573?mathcode=13#4/29" TargetMode="External"/><Relationship Id="rId10" Type="http://schemas.openxmlformats.org/officeDocument/2006/relationships/hyperlink" Target="https://www.gkzenti.cn/explain/1731924010573?mathcode=13#3/29" TargetMode="External"/><Relationship Id="rId1" Type="http://schemas.openxmlformats.org/officeDocument/2006/relationships/hyperlink" Target="https://www.gkzenti.cn/explain/1731924010573?mathcode=13#1/29"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gkzenti.cn/explain/1731924010573?mathcode=13#2/29"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gkzenti.cn/explain/1731924010573?mathcode=13#6/29"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gkzenti.cn/explain/1731924010573?mathcode=13#7/29"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gkzenti.cn/explain/1731924010573?mathcode=13#8/29"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gkzenti.cn/explain/1731924010573?mathcode=13#9/29"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gkzenti.cn/explain/1731924010573?mathcode=13#11/29"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ww.gkzenti.cn/explain/1731924010573?mathcode=13#14/29"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www.gkzenti.cn/explain/1731924010573?mathcode=13#16/29"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www.gkzenti.cn/explain/1731924010573?mathcode=13#18/29"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s://www.gkzenti.cn/explain/1731924010573?mathcode=13#19/29" TargetMode="External"/></Relationships>
</file>

<file path=word/_rels/footer12.xml.rels><?xml version="1.0" encoding="UTF-8" standalone="yes"?>
<Relationships xmlns="http://schemas.openxmlformats.org/package/2006/relationships"><Relationship Id="rId1" Type="http://schemas.openxmlformats.org/officeDocument/2006/relationships/hyperlink" Target="https://www.gkzenti.cn/explain/1731924010573?mathcode=13#22/29" TargetMode="External"/></Relationships>
</file>

<file path=word/_rels/footer13.xml.rels><?xml version="1.0" encoding="UTF-8" standalone="yes"?>
<Relationships xmlns="http://schemas.openxmlformats.org/package/2006/relationships"><Relationship Id="rId1" Type="http://schemas.openxmlformats.org/officeDocument/2006/relationships/hyperlink" Target="https://www.gkzenti.cn/explain/1731924010573?mathcode=13#24/29" TargetMode="External"/></Relationships>
</file>

<file path=word/_rels/footer14.xml.rels><?xml version="1.0" encoding="UTF-8" standalone="yes"?>
<Relationships xmlns="http://schemas.openxmlformats.org/package/2006/relationships"><Relationship Id="rId1" Type="http://schemas.openxmlformats.org/officeDocument/2006/relationships/hyperlink" Target="https://www.gkzenti.cn/explain/1731924010573?mathcode=13#26/29" TargetMode="External"/></Relationships>
</file>

<file path=word/_rels/footer15.xml.rels><?xml version="1.0" encoding="UTF-8" standalone="yes"?>
<Relationships xmlns="http://schemas.openxmlformats.org/package/2006/relationships"><Relationship Id="rId1" Type="http://schemas.openxmlformats.org/officeDocument/2006/relationships/hyperlink" Target="https://www.gkzenti.cn/explain/1731924010573?mathcode=13#28/29" TargetMode="Externa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2025-07-23T16:23:14Z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2025-07-23T16:23:19</vt:filetime>
  </property>
  <property fmtid="{D5CDD505-2E9C-101B-9397-08002B2CF9AE}" pid="4" name="UsrData">
    <vt:lpwstr>68809be912ad33001fcc6c44wl</vt:lpwstr>
  </property>
</Properties>
</file>