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B0D7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21年P26，题目83</w:t>
      </w:r>
    </w:p>
    <w:p w14:paraId="4B14E78F">
      <w:r>
        <w:drawing>
          <wp:inline distT="0" distB="0" distL="114300" distR="114300">
            <wp:extent cx="2517775" cy="2131060"/>
            <wp:effectExtent l="0" t="0" r="158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08CE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21年P30，题目100</w:t>
      </w:r>
    </w:p>
    <w:p w14:paraId="6F461A2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515870" cy="3039745"/>
            <wp:effectExtent l="0" t="0" r="177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5204D14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21年P51，题目34</w:t>
      </w:r>
    </w:p>
    <w:p w14:paraId="20076A2B">
      <w:r>
        <w:drawing>
          <wp:inline distT="0" distB="0" distL="114300" distR="114300">
            <wp:extent cx="2738120" cy="3145790"/>
            <wp:effectExtent l="0" t="0" r="5080" b="165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24F3"/>
    <w:p w14:paraId="2ADD961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22年P24，题目77</w:t>
      </w:r>
    </w:p>
    <w:p w14:paraId="3F93BA3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759075" cy="2932430"/>
            <wp:effectExtent l="0" t="0" r="3175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30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改为下图</w:t>
      </w:r>
    </w:p>
    <w:p w14:paraId="1A75C59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20035" cy="1244600"/>
            <wp:effectExtent l="0" t="0" r="18415" b="12700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DB5EA6">
      <w:pPr>
        <w:pStyle w:val="3"/>
        <w:bidi w:val="0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>22年P31，题目104</w:t>
      </w:r>
    </w:p>
    <w:p w14:paraId="316742AB">
      <w:r>
        <w:drawing>
          <wp:inline distT="0" distB="0" distL="114300" distR="114300">
            <wp:extent cx="3355975" cy="2016760"/>
            <wp:effectExtent l="0" t="0" r="15875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0E15">
      <w:pPr>
        <w:pStyle w:val="3"/>
        <w:bidi w:val="0"/>
      </w:pPr>
      <w:r>
        <w:rPr>
          <w:rFonts w:hint="eastAsia"/>
          <w:lang w:val="en-US" w:eastAsia="zh-CN"/>
        </w:rPr>
        <w:t>22年P55，增加题目</w:t>
      </w:r>
    </w:p>
    <w:p w14:paraId="0FCFD38E">
      <w:r>
        <w:drawing>
          <wp:inline distT="0" distB="0" distL="114300" distR="114300">
            <wp:extent cx="2829560" cy="2997835"/>
            <wp:effectExtent l="0" t="0" r="8890" b="1206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B92F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60040" cy="1454150"/>
            <wp:effectExtent l="0" t="0" r="16510" b="12700"/>
            <wp:docPr id="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145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680DD9">
      <w:pPr>
        <w:pStyle w:val="3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22年P69，删除题目</w:t>
      </w:r>
    </w:p>
    <w:p w14:paraId="60DB8A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937510" cy="2583180"/>
            <wp:effectExtent l="0" t="0" r="15240" b="7620"/>
            <wp:docPr id="10" name="图片 10" descr="a3995db2-6aca-4bc6-80b7-bad6d5b26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3995db2-6aca-4bc6-80b7-bad6d5b26e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F8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55页和69页最简单的解决方式，就是把55页增加的题目放在69页86题。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则其他都不用动了</w:t>
      </w:r>
    </w:p>
    <w:p w14:paraId="7E33DB11">
      <w:pPr>
        <w:pStyle w:val="3"/>
        <w:bidi w:val="0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>22年副省级77题，改题后改答案D</w:t>
      </w:r>
    </w:p>
    <w:p w14:paraId="0A2510F8">
      <w:pPr>
        <w:pStyle w:val="3"/>
        <w:bidi w:val="0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>22年行政执法差异题86题，改题后改答案B</w:t>
      </w:r>
    </w:p>
    <w:p w14:paraId="015B1D56">
      <w:pPr>
        <w:pStyle w:val="3"/>
        <w:bidi w:val="0"/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>23年行政执法差异题113题，答案更改为C（争议题）</w:t>
      </w:r>
    </w:p>
    <w:p w14:paraId="0CCB1C2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24年P31题目104，105</w:t>
      </w:r>
    </w:p>
    <w:p w14:paraId="5D894D32">
      <w:r>
        <w:drawing>
          <wp:inline distT="0" distB="0" distL="114300" distR="114300">
            <wp:extent cx="3427095" cy="2455545"/>
            <wp:effectExtent l="0" t="0" r="190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0BB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24年P58题目50</w:t>
      </w:r>
    </w:p>
    <w:p w14:paraId="15453296">
      <w:r>
        <w:drawing>
          <wp:inline distT="0" distB="0" distL="114300" distR="114300">
            <wp:extent cx="3289300" cy="2360295"/>
            <wp:effectExtent l="0" t="0" r="6350" b="190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AE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24年P72题目90，91</w:t>
      </w:r>
    </w:p>
    <w:p w14:paraId="33376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90增加D项</w:t>
      </w:r>
    </w:p>
    <w:p w14:paraId="4C4675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D.响尾蛇争斗时，采用颈部侧贴并互相压制的方式，并不使用毒牙和毒液</w:t>
      </w:r>
    </w:p>
    <w:p w14:paraId="601AE1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91删除最前边一句话，从“品牌延伸”开始</w:t>
      </w:r>
    </w:p>
    <w:p w14:paraId="10967463">
      <w:pPr>
        <w:rPr>
          <w:rFonts w:hint="default"/>
          <w:lang w:val="en-US" w:eastAsia="zh-CN"/>
        </w:rPr>
      </w:pPr>
    </w:p>
    <w:p w14:paraId="2F0EE729"/>
    <w:p w14:paraId="5D6B8001">
      <w:r>
        <w:drawing>
          <wp:inline distT="0" distB="0" distL="114300" distR="114300">
            <wp:extent cx="3630930" cy="2940685"/>
            <wp:effectExtent l="0" t="0" r="7620" b="1206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6BF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24年P74题目96</w:t>
      </w:r>
    </w:p>
    <w:p w14:paraId="195ABFE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增加分号或者空格</w:t>
      </w:r>
    </w:p>
    <w:p w14:paraId="21439F19">
      <w:r>
        <w:drawing>
          <wp:inline distT="0" distB="0" distL="114300" distR="114300">
            <wp:extent cx="3238500" cy="2243455"/>
            <wp:effectExtent l="0" t="0" r="0" b="44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0258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25年P26题目80</w:t>
      </w:r>
    </w:p>
    <w:p w14:paraId="44ED0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更换为以下图片</w:t>
      </w:r>
    </w:p>
    <w:p w14:paraId="12B7879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17165" cy="788035"/>
            <wp:effectExtent l="0" t="0" r="6985" b="12065"/>
            <wp:docPr id="15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6" descr="IMG_2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788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91460C"/>
    <w:p w14:paraId="54F1E41D">
      <w:r>
        <w:drawing>
          <wp:inline distT="0" distB="0" distL="114300" distR="114300">
            <wp:extent cx="2388235" cy="1365885"/>
            <wp:effectExtent l="0" t="0" r="12065" b="571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C0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25年P55题目42</w:t>
      </w:r>
    </w:p>
    <w:p w14:paraId="17CDF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更换为以下图片</w:t>
      </w:r>
    </w:p>
    <w:p w14:paraId="57E44EC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37965" cy="1056640"/>
            <wp:effectExtent l="0" t="0" r="635" b="10160"/>
            <wp:docPr id="16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176A"/>
    <w:p w14:paraId="50F27BB0">
      <w:r>
        <w:drawing>
          <wp:inline distT="0" distB="0" distL="114300" distR="114300">
            <wp:extent cx="3926840" cy="1583055"/>
            <wp:effectExtent l="0" t="0" r="16510" b="1714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BB7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25年P76题目102\103\104</w:t>
      </w:r>
    </w:p>
    <w:p w14:paraId="7085BC1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99230" cy="2583180"/>
            <wp:effectExtent l="0" t="0" r="1270" b="762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8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添加以下图片</w:t>
      </w:r>
    </w:p>
    <w:p w14:paraId="036169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102</w:t>
      </w:r>
    </w:p>
    <w:p w14:paraId="37129F71">
      <w:r>
        <w:drawing>
          <wp:inline distT="0" distB="0" distL="114300" distR="114300">
            <wp:extent cx="4180205" cy="1923415"/>
            <wp:effectExtent l="0" t="0" r="10795" b="635"/>
            <wp:docPr id="15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2" descr="IMG_25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1923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810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103</w:t>
      </w:r>
    </w:p>
    <w:p w14:paraId="4A0A0E6D">
      <w:r>
        <w:drawing>
          <wp:inline distT="0" distB="0" distL="114300" distR="114300">
            <wp:extent cx="3624580" cy="2048510"/>
            <wp:effectExtent l="0" t="0" r="13970" b="8890"/>
            <wp:docPr id="15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8" descr="IMG_26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2048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62A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104</w:t>
      </w:r>
    </w:p>
    <w:p w14:paraId="0BBC288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770755" cy="1216660"/>
            <wp:effectExtent l="0" t="0" r="10795" b="254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438D6"/>
    <w:p w14:paraId="786393A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25年副省级差异题46题，答案更改为D（争议题）</w:t>
      </w:r>
    </w:p>
    <w:p w14:paraId="6ED8F807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25年行政执法类答案，整个都没有</w:t>
      </w:r>
    </w:p>
    <w:p w14:paraId="4CEBEFB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E5A61"/>
    <w:rsid w:val="15BB6A2D"/>
    <w:rsid w:val="314A45AB"/>
    <w:rsid w:val="35380017"/>
    <w:rsid w:val="35465D06"/>
    <w:rsid w:val="3A05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136</Words>
  <Characters>171</Characters>
  <Lines>0</Lines>
  <Paragraphs>0</Paragraphs>
  <TotalTime>6</TotalTime>
  <ScaleCrop>false</ScaleCrop>
  <LinksUpToDate>false</LinksUpToDate>
  <CharactersWithSpaces>173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2025-10-24T09:49:00Z</dcterms:created>
  <dc:creator>sangc</dc:creator>
  <cp:lastModifiedBy>桑桑</cp:lastModifiedBy>
  <dcterms:modified xsi:type="dcterms:W3CDTF">2025-10-25T11:30:55Z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eyJoZGlkIjoiZTQ1ZWY2NWNlZTVmMTMwYjY3NDEwZmM2ZjNmYmRmMzIiLCJ1c2VySWQiOiIyNDkyNDYyNDQifQ==</vt:lpwstr>
  </property>
  <property fmtid="{D5CDD505-2E9C-101B-9397-08002B2CF9AE}" pid="4" name="ICV">
    <vt:lpwstr>C1F50D297F6C4748AFCFAE9AE3074553_12</vt:lpwstr>
  </property>
</Properties>
</file>