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2016年湖南省张家界市市直事业单位招聘考试《综合应用能力》（网友回忆版）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>
        <w:pStyle w:val="pStyle"/>
      </w:pPr>
      <w:r>
        <w:rPr/>
        <w:t xml:space="preserve">近年来，一群体正逐渐进入公众视线，其生存状况引发广大关注和反思。由于离开原住地，没有朋友，文化不适，心灵漂泊，被称为“老漂族”。在我国城镇化的大背景下，“老漂族”是具有时代特点的一类群体，他们往往因为户籍的限制无法享受居住城市的养老福利、医保。同时又因为距离遥远无法享受原居住地的保障服务。他们是为帮助子女照顾第三代，而来到陌生城市与子女同住的老年群体，他们成为了“两不靠”的尴尬人。</w:t>
      </w:r>
    </w:p>
    <w:p>
      <w:pPr>
        <w:pStyle w:val="pStyle"/>
      </w:pPr>
      <w:r>
        <w:rPr/>
        <w:t xml:space="preserve">1. (2016湖南)  </w:t>
      </w:r>
      <w:r>
        <w:rPr>
          <w:rStyle w:val="colorRedText"/>
        </w:rPr>
        <w:t xml:space="preserve">请以“如何完善异地养老”为主题，从公共服务角度写一篇文章</w:t>
      </w:r>
      <w:r>
        <w:rPr/>
        <w:t xml:space="preserve">；</w:t>
      </w:r>
    </w:p>
    <w:p>
      <w:pPr>
        <w:pStyle w:val="pStyle"/>
      </w:pPr>
      <w:r>
        <w:rPr/>
        <w:t xml:space="preserve">  要求：题目自拟，文体自选，观点明确，语言流畅，字数800-1000字。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材料作文</w:t>
      </w:r>
    </w:p>
    <w:p>
      <w:pPr>
        <w:pStyle w:val="pStyle"/>
      </w:pPr>
      <w:r>
        <w:rPr/>
        <w:t xml:space="preserve">【答案】 &lt;tcenter&gt;</w:t>
      </w:r>
      <w:r>
        <w:rPr>
          <w:rStyle w:val="colorRedText"/>
        </w:rPr>
        <w:t xml:space="preserve">完善服务</w:t>
      </w:r>
      <w:r>
        <w:rPr>
          <w:rStyle w:val="colorRedText"/>
        </w:rPr>
        <w:t xml:space="preserve">  </w:t>
      </w:r>
      <w:r>
        <w:rPr>
          <w:rStyle w:val="colorRedText"/>
        </w:rPr>
        <w:t xml:space="preserve">活力养老</w:t>
      </w:r>
      <w:r>
        <w:rPr/>
        <w:t xml:space="preserve">&lt;/tcenter&gt;         “老有所养”是完善基本公共服务的一项重要内容，而异地养老问题又是目前养老挑战中关键的一环。不可否认，城市“老漂族”日益增多反映了我国人口城市化水平不断提高，当前老人空巢化和独居化现象明显增多，“老漂族”也是相对幸福的一类群体，老人可享儿孙绕膝之欢，儿女也可及时尽孝，然而这种看似双赢的做法在现实中却面临诸多问题。</w:t>
      </w:r>
      <w:r>
        <w:rPr>
          <w:rStyle w:val="colorRedText"/>
        </w:rPr>
        <w:t xml:space="preserve">我们必须对其给予更多关注与关怀，让</w:t>
      </w:r>
      <w:r>
        <w:rPr>
          <w:rStyle w:val="colorRedText"/>
        </w:rPr>
        <w:t xml:space="preserve">“老漂族”漂得更幸福，过得更有活力。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</w:t>
      </w:r>
      <w:r>
        <w:rPr>
          <w:rStyle w:val="colorRedText"/>
        </w:rPr>
        <w:t xml:space="preserve">深剖</w:t>
      </w:r>
      <w:r>
        <w:rPr>
          <w:rStyle w:val="colorRedText"/>
        </w:rPr>
        <w:t xml:space="preserve">“老漂族”所处的困境，养老和医疗保障制度不完善、缺乏精神关怀是突出问题。</w:t>
      </w:r>
      <w:r>
        <w:rPr/>
        <w:t xml:space="preserve">一方面，“老漂族”异地领取养老金仍难实现，目前的相关社会保障政策仍具有明显的户籍分割痕迹，反映了我国基本公共服务的不均等；另一方面，他们作为非户籍人口，需就医看病时，往往无法享受所在城市的医疗保障政策，各地医保统筹层次不同导致异地看病报销难。此外，不适应陌生城市环境、社交圈缩小、生活习惯改变等会加速老人的孤独感，有损老年人的精神健康和幸福感。种种问题，让“老漂族”群体很难“入乡随俗”，无法安心快乐地漂在异乡。</w:t>
      </w:r>
    </w:p>
    <w:p>
      <w:pPr>
        <w:pStyle w:val="pStyle"/>
      </w:pPr>
      <w:r>
        <w:rPr/>
        <w:t xml:space="preserve">         俗话说，知易行难。认识问题只是一个起点，要想更好地改善“老漂族”的生活状态，还需切实的努力与行动。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</w:t>
      </w:r>
      <w:r>
        <w:rPr>
          <w:rStyle w:val="colorRedText"/>
        </w:rPr>
        <w:t xml:space="preserve">完善基本公共服务建设是改善</w:t>
      </w:r>
      <w:r>
        <w:rPr>
          <w:rStyle w:val="colorRedText"/>
        </w:rPr>
        <w:t xml:space="preserve">“老漂族”问题的当务之急。</w:t>
      </w:r>
      <w:r>
        <w:rPr/>
        <w:t xml:space="preserve">相关政府部门要切实解决“老漂族”的养老、医疗保障等问题，要做好外地户籍老人与原城市的制度衔接，要提供切实有效的政策措施保障，即在医疗保障、养老护理等方面从政策层面给予常住人口相对均等的配置安排，或者促使医疗和养老保障制度的跨区域联网互通，从而解决包括“老漂族”在内的流动人口的后顾之忧，保证其享受当地老年人的基本社会福利，让老人能顺利融入当地生活，拥有一个幸福的晚年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</w:t>
      </w:r>
      <w:r>
        <w:rPr>
          <w:rStyle w:val="colorRedText"/>
        </w:rPr>
        <w:t xml:space="preserve">除了政府要完善基本公共服务建设，关注</w:t>
      </w:r>
      <w:r>
        <w:rPr>
          <w:rStyle w:val="colorRedText"/>
        </w:rPr>
        <w:t xml:space="preserve">“老漂族”心理健康也一直是活力养老的题中之义。</w:t>
      </w:r>
      <w:r>
        <w:rPr/>
        <w:t xml:space="preserve">解决老人同时面临环境不适应、文化调适差、心理震荡大、社会融入慢等问题，首先，社区可以充分利用现有资源，举办各类面向老年居民的公益讲座或者定期举行文娱活动，引导其走出家门，结交同龄本地朋友；其次，子女应当在这一代际关系互动中发挥更积极的作用，要时刻关注父母的精神状态以及对流入地生活的适应程度，鼓励其参与社会活动；然后作为老人也应当主动学习、接受新事物改变心态，积极适应角色转变，及早融入城市生活。</w:t>
      </w:r>
    </w:p>
    <w:p>
      <w:pPr>
        <w:pStyle w:val="pStyle"/>
      </w:pPr>
      <w:r>
        <w:rPr/>
        <w:t xml:space="preserve">         实现“老漂族”的活力养老不仅考验着异地养老模式的健全与完善，更是社会保障和基本公共服务改革的一道时代命题，道阻且长，但是经过多方切实的努力，一定会让他们的晚年拥有更多的温暖和安稳。</w:t>
      </w:r>
    </w:p>
    <w:p>
      <w:pPr>
        <w:pStyle w:val="pStyle"/>
      </w:pPr>
      <w:r>
        <w:rPr/>
        <w:t xml:space="preserve">  </w:t>
      </w:r>
      <w:r>
        <w:pict>
          <v:shape type="#_x0000_t75" style="width:350pt; height:175.32710280374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pStyle w:val="pStyle"/>
      </w:pPr>
      <w:r>
        <w:rPr/>
        <w:t xml:space="preserve">【解析】   </w:t>
      </w:r>
      <w:r>
        <w:rPr>
          <w:rStyle w:val="colorRedText"/>
        </w:rPr>
        <w:t xml:space="preserve">第一步</w:t>
      </w:r>
      <w:r>
        <w:rPr>
          <w:rStyle w:val="colorRedText"/>
        </w:rPr>
        <w:t xml:space="preserve"> </w:t>
      </w:r>
      <w:r>
        <w:rPr>
          <w:rStyle w:val="colorRedText"/>
        </w:rPr>
        <w:t xml:space="preserve">审题</w:t>
      </w:r>
    </w:p>
    <w:p>
      <w:pPr>
        <w:pStyle w:val="pStyle"/>
      </w:pPr>
      <w:r>
        <w:rPr/>
        <w:t xml:space="preserve">  通过勾画题目的关键信息，去找出文章的主题及其写作角度以及资料范围、写作要求等。</w:t>
      </w:r>
    </w:p>
    <w:p>
      <w:pPr>
        <w:pStyle w:val="pStyle"/>
      </w:pPr>
      <w:r>
        <w:rPr/>
        <w:t xml:space="preserve">  请以&lt;line&gt;“如何完善异地养老”&lt;/line&gt;为主题【本题的主题是“如何完善异地养老”，围绕该主题，写作思路可能是：“异地养老”指的是什么；为什么要完善“异地养老”；怎样做到“完善异地养老”等，且写作重点应放在怎么做到“完善异地养老”】，从&lt;line&gt;公共服务&lt;/line&gt;角度【养老问题属于公共服务的一部分，围绕“如何完善异地养老”的话题，要结合公共服务的内容进行写作，要把二者进行联系】写一篇文章；</w:t>
      </w:r>
    </w:p>
    <w:p>
      <w:pPr>
        <w:pStyle w:val="pStyle"/>
      </w:pPr>
      <w:r>
        <w:rPr/>
        <w:t xml:space="preserve">  要求：&lt;line&gt;题目自拟&lt;/line&gt;【需要结合主题自己拟定题目】，&lt;line&gt;文体自选&lt;/line&gt;【可以根据需要选择擅长的文体写作，但是在综应中最好写议论文】，&lt;line&gt;观点明确&lt;/line&gt;【结合“如何完善异地养老”这一主题，根据材料，提炼出明确的观点，并放在文章的开头、论述段的首尾处等突出位置】，&lt;line&gt;语言流畅&lt;/line&gt;【语言表达要做到语感流畅，要让人读起来感到通顺、自然】，字数800-1000字。</w:t>
      </w:r>
    </w:p>
    <w:p>
      <w:pPr>
        <w:pStyle w:val="pStyle"/>
      </w:pPr>
      <w:r>
        <w:rPr/>
        <w:t xml:space="preserve">   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</w:t>
      </w:r>
      <w:r>
        <w:rPr>
          <w:rStyle w:val="colorRedText"/>
        </w:rPr>
        <w:t xml:space="preserve"> </w:t>
      </w:r>
      <w:r>
        <w:rPr>
          <w:rStyle w:val="colorRedText"/>
        </w:rPr>
        <w:t xml:space="preserve">阅读资料，寻找文章的主题和角度（核心观点）</w:t>
      </w:r>
    </w:p>
    <w:p>
      <w:pPr>
        <w:pStyle w:val="pStyle"/>
      </w:pPr>
      <w:r>
        <w:rPr/>
        <w:t xml:space="preserve">  段1：近年来，一群体正逐渐进入公众视线，其生存状况引发广大关注和反思。由于&lt;line&gt;离开原住地&lt;/line&gt;，&lt;line&gt;没有朋友&lt;/line&gt;，&lt;line&gt;文化不适&lt;/line&gt;，&lt;line&gt;心灵漂泊&lt;/line&gt;，被称为“老漂族”。在&lt;line&gt;我国城镇化的大背景下&lt;/line&gt;，“老漂族”是具有时代特点的一类群体，他们往往因为&lt;line&gt;户籍的限制无法享受居住城市的养老福利&lt;/line&gt;、&lt;line&gt;医保&lt;/line&gt;。同时&lt;line&gt;又因为距离遥远无法享受原居住地的保障服务&lt;/line&gt;。他们是为帮助子女照顾第三代，而&lt;line&gt;来到陌生城市与子女同住&lt;/line&gt;的老年群体，他们成为了“两不靠”的尴尬人。</w:t>
      </w:r>
    </w:p>
    <w:p>
      <w:pPr>
        <w:pStyle w:val="pStyle"/>
      </w:pPr>
      <w:r>
        <w:rPr/>
        <w:t xml:space="preserve">  〖材料内容很少，就是做了一个关于“老漂族”的背景介绍以及存在的问题。首先交代了“老漂族”的概念，他们是一群背井离乡，不适应城市生活，没有归属感的老年群体。由此可得到“老漂族”的概念：①离开原住地，没有朋友，文化不适，心灵漂泊的老年群体，被称为“老漂族”。然后又阐述了在城镇化的发展背景下，“老漂族”应运而生，因此也产生了一系列的问题，（1）由于户籍限制不能享受现住地基本的公共服务——养老和医保的福利，也因为距离遥远不能得到原住地的基本保障，（2）来到陌生城市与子女同住，这固然是件好事，但是年轻人工作压力大，也没时间陪伴父母，大多数都是父母帮忙照顾第三代，就会造成他们孤独不适，缺乏精神关怀。总结（1）（2），可提炼出观点：②“老漂族”面临不能享受养老和医疗保障、缺乏精神关怀的问题。〗</w:t>
      </w:r>
    </w:p>
    <w:p>
      <w:pPr>
        <w:pStyle w:val="pStyle"/>
      </w:pPr>
      <w:r>
        <w:rPr/>
        <w:t xml:space="preserve">  〖材料内容很少，为了找到更多的观点，结合主题“如何完善异地养老”，从公共服务的角度我们可以反推出具体的对策。针对于养老和医保得不到保障的问题，那就需要完善基本公共服务建设，健全养老和医疗保障制度，让“老漂族”能享受到身处异地的基本福利，由此可推导出观点：③完善基本公共服务建设是改善“老漂族”问题的当务之急。针对于缺乏精神关怀的问题，还要关注他们的身心健康，居住地社区可以多举办文娱活动丰富生活；作为子女多和父母交流，多沟通了解父母的想法；作为老年人自身要转变心态和观念，及时调整尽快融入。由此可推导出观点：④关注心理健康也是改善“老漂族”问题的题中之义。〗</w:t>
      </w:r>
    </w:p>
    <w:p>
      <w:pPr>
        <w:pStyle w:val="pStyle"/>
      </w:pPr>
      <w:r>
        <w:rPr/>
        <w:t xml:space="preserve">   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第三步</w:t>
      </w:r>
      <w:r>
        <w:rPr>
          <w:rStyle w:val="colorRedText"/>
        </w:rPr>
        <w:t xml:space="preserve"> </w:t>
      </w:r>
      <w:r>
        <w:rPr>
          <w:rStyle w:val="colorRedText"/>
        </w:rPr>
        <w:t xml:space="preserve">根据第一步的审题、第二步的阅读，确立文章框架</w:t>
      </w:r>
    </w:p>
    <w:p>
      <w:pPr>
        <w:pStyle w:val="pStyle"/>
      </w:pPr>
      <w:r>
        <w:rPr/>
        <w:t xml:space="preserve">  标题：完善服务  活力养老</w:t>
      </w:r>
    </w:p>
    <w:p>
      <w:pPr>
        <w:pStyle w:val="pStyle"/>
      </w:pPr>
      <w:r>
        <w:rPr/>
        <w:t xml:space="preserve">  开头：</w:t>
      </w:r>
    </w:p>
    <w:p>
      <w:pPr>
        <w:pStyle w:val="pStyle"/>
      </w:pPr>
      <w:r>
        <w:rPr/>
        <w:t xml:space="preserve">  点题：结合①中“老漂族”的概念点出文章主题：</w:t>
      </w:r>
    </w:p>
    <w:p>
      <w:pPr>
        <w:pStyle w:val="pStyle"/>
      </w:pPr>
      <w:r>
        <w:rPr/>
        <w:t xml:space="preserve">  解题：由②③④得出如何完善异地养老。我们必须对其给予更多关注与关怀，让“老漂族”漂得更幸福，过得更有活力。</w:t>
      </w:r>
    </w:p>
    <w:p>
      <w:pPr>
        <w:pStyle w:val="pStyle"/>
      </w:pPr>
      <w:r>
        <w:rPr/>
        <w:t xml:space="preserve">  分论点：</w:t>
      </w:r>
    </w:p>
    <w:p>
      <w:pPr>
        <w:pStyle w:val="pStyle"/>
      </w:pPr>
      <w:r>
        <w:rPr/>
        <w:t xml:space="preserve">  1.由②得出：“老漂族”面临不能享受养老和医疗保障、缺乏精神关怀的问题。【可以考虑从（1）异地养老难实现，存在明显户籍分割痕迹，（2）非户籍人口看病难，（3）老漂族因不适应陌生环境缺乏归属感等方面来论证这一观点。】</w:t>
      </w:r>
    </w:p>
    <w:p>
      <w:pPr>
        <w:pStyle w:val="pStyle"/>
      </w:pPr>
      <w:r>
        <w:rPr/>
        <w:t xml:space="preserve">  2.由③得出：完善基本公共服务建设是改善“老漂族”问题的当务之急。【可以考虑从（1）做好和原住地户籍制度衔接，（2）完善医疗保障和养老护理等方面论证这一观点。】</w:t>
      </w:r>
    </w:p>
    <w:p>
      <w:pPr>
        <w:pStyle w:val="pStyle"/>
      </w:pPr>
      <w:r>
        <w:rPr/>
        <w:t xml:space="preserve">  3.由④得出：关注心理健康也是改善“老漂族”问题的题中之义。【可以考虑从（1）社区提供活动场所，（2）子女及时加强沟通交流，（3）自身转变思想观念等方面论证这一观点。】</w:t>
      </w:r>
    </w:p>
    <w:p>
      <w:pPr>
        <w:pStyle w:val="pStyle"/>
      </w:pPr>
      <w:r>
        <w:rPr/>
        <w:t xml:space="preserve">  结尾：回扣主题</w:t>
      </w:r>
    </w:p>
    <w:p>
      <w:pPr>
        <w:pStyle w:val="pStyle"/>
      </w:pPr>
      <w:r>
        <w:rPr/>
        <w:t xml:space="preserve">【来源】 2016年湖南省张家界市市直事业单位招聘考试《综合应用能力》（网友回忆版）第1题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2023-12-26T10:31:26+08:00</dcterms:created>
  <dcterms:modified xsi:type="dcterms:W3CDTF">2023-12-26T10:31:26+08:00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