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2018年安徽省“三支一扶”招募考试《综合知识》（主观题）（网友回忆版）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  中国最近30多年来共减少6.6亿贫困人口，是世界奇迹、人类壮举。但是，贫困状况依然严峻，还有约7000万人生活在贫困之中，到2020年要全面建成小康社会，每年要减贫1200万人，每个月要减贫100万人，形势逼人，任务艰巨。习近平指出，扶贫开发工作已进入啃硬骨头、攻坚拔寨的冲刺期。各级党委和政府要扶贫先扶志、扶贫必扶智，尤其在精准扶贫、精准脱贫上下更大功夫。他强调：“没有贫困地区的小康，就没有全面建成小康社会。”</w:t>
      </w:r>
    </w:p>
    <w:p>
      <w:pPr>
        <w:pStyle w:val="pStyle"/>
      </w:pPr>
      <w:r>
        <w:rPr/>
        <w:t xml:space="preserve">  扶贫先扶志。扶贫工作中“输血”重要，“造血”更重要，扶贫先扶志，一定要把扶贫与扶志有机地结合起来，既要送温暖，更要送志气、送信心。习近平强调：“弱鸟可望先飞，至贫可能先富，但能否实现‘先飞’‘先富’，首先要看我们头脑里有无这种意识，贫困地区完全可能依靠自身努力、政策、长处、优势，在特定领域‘先飞’，以弥补贫困带来的劣势。如果扶贫不扶志，扶贫的目的就难以达到，即使一度脱贫，也可能会再度返贫。”</w:t>
      </w:r>
    </w:p>
    <w:p>
      <w:pPr>
        <w:pStyle w:val="pStyle"/>
      </w:pPr>
      <w:r>
        <w:rPr/>
        <w:t xml:space="preserve">  H乡的扶贫干部陈乡长最近很烦恼，帮扶对象赵大伯因为缺钱买酒，将乡里为他争取的电视机卖了。此外，陈乡长还得知，乡里有的贫困户对脱贫有畏难情绪：“养鸡易得禽流感，养猪又易犯猪瘟，种菜家里没肥料。”有一贫困户家4口人，男主人患病治愈后便“吃低保”，不想干活了。</w:t>
      </w:r>
    </w:p>
    <w:p>
      <w:pPr>
        <w:pStyle w:val="pStyle"/>
      </w:pPr>
      <w:r>
        <w:rPr/>
        <w:t xml:space="preserve">  H乡扶贫办的工作人员小张在调研中发现，乡里个别年富力强、有劳动能力的人在等政府和社会的救助。更有甚者把能领到政府救济作为炫耀的资本。这让小张很是不解。</w:t>
      </w:r>
    </w:p>
    <w:p>
      <w:pPr>
        <w:pStyle w:val="pStyle"/>
      </w:pPr>
      <w:r>
        <w:rPr/>
        <w:t xml:space="preserve">  “志不强者智不达，言不行者行不果。”物质上的贫穷其实并不可怕，可怕的是精神上的贫穷。幸福生活等不来，无论是脱贫还是发展生产，主观因素都起着主要作用，只要心有志气、行动有志向，坚定信心，苦干实干加巧干，就能迈过贫穷这道坎。</w:t>
      </w:r>
    </w:p>
    <w:p>
      <w:pPr>
        <w:pStyle w:val="pStyle"/>
      </w:pPr>
      <w:r>
        <w:rPr/>
        <w:t xml:space="preserve">  有人说，扶一个人站立容易，扶一个人不倒很难。扶贫工作抓了很多年，有的贫困村、贫困户就是“扶不起来”，根源在哪里？安徽省军区官兵在扶贫实践中看到，有的人坐吃山空，养成“等、靠、要”懒汉思想；有的人惰性难改，甘当贫困“专业户”。在某些边远山村水寨，一些村民精神文化生活匮乏、脱贫致富意识淡漠，进取意识不强</w:t>
      </w:r>
    </w:p>
    <w:p>
      <w:pPr>
        <w:pStyle w:val="pStyle"/>
      </w:pPr>
      <w:r>
        <w:rPr/>
        <w:t xml:space="preserve">  “你授我以鱼，我吃掉；你授我以渔，我不要。”安徽省军区在长期扶贫攻坚中曾碰到一些这样的贫困“钉子户”，令人哀其不幸、怒其不争。如何跳出年年扶贫年年贫、去年脱贫今年返贫的怪圈？省军区官兵认为，必须铲除现实贫困中的“思想贫困”，才能从根本上拔除穷根。为此，他们探索出“扶志、扶能、扶智”新模式，着力解决因精神萎靡、观念陈旧、思想封闭等原因导致的“扶不起来”“脱贫返贫”“代际遗传”等难题，通过“治贫治根，扶贫扶心”，开启长久致远的“智富门”，助力大别山革命老区打赢脱贫攻坚战。</w:t>
      </w:r>
    </w:p>
    <w:p>
      <w:pPr>
        <w:pStyle w:val="pStyle"/>
      </w:pPr>
      <w:r>
        <w:rPr/>
        <w:t xml:space="preserve">  大别山革命老区曾经孕育出了“铁心向党、一心为民、敢于牺牲、敢为人先”的大别山精神，当年，刘邓大军千里跃进、突破重围，靠的就是这么一股子精气神。今天脱贫攻坚，该省军区官兵传承了这股精气神。军区司令于天明说：“思想贫困比现实贫困更可怕。我们必须帮助贫困户解决脖子以上的问题，没有志向就没有自信，扶志才能挺起精神脊梁。”多年来，他们在帮助群众解决物质贫困的同时，高度重视精神层面的帮扶。</w:t>
      </w:r>
    </w:p>
    <w:p>
      <w:pPr>
        <w:pStyle w:val="pStyle"/>
      </w:pPr>
      <w:r>
        <w:rPr/>
        <w:t xml:space="preserve">  金寨县高畈村50多岁的老夏好赌败家，是个吃饭都懒得洗碗的人。起初，乡镇工作人员嫌弃他懒，后来六安军区政治部主任赵克信主动与他结对帮扶。赵主任对他说：“老夏，如果你不努力，别人想拉你一把，都找不到你的手在哪里！”老夏听懂了这句话，从思想上慢慢转化，开始有精神头了。这年冬天，大雪封山，老夏的茅草屋塌了，让他饱受饥寒之苦。赵主任闻讯赶来给他凑了一些救济款，助其过冬；开春后，赵主任又发动民兵帮助老夏建起了两间砖瓦房；同时，苦口婆心地给他摆事实、讲道理，让他从内心深处振作起来。搬进新房子这一天，老夏十分感动。从此，老夏精神大变，不仅戒了赌，再也不懒不等不靠，还成为养蛇专业户。</w:t>
      </w:r>
    </w:p>
    <w:p>
      <w:pPr>
        <w:pStyle w:val="pStyle"/>
      </w:pPr>
      <w:r>
        <w:rPr/>
        <w:t xml:space="preserve">  2016年以来，泗城某镇党委将每周四定为全镇帮扶干部“进村入户帮扶日”，严格要求全体帮扶干部必须在这一天进村入户，帮助贫困户解决生产、生活中的困难，拿出切实可行的举措，与贫困户“补感情”“拉家常”“交朋友”，进行心理疏导，帮助他们扶起脱贫斗志、改变精神面貌。</w:t>
      </w:r>
    </w:p>
    <w:p>
      <w:pPr>
        <w:pStyle w:val="pStyle"/>
      </w:pPr>
      <w:r>
        <w:rPr/>
        <w:t xml:space="preserve">  烈日炎炎，镇党委书记尉成辉冒着高温酷暑，又一次深入贫困户家中，落实精准帮扶工作，“尉书记，这哪能让你干呀，我自己来，我自己来。”“老武，你昨又客气起来了？咱不是说好不见外的么，来来来，你帮我搭把手，我们把这块木头搬过去。”劳动中，尉成辉和武建生一家边干边聊天，大家你一句我一句，从上级扶贫政策聊到双方家长里短，从清扫门口到收拾庭院，屋里屋外不留死角。清扫结束后，武建生看着焕然一新的庭院连声道谢：“我家已有20年没这么干净过了，也就是结婚时打扫了一下，农村人，都习惯了。这下好了，家里干净了，俺心里也亮堂了，今后俺得跟着书记好好干，争取早日脱贫。”</w:t>
      </w:r>
    </w:p>
    <w:p>
      <w:pPr>
        <w:pStyle w:val="pStyle"/>
      </w:pPr>
      <w:r>
        <w:rPr/>
        <w:t xml:space="preserve">  泗城镇党委通过树立脱贫标兵、致富能手等形式，激发贫困户脱贫的主体意识和内生动力，从骨子里挖掉“病根”，摒弃等、靠、要的消极思想，营造“勤劳致富光荣、自主脱贫可贵”的风尚，扶持有能力的贫困户发展特色产业，增强自主脱贫能力。</w:t>
      </w:r>
    </w:p>
    <w:p>
      <w:pPr>
        <w:pStyle w:val="pStyle"/>
      </w:pPr>
      <w:r>
        <w:rPr/>
        <w:t xml:space="preserve">  “我参加过5期镇里的脱贫攻坚夜校大讲堂，对我们贫闲户来说是实实在在得到了实惠，每一期都会邀请不同领域的专业技术人员给我们上课，学到了很多东西。以前，一直想搞养殖，不懂技术，不了解行情，心里总是担心害怕，没办法，最后选择放弃，经过脱贫攻坚夜校的学习后，我搞起了猪、羊养殖，现在一年纯收入达到30000多元，我现在是越干越有信心，明年我还要扩大规模，大干一场！”贫困户许安奎在第42期脱贫攻坚夜校大讲堂上信心十足地说道。</w:t>
      </w:r>
    </w:p>
    <w:p>
      <w:pPr>
        <w:pStyle w:val="pStyle"/>
      </w:pPr>
      <w:r>
        <w:rPr/>
        <w:t xml:space="preserve">  参加过多次技术培训的贫困户梁新兵，利用村里协调的小额贷款5万元，发展养殖业，今年出栏生猪80多头，一举甩掉了贫困户的帽子，成为全镇不等不靠、主动脱贫的“励志贫困户”，去年12月份被推选为泗县人大代表。</w:t>
      </w:r>
    </w:p>
    <w:p>
      <w:pPr>
        <w:pStyle w:val="pStyle"/>
      </w:pPr>
      <w:r>
        <w:rPr/>
        <w:t xml:space="preserve">  2017年底，一辈子住在深山里的中年汉子，主动写了一个脱贫申请送到村里。“现在新房建起来了，收入也增加了，吃住都有保障了。”在金寨县斑竹园镇长岭关村村民罗先存看来，贫困户的帽子虽然意味着可以享受党和政府的好政策，但是脸上无光，他不自在。</w:t>
      </w:r>
    </w:p>
    <w:p>
      <w:pPr>
        <w:pStyle w:val="pStyle"/>
      </w:pPr>
      <w:r>
        <w:rPr/>
        <w:t xml:space="preserve">  对于罗先存来说，今年是个全新的开始。他种天麻，全家的年收入第一次达到4万元。</w:t>
      </w:r>
    </w:p>
    <w:p>
      <w:pPr>
        <w:pStyle w:val="pStyle"/>
      </w:pPr>
      <w:r>
        <w:rPr/>
        <w:t xml:space="preserve">  其实，这个不服输的汉子，以前的日子并不好过。一家5口，母亲和妻子都是智障人士，膝下一双儿女都在读书，家庭重担全部压在了他的肩上。前些年，虽然罗先存也搞过种植养殖、打过工，但是由于交通条件不便、缺市场信息等原因，成效不如预期，一家人挤在面积不大的旧房子里，日子过得紧紧巴巴。</w:t>
      </w:r>
    </w:p>
    <w:p>
      <w:pPr>
        <w:pStyle w:val="pStyle"/>
      </w:pPr>
      <w:r>
        <w:rPr/>
        <w:t xml:space="preserve">  金寨县长岭关村山场林木资源丰富，近年来当地有人种植天麻把日子过红火了。罗先存看在眼里，痒在心里，也想试一试。就向村委会咨询种植天麻，但是缺技术、缺资金。在驻村工作队的帮助下，罗先存申请到了10000元的小额贷款，还有干部结对帮他搞种植。机会总会留给有准备的人，通过他勤劳的双手精心的培育，天麻收成很好，个头大还很匀称，卖上了好价格。</w:t>
      </w:r>
    </w:p>
    <w:p>
      <w:pPr>
        <w:pStyle w:val="pStyle"/>
      </w:pPr>
      <w:r>
        <w:rPr/>
        <w:t xml:space="preserve">  让罗先存没有想到的是，多年的心愿今年也实现了。他家的老房子属于C类危房，罗先存很想给孩子一个良好的生活和学习环境。在帮扶干部对扶贫搬迁、宅基地改革等政策的宣传下，他下定决心将老房子腾退，参加易地扶贫搬迁。由于政策给力，搬迁款打卡用于盖房后，他自己只掏了很少的钱。</w:t>
      </w:r>
    </w:p>
    <w:p>
      <w:pPr>
        <w:pStyle w:val="pStyle"/>
      </w:pPr>
      <w:r>
        <w:rPr/>
        <w:t xml:space="preserve">  为了节约资金为扩大天麻种植做准备，新房子拿到手他只刷个白墙就住进去了。有村民跟他开玩笑：“有余钱，你怎么不给房子好好装修一下呢？”他笑着回一句：“房子只要能住就行，条件总比老房子要好吧。”</w:t>
      </w:r>
    </w:p>
    <w:p>
      <w:pPr>
        <w:pStyle w:val="pStyle"/>
      </w:pPr>
      <w:r>
        <w:rPr/>
        <w:t xml:space="preserve">  现在，经过评估后罗先存终于脱贫了。他笑着说：“人决定不了出生的家庭，但可以通过自己的努力使自己的生活变得好起来。如今政策这么好，不能不思进取。明年闲的时候再找份小工，通过自己的双手让我这个家过得越来越好。”</w:t>
      </w:r>
    </w:p>
    <w:p>
      <w:pPr>
        <w:pStyle w:val="pStyle"/>
      </w:pPr>
      <w:r>
        <w:rPr/>
        <w:t xml:space="preserve">1. (2018安徽)  </w:t>
      </w:r>
      <w:r>
        <w:rPr>
          <w:rStyle w:val="colorRedText"/>
        </w:rPr>
        <w:t xml:space="preserve">为了全面落实习近平总书记关于“扶贫先扶志、扶贫必扶智”的重要指示精神，某县扶贫办在2018年4月组织召开了一次“扶贫+扶志”工作经验交流会。假定你是该县H乡扶贫办的一名“三支一扶”人员，上述材料均为这次会议的学习与交流材料，请将其整理成一份汇报材料，以供领导决策参考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（1）主旨明确，重点突出，内容充实；</w:t>
      </w:r>
    </w:p>
    <w:p>
      <w:pPr>
        <w:pStyle w:val="pStyle"/>
      </w:pPr>
      <w:r>
        <w:rPr/>
        <w:t xml:space="preserve">  （2）条理清晰，符合文体规范；</w:t>
      </w:r>
    </w:p>
    <w:p>
      <w:pPr>
        <w:pStyle w:val="pStyle"/>
      </w:pPr>
      <w:r>
        <w:rPr/>
        <w:t xml:space="preserve">  （3）语言准确，不得大段抄袭原材料；</w:t>
      </w:r>
    </w:p>
    <w:p>
      <w:pPr>
        <w:pStyle w:val="pStyle"/>
      </w:pPr>
      <w:r>
        <w:rPr/>
        <w:t xml:space="preserve">  （4）篇幅800—1000字。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&lt;tcenter&gt;以“扶贫+扶志”之力 破我县脱贫之困&lt;/tcenter&gt;  尊敬的领导：</w:t>
      </w:r>
    </w:p>
    <w:p>
      <w:pPr>
        <w:pStyle w:val="pStyle"/>
      </w:pPr>
      <w:r>
        <w:rPr/>
        <w:t xml:space="preserve">         中国最近30多年来共减少6.6亿贫困人口，是世界奇迹、人类壮举。但是脱贫工作依然严峻，形势逼人，部分贫困户“等靠要”懒汉思想严重，惰性难改、畏难情绪盛行、精神文化生活匮乏、脱贫意识淡薄、进取意识不强，甚至以领政府救济为荣。故各级党委和政府要在精准扶贫、精准脱贫上下功夫。</w:t>
      </w:r>
      <w:r>
        <w:rPr>
          <w:rStyle w:val="colorRedText"/>
        </w:rPr>
        <w:t xml:space="preserve">扶贫先扶志，将扶贫与扶志有机的结合起来，既要送温暖，更要送志气、送信心。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      送志气，从根本上拔除穷根，铲除现实贫困中的“思想贫困”。</w:t>
      </w:r>
      <w:r>
        <w:rPr/>
        <w:t xml:space="preserve">创新扶贫模式，传承“铁心向党、一心为民、敢于牺牲、敢为人先”的大别山精神，着力解决精神萎靡、观念陈旧、思想封闭等原因导致的贫困难题，通过“治贫治根，扶贫扶心”，助力大别山革命老区打赢脱贫攻坚战；帮扶干部进村入户，与贫困户“补感情、拉家常、交朋友”，帮助贫困户解决生活、生产困难，进行心理疏导，扶起脱贫斗志，改变精神面貌；树立脱贫标兵，致富能手，激发贫困户脱贫的主体意识和内生动力，营造良好脱贫风尚，扶持特色产业，增强自主脱贫能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      送信心，解决贫困户后顾之忧，让他们敢于脱贫。</w:t>
      </w:r>
      <w:r>
        <w:rPr/>
        <w:t xml:space="preserve">定期组织脱贫攻坚大讲堂，邀请不同领域专业技术人员讲课，传授贫困户种植养殖等各方面技术，了解行情，为他们建立信心；帮助贫困户协调申请小额贷款，让他们有足够的资金支撑产业发展；政策是脱贫保障，宣传并实施扶贫搬迁、宅基地改革等政策，进行易地扶贫搬迁，给予搬迁款，让贫困户花很少的钱，即可改善住房条件。通过教技术、拨资金、给政策树立信心，让贫困户生活美起来。</w:t>
      </w:r>
    </w:p>
    <w:p>
      <w:pPr>
        <w:pStyle w:val="pStyle"/>
      </w:pPr>
      <w:r>
        <w:rPr/>
        <w:t xml:space="preserve">         习近平总书记强调：“弱鸟可能先飞，至贫可能先富，但能否实现‘先飞’‘先富’，首先要看我们头脑里有无这种意识，贫困地区完全可能依靠自身努力、政策、长处、优势在特定领域‘先飞’，以弥补贫困带来的劣势。”将扶贫和扶志有机结合，让贫困户在脱贫的路上不仅具有志气，而且充满信心，打赢脱贫攻坚战，全面建成小康社会。</w:t>
      </w:r>
    </w:p>
    <w:p>
      <w:pPr>
        <w:pStyle w:val="pStyle"/>
      </w:pPr>
      <w:r>
        <w:rPr/>
        <w:t xml:space="preserve">XXXXXXX年XX月XX日</w:t>
      </w:r>
    </w:p>
    <w:p>
      <w:pPr>
        <w:pStyle w:val="pStyle"/>
      </w:pPr>
      <w:r>
        <w:rPr/>
        <w:t xml:space="preserve">【来源】 2018年安徽省“三支一扶”招募考试《综合知识》（主观题）（网友回忆版）第1题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2023-12-26T13:32:25+08:00</dcterms:created>
  <dcterms:modified xsi:type="dcterms:W3CDTF">2023-12-26T13:32:25+08:00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