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pStyle w:val="titleStyle"/>
      </w:pPr>
      <w:r>
        <w:rPr>
          <w:rStyle w:val="examPaperNameStyle"/>
        </w:rPr>
        <w:t xml:space="preserve">2019年6月河南省鹤壁市鹤山区事业单位招聘考试《行政职业能力测验》（主观题）（网友回忆版）</w:t>
      </w:r>
    </w:p>
    <w:p>
      <w:pPr>
        <w:pStyle w:val="titleStyle"/>
      </w:pPr>
      <w:r>
        <w:rPr>
          <w:rStyle w:val="answerTitleStyle"/>
        </w:rPr>
        <w:t xml:space="preserve">第一部分  主观题</w:t>
      </w:r>
    </w:p>
    <w:p>
      <w:pPr/>
      <w:r>
        <w:rPr>
          <w:rStyle w:val="answerTitleStyle"/>
        </w:rPr>
        <w:t xml:space="preserve">一、主观题（本大题共1小题，每题30分，共计30分）</w:t>
      </w:r>
    </w:p>
    <w:p>
      <w:pPr>
        <w:pStyle w:val="pStyle"/>
      </w:pPr>
      <w:r>
        <w:rPr/>
        <w:t xml:space="preserve">2019年4月30日，习近平总书记在纪念五四运动100周年大会上的讲话中指出，新时代中国青年处在中华民族发展的最好时期，既面临着难得的建功立业的人生际遇，也面临着“天将降大任于斯人”的时代使命。青年志存高远，就能激发奋进潜力，青春岁月就不会像无舵之舟漂泊不定。正所谓“立志而圣则圣矣，立志而贤则贤矣”。“青春虚度无所成，白首衔悲亦何及。”当今时代知识更新不断加快，社会分工日益细化，新技术新模式新业态层出不穷，这既为青年施展才华，竞展风采提供了广阔舞台，也对青年能力素质提出了新的更高要求。</w:t>
      </w:r>
    </w:p>
    <w:p>
      <w:pPr>
        <w:pStyle w:val="pStyle"/>
      </w:pPr>
      <w:r>
        <w:rPr/>
        <w:t xml:space="preserve">1. (2019河南)  </w:t>
      </w:r>
      <w:r>
        <w:rPr>
          <w:rStyle w:val="colorRedText"/>
        </w:rPr>
        <w:t xml:space="preserve">根据所给材料，自拟题目作文，不少于600字。（30分）</w:t>
      </w:r>
    </w:p>
    <w:p/>
    <w:p>
      <w:pPr>
        <w:pStyle w:val="titleStyle"/>
      </w:pPr>
      <w:r>
        <w:rPr>
          <w:rStyle w:val="answerTitleStyle"/>
        </w:rPr>
        <w:t xml:space="preserve">参考答案与解析</w:t>
      </w:r>
    </w:p>
    <w:p>
      <w:pPr>
        <w:pStyle w:val="titleStyle"/>
      </w:pPr>
      <w:r>
        <w:rPr>
          <w:rStyle w:val="answerTitleStyle"/>
        </w:rPr>
        <w:t xml:space="preserve">第一部分  主观题</w:t>
      </w:r>
    </w:p>
    <w:p>
      <w:pPr/>
      <w:r>
        <w:rPr>
          <w:rStyle w:val="answerTitleStyle"/>
        </w:rPr>
        <w:t xml:space="preserve">一、主观题</w:t>
      </w:r>
    </w:p>
    <w:p>
      <w:pPr/>
      <w:r>
        <w:rPr/>
        <w:t xml:space="preserve">第1题</w:t>
      </w:r>
    </w:p>
    <w:p>
      <w:pPr/>
      <w:r>
        <w:rPr/>
        <w:t xml:space="preserve">【知识点】 材料作文</w:t>
      </w:r>
    </w:p>
    <w:p>
      <w:pPr>
        <w:pStyle w:val="pStyle"/>
      </w:pPr>
      <w:r>
        <w:rPr/>
        <w:t xml:space="preserve">【答案】 &lt;tcenter&gt;青年志存高远，勇担时代使命&lt;/tcenter&gt;         “青年兴则国家兴，青年强则国家强。”这是习总书记对广大青年朋友的希冀，也强调了青年人是国家未来的支柱。</w:t>
      </w:r>
      <w:r>
        <w:rPr>
          <w:rStyle w:val="colorRedText"/>
        </w:rPr>
        <w:t xml:space="preserve">百年前，五四爱国运动开启了新民主主义革命的篇章；百年后，当代青年正秉承着脚踏实地、奋进不止的理想信念，以“打铁还需自身硬”的过硬本领，奏响新时代的青春旋律。</w:t>
      </w:r>
    </w:p>
    <w:p>
      <w:pPr>
        <w:pStyle w:val="pStyle"/>
      </w:pPr>
      <w:r>
        <w:rPr/>
        <w:t xml:space="preserve">         </w:t>
      </w:r>
      <w:r>
        <w:rPr>
          <w:rStyle w:val="colorRedText"/>
        </w:rPr>
        <w:t xml:space="preserve">新时代中国青年要树立远大理想。</w:t>
      </w:r>
      <w:r>
        <w:rPr/>
        <w:t xml:space="preserve">青年的理想信念关乎国家未来。有这样一批青年，他们放弃城市高薪生活，投身祖国事业，深入最需要的地方，为我国贫困事业，西部开发做出了属于自己的贡献，黄文秀、秦玥飞等有志青年便是这队伍中的一员。正所谓“立志而圣则圣矣，立志而贤则贤矣”。青年的人生目标会有不同，职业选择也有差异，但只有把自己的小我融入祖国的大我、人民的大我之中，与时代同步伐、与人民共命运，才能更好实现人生价值、升华人生境界，从而促进民族，国家的发展，成为国之栋梁。</w:t>
      </w:r>
    </w:p>
    <w:p>
      <w:pPr>
        <w:pStyle w:val="pStyle"/>
      </w:pPr>
      <w:r>
        <w:rPr/>
        <w:t xml:space="preserve">        </w:t>
      </w:r>
      <w:r>
        <w:rPr>
          <w:rStyle w:val="colorRedText"/>
        </w:rPr>
        <w:t xml:space="preserve"> 新时代中国青年要练就过硬本领。</w:t>
      </w:r>
      <w:r>
        <w:rPr/>
        <w:t xml:space="preserve">青年是苦练本领、增长才干的黄金时期。当今时代，知识更新不断加快，社会分工日益细化，新技术新模式新业态层出不穷。科技进步日新月异，一旦停下学习的脚步，我们就会被时代所遗忘。一方面我们要广泛涉猎各种知识技能，提升自己的工作本领，另一方面我们也应立足本职工作，查缺补漏，深入实践，在实践中提高解决问题的能力。只有这样才能彰显青年人的责任担当，才能立于时代潮头，为国家发展出谋划策，撑起时代的船桨。</w:t>
      </w:r>
    </w:p>
    <w:p>
      <w:pPr>
        <w:pStyle w:val="pStyle"/>
      </w:pPr>
      <w:r>
        <w:rPr/>
        <w:t xml:space="preserve">         历史车轮滚滚向前，时代潮流浩浩荡荡。历史只会眷顾坚定者、奋进者、搏击者，而不会等待犹豫者、懈怠者、畏难者。只要新时代青年坚定理想信念，掌握过硬本领，相信祖国的未来一定会因为青年而精彩。</w:t>
      </w:r>
    </w:p>
    <w:p>
      <w:pPr>
        <w:pStyle w:val="pStyle"/>
      </w:pPr>
      <w:r>
        <w:rPr/>
        <w:t xml:space="preserve">  </w:t>
      </w:r>
      <w:r>
        <w:pict>
          <v:shape type="#_x0000_t75" style="width:350pt; height:135.5pt; margin-left:0pt; margin-top:0pt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pStyle w:val="pStyle"/>
      </w:pPr>
      <w:r>
        <w:rPr/>
        <w:t xml:space="preserve">【解析】   </w:t>
      </w:r>
      <w:r>
        <w:rPr>
          <w:rStyle w:val="colorRedText"/>
        </w:rPr>
        <w:t xml:space="preserve">第一步 审题</w:t>
      </w:r>
    </w:p>
    <w:p>
      <w:pPr>
        <w:pStyle w:val="pStyle"/>
      </w:pPr>
      <w:r>
        <w:rPr/>
        <w:t xml:space="preserve">  通过勾划题目的关键信息，找出文章的材料范围、主题、写作角度以及写作要求等。</w:t>
      </w:r>
    </w:p>
    <w:p>
      <w:pPr>
        <w:pStyle w:val="pStyle"/>
      </w:pPr>
      <w:r>
        <w:rPr/>
        <w:t xml:space="preserve">  &lt;line&gt;根据所给材料&lt;/line&gt;【本题没有明确材料范围，需阅读所有给定材料】，&lt;line&gt;自拟题目作文&lt;/line&gt;，不少于600字。【从题干中无法分析出主题及写作角度，要结合给定材料具体分析。】</w:t>
      </w:r>
    </w:p>
    <w:p>
      <w:pPr>
        <w:pStyle w:val="pStyle"/>
      </w:pPr>
      <w:r>
        <w:rPr/>
        <w:t xml:space="preserve">  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第二步 阅读全部材料，来寻找文章的主题和角度（核心观点）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材料：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段1：</w:t>
      </w:r>
      <w:r>
        <w:rPr/>
        <w:t xml:space="preserve">2019年4月30日，习近平总书记在纪念五四运动100周年大会上的讲话中指出，&lt;line&gt;新时代中国青年处在中华民族发展的最好时期&lt;/line&gt;，&lt;line&gt;既面临着难得的建功立业的人生际遇&lt;/line&gt;，&lt;line&gt;也面临着“天将降大任于斯人”的时代使命&lt;/line&gt;。&lt;line&gt;青年志存高远&lt;/line&gt;，&lt;line&gt;就能激发奋进潜力&lt;/line&gt;，&lt;line&gt;青春岁月就不会像无舵之舟漂泊不定&lt;/line&gt;。&lt;line&gt;正所谓“立志而圣则圣矣，立志而贤则贤矣”&lt;/line&gt;。“青春虚度无所成，白首衔悲亦何及。”&lt;line&gt;当今时代知识更新不断加快，社会分工日益细化&lt;/line&gt;，&lt;line&gt;新技术新模式新业态层出不穷&lt;/line&gt;，&lt;line&gt;这既为青年施展才华&lt;/line&gt;，&lt;line&gt;竞展风采提供了广阔舞台&lt;/line&gt;，&lt;line&gt;也对青年能力素质提出了新的更高要求&lt;/line&gt;。</w:t>
      </w:r>
    </w:p>
    <w:p>
      <w:pPr>
        <w:pStyle w:val="pStyle"/>
      </w:pPr>
      <w:r>
        <w:rPr/>
        <w:t xml:space="preserve">  〖（1）本则材料主要引用了习总书记在纪念五四运动100周年大会上的讲话，通过高频出现“青年”一词点出了新时代中国青年的重要性，要勇于承担时代大任，因此明确本文主题是围绕“新时代青年要勇担时代大任”展开。围绕该主题，写作思路可能是：青年人勇担时代大任的重要性、必要性；青年人如何勇担时代大任等。（2）通过“青年志存高远，就能激发奋进潜力，青春岁月就不会像无舵之舟漂泊不定。正所谓‘立志而圣则圣矣，立志而贤则贤矣’”表述可知，青年人只有拥有了远大的理想，才会不负青春，只有立志成为圣人，砥砺精进，才有可能成为圣人；只有立志成为贤人，才有可能成为贤人，所以当下的青年，想要承担起时代的使命，建功立业，为国家做贡献，首先需要有坚定的理想信念。由此可提炼出观点：①新时代中国青年要树立远大理想。（3）通过“当今时代知识更新不断加快，社会分工日益细化，新技术新模式新业态层出不穷，这既为青年施展才华，竞展风采提供了广阔舞台，也对青年能力素质提出了新的更高要求”的表述可知，由于当今时代复杂多变，知识体系更新，社会分工更加细化，在此背景下，青年人想要做出一番伟大的事业，需要更加过硬的本领，更高的能力和素质，才能融入时代大潮，适应社会，由此可提炼出观点：②新时代中国青年要练就过硬本领。〗</w:t>
      </w:r>
    </w:p>
    <w:p>
      <w:pPr>
        <w:pStyle w:val="pStyle"/>
      </w:pPr>
      <w:r>
        <w:rPr/>
        <w:t xml:space="preserve">  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第三步 根据第一步的审题、第二步的阅读，确立文章框架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标题：</w:t>
      </w:r>
      <w:r>
        <w:rPr/>
        <w:t xml:space="preserve">青年志存高远，勇担时代使命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开头：</w:t>
      </w:r>
    </w:p>
    <w:p>
      <w:pPr>
        <w:pStyle w:val="pStyle"/>
      </w:pPr>
      <w:r>
        <w:rPr/>
        <w:t xml:space="preserve">  1.点题：引用习总书记名言点明青年人的重要性。</w:t>
      </w:r>
    </w:p>
    <w:p>
      <w:pPr>
        <w:pStyle w:val="pStyle"/>
      </w:pPr>
      <w:r>
        <w:rPr/>
        <w:t xml:space="preserve">  2.解题：百年前，五四爱国运动开启了新民主主义革命的篇章；百年后，当代青年正秉承着脚踏实地、奋进不止的理想信念，以“打铁还需自身硬”的过硬本领，奏响新时代的青春旋律。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分论点：</w:t>
      </w:r>
    </w:p>
    <w:p>
      <w:pPr>
        <w:pStyle w:val="pStyle"/>
      </w:pPr>
      <w:r>
        <w:rPr/>
        <w:t xml:space="preserve">  1.由①得出：新时代中国青年要树立远大理想。【根据材料以及联系实际，可以考虑从（1）当前部分青年人拥有远大理想的事例；（2）引言说明青年人树立远大理想的重要性；（3）青年人树立远大理想带来的意义等方面来论证这一论点。】</w:t>
      </w:r>
    </w:p>
    <w:p>
      <w:pPr>
        <w:pStyle w:val="pStyle"/>
      </w:pPr>
      <w:r>
        <w:rPr/>
        <w:t xml:space="preserve">  2.由②得出：新时代中国青年要练就过硬本领。【根据材料以及联系实际，可以考虑从（1）当今时代，青年人需要不断学习的必要性；（2）青年人既要广泛涉猎学习，提高个人技能也要立足本职工作方面来论证这一论点。】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结尾：</w:t>
      </w:r>
      <w:r>
        <w:rPr/>
        <w:t xml:space="preserve">回扣主题。</w:t>
      </w:r>
    </w:p>
    <w:p>
      <w:pPr>
        <w:pStyle w:val="pStyle"/>
      </w:pPr>
      <w:r>
        <w:rPr/>
        <w:t xml:space="preserve">【来源】 2019年6月河南省鹤壁市鹤山区事业单位招聘考试《行政职业能力测验》（主观题）（网友回忆版）第1题</w:t>
      </w:r>
    </w:p>
    <w:p/>
    <w:sectPr>
      <w:pgSz w:orient="portrait" w:w="11905.511811024" w:h="16837.795275591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微软雅黑" w:hAnsi="微软雅黑" w:eastAsia="微软雅黑" w:cs="微软雅黑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myLinkStyle"/>
    <w:rPr>
      <w:color w:val="0000FF"/>
      <w:u w:val="single"/>
    </w:rPr>
  </w:style>
  <w:style w:type="paragraph" w:customStyle="1" w:styleId="titleStyle">
    <w:name w:val="titleStyle"/>
    <w:basedOn w:val="Normal"/>
    <w:pPr>
      <w:jc w:val="center"/>
    </w:pPr>
  </w:style>
  <w:style w:type="character">
    <w:name w:val="examPaperNameStyle"/>
    <w:rPr>
      <w:color w:val="000"/>
      <w:sz w:val="32"/>
      <w:szCs w:val="32"/>
      <w:b w:val="1"/>
      <w:bCs w:val="1"/>
    </w:rPr>
  </w:style>
  <w:style w:type="character">
    <w:name w:val="questionTypeStyle"/>
    <w:rPr>
      <w:color w:val="000"/>
      <w:sz w:val="28"/>
      <w:szCs w:val="28"/>
      <w:b w:val="1"/>
      <w:bCs w:val="1"/>
    </w:rPr>
  </w:style>
  <w:style w:type="character">
    <w:name w:val="answerTitleStyle"/>
    <w:rPr>
      <w:sz w:val="24"/>
      <w:szCs w:val="24"/>
      <w:b w:val="1"/>
      <w:bCs w:val="1"/>
    </w:rPr>
  </w:style>
  <w:style w:type="character">
    <w:name w:val="colorRedText"/>
    <w:rPr>
      <w:color w:val="re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2023-12-26T13:57:57+08:00</dcterms:created>
  <dcterms:modified xsi:type="dcterms:W3CDTF">2023-12-26T13:57:57+08:00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