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2020年10月河南省驻马店市汝南县事业单位招聘考试《申论》（网友回忆版）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>
        <w:pStyle w:val="pStyle"/>
      </w:pPr>
      <w:r>
        <w:rPr/>
        <w:t xml:space="preserve">城市有“大脑” 乡村有“微脑”——最近，这句话成了余杭区闲林街道西溪源村的村民们的“口头禅”。</w:t>
      </w:r>
    </w:p>
    <w:p>
      <w:pPr>
        <w:pStyle w:val="pStyle"/>
      </w:pPr>
      <w:r>
        <w:rPr/>
        <w:t xml:space="preserve">  什么是“微脑”？这是西溪源村探索的一条基层治理新路子。在西溪源村社会治理综合服务中心基础上，依托警务站指挥室的指挥调度、在线防控、研判分析、视频巡逻、信息处理、勤务监督6大功能，由警务站、源解工作站、微型消防站“三站”融合运作的警务治理共同体。</w:t>
      </w:r>
    </w:p>
    <w:p>
      <w:pPr>
        <w:pStyle w:val="pStyle"/>
      </w:pPr>
      <w:r>
        <w:rPr/>
        <w:t xml:space="preserve">  而提出打造“乡村微脑”的人，正是余杭区人大代表、闲林街道西溪源村书记郑立。</w:t>
      </w:r>
    </w:p>
    <w:p>
      <w:pPr>
        <w:pStyle w:val="pStyle"/>
      </w:pPr>
      <w:r>
        <w:rPr/>
        <w:t xml:space="preserve">  9.8平方公里的西溪源村有户籍人口2700余人，外来人口近万人。“人多了，纠纷肯定也会有。”郑立说，有时候，为了一些家长里短的小事，居民们也会选择报警，村里的报警量总是居高不下。</w:t>
      </w:r>
    </w:p>
    <w:p>
      <w:pPr>
        <w:pStyle w:val="pStyle"/>
      </w:pPr>
      <w:r>
        <w:rPr/>
        <w:t xml:space="preserve">  如何才能让村民的矛盾不出村呢？2019年11月，西溪源代表联络站的一次接待选民活动中，郑立提出了一个建议：“不妨开通一个‘村110’吧。”这个建议，得到了选民、代表的一致赞同。</w:t>
      </w:r>
    </w:p>
    <w:p>
      <w:pPr>
        <w:pStyle w:val="pStyle"/>
      </w:pPr>
      <w:r>
        <w:rPr/>
        <w:t xml:space="preserve">  2020年6月，西溪源村民情热线——“88653110”正式开通，这也是“乡村微脑”的第一步，集中受理群众的求助、咨询、投诉和建议。“村110”接警后，会把警情下派给警务站，警务站的民警可以在5分钟时间内赶到现场，大大缩短了进行调解时间。</w:t>
      </w:r>
    </w:p>
    <w:p>
      <w:pPr>
        <w:pStyle w:val="pStyle"/>
      </w:pPr>
      <w:r>
        <w:rPr/>
        <w:t xml:space="preserve">  截至目前，“村110”报警量已占全部报警量的60%。 村里的老百姓总说：“村里的110真的灵光啊。”</w:t>
      </w:r>
    </w:p>
    <w:p>
      <w:pPr>
        <w:pStyle w:val="pStyle"/>
      </w:pPr>
      <w:r>
        <w:rPr/>
        <w:t xml:space="preserve">  “乡村微脑”的另一个重点，就是源解工作站。</w:t>
      </w:r>
    </w:p>
    <w:p>
      <w:pPr>
        <w:pStyle w:val="pStyle"/>
      </w:pPr>
      <w:r>
        <w:rPr/>
        <w:t xml:space="preserve">  什么是源解工作站？用郑立的话来说，就是“以精细化问题调查、标准化调解流程、公正化处置结果，提高村民的满意度和信任度。”</w:t>
      </w:r>
    </w:p>
    <w:p>
      <w:pPr>
        <w:pStyle w:val="pStyle"/>
      </w:pPr>
      <w:r>
        <w:rPr/>
        <w:t xml:space="preserve">  在源解工作站里，通过人民调解员的耐心调解和快速有力处置，目前已化解赔偿纠纷、装修、生活噪音等居民‘烦心事’50多起，调解率100%，调解成功率达95%以上。</w:t>
      </w:r>
    </w:p>
    <w:p>
      <w:pPr>
        <w:pStyle w:val="pStyle"/>
      </w:pPr>
      <w:r>
        <w:rPr/>
        <w:t xml:space="preserve">  值得一提的是，西溪源村还在各村民小组设立了“源解驿站”，对百姓的诉求分级处理。“简单的事组内解决，复杂的事由组长和网格长反馈到源解工作站，由工作站工作人员和‘老娘舅’共同调解。”郑立说。</w:t>
      </w:r>
    </w:p>
    <w:p>
      <w:pPr>
        <w:pStyle w:val="pStyle"/>
      </w:pPr>
      <w:r>
        <w:rPr/>
        <w:t xml:space="preserve">农家大院前，一个由司法所工作人员、老党员、老干部和乡贤组成的道德评判团正在坐“堂”评案，“旁听席”坐满了前来围观的村民。这是“枫桥经验”大会上宣传片中桐乡市高桥镇三村村民徐茂松被评审的一个镜头。</w:t>
      </w:r>
    </w:p>
    <w:p>
      <w:pPr>
        <w:pStyle w:val="pStyle"/>
      </w:pPr>
      <w:r>
        <w:rPr/>
        <w:t xml:space="preserve">  评判团由一种新型农村社会组织———乡贤参事会成员组成。它通过激活乡贤资源，发挥乡村精英在社会治理、公共服务中的作用，在新农村建设方面有着独特的优势。</w:t>
      </w:r>
    </w:p>
    <w:p>
      <w:pPr>
        <w:pStyle w:val="pStyle"/>
      </w:pPr>
      <w:r>
        <w:rPr/>
        <w:t xml:space="preserve">  徐茂松曾经有2个菜窖，2017年，因为挖菜窖造成村里河流污染，他成了道德评判团的评判对象。</w:t>
      </w:r>
    </w:p>
    <w:p>
      <w:pPr>
        <w:pStyle w:val="pStyle"/>
      </w:pPr>
      <w:r>
        <w:rPr/>
        <w:t xml:space="preserve">  “污水发黑发臭，水沟里的水污染掉了，我心里也明白的，就是为了多赚一点钱。”回忆时，徐茂松一脸的愧疚。道德评判团比照新的环境保护法，结合村规民约，经过评判之后，批评得他心服口服。</w:t>
      </w:r>
    </w:p>
    <w:p>
      <w:pPr>
        <w:pStyle w:val="pStyle"/>
      </w:pPr>
      <w:r>
        <w:rPr/>
        <w:t xml:space="preserve">  如今，徐茂松主动填了菜窖，走上了种桑养蚕的致富之路。</w:t>
      </w:r>
    </w:p>
    <w:p>
      <w:pPr>
        <w:pStyle w:val="pStyle"/>
      </w:pPr>
      <w:r>
        <w:rPr/>
        <w:t xml:space="preserve">  11月9日凌晨，诸暨市朱公湖农贸市场天还没亮，上下文村的几个村民前来市场采买为村里的一场婚宴酒席做准备，几位村乡风文明理事会成员一直跟着做记录监督。</w:t>
      </w:r>
    </w:p>
    <w:p>
      <w:pPr>
        <w:pStyle w:val="pStyle"/>
      </w:pPr>
      <w:r>
        <w:rPr/>
        <w:t xml:space="preserve">  近年来，上下文村富裕起来的村民在红白喜事的操办上日渐攀比，每桌酒席动辄上万元。怎样才能够匡正风气，消除这种不文明现象？村民们共同商议，制定了村民自己的“八项规定”，其中规定红白喜事每桌酒席不能超过600元，收送礼金不能超过500元，酒席最高标准600元，不上鲍鱼、海参等名贵菜品……为了监督落实，村党支部还组织村民选举产生了监督机构——“乡风文明理事会”。</w:t>
      </w:r>
    </w:p>
    <w:p>
      <w:pPr>
        <w:pStyle w:val="pStyle"/>
      </w:pPr>
      <w:r>
        <w:rPr/>
        <w:t xml:space="preserve">  “老百姓的口袋富了，怎么让他脑袋富，我认为这是我们基层干部要做的事情。”上下文村党支部书记、乡风文明理事会会长杨七明说，将“村民说事”与村规民约、道德规范、精神文明等德治建设相融合，增强了村民说事的道德底蕴，为自治和法治赢得了情感支持，使乡村治理事半功倍。</w:t>
      </w:r>
    </w:p>
    <w:p>
      <w:pPr>
        <w:pStyle w:val="pStyle"/>
      </w:pPr>
      <w:r>
        <w:rPr/>
        <w:t xml:space="preserve">  以自治增活力，以法治强保障，以德治扬正气。15年来，生活在浙江这片沃土上的人民也深深感受到了三治融合带来的变化：老百姓的话语权更多了；邻里间的纠纷变少了；居住的环境更美了……</w:t>
      </w:r>
    </w:p>
    <w:p>
      <w:pPr>
        <w:pStyle w:val="pStyle"/>
      </w:pPr>
      <w:r>
        <w:rPr/>
        <w:t xml:space="preserve">  党的十八大以来，我国社区发展理念开始从“社区建设”向“社区治理”转变，《中共中央国务院关于加强和完善城乡社区治理的意见》中提出，努力把城乡社区建设成为和谐有序，绿色文明，创新包容，共建共享的幸福家园，更是指明了我国城乡社区治理的新方向。</w:t>
      </w:r>
    </w:p>
    <w:p>
      <w:pPr>
        <w:pStyle w:val="pStyle"/>
      </w:pPr>
      <w:r>
        <w:rPr/>
        <w:t xml:space="preserve">1. (2020河南)  </w:t>
      </w:r>
      <w:r>
        <w:rPr>
          <w:rStyle w:val="colorRedText"/>
        </w:rPr>
        <w:t xml:space="preserve">给定材料中描述了“微脑”与“乡贤”在乡村治理中的积极作用，根据你的理解，围绕乡村治理，联系实际，自拟题目，写一篇文章。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（1）自选角度，立意明确</w:t>
      </w:r>
    </w:p>
    <w:p>
      <w:pPr>
        <w:pStyle w:val="pStyle"/>
      </w:pPr>
      <w:r>
        <w:rPr/>
        <w:t xml:space="preserve">  （2）思路清晰，语言流畅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材料作文</w:t>
      </w:r>
    </w:p>
    <w:p>
      <w:pPr>
        <w:pStyle w:val="pStyle"/>
      </w:pPr>
      <w:r>
        <w:rPr/>
        <w:t xml:space="preserve">【答案】 &lt;tcenter&gt;创新乡村治理模式&lt;/tcenter&gt;         十九大报告指出，农业农村农民问题是关系国计民生的根本性问题，必须始终把解决好“三农”问题作为全党工作重中之重。伴随着脱贫攻坚目标任务的全面完成，我国“三农”工作重心历史性地转向全面推进乡村振兴，这标志着我国农业农村工作迈上了新台阶，要实现乡村振兴，乡村治理现代化是关键，也是重要抓手。因此，在新的历史条件下，需不断创新乡村治理模式，提升乡村治理效能，实现乡村善治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</w:t>
      </w:r>
      <w:r>
        <w:rPr>
          <w:rStyle w:val="colorRedText"/>
        </w:rPr>
        <w:t xml:space="preserve">以数字为依托，打造融合运作的治理共同体，推动管理和服务的精细化、智能化和高效化，不断提升基层治理效率。</w:t>
      </w:r>
      <w:r>
        <w:rPr/>
        <w:t xml:space="preserve">伴随多主体参与的社会治理形式，以及区块链、人工智能等新兴信息技术的不断发展，为乡村治理注入了新的动力源泉，也为乡村治理提供了新的方法和工具。一方面，能够充分发挥海量数据和丰富应用场景优势，全方位整合基层治理的资源和力量，构建智能监管应用场景，协调各主体部分协调共治，盘活基层警备资源，将基层问题“防患于未然”；另一方面，多主体参与有利于及时发现和掌握乡村治理中的问题，聚焦群众关心的热点难点，精准有效解决村民烦心事、揪心事、操心事，提高乡村社会综合治理精细化、现代化水平。双管齐下，真正实现小事不出村、大事不出镇、矛盾不上交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</w:t>
      </w:r>
      <w:r>
        <w:rPr>
          <w:rStyle w:val="colorRedText"/>
        </w:rPr>
        <w:t xml:space="preserve">以乡贤为纽带，提升新乡贤在乡村治理中的地位，推动“三治融合”治理模式向纵深发展。</w:t>
      </w:r>
      <w:r>
        <w:rPr/>
        <w:t xml:space="preserve">乡贤是中国传统社会治理格局中的重要力量，乡贤的回归为解决乡村社会治理“真空化”和“碎片化”问题提供了有利条件。因此，合理利用乡贤在乡村治理中的作用，可起到事半功倍的效果。一方面，以自治增活力。引导乡贤参与村内自治队伍，强化乡贤组织动员、宣传引导的能力，提高村民自治参与程度；另一方面，以法治强保障。发挥其良好法律素养、浓厚法治观念、丰富政治经验等优势，将矛盾纠纷导入法治轨道，维护乡村公序良俗；与此同时，以德治扬正气。突出示范引领和榜样教育，在乡村凝聚起乡风民俗崇德向善、见贤思齐的磅礴力量。</w:t>
      </w:r>
    </w:p>
    <w:p>
      <w:pPr>
        <w:pStyle w:val="pStyle"/>
      </w:pPr>
      <w:r>
        <w:rPr/>
        <w:t xml:space="preserve">         胸怀千秋伟业，百年只是序章。百年风云激荡走过壮阔征程，百年不懈奋斗铸就世纪伟业。全面建成小康社会已成现实，在新征程上，面对第二个百年奋斗目标，必须不断提升乡村治理能力现代化水平，助力乡村振兴，为实现中华民族伟大复兴的中国梦作出新贡献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56.98529411765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 审题</w:t>
      </w:r>
    </w:p>
    <w:p>
      <w:pPr>
        <w:pStyle w:val="pStyle"/>
      </w:pPr>
      <w:r>
        <w:rPr/>
        <w:t xml:space="preserve">  通过勾划题目的关键信息，去找出文章的主题及其写作角度以及资料范围，写作要求等。</w:t>
      </w:r>
    </w:p>
    <w:p>
      <w:pPr>
        <w:pStyle w:val="pStyle"/>
      </w:pPr>
      <w:r>
        <w:rPr/>
        <w:t xml:space="preserve">  给定材料中描述了&lt;line&gt;“微脑”与“乡贤”在乡村治理中的积极作用&lt;/line&gt;【作答本题时只需阅读本题所对应的材料即可，且材料的内容主要围绕“微脑”与“乡贤”对于乡村治理的积极作用展开</w:t>
      </w:r>
      <w:r>
        <w:rPr>
          <w:rStyle w:val="colorRedText"/>
        </w:rPr>
        <w:t xml:space="preserve">】</w:t>
      </w:r>
      <w:r>
        <w:rPr/>
        <w:t xml:space="preserve">，根据你的理解，&lt;line&gt;围绕乡村治理&lt;/line&gt;，联系实际，自拟题目，写一篇文章【主题为“乡村治理”，围绕该主题以及题干中所提示的材料内容，可考虑的写作角度有：如何进行乡村治理；乡村治理的重要性、意义；“微脑与乡贤”在乡村治理过程中的重要性等，具体情况视材料而定</w:t>
      </w:r>
      <w:r>
        <w:rPr>
          <w:rStyle w:val="colorRedText"/>
        </w:rPr>
        <w:t xml:space="preserve">】</w:t>
      </w:r>
      <w:r>
        <w:rPr/>
        <w:t xml:space="preserve">。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（1）自选角度，立意明确</w:t>
      </w:r>
    </w:p>
    <w:p>
      <w:pPr>
        <w:pStyle w:val="pStyle"/>
      </w:pPr>
      <w:r>
        <w:rPr/>
        <w:t xml:space="preserve">  （2）思路清晰，语言流畅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 阅读重点资料，来寻找文章的主题和角度（核心观点）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1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</w:t>
      </w:r>
      <w:r>
        <w:rPr>
          <w:rStyle w:val="colorRedText"/>
        </w:rPr>
        <w:t xml:space="preserve">1</w:t>
      </w:r>
      <w:r>
        <w:rPr>
          <w:rStyle w:val="colorRedText"/>
        </w:rPr>
        <w:t xml:space="preserve">：</w:t>
      </w:r>
      <w:r>
        <w:rPr/>
        <w:t xml:space="preserve">城市有“大脑”乡村有“微脑”——最近，这句话成了余杭区闲林街道西溪源村的村民们的“口头禅”。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</w:t>
      </w:r>
      <w:r>
        <w:rPr>
          <w:rStyle w:val="colorRedText"/>
        </w:rPr>
        <w:t xml:space="preserve">2</w:t>
      </w:r>
      <w:r>
        <w:rPr>
          <w:rStyle w:val="colorRedText"/>
        </w:rPr>
        <w:t xml:space="preserve">：</w:t>
      </w:r>
      <w:r>
        <w:rPr/>
        <w:t xml:space="preserve">什么是“微脑”？这是西溪源村探索的一条基层治理新路子。在西溪源村社会治理综合服务中心基础上，&lt;line&gt;依托警务站指挥室的指挥调度、在线防控、研判分析、视频巡逻、信息处理、勤务监督&lt;/line&gt;&lt;line&gt;6&lt;/line&gt;&lt;line&gt;大功能&lt;/line&gt;，&lt;line&gt;由警务站、源解工作站、微型消防站“三站”融合运作的警务治理共同体&lt;/line&gt;。</w:t>
      </w:r>
    </w:p>
    <w:p>
      <w:pPr>
        <w:pStyle w:val="pStyle"/>
      </w:pPr>
      <w:r>
        <w:rPr/>
        <w:t xml:space="preserve">  〖段1通过村民的口头禅引出了“微脑”话题；段2介绍了“微脑”的含义，“托警务站指挥室的指挥调度、在线防控、研判分析、视频巡逻、信息处理、勤务监督……融合运作的警务治理共同体”中的“在线”“视频”“信息”等表述可知“微脑”实质上是依托大数据，整合各方面的治理资源而打造的治理共同体，从而促进乡村治理，因此可提炼出要点①：以数字为依托，打造融合运作的治理共同体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</w:t>
      </w:r>
      <w:r>
        <w:rPr>
          <w:rStyle w:val="colorRedText"/>
        </w:rPr>
        <w:t xml:space="preserve">3</w:t>
      </w:r>
      <w:r>
        <w:rPr>
          <w:rStyle w:val="colorRedText"/>
        </w:rPr>
        <w:t xml:space="preserve">：</w:t>
      </w:r>
      <w:r>
        <w:rPr/>
        <w:t xml:space="preserve">而提出打造“乡村微脑”的人，正是余杭区人大代表、闲林街道西溪源村书记郑立。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</w:t>
      </w:r>
      <w:r>
        <w:rPr>
          <w:rStyle w:val="colorRedText"/>
        </w:rPr>
        <w:t xml:space="preserve">4</w:t>
      </w:r>
      <w:r>
        <w:rPr>
          <w:rStyle w:val="colorRedText"/>
        </w:rPr>
        <w:t xml:space="preserve">：</w:t>
      </w:r>
      <w:r>
        <w:rPr/>
        <w:t xml:space="preserve">9.8平方公里的西溪源村有户籍人口2700余人，外来人口近万人。“人多了，纠纷肯定也会有。”郑立说，有时候，为了一些家长里短的小事，居民们也会选择报警，村里的报警量总是居高不下。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</w:t>
      </w:r>
      <w:r>
        <w:rPr>
          <w:rStyle w:val="colorRedText"/>
        </w:rPr>
        <w:t xml:space="preserve">5</w:t>
      </w:r>
      <w:r>
        <w:rPr>
          <w:rStyle w:val="colorRedText"/>
        </w:rPr>
        <w:t xml:space="preserve">：</w:t>
      </w:r>
      <w:r>
        <w:rPr/>
        <w:t xml:space="preserve">如何才能让村民的矛盾不出村呢？2019年11月，西溪源代表联络站的一次接待选民活动中，郑立提出了一个建议：“不妨开通一个‘村110’吧。”这个建议，得到了选民、代表的一致赞同。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</w:t>
      </w:r>
      <w:r>
        <w:rPr>
          <w:rStyle w:val="colorRedText"/>
        </w:rPr>
        <w:t xml:space="preserve">6</w:t>
      </w:r>
      <w:r>
        <w:rPr>
          <w:rStyle w:val="colorRedText"/>
        </w:rPr>
        <w:t xml:space="preserve">：</w:t>
      </w:r>
      <w:r>
        <w:rPr/>
        <w:t xml:space="preserve">2020年6月，西溪源村民情热线——“88653110”正式开通，这也是“乡村微脑”的第一步，集中受理群众的求助、咨询、投诉和建议。&lt;line&gt;“村&lt;/line&gt;&lt;line&gt;110&lt;/line&gt;&lt;line&gt;”接警后&lt;/line&gt;，会把警情下派给警务站，警务站的民警可以在5分钟时间内赶到现场，&lt;line&gt;大大缩短了进行调解时间&lt;/line&gt;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</w:t>
      </w:r>
      <w:r>
        <w:rPr>
          <w:rStyle w:val="colorRedText"/>
        </w:rPr>
        <w:t xml:space="preserve">7</w:t>
      </w:r>
      <w:r>
        <w:rPr>
          <w:rStyle w:val="colorRedText"/>
        </w:rPr>
        <w:t xml:space="preserve">：</w:t>
      </w:r>
      <w:r>
        <w:rPr/>
        <w:t xml:space="preserve">截至目前，“村110”报警量已占全部报警量的60%。村里的老百姓总说：“村里的110真的灵光啊。”</w:t>
      </w:r>
    </w:p>
    <w:p>
      <w:pPr>
        <w:pStyle w:val="pStyle"/>
      </w:pPr>
      <w:r>
        <w:rPr/>
        <w:t xml:space="preserve">  〖段4-段7主要介绍了“微脑”的一个重点——“村110”，内容有联系，可合并阅读。阅读段6“‘村110’接警后……警务站的民警可以在5分钟时间内赶到现场，大大缩短了进行调解时间”的表述反映了“村110”，可自动下派任务，快速有效的处理村民诉求，缩短治理时间，提高乡村治理的效率，由此可以分析推导出要点：②推动管理和服务智能化和高效化，不断提升基层治理效率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</w:t>
      </w:r>
      <w:r>
        <w:rPr>
          <w:rStyle w:val="colorRedText"/>
        </w:rPr>
        <w:t xml:space="preserve">8</w:t>
      </w:r>
      <w:r>
        <w:rPr>
          <w:rStyle w:val="colorRedText"/>
        </w:rPr>
        <w:t xml:space="preserve">：</w:t>
      </w:r>
      <w:r>
        <w:rPr/>
        <w:t xml:space="preserve">“乡村微脑”的另一个重点，就是源解工作站。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</w:t>
      </w:r>
      <w:r>
        <w:rPr>
          <w:rStyle w:val="colorRedText"/>
        </w:rPr>
        <w:t xml:space="preserve">9</w:t>
      </w:r>
      <w:r>
        <w:rPr>
          <w:rStyle w:val="colorRedText"/>
        </w:rPr>
        <w:t xml:space="preserve">：</w:t>
      </w:r>
      <w:r>
        <w:rPr/>
        <w:t xml:space="preserve">什么是源解工作站？用郑立的话来说，就是“以精细化问题调查、标准化调解流程、公正化处置结果，提高村民的满意度和信任度。”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</w:t>
      </w:r>
      <w:r>
        <w:rPr>
          <w:rStyle w:val="colorRedText"/>
        </w:rPr>
        <w:t xml:space="preserve">10</w:t>
      </w:r>
      <w:r>
        <w:rPr>
          <w:rStyle w:val="colorRedText"/>
        </w:rPr>
        <w:t xml:space="preserve">：</w:t>
      </w:r>
      <w:r>
        <w:rPr/>
        <w:t xml:space="preserve">在源解工作站里，通过人民调解员的&lt;line&gt;耐心调解和快速有力处置&lt;/line&gt;，目前已化解赔偿纠纷、装修、生活噪音等居民‘烦心事’50多起，调解率100%，调解成功率达95%以上。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</w:t>
      </w:r>
      <w:r>
        <w:rPr>
          <w:rStyle w:val="colorRedText"/>
        </w:rPr>
        <w:t xml:space="preserve">11</w:t>
      </w:r>
      <w:r>
        <w:rPr>
          <w:rStyle w:val="colorRedText"/>
        </w:rPr>
        <w:t xml:space="preserve">：</w:t>
      </w:r>
      <w:r>
        <w:rPr/>
        <w:t xml:space="preserve">值得一提的是，西溪源村还在各村民小组设立了“源解驿站”，&lt;line&gt;对百姓的诉求分级处理&lt;/line&gt;。“&lt;line&gt;简单的事组内解决&lt;/line&gt;，&lt;line&gt;复杂的事由组长和网格长反馈到源解工作站&lt;/line&gt;，&lt;line&gt;由工作站工作人员和‘老娘舅’共同调解&lt;/line&gt;。”郑立说。</w:t>
      </w:r>
    </w:p>
    <w:p>
      <w:pPr>
        <w:pStyle w:val="pStyle"/>
      </w:pPr>
      <w:r>
        <w:rPr/>
        <w:t xml:space="preserve">  〖段4-段11主要介绍了“微脑”另一个重点——“源解工作站”，内容有联系，可合并阅读。（1）具体来看，通过段10“耐心调解和快速有力处置”表述可知，“源解工作站”可快速有效的处置村民的诉求，利用此方式可以提高基层治理的效率，与上文要点②重复，此处不重复出点。（2）通过段11“对百姓的诉求分级处理，简单的事组内解决，复杂的事由组长和网格长反馈到源解工作站，由工作站工作人员和‘老娘舅’共同调解”的表述，可知“源解工作站”针对村民的诉求，进行分级、靶向处理，简单的事项组内解决，复杂事情反馈到工作站，由多主体共同解决，反映了利用此方式可以推动基层治理的精细化，针对不同的诉求给予不同的处理方式。可得到要点：③推动管理和服务的精细化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2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</w:t>
      </w:r>
      <w:r>
        <w:rPr>
          <w:rStyle w:val="colorRedText"/>
        </w:rPr>
        <w:t xml:space="preserve">1</w:t>
      </w:r>
      <w:r>
        <w:rPr>
          <w:rStyle w:val="colorRedText"/>
        </w:rPr>
        <w:t xml:space="preserve">：</w:t>
      </w:r>
      <w:r>
        <w:rPr/>
        <w:t xml:space="preserve">农家大院前，一个由司法所工作人员、老党员、老干部和乡贤组成的道德评判团正在坐“堂”评案，“旁听席”坐满了前来围观的村民。这是“枫桥经验”大会上宣传片中桐乡市高桥镇三村村民徐茂松被评审的一个镜头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</w:t>
      </w:r>
      <w:r>
        <w:rPr>
          <w:rStyle w:val="colorRedText"/>
        </w:rPr>
        <w:t xml:space="preserve">2</w:t>
      </w:r>
      <w:r>
        <w:rPr>
          <w:rStyle w:val="colorRedText"/>
        </w:rPr>
        <w:t xml:space="preserve">：</w:t>
      </w:r>
      <w:r>
        <w:rPr/>
        <w:t xml:space="preserve">评判团由一种新型农村社会组织———乡贤参事会成员组成。它&lt;line&gt;通过激活乡贤资源&lt;/line&gt;，&lt;line&gt;发挥乡村精英在社会治理、公共服务中的作用&lt;/line&gt;，&lt;line&gt;在新农村建设方面有着独特的优势&lt;/line&gt;。</w:t>
      </w:r>
    </w:p>
    <w:p>
      <w:pPr>
        <w:pStyle w:val="pStyle"/>
      </w:pPr>
      <w:r>
        <w:rPr/>
        <w:t xml:space="preserve">  〖段1通过“枫桥经验”的宣传片，引出了“道德评判团”话题；段2介绍了“评判团”的概念。“通过激活乡贤资源，发挥乡村精英在社会治理、公共服务中的作用，在新农村建设方面有着独特的优势”的表述可知，“乡贤”具有特殊的优势，在乡村治理中可借助“乡贤”的力量，有效治理，推动新农村建设，由此可以得到要点：④以乡贤为纽带，提升新乡贤在乡村治理中的地位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</w:t>
      </w:r>
      <w:r>
        <w:rPr>
          <w:rStyle w:val="colorRedText"/>
        </w:rPr>
        <w:t xml:space="preserve">3</w:t>
      </w:r>
      <w:r>
        <w:rPr>
          <w:rStyle w:val="colorRedText"/>
        </w:rPr>
        <w:t xml:space="preserve">：</w:t>
      </w:r>
      <w:r>
        <w:rPr/>
        <w:t xml:space="preserve">徐茂松曾经有2个菜窖，2017年，因为挖菜窖造成村里河流污染，他成了道德评判团的评判对象。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</w:t>
      </w:r>
      <w:r>
        <w:rPr>
          <w:rStyle w:val="colorRedText"/>
        </w:rPr>
        <w:t xml:space="preserve">4</w:t>
      </w:r>
      <w:r>
        <w:rPr>
          <w:rStyle w:val="colorRedText"/>
        </w:rPr>
        <w:t xml:space="preserve">：</w:t>
      </w:r>
      <w:r>
        <w:rPr/>
        <w:t xml:space="preserve">“污水发黑发臭，水沟里的水污染掉了，我心里也明白的，就是为了多赚一点钱。”回忆时，徐茂松一脸的愧疚。道德评判团比照新的环境保护法，结合村规民约，经过评判之后，批评得他心服口服。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</w:t>
      </w:r>
      <w:r>
        <w:rPr>
          <w:rStyle w:val="colorRedText"/>
        </w:rPr>
        <w:t xml:space="preserve">5</w:t>
      </w:r>
      <w:r>
        <w:rPr>
          <w:rStyle w:val="colorRedText"/>
        </w:rPr>
        <w:t xml:space="preserve">：</w:t>
      </w:r>
      <w:r>
        <w:rPr/>
        <w:t xml:space="preserve">如今，徐茂松主动填了菜窖，走上了种桑养蚕的致富之路。</w:t>
      </w:r>
    </w:p>
    <w:p>
      <w:pPr>
        <w:pStyle w:val="pStyle"/>
      </w:pPr>
      <w:r>
        <w:rPr/>
        <w:t xml:space="preserve">  〖段2-段5通过具体的事例反映了“评判团”在乡村治理过程中所起到的重要作用，无相关要点，可略读。〗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</w:t>
      </w:r>
      <w:r>
        <w:rPr>
          <w:rStyle w:val="colorRedText"/>
        </w:rPr>
        <w:t xml:space="preserve">6</w:t>
      </w:r>
      <w:r>
        <w:rPr>
          <w:rStyle w:val="colorRedText"/>
        </w:rPr>
        <w:t xml:space="preserve">：</w:t>
      </w:r>
      <w:r>
        <w:rPr/>
        <w:t xml:space="preserve">11月9日凌晨，诸暨市朱公湖农贸市场天还没亮，上下文村的几个村民前来市场采买为村里的一场婚宴酒席做准备，&lt;line&gt;几位村乡风文明理事会成员一直跟着做记录监督&lt;/line&gt;。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</w:t>
      </w:r>
      <w:r>
        <w:rPr>
          <w:rStyle w:val="colorRedText"/>
        </w:rPr>
        <w:t xml:space="preserve">7</w:t>
      </w:r>
      <w:r>
        <w:rPr>
          <w:rStyle w:val="colorRedText"/>
        </w:rPr>
        <w:t xml:space="preserve">：</w:t>
      </w:r>
      <w:r>
        <w:rPr/>
        <w:t xml:space="preserve">近年来，上下文村富裕起来的村民在红白喜事的操办上日渐攀比，每桌酒席动辄上万元。怎样才能够匡正风气，消除这种不文明现象？村民们共同商议，制定了村民自己的“八项规定”，其中规定红白喜事每桌酒席不能超过600元，收送礼金不能超过500元，酒席最高标准600元，不上鲍鱼、海参等名贵菜品……为了监督落实，村党支部还组织村民选举产生了监督机构——“乡风文明理事会”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</w:t>
      </w:r>
      <w:r>
        <w:rPr>
          <w:rStyle w:val="colorRedText"/>
        </w:rPr>
        <w:t xml:space="preserve">8</w:t>
      </w:r>
      <w:r>
        <w:rPr>
          <w:rStyle w:val="colorRedText"/>
        </w:rPr>
        <w:t xml:space="preserve">：</w:t>
      </w:r>
      <w:r>
        <w:rPr/>
        <w:t xml:space="preserve">“老百姓的口袋富了，怎么让他脑袋富，我认为这是我们基层干部要做的事情。”上下文村党支部书记、乡风文明理事会会长杨七明说，将“村民说事”与村规民约、道德规范、精神文明等德治建设相融合，增强了村民说事的道德底蕴，为自治和法治赢得了情感支持，使乡村治理事半功倍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</w:t>
      </w:r>
      <w:r>
        <w:rPr>
          <w:rStyle w:val="colorRedText"/>
        </w:rPr>
        <w:t xml:space="preserve">9</w:t>
      </w:r>
      <w:r>
        <w:rPr>
          <w:rStyle w:val="colorRedText"/>
        </w:rPr>
        <w:t xml:space="preserve">：</w:t>
      </w:r>
      <w:r>
        <w:rPr/>
        <w:t xml:space="preserve">&lt;line&gt;以自治增活力，以法治强保障，以德治扬正气&lt;/line&gt;。15年来，生活在浙江这片沃土上的人民也深深感受到了&lt;line&gt;三治融合带来的变化&lt;/line&gt;：老百姓的话语权更多了；邻里间的纠纷变少了；居住的环境更美了……</w:t>
      </w:r>
    </w:p>
    <w:p>
      <w:pPr>
        <w:pStyle w:val="pStyle"/>
      </w:pPr>
      <w:r>
        <w:rPr/>
        <w:t xml:space="preserve">  〖段6-段9介绍了“三治融合”治理模式的意义，内容有联系，可合并阅读。段8“‘村民说事’与村规民约、道德规范、精神文明等德治建设相融合，增强了村民说事的道德底蕴，为自治和法治赢得了情感支持，使乡村治理事半功倍”以及段9“以自治增活力，以法治强保障，以德治扬正气……三治融合带来的变化”反映了以“村民说事”中的“乡贤”为纽带，并且与德治建设相融合，可以为自治和法治赢得情感支撑，从而促进“三治融合”模式的发展，使得乡村治理事半功倍，由此可以得到要点：⑤推动“三治融合”治理模式向纵深发展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</w:t>
      </w:r>
      <w:r>
        <w:rPr>
          <w:rStyle w:val="colorRedText"/>
        </w:rPr>
        <w:t xml:space="preserve">10</w:t>
      </w:r>
      <w:r>
        <w:rPr>
          <w:rStyle w:val="colorRedText"/>
        </w:rPr>
        <w:t xml:space="preserve">：</w:t>
      </w:r>
      <w:r>
        <w:rPr/>
        <w:t xml:space="preserve">党的十八大以来，我国社区发展理念开始从“社区建设”向“社区治理”转变，《中共中央国务院关于加强和完善城乡社区治理的意见》中提出，努力把城乡社区建设成为和谐有序，绿色文明，创新包容，共建共享的幸福家园，更是指明了我国城乡社区治理的新方向。</w:t>
      </w:r>
    </w:p>
    <w:p>
      <w:pPr>
        <w:pStyle w:val="pStyle"/>
      </w:pPr>
      <w:r>
        <w:rPr/>
        <w:t xml:space="preserve">  〖段10通过国家政策介绍了社区治理的重要性以及社区治理的方向，无要点，可略读。〗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 根据第一步的审题、第二步的阅读，确立文章框架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标题：</w:t>
      </w:r>
      <w:r>
        <w:rPr/>
        <w:t xml:space="preserve">创新乡村治理模式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开头：</w:t>
      </w:r>
    </w:p>
    <w:p>
      <w:pPr>
        <w:pStyle w:val="pStyle"/>
      </w:pPr>
      <w:r>
        <w:rPr/>
        <w:t xml:space="preserve">  1.点题：乡村治理的重要性。</w:t>
      </w:r>
    </w:p>
    <w:p>
      <w:pPr>
        <w:pStyle w:val="pStyle"/>
      </w:pPr>
      <w:r>
        <w:rPr/>
        <w:t xml:space="preserve">  2.解题：在新的历史条件下，需不断创新乡村治理模式，提升乡村治理效能，实现乡村善治。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分论点：</w:t>
      </w:r>
    </w:p>
    <w:p>
      <w:pPr>
        <w:pStyle w:val="pStyle"/>
      </w:pPr>
      <w:r>
        <w:rPr/>
        <w:t xml:space="preserve">  1.要点①②③主要是围绕“微脑”而展开的要点，可以合并作为一条得出观点：以数字为依托，打造融合运作的治理共同体，推动管理和服务的精细化、智能化和高效化，不断提升基层治理效率。【根据给定材料，可以考虑从（1）依托数据治理的意义；（2）多主体参与治理的意义等方面来论证这一观点。】</w:t>
      </w:r>
    </w:p>
    <w:p>
      <w:pPr>
        <w:pStyle w:val="pStyle"/>
      </w:pPr>
      <w:r>
        <w:rPr/>
        <w:t xml:space="preserve">  2.要点④⑤主要是围绕“乡贤”而展开的要点，可合并作为一条得到观点：以乡贤为纽带，提升新乡贤在乡村治理中的地位，推动“三治融合”治理模式向纵深发展。【根据给定材料，可以考虑从（1）乡贤的重要性；（2）乡贤在自治中的重要性；（3）乡贤在法治中的重要性；（4）乡贤在德治中的重要性等方面来论证这一观点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结尾：</w:t>
      </w:r>
      <w:r>
        <w:rPr/>
        <w:t xml:space="preserve">回扣主题。</w:t>
      </w:r>
    </w:p>
    <w:p>
      <w:pPr>
        <w:pStyle w:val="pStyle"/>
      </w:pPr>
      <w:r>
        <w:rPr/>
        <w:t xml:space="preserve">【来源】 2020年10月河南省驻马店市汝南县事业单位招聘考试《申论》（网友回忆版）第1题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2023-12-26T15:26:08+08:00</dcterms:created>
  <dcterms:modified xsi:type="dcterms:W3CDTF">2023-12-26T15:26:08+08:00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