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2021年5月22日云南省玉溪市事业单位招聘考试D类《综合应用能力》（网友回忆版）（自主命题）</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一次研讨会上，甲、乙两位老师针对深度课堂学习现场是否对学生的观点进行提炼与点化，进行了辩论。</w:t>
      </w:r>
    </w:p>
    <w:p>
      <w:pPr>
        <w:pStyle w:val="pStyle"/>
      </w:pPr>
      <w:r>
        <w:rPr/>
        <w:t xml:space="preserve">  甲：部分学生的观点已经超出老师的预期，达到了一个制高点，教师可以选择还学生一片自由。</w:t>
      </w:r>
    </w:p>
    <w:p>
      <w:pPr>
        <w:pStyle w:val="pStyle"/>
      </w:pPr>
      <w:r>
        <w:rPr/>
        <w:t xml:space="preserve">  乙：如果不对学生的观点进行提炼与点化，对知识进行建构，学生这么多的观点就如同撒网之鱼，无法形成知识系统。</w:t>
      </w:r>
    </w:p>
    <w:p>
      <w:pPr>
        <w:pStyle w:val="pStyle"/>
      </w:pPr>
      <w:r>
        <w:rPr/>
        <w:t xml:space="preserve">案例一：</w:t>
      </w:r>
    </w:p>
    <w:p>
      <w:pPr>
        <w:pStyle w:val="pStyle"/>
      </w:pPr>
      <w:r>
        <w:rPr/>
        <w:t xml:space="preserve">  刘老师刚刚接手一个新班级，忐忑不安，向其他老师打听，新班级中成绩差的人数多，只能硬着头皮去上。</w:t>
      </w:r>
    </w:p>
    <w:p>
      <w:pPr>
        <w:pStyle w:val="pStyle"/>
      </w:pPr>
      <w:r>
        <w:rPr/>
        <w:t xml:space="preserve">  果然有个调皮的学生看了刘老师的教案，挑衅地说：“王老师就不需要，还是王老师好。”面对这种挑战权威的事，刘老师灵机一动，说：“你认为有教案谁都能上？”学生说：“是”。刘老师说：“好，明天我给你教案，你来上。”第二天，学生照着教案也上不好，满脸通红地说：“当老师真的不容易。”刘老师顺势说：“是啊，做什么都不容易，所以你要沉下心来好好学习，不可骄傲自满，最后一事无成。”刘老师杀一儆百，给了全班同学一个下马威。</w:t>
      </w:r>
    </w:p>
    <w:p>
      <w:pPr>
        <w:pStyle w:val="pStyle"/>
      </w:pPr>
      <w:r>
        <w:rPr/>
        <w:t xml:space="preserve">  案例二：</w:t>
      </w:r>
    </w:p>
    <w:p>
      <w:pPr>
        <w:pStyle w:val="pStyle"/>
      </w:pPr>
      <w:r>
        <w:rPr/>
        <w:t xml:space="preserve">  科学课上，王老师安排同学们利用课前搜集到的关于青蛙的资料，制作手抄报。</w:t>
      </w:r>
    </w:p>
    <w:p>
      <w:pPr>
        <w:pStyle w:val="pStyle"/>
      </w:pPr>
      <w:r>
        <w:rPr/>
        <w:t xml:space="preserve">  同学们都在认真完成任务，突然调皮蛋杨瑞同学说：“这个青蛙不就是那个很丑的癞蛤蟆吗？”全班哄堂大笑。王老师说：“杨同学这个问题提得很好，那我就给杨同学和你们说说蟾蜍。蟾蜍，通称癞蛤蟆或疥蛤蟆，是一种两栖动物，身体表面有许多疙瘩，内有毒腺，能分泌黏液，吃昆虫、蜗牛等小动物，对农业有益。从它们身上提取的蟾酥、蟾衣则是我国紧缺的药材。传说月亮里面有三条腿的蟾蜍，是嫦娥在偷窃了不死药以后，到了月亮上变为蟾蜍，成为月精，所以广寒宫又称蟾宫。因此，古代诗文里蟾蜍常用来指月亮，尤指满月；蟾光即月光，这是因为中国古代文化中常用蟾蜍来代表月亮；对于中秋景象的描述，古人曾有‘银蟾光满’的形容。我们现在常说的蟾宫折桂，蟾宫指的就是月宫，攀折月宫桂花，科举时代比喻应考得中。”同学们都听得津津有味。王老师讲解结束后，杨瑞同学说：“老师你讲得太棒了，简直是我的偶像！”并带头鼓掌，随即教室里响起了同学们雷鸣般的掌声。</w:t>
      </w:r>
    </w:p>
    <w:p>
      <w:pPr>
        <w:pStyle w:val="pStyle"/>
      </w:pPr>
      <w:r>
        <w:rPr/>
        <w:t xml:space="preserve">苏霍姆林斯基说，“一个好老师意味着什么？首先意味着他是这样一个人，他热爱孩子，感到和孩子在一起交往是一种乐趣，相信每个孩子都能成为好人，善于跟他们交朋友，关心孩子们的快乐和悲伤，了解孩子的心灵。”</w:t>
      </w:r>
    </w:p>
    <w:p>
      <w:pPr>
        <w:pStyle w:val="pStyle"/>
      </w:pPr>
      <w:r>
        <w:rPr/>
        <w:t xml:space="preserve">为热烈庆祝中国共产党成立一百周年，深入学习贯彻习近平新时代中国特色社会主义思想，加强党史学习教育，坚持学习党史与学习新中国史、改革开放史、社会主义发展史相贯通。近日，教育部办公厅印发了《关于在中小学组织开展“从小学党史，永远跟党走”主题教育活动的通知》（以下简称《通知》），组织开展系列教育活动，引导小学生学党史、跟党走，贯彻思想、薪火相传。</w:t>
      </w:r>
    </w:p>
    <w:p>
      <w:pPr>
        <w:pStyle w:val="pStyle"/>
      </w:pPr>
      <w:r>
        <w:rPr/>
        <w:t xml:space="preserve">  《通知》部署各地开展系列教育活动，其中要求各地开展“童心向党”班会活动，组织学生利用各类专题教育资源，以班级为单位精心举办好主题班会，大力学习宣传“3个100杰出人物”的感人事迹，弘扬党和人民在各个历史时期奋斗中形成的伟大精神。</w:t>
      </w:r>
    </w:p>
    <w:p>
      <w:pPr>
        <w:pStyle w:val="pStyle"/>
      </w:pPr>
      <w:r>
        <w:rPr/>
        <w:t xml:space="preserve">1. (2021云南)  </w:t>
      </w:r>
      <w:r>
        <w:rPr>
          <w:rStyle w:val="colorRedText"/>
        </w:rPr>
        <w:t xml:space="preserve">请就甲、乙两位老师的观点做出判断和分析。</w:t>
      </w:r>
    </w:p>
    <w:p>
      <w:pPr>
        <w:pStyle w:val="pStyle"/>
      </w:pPr>
      <w:r>
        <w:rPr/>
        <w:t xml:space="preserve">  要求：判断准确，观点明确，分析合理，条理清晰，字数不超过400字。</w:t>
      </w:r>
    </w:p>
    <w:p/>
    <w:p>
      <w:pPr>
        <w:pStyle w:val="pStyle"/>
      </w:pPr>
      <w:r>
        <w:rPr/>
        <w:t xml:space="preserve">2. (2021云南)  </w:t>
      </w:r>
      <w:r>
        <w:rPr>
          <w:rStyle w:val="colorRedText"/>
        </w:rPr>
        <w:t xml:space="preserve">结合教育学知识，评析案例一中刘老师的做法是否妥当，并说明理由。（20分）</w:t>
      </w:r>
    </w:p>
    <w:p>
      <w:pPr>
        <w:pStyle w:val="pStyle"/>
      </w:pPr>
      <w:r>
        <w:rPr/>
        <w:t xml:space="preserve">  要求：分析合理，条理清晰，字数不超过400字。</w:t>
      </w:r>
    </w:p>
    <w:p/>
    <w:p>
      <w:pPr>
        <w:pStyle w:val="pStyle"/>
      </w:pPr>
      <w:r>
        <w:rPr/>
        <w:t xml:space="preserve">3. (2021云南)  </w:t>
      </w:r>
      <w:r>
        <w:rPr>
          <w:rStyle w:val="colorRedText"/>
        </w:rPr>
        <w:t xml:space="preserve">结合教育学、心理学知识，评析案例二中为什么王老师可以获得同学们雷鸣般的掌声。（20分）</w:t>
      </w:r>
    </w:p>
    <w:p>
      <w:pPr>
        <w:pStyle w:val="pStyle"/>
      </w:pPr>
      <w:r>
        <w:rPr/>
        <w:t xml:space="preserve">  要求：分析合理，条理清晰，字数不超过400字。</w:t>
      </w:r>
    </w:p>
    <w:p/>
    <w:p>
      <w:pPr>
        <w:pStyle w:val="pStyle"/>
      </w:pPr>
      <w:r>
        <w:rPr/>
        <w:t xml:space="preserve">4. (2021云南)  </w:t>
      </w:r>
      <w:r>
        <w:rPr>
          <w:rStyle w:val="colorRedText"/>
        </w:rPr>
        <w:t xml:space="preserve">请你结合教育学、心理学知识，结合材料谈谈怎么才是“一个好老师”。（20分）</w:t>
      </w:r>
    </w:p>
    <w:p>
      <w:pPr>
        <w:pStyle w:val="pStyle"/>
      </w:pPr>
      <w:r>
        <w:rPr/>
        <w:t xml:space="preserve">  要求：分析合理，条理清晰，字数不超过400字。</w:t>
      </w:r>
    </w:p>
    <w:p/>
    <w:p>
      <w:pPr>
        <w:pStyle w:val="pStyle"/>
      </w:pPr>
      <w:r>
        <w:rPr/>
        <w:t xml:space="preserve">5. (2021云南)  </w:t>
      </w:r>
      <w:r>
        <w:rPr>
          <w:rStyle w:val="colorRedText"/>
        </w:rPr>
        <w:t xml:space="preserve">如果你是班主任，你将如何组织、设计本次班会？（包括主题、依据、目标、过程与内容、预期效果与检验方法）</w:t>
      </w:r>
    </w:p>
    <w:p>
      <w:pPr>
        <w:pStyle w:val="pStyle"/>
      </w:pPr>
      <w:r>
        <w:rPr/>
        <w:t xml:space="preserve">  </w:t>
      </w:r>
      <w:r>
        <w:rPr>
          <w:rStyle w:val="colorRedText"/>
        </w:rPr>
        <w:t xml:space="preserve">1.拟定班会的主题。</w:t>
      </w:r>
    </w:p>
    <w:p>
      <w:pPr>
        <w:pStyle w:val="pStyle"/>
      </w:pPr>
      <w:r>
        <w:rPr/>
        <w:t xml:space="preserve">  要求：主题鲜明，字数不超过25字。</w:t>
      </w:r>
    </w:p>
    <w:p>
      <w:pPr>
        <w:pStyle w:val="pStyle"/>
      </w:pPr>
      <w:r>
        <w:rPr/>
        <w:t xml:space="preserve">  </w:t>
      </w:r>
      <w:r>
        <w:rPr>
          <w:rStyle w:val="colorRedText"/>
        </w:rPr>
        <w:t xml:space="preserve">2.说明班会的设计依据。</w:t>
      </w:r>
    </w:p>
    <w:p>
      <w:pPr>
        <w:pStyle w:val="pStyle"/>
      </w:pPr>
      <w:r>
        <w:rPr/>
        <w:t xml:space="preserve">  要求：合理清晰，表达简洁，字数不超过150字。</w:t>
      </w:r>
    </w:p>
    <w:p>
      <w:pPr>
        <w:pStyle w:val="pStyle"/>
      </w:pPr>
      <w:r>
        <w:rPr/>
        <w:t xml:space="preserve">  </w:t>
      </w:r>
      <w:r>
        <w:rPr>
          <w:rStyle w:val="colorRedText"/>
        </w:rPr>
        <w:t xml:space="preserve">3.写出主题班会的目标、内容与过程。</w:t>
      </w:r>
    </w:p>
    <w:p>
      <w:pPr>
        <w:pStyle w:val="pStyle"/>
      </w:pPr>
      <w:r>
        <w:rPr/>
        <w:t xml:space="preserve">  要求：目标明确，内容充实，措施得当，具有针对性和可操作性，字数不超过600字。</w:t>
      </w:r>
    </w:p>
    <w:p>
      <w:pPr>
        <w:pStyle w:val="pStyle"/>
      </w:pPr>
      <w:r>
        <w:rPr/>
        <w:t xml:space="preserve">  </w:t>
      </w:r>
      <w:r>
        <w:rPr>
          <w:rStyle w:val="colorRedText"/>
        </w:rPr>
        <w:t xml:space="preserve">4.如果该主题班会的设计方案付诸实施，你将如何评估其效果？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这两位教师的观点都有一定的片面性。</w:t>
      </w:r>
    </w:p>
    <w:p>
      <w:pPr>
        <w:pStyle w:val="pStyle"/>
      </w:pPr>
      <w:r>
        <w:rPr/>
        <w:t xml:space="preserve">         深度课堂是指以学生为主体、运用科学的探究方法，学生进行合作、探究学习的课堂。深度课堂学习有利于发挥学生的主体地位，调动学生学习的主动性，培养学生的发散思维以及合作能力。</w:t>
      </w:r>
    </w:p>
    <w:p>
      <w:pPr>
        <w:pStyle w:val="pStyle"/>
      </w:pPr>
      <w:r>
        <w:rPr/>
        <w:t xml:space="preserve">         在进行深度课堂学习时，有的学生观点会比较新颖，但由于学生的知识水平有限，思维发展不够健全，学生的观点并不能保证知识的科学性和准确性。学生在进行深度课堂学习时需要教师进行专业、科学的指导。素质教育强调学生是学习的主体，是学习的主人。在学生提出观点时，教师应坚持学生的主体地位，引导学生对观点进行总结归纳、帮助学生实现对知识的构建，形成自己的知识体系。而不是对学生的观点进行一味地提炼与点化。</w:t>
      </w:r>
    </w:p>
    <w:p>
      <w:pPr>
        <w:pStyle w:val="pStyle"/>
      </w:pPr>
      <w:r>
        <w:rPr/>
        <w:t xml:space="preserve">         在深度课堂学习时，教师应该充分尊重学生主体地位，做好引导者的角色，引导学生主动参与学习活动，激活学生的思维，实现教学从“教会学生知识”向“教会学生学习”的转变。</w:t>
      </w:r>
    </w:p>
    <w:p>
      <w:pPr>
        <w:pStyle w:val="pStyle"/>
      </w:pPr>
      <w:r>
        <w:rPr/>
        <w:t xml:space="preserve">【解析】   1.判断：根据“教师可以选择还学生一片自由；如果不对学生的观点进行提炼与点化，对知识进行建构，无法形成知识系统”可判断出这道题两位教师的说法均错误。</w:t>
      </w:r>
    </w:p>
    <w:p>
      <w:pPr>
        <w:pStyle w:val="pStyle"/>
      </w:pPr>
      <w:r>
        <w:rPr/>
        <w:t xml:space="preserve">  2.分析：</w:t>
      </w:r>
    </w:p>
    <w:p>
      <w:pPr>
        <w:pStyle w:val="pStyle"/>
      </w:pPr>
      <w:r>
        <w:rPr/>
        <w:t xml:space="preserve">  （1）找出关键词，对应理论点。</w:t>
      </w:r>
    </w:p>
    <w:p>
      <w:pPr>
        <w:pStyle w:val="pStyle"/>
      </w:pPr>
      <w:r>
        <w:rPr/>
        <w:t xml:space="preserve">  分析题干，能够发现关键词：深度课堂、还学生自由、提炼与点化、无法形成知识系统等。由这些关键词可知，题干考查深度课堂中教师主导和学生主体的关系。</w:t>
      </w:r>
    </w:p>
    <w:p>
      <w:pPr>
        <w:pStyle w:val="pStyle"/>
      </w:pPr>
      <w:r>
        <w:rPr/>
        <w:t xml:space="preserve">  （2）分析解题思路。</w:t>
      </w:r>
    </w:p>
    <w:p>
      <w:pPr>
        <w:pStyle w:val="pStyle"/>
      </w:pPr>
      <w:r>
        <w:rPr/>
        <w:t xml:space="preserve">  分析题干时，一般主要从解释关键知识点、分析题干错误原因、意义、关系等角度展开，字数不够可以适当呈现措施。结合本题来看，主要从深度课堂的概念及意义、深度课堂中教师主导和学生主体的作用、二者的联系等角度分析更合适。明确思考角度之后，具体答题思路也就可以确定了，即：①解释深度课堂的概念及意义；②完全放手让学生自由的存在问题；③只对学生的观点进行提炼与点化的问题；④在引导学生深度课堂学习时，教师应该怎么做。</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2021年5月22日云南省玉溪市事业单位招聘考试D类《综合应用能力》（网友回忆版）（自主命题）第1题</w:t>
      </w:r>
    </w:p>
    <w:p/>
    <w:p>
      <w:pPr/>
      <w:r>
        <w:rPr/>
        <w:t xml:space="preserve">第2题</w:t>
      </w:r>
    </w:p>
    <w:p>
      <w:pPr/>
      <w:r>
        <w:rPr/>
        <w:t xml:space="preserve">【知识点】 分析概括</w:t>
      </w:r>
    </w:p>
    <w:p>
      <w:pPr>
        <w:pStyle w:val="pStyle"/>
      </w:pPr>
      <w:r>
        <w:rPr/>
        <w:t xml:space="preserve">【答案】          我认为刘老师的做法是妥当的，能够运用教育机智灵活应对课堂突发事件，为自己树立教师威信的同时也能够尊重学生人格拉近与学生的距离。</w:t>
      </w:r>
    </w:p>
    <w:p>
      <w:pPr>
        <w:pStyle w:val="pStyle"/>
      </w:pPr>
      <w:r>
        <w:rPr/>
        <w:t xml:space="preserve">         首先，刘老师在面对突发事件时，采取了沉着冷静处理的方式，抓住机会，机智果断应对，充分发挥了教育机智。她没有一味地反驳和呵斥学生，而是通过实践锻炼的方式让学生拿着教案上课，换位思考，让学生明白教师工作的难度体会教师的不易，机智化解课堂问题，为自己树立起了教师威信，利于之后的教育教学工作的展开。</w:t>
      </w:r>
    </w:p>
    <w:p>
      <w:pPr>
        <w:pStyle w:val="pStyle"/>
      </w:pPr>
      <w:r>
        <w:rPr/>
        <w:t xml:space="preserve">         其次，刘老师有较高的职业素养和心理调控能力。当突发事件发生时，她能够及时平复情绪、转换思维，因势利导引导学生进行换位思考，让学生明白自己的错误并及时加以教育，进而积极加以改正。</w:t>
      </w:r>
    </w:p>
    <w:p>
      <w:pPr>
        <w:pStyle w:val="pStyle"/>
      </w:pPr>
      <w:r>
        <w:rPr/>
        <w:t xml:space="preserve">         最后，刘老师的做法符合德育过程是促进学生的思想品德内部矛盾积极转化的规律。刘老师没有一味地对学生进行说教，而是通过实践锻炼的方法，让学生积极主动地进行道德认识和道德实践，认识到自己的错误并加以改正。</w:t>
      </w:r>
    </w:p>
    <w:p>
      <w:pPr>
        <w:pStyle w:val="pStyle"/>
      </w:pPr>
      <w:r>
        <w:rPr/>
        <w:t xml:space="preserve">【解析】   本题为分析题。从“评析案例一中刘老师的做法是否妥当，并说明理由”可以确定是分析题。此类题目答题时，需先找出材料对应主情境，结合主情境对应理论答题，再分析次情境和万能理论。结合材料中“刚刚接手一个新班级、调皮的学生挑衅”等关键词可知，材料主情境为班级管理情境，可以优先考虑突发事件的处理、班级管理的原则和方法相关知识进行作答，其次考虑德育、教师专业素养等。</w:t>
      </w:r>
    </w:p>
    <w:p>
      <w:pPr>
        <w:pStyle w:val="pStyle"/>
      </w:pPr>
      <w:r>
        <w:rPr/>
        <w:t xml:space="preserve">  具体分析要点如下：</w:t>
      </w:r>
    </w:p>
    <w:p>
      <w:pPr>
        <w:pStyle w:val="pStyle"/>
      </w:pPr>
      <w:r>
        <w:rPr/>
        <w:t xml:space="preserve">  行为1：面对这种挑战权威的事，刘老师灵机一动→沉着冷静处理的方式，抓住机会，机智果断应对，充分发挥了教育机智</w:t>
      </w:r>
    </w:p>
    <w:p>
      <w:pPr>
        <w:pStyle w:val="pStyle"/>
      </w:pPr>
      <w:r>
        <w:rPr/>
        <w:t xml:space="preserve">  行为2：明天我给你教案，你来上→德育过程是促进学生的思想品德内部矛盾积极转化，利用实践锻炼的方法引导学生改善自身问题</w:t>
      </w:r>
    </w:p>
    <w:p>
      <w:pPr>
        <w:pStyle w:val="pStyle"/>
      </w:pPr>
      <w:r>
        <w:rPr/>
        <w:t xml:space="preserve">  行为3：学生上不好，刘老师顺势引导，杀一儆百→较高的职业素养和心理调控能力 ，及时平复情绪、转换思维，因势利导引导学生进行换位思考，让学生明白自己的错误并及时加以教育。</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2021年5月22日云南省玉溪市事业单位招聘考试D类《综合应用能力》（网友回忆版）（自主命题）第2题</w:t>
      </w:r>
    </w:p>
    <w:p/>
    <w:p>
      <w:pPr/>
      <w:r>
        <w:rPr/>
        <w:t xml:space="preserve">第3题</w:t>
      </w:r>
    </w:p>
    <w:p>
      <w:pPr/>
      <w:r>
        <w:rPr/>
        <w:t xml:space="preserve">【知识点】 分析概括</w:t>
      </w:r>
    </w:p>
    <w:p>
      <w:pPr>
        <w:pStyle w:val="pStyle"/>
      </w:pPr>
      <w:r>
        <w:rPr/>
        <w:t xml:space="preserve">【答案】          王老师能够获得“雷鸣般”的掌声主要因为以下几点：</w:t>
      </w:r>
    </w:p>
    <w:p>
      <w:pPr>
        <w:pStyle w:val="pStyle"/>
      </w:pPr>
      <w:r>
        <w:rPr/>
        <w:t xml:space="preserve">         首先，王老师具备广博的文化知识和深厚的教育素养。王老师在教学过程中针对学生的玩笑话，通过讲解故事的方式，展现了老师的人格魅力，让学生产生了一种信赖感，从而转化为一种人格力量来鞭策和激励学生。</w:t>
      </w:r>
    </w:p>
    <w:p>
      <w:pPr>
        <w:pStyle w:val="pStyle"/>
      </w:pPr>
      <w:r>
        <w:rPr/>
        <w:t xml:space="preserve">         其次，王老师的做法体现了“以人为本”的学生观。材料中王老师没有打断学生的提问，而是针对学生的提问进行了讲解，不仅没有指责扰乱课堂秩序的学生，反而顺势给全班同学上了一课，赢得了学生的信赖。</w:t>
      </w:r>
    </w:p>
    <w:p>
      <w:pPr>
        <w:pStyle w:val="pStyle"/>
      </w:pPr>
      <w:r>
        <w:rPr/>
        <w:t xml:space="preserve">         最后，王老师发挥了教育机智。课堂上，面对学生突然的提问，教师给予学生及时且富有启发性的反馈，既抓住了教育契机说服学生，又帮助学生形成了正确认识和行为。</w:t>
      </w:r>
    </w:p>
    <w:p>
      <w:pPr>
        <w:pStyle w:val="pStyle"/>
      </w:pPr>
      <w:r>
        <w:rPr/>
        <w:t xml:space="preserve">【解析】   本题为分析题。从“评析案例二中为什么王老师可以获得同学们雷鸣般的掌声”可以确定是分析题。此类题目答题时，需先找出材料对应主情境，结合主情境对应理论答题，再分析次情境和万能理论。结合材料中“科学课上、突然、王老师肯定同学问题提得很好”等关键词可知，材料主情境为班级管理情境，可以优先考虑突发事件的处理、班级管理的原则和方法相关知识进行作答，其次考虑教师专业特素养、德育、万能理论等。</w:t>
      </w:r>
    </w:p>
    <w:p>
      <w:pPr>
        <w:pStyle w:val="pStyle"/>
      </w:pPr>
      <w:r>
        <w:rPr/>
        <w:t xml:space="preserve">  具体分析要点如下：</w:t>
      </w:r>
    </w:p>
    <w:p>
      <w:pPr>
        <w:pStyle w:val="pStyle"/>
      </w:pPr>
      <w:r>
        <w:rPr/>
        <w:t xml:space="preserve">  行为1：针对学生的玩笑话，讲解故事展现人格魅力→具备广博的文化知识和深厚的教育素养</w:t>
      </w:r>
    </w:p>
    <w:p>
      <w:pPr>
        <w:pStyle w:val="pStyle"/>
      </w:pPr>
      <w:r>
        <w:rPr/>
        <w:t xml:space="preserve">  行为2：肯定学生的主动提问，并教育全班→“以人为本”的学生观</w:t>
      </w:r>
    </w:p>
    <w:p>
      <w:pPr>
        <w:pStyle w:val="pStyle"/>
      </w:pPr>
      <w:r>
        <w:rPr/>
        <w:t xml:space="preserve">  行为3：面对学生突然提问，给予学生及时且富有启发性的反馈→发挥教育机智</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2021年5月22日云南省玉溪市事业单位招聘考试D类《综合应用能力》（网友回忆版）（自主命题）第3题</w:t>
      </w:r>
    </w:p>
    <w:p/>
    <w:p>
      <w:pPr/>
      <w:r>
        <w:rPr/>
        <w:t xml:space="preserve">第4题</w:t>
      </w:r>
    </w:p>
    <w:p>
      <w:pPr/>
      <w:r>
        <w:rPr/>
        <w:t xml:space="preserve">【知识点】 分析概括</w:t>
      </w:r>
    </w:p>
    <w:p>
      <w:pPr>
        <w:pStyle w:val="pStyle"/>
      </w:pPr>
      <w:r>
        <w:rPr/>
        <w:t xml:space="preserve">【答案】          一个好老师需要满足多方面的要求，主要有以下几点：</w:t>
      </w:r>
    </w:p>
    <w:p>
      <w:pPr>
        <w:pStyle w:val="pStyle"/>
      </w:pPr>
      <w:r>
        <w:rPr/>
        <w:t xml:space="preserve">         首先，要具备教育理念和师德修养。教师的教育理念是教师对教育基本问题的认识、理解，是教师对教育问题的基本观念。师德修养是教师在职业活动中必须遵循的职业道德规范和个人的道德修养。这两者缺一不可。</w:t>
      </w:r>
    </w:p>
    <w:p>
      <w:pPr>
        <w:pStyle w:val="pStyle"/>
      </w:pPr>
      <w:r>
        <w:rPr/>
        <w:t xml:space="preserve">         其次，要有教育的专业知识和专业能力，这是教师的立身之本。教师专业知识不仅包括学科专业知识、还包括教育学和心理学知识、科学文化知识、实践知识等等，除此之外教师还需具备职业所需的专业能力，并且在实践中不断提升专业能力。</w:t>
      </w:r>
    </w:p>
    <w:p>
      <w:pPr>
        <w:pStyle w:val="pStyle"/>
      </w:pPr>
      <w:r>
        <w:rPr/>
        <w:t xml:space="preserve">         再次，还要有良好的心理素养，它是推动教师积极工作和发挥创造性的动力，对于促进学生健康成长和教育教学过程的有效完成起着重要作用。</w:t>
      </w:r>
    </w:p>
    <w:p>
      <w:pPr>
        <w:pStyle w:val="pStyle"/>
      </w:pPr>
      <w:r>
        <w:rPr/>
        <w:t xml:space="preserve">         最后，要树立终身学习的理念，通过学习使自己的专业知识和专业能力不断提升，这样才能真正地教好学生。</w:t>
      </w:r>
    </w:p>
    <w:p>
      <w:pPr>
        <w:pStyle w:val="pStyle"/>
      </w:pPr>
      <w:r>
        <w:rPr/>
        <w:t xml:space="preserve">         综上所述，一名好老师应该用心教书，用爱育人，才能够不负使命，不负重托。</w:t>
      </w:r>
    </w:p>
    <w:p>
      <w:pPr>
        <w:pStyle w:val="pStyle"/>
      </w:pPr>
      <w:r>
        <w:rPr/>
        <w:t xml:space="preserve">【解析】   本题为开放题。从“结合教育学、心理学知识，结合材料谈谈怎么才是一个好老师”可以确定是开放题。此类题目在作答时，应该按照“联系案例+相关理论”的方面进行综合分析。具体分析如下：</w:t>
      </w:r>
    </w:p>
    <w:p>
      <w:pPr>
        <w:pStyle w:val="pStyle"/>
      </w:pPr>
      <w:r>
        <w:rPr/>
        <w:t xml:space="preserve">  1.分析材料，得出启示</w:t>
      </w:r>
    </w:p>
    <w:p>
      <w:pPr>
        <w:pStyle w:val="pStyle"/>
      </w:pPr>
      <w:r>
        <w:rPr/>
        <w:t xml:space="preserve">  教师行为：</w:t>
      </w:r>
    </w:p>
    <w:p>
      <w:pPr>
        <w:pStyle w:val="pStyle"/>
      </w:pPr>
      <w:r>
        <w:rPr/>
        <w:t xml:space="preserve">  案例一：①职业素养和心理调控能力；②教育机智</w:t>
      </w:r>
    </w:p>
    <w:p>
      <w:pPr>
        <w:pStyle w:val="pStyle"/>
      </w:pPr>
      <w:r>
        <w:rPr/>
        <w:t xml:space="preserve">  案例二：①广博的文化知识和深厚的教育素养；②“以人为本”的学生观；③发挥教育机智</w:t>
      </w:r>
    </w:p>
    <w:p>
      <w:pPr>
        <w:pStyle w:val="pStyle"/>
      </w:pPr>
      <w:r>
        <w:rPr/>
        <w:t xml:space="preserve">  启示：</w:t>
      </w:r>
    </w:p>
    <w:p>
      <w:pPr>
        <w:pStyle w:val="pStyle"/>
      </w:pPr>
      <w:r>
        <w:rPr/>
        <w:t xml:space="preserve">  首先，具备教育理念和师德修养；</w:t>
      </w:r>
    </w:p>
    <w:p>
      <w:pPr>
        <w:pStyle w:val="pStyle"/>
      </w:pPr>
      <w:r>
        <w:rPr/>
        <w:t xml:space="preserve">  其次，有教育的专业知识和专业能力。专业知识包括学科专业知识、还包括教育学和心理学知识、科学文化知识、实践知识等等，除此之外教师还需具备职业所需的专业能力，并且在实践中不断提升专业能力。</w:t>
      </w:r>
    </w:p>
    <w:p>
      <w:pPr>
        <w:pStyle w:val="pStyle"/>
      </w:pPr>
      <w:r>
        <w:rPr/>
        <w:t xml:space="preserve">  再次，要有良好的心理素养；</w:t>
      </w:r>
    </w:p>
    <w:p>
      <w:pPr>
        <w:pStyle w:val="pStyle"/>
      </w:pPr>
      <w:r>
        <w:rPr/>
        <w:t xml:space="preserve">  最后，要树立终身学习的理念。</w:t>
      </w:r>
    </w:p>
    <w:p>
      <w:pPr>
        <w:pStyle w:val="pStyle"/>
      </w:pPr>
      <w:r>
        <w:rPr/>
        <w:t xml:space="preserve">  2.结合理论，整合作答</w:t>
      </w:r>
    </w:p>
    <w:p>
      <w:pPr>
        <w:pStyle w:val="pStyle"/>
      </w:pPr>
      <w:r>
        <w:rPr/>
        <w:t xml:space="preserve">  相关理论：教师专业素养（专业知识、专业能力、教育理念与师德修养、职业心理素养）</w:t>
      </w:r>
    </w:p>
    <w:p>
      <w:pPr>
        <w:pStyle w:val="pStyle"/>
      </w:pPr>
      <w:r>
        <w:rPr/>
        <w:t xml:space="preserve">【来源】 2021年5月22日云南省玉溪市事业单位招聘考试D类《综合应用能力》（网友回忆版）（自主命题）第4题</w:t>
      </w:r>
    </w:p>
    <w:p/>
    <w:p>
      <w:pPr/>
      <w:r>
        <w:rPr/>
        <w:t xml:space="preserve">第5题</w:t>
      </w:r>
    </w:p>
    <w:p>
      <w:pPr/>
      <w:r>
        <w:rPr/>
        <w:t xml:space="preserve">【知识点】 材料分析</w:t>
      </w:r>
    </w:p>
    <w:p>
      <w:pPr>
        <w:pStyle w:val="pStyle"/>
      </w:pPr>
      <w:r>
        <w:rPr/>
        <w:t xml:space="preserve">【答案】          1.活动主题：童心向党，薪火相传</w:t>
      </w:r>
    </w:p>
    <w:p>
      <w:pPr>
        <w:pStyle w:val="pStyle"/>
      </w:pPr>
      <w:r>
        <w:rPr/>
        <w:t xml:space="preserve">         2.设计依据：习主席曾经说过：“历史是最好的教科书。”我们党的每一段革命历史，都是一部理想信念的生动教材。为了抓住学生良好品质发展的关键时期，增加学生对党的历史和建国以来的成就的了解，提高学生的政治素养，帮助学生明确奋斗方向，故召开本次班会活动。</w:t>
      </w:r>
    </w:p>
    <w:p>
      <w:pPr>
        <w:pStyle w:val="pStyle"/>
      </w:pPr>
      <w:r>
        <w:rPr/>
        <w:t xml:space="preserve">         3.活动目标：1.认知目标：了解建党百年以来的光辉历史，回顾“3个100杰出人物”的感人事迹。2.行为目标：践行“3个100杰出人物”的伟大精神，坚定党的领导。3.情感目标：树立崇高的理想信念，培养学生爱党、爱国的思想感情。</w:t>
      </w:r>
    </w:p>
    <w:p>
      <w:pPr>
        <w:pStyle w:val="pStyle"/>
      </w:pPr>
      <w:r>
        <w:rPr/>
        <w:t xml:space="preserve">         活动内容与过程：</w:t>
      </w:r>
    </w:p>
    <w:p>
      <w:pPr>
        <w:pStyle w:val="pStyle"/>
      </w:pPr>
      <w:r>
        <w:rPr/>
        <w:t xml:space="preserve">         （1）观看视频引主题。教师播放《小兵张嘎》片段：八路军去偷袭敌人关押嘎子的炮楼，嘎子为配合行动，义无反顾地点燃了炮楼。请学生观看，并引导学生体会英雄不畏牺牲的精神，顺势进入本次班会。</w:t>
      </w:r>
    </w:p>
    <w:p>
      <w:pPr>
        <w:pStyle w:val="pStyle"/>
      </w:pPr>
      <w:r>
        <w:rPr/>
        <w:t xml:space="preserve">         （2）党史故事学精神。邀请学生分享所学的红色故事：《吃水不忘挖井人》、《狼牙山五壮士》、《朱德的扁担》等。为丰富学生认识，教师播放“3个100杰出人物”的精彩片段，请学生观看并尝试总结共产党人精神。师生交流得出：“我党的奋斗历程艰辛而辉煌，充分体现了共产党人的团结奋斗、不畏牺牲、甘于奉献的精神。”</w:t>
      </w:r>
    </w:p>
    <w:p>
      <w:pPr>
        <w:pStyle w:val="pStyle"/>
      </w:pPr>
      <w:r>
        <w:rPr/>
        <w:t xml:space="preserve">         （3）伟大精神我传承。将全班分为 3 组，就“如何传承红色精神”展开讨论，5分钟后请小组代表发言。小组一：“了解杰出人物，学习伟大精神。”小组二：“树立学习榜样，汲取奋进力量。”小组三：“确定远大志向，为理想艰苦奋斗。”</w:t>
      </w:r>
    </w:p>
    <w:p>
      <w:pPr>
        <w:pStyle w:val="pStyle"/>
      </w:pPr>
      <w:r>
        <w:rPr/>
        <w:t xml:space="preserve">         （4）板报绘制树理想。请学生以“学党史，明方向”为主题绘制黑板报，回顾我党历程，坚定党的领导，树立远大理想。</w:t>
      </w:r>
    </w:p>
    <w:p>
      <w:pPr>
        <w:pStyle w:val="pStyle"/>
      </w:pPr>
      <w:r>
        <w:rPr/>
        <w:t xml:space="preserve">         （5）童谣朗诵致敬党。全班集体朗诵童谣《红领巾歌颂党》，表达对中国共产党的敬意及跟随中国共产党脚步的决心。</w:t>
      </w:r>
    </w:p>
    <w:p>
      <w:pPr>
        <w:pStyle w:val="pStyle"/>
      </w:pPr>
      <w:r>
        <w:rPr/>
        <w:t xml:space="preserve">         4.效果检验方法：（1）问卷法。发放党史知识问卷，调查学生是否初步掌握基础的党史知识。（2）沟通法。与学生沟通，了解学生能否初步理解党的精神内涵并主动践行。</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w:t>
      </w:r>
    </w:p>
    <w:p>
      <w:pPr>
        <w:pStyle w:val="pStyle"/>
      </w:pPr>
      <w:r>
        <w:rPr/>
        <w:t xml:space="preserve">  《通知》部署各地开展系列教育活动，其中要求各地开展“童心向党”班会活动，组织学生利用各类专题教育资源，以班级为单位精心举办好主题班会，大力学习宣传“3个100杰出人物”的感人事迹，弘扬党和人民在各个历史时期奋斗中形成的伟大精神。</w:t>
      </w:r>
    </w:p>
    <w:p>
      <w:pPr>
        <w:pStyle w:val="pStyle"/>
      </w:pPr>
      <w:r>
        <w:rPr/>
        <w:t xml:space="preserve">  1.活动主题：根据材料中结合当地的红色旅游和历史文化遗产等资源，围绕爱国主义教育这一主题的要求，可确定本次活动主题为：“童心向党庆华诞；童心向党，茁壮成长/追梦未来；童心向党，薪火相传；爱党爱祖国；党在我心中，知史爱党；学党史、知党情、感党恩”等。</w:t>
      </w:r>
    </w:p>
    <w:p>
      <w:pPr>
        <w:pStyle w:val="pStyle"/>
      </w:pPr>
      <w:r>
        <w:rPr/>
        <w:t xml:space="preserve">  2.设计依据：理论依据+概括材料；</w:t>
      </w:r>
    </w:p>
    <w:p>
      <w:pPr>
        <w:pStyle w:val="pStyle"/>
      </w:pPr>
      <w:r>
        <w:rPr/>
        <w:t xml:space="preserve">  3.活动目标：活动目标：了解党的历史，掌握党的基本知识；实际行动歌颂党；激发爱国爱党之情等；</w:t>
      </w:r>
    </w:p>
    <w:p>
      <w:pPr>
        <w:pStyle w:val="pStyle"/>
      </w:pPr>
      <w:r>
        <w:rPr/>
        <w:t xml:space="preserve">  活动内容与过程：</w:t>
      </w:r>
    </w:p>
    <w:p>
      <w:pPr>
        <w:pStyle w:val="pStyle"/>
      </w:pPr>
      <w:r>
        <w:rPr/>
        <w:t xml:space="preserve">  （1）引入。谈话引入，没有共产党就没有新中国；视频引入，开国大典——引入共产党。</w:t>
      </w:r>
    </w:p>
    <w:p>
      <w:pPr>
        <w:pStyle w:val="pStyle"/>
      </w:pPr>
      <w:r>
        <w:rPr/>
        <w:t xml:space="preserve">  （2）分析。①展示图片1921嘉兴南湖的游船——讲解共产党的诞生、发展；②活动二：革命影片片段，《建党伟业》《开天辟地》《觉醒时代》《恰同学少年》——谈感受；③讲解革命小英雄故事，王二小、小兵张嘎、海娃、雨来。</w:t>
      </w:r>
    </w:p>
    <w:p>
      <w:pPr>
        <w:pStyle w:val="pStyle"/>
      </w:pPr>
      <w:r>
        <w:rPr/>
        <w:t xml:space="preserve">  （3）措施。如何传承红色精神——了解人物故事，学习精神；树立榜样；建立理想.</w:t>
      </w:r>
    </w:p>
    <w:p>
      <w:pPr>
        <w:pStyle w:val="pStyle"/>
      </w:pPr>
      <w:r>
        <w:rPr/>
        <w:t xml:space="preserve">  （4）游戏。知识竞答；诗歌朗诵；演讲比赛；手抄报制作等。</w:t>
      </w:r>
    </w:p>
    <w:p>
      <w:pPr>
        <w:pStyle w:val="pStyle"/>
      </w:pPr>
      <w:r>
        <w:rPr/>
        <w:t xml:space="preserve">  （5）总结。班主任寄语；合唱红歌《没有共产党就没有新中国》、《红星歌》。</w:t>
      </w:r>
    </w:p>
    <w:p>
      <w:pPr>
        <w:pStyle w:val="pStyle"/>
      </w:pPr>
      <w:r>
        <w:rPr/>
        <w:t xml:space="preserve">  4.效果检验方法：观察法/调查法/问卷法/沟通法/作品分析法等。</w:t>
      </w:r>
    </w:p>
    <w:p>
      <w:pPr>
        <w:pStyle w:val="pStyle"/>
      </w:pPr>
      <w:r>
        <w:rPr/>
        <w:t xml:space="preserve">【来源】 2021年5月22日云南省玉溪市事业单位招聘考试D类《综合应用能力》（网友回忆版）（自主命题）第5题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2023-12-27T14:56:58+08:00</dcterms:created>
  <dcterms:modified xsi:type="dcterms:W3CDTF">2023-12-27T14:56:58+08:00</dcterms:modified>
</cp:coreProperties>
</file>

<file path=docProps/custom.xml><?xml version="1.0" encoding="utf-8"?>
<Properties xmlns="http://schemas.openxmlformats.org/officeDocument/2006/custom-properties" xmlns:vt="http://schemas.openxmlformats.org/officeDocument/2006/docPropsVTypes"/>
</file>