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2022年8月天津市西青区事业单位招聘考试《综合知识》（主观题）（网友回忆版）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李秀才有一间小书房，那是他最喜欢的天地。某天，他忽然因为书房太小而苦恼起来。怎么办呢？他想了想，决定在书房四周弄上镜子。</w:t>
      </w:r>
    </w:p>
    <w:p>
      <w:pPr>
        <w:pStyle w:val="pStyle"/>
      </w:pPr>
      <w:r>
        <w:rPr/>
        <w:t xml:space="preserve">  果然自从弄了镜子，李秀才觉得开阔起来了。不料没有多长时间，他便又觉得书房小了，而且好像还越来越小，人待在里面，简直压抑至极。这是怎么回事呢？为什么以前觉得宽敞，现在到感觉小起来了呢？李秀才真是百思不得其解。</w:t>
      </w:r>
    </w:p>
    <w:p>
      <w:pPr>
        <w:pStyle w:val="pStyle"/>
      </w:pPr>
      <w:r>
        <w:rPr/>
        <w:t xml:space="preserve">  某天，他外出办事偶然遇上了一位非常有智慧的禅师，便向他诉起苦来。随后，他便带着禅师来到了他的书房，禅师慢慢地渡了几步，然后转过身来对他说道：“你之前之所以会觉得小，是因为除了眼前的书籍之外什么都看不到；安了镜子之后，你除了书还能看到你自己，所以你会感觉大起来；再后来呢，由于每天只能看到自己看不到别的事物，所以你又会感觉小起来。”“正是这样！正是这样！”秀才服气的点点头，“那就请大师告诉我怎么办吧，我现在可真是烦透了，连进书房都成了一件让我提惧的事，”“抬头看看世界，少顾盼下自己，书房自然就会大起来，所以，你何不把镜子里的水印银拿掉呢？”禅师建议道。</w:t>
      </w:r>
    </w:p>
    <w:p>
      <w:pPr>
        <w:pStyle w:val="pStyle"/>
      </w:pPr>
      <w:r>
        <w:rPr/>
        <w:t xml:space="preserve">  秀才一听大喜，连称妙计，然后立刻安排人把镜子摘去，把临街的墙打掉，换成了落地窗。此后，他每天都会拿出段时间来观察外面的景象。但不想一个月后，苦恼又来了。这回是因为外面的世界太精彩、太有诱惑力，以致他每天无法安心坐在书桌前读书思考了。没办法，郁同的秀才只好再去找禅师。</w:t>
      </w:r>
    </w:p>
    <w:p>
      <w:pPr>
        <w:pStyle w:val="pStyle"/>
      </w:pPr>
      <w:r>
        <w:rPr/>
        <w:t xml:space="preserve">  禅师听后大笑：“你何不给自己的心里装上水银呢？”听到这里，秀才顿时领悟了。既不迷失于大千世界，又不苦于自身之小，是人生的大境界，而要想把自己自然融入外物之中，自由转换与人我之间，最好的办法莫过于在心里装上一扇窗子、一面镜子——前者可开可关，后者可向可背。</w:t>
      </w:r>
    </w:p>
    <w:p>
      <w:pPr>
        <w:pStyle w:val="pStyle"/>
      </w:pPr>
      <w:r>
        <w:rPr/>
        <w:t xml:space="preserve">提起中国古代最早的“镜子论”，可能很多人马上会想到唐太宗的“三镜说”，其实，早在公元前17世纪，商朝的开国君主商汤就对伊尹说：“人视水见形，视民知治不，”以后，“以人为镜”的阐述屡屡出现在古代典籍中。《诗经·大雅·荡之什》中有“殷鉴不远，在夏后之世”.贾谊《新书》称：“明镜，所以照形也，往古所以知今也。”《大戴礼记，保博》曰：“明镜者，所以察形也；往古者，所以知今也。”</w:t>
      </w:r>
    </w:p>
    <w:p>
      <w:pPr>
        <w:pStyle w:val="pStyle"/>
      </w:pPr>
      <w:r>
        <w:rPr/>
        <w:t xml:space="preserve">  当然，中国古代最著名的“镜子论”，是唐太宗提出的：“以铜为镜，可以正衣冠，以古为镜，可以知兴替；以人为镜，可以明得失。”</w:t>
      </w:r>
    </w:p>
    <w:p>
      <w:pPr>
        <w:pStyle w:val="pStyle"/>
      </w:pPr>
      <w:r>
        <w:rPr/>
        <w:t xml:space="preserve">  贞观初年，唐太宗求谏心切，曾对大臣说：“人欲自照，必须明镜；主欲知过，必藉忠臣”。后来诤臣魏征成了他须臾不可高的“人镜”，太宗称：“征箴规朕失，不可一日离左右。”魏征对唐太宗谏日：“夫监形之美恶，必就止水；监政之安危，必取亡国，”希望唐太宗以隋朝灭亡为鉴。</w:t>
      </w:r>
    </w:p>
    <w:p>
      <w:pPr>
        <w:pStyle w:val="pStyle"/>
      </w:pPr>
      <w:r>
        <w:rPr/>
        <w:t xml:space="preserve">  魏征的面折廷争，唐太宗的从谏如流，二者的结合是成就“贞观之治”的重要因素。惟其如此，魏征去世后，唐太宗才会感慨地谈起上面的“镜子论”，并叹道：“朕常保此三镜，以防己过.今魏征殂逝，遂亡一镜矣！”言罢“泣下久之”。</w:t>
      </w:r>
    </w:p>
    <w:p>
      <w:pPr>
        <w:pStyle w:val="pStyle"/>
      </w:pPr>
      <w:r>
        <w:rPr/>
        <w:t xml:space="preserve">  习近平总书记在参加民主生活会时的讲话中，引用了汉末魏初文学家王粲《仿连珠》中的一段“镜子论”:“&lt;line&gt;观于明镜，则瑕疵不滞于躯；听于直言，则过行不累乎身&lt;/line&gt;，”习总书记在党的群众路线教育实践活动工作会议也指出，教育实践活动要着眼于自我净化，自我完善、自我革新、自我提高，以“照镜子、正衣冠、洗洗澡、治治病”为总要求，其中照镜子，主要是以党章为镜，对照党的纪律、群众期盼、先进典型，对照改进作风要求，在宗旨意识、工作作风、廉洁自律上摆问题、找差距、明方向。</w:t>
      </w:r>
    </w:p>
    <w:p>
      <w:pPr>
        <w:pStyle w:val="pStyle"/>
      </w:pPr>
      <w:r>
        <w:rPr/>
        <w:t xml:space="preserve">窗是家的象征。《说文》云：“在墙曰牖，在屋曰囱。窗，从穴。”远古时期，人们筑房造屋，在墙上或屋顶上凿出一洞，以透光和空气，还可让烧饭的烟冒出。白天看袅袅坎烟，晚上看荧黄灯光，在田里耕作的人就知道归宿在何处。虽然对一处房屋或一个家来说，门的重要性远远大于窗，没窗或许可以将就，没门是万万不行的。但门更多的是物质属性，而窗却更多的是精神属性，寄寓了人们诸多情感和审美的内在要素。</w:t>
      </w:r>
    </w:p>
    <w:p>
      <w:pPr>
        <w:pStyle w:val="pStyle"/>
      </w:pPr>
      <w:r>
        <w:rPr/>
        <w:t xml:space="preserve">  窗户是人们在室内与外部世界建立联系的连接点，即使足不出户，一年四季的细微变化，春草绿了，秋叶黄了，风雨雷电，雪花纷飞，都能在窗前依次展现。窗户更像是一个画框，涂抹描绘出各种色彩各种意象的图画，古人早就发现了这一点，如杜甫：“窗含西岭千秋雪，门泊东吴万里船。”李清照：“窗前谁种芭蕉树，阴瞒中庭。”等等，现代诗人卞之琳也有名句：“明月装饰了你的窗子，你装饰了别人的梦。”清代戏曲家李渔在《闲情偶寄》中说“开窗莫妙于取景”，其实，窗外的景色是固定的，如何看景，更在于取景者的心情。譬如秋末的残荷，破败寥落之相何美之有？乐观的人却找到了听雨之乐。“隔窗听雨”成了古诗词中最多见最丰饶的意象。</w:t>
      </w:r>
    </w:p>
    <w:p>
      <w:pPr>
        <w:pStyle w:val="pStyle"/>
      </w:pPr>
      <w:r>
        <w:rPr/>
        <w:t xml:space="preserve">  窗外的风景不仅是风景，是美，有时还是信念、意志和生命。美国作家欧·亨利的小说《最后的常春藤叶》就讲述了这样的故事。青年女画家琼珊患了肺炎，病得厉害，而且对活着已失去了信心。她躺在床上望着窗对面墙上的常春藤，秋风中叶子一片一片落下。她认为最后一片叶子落下的时候，她也要随之而去了。但奇迹发生了，经过几天的风吹雨打，那最后一片叶子依然贴着墙挂在藤枝上，绿中泛黄，不曾凋落。琼珊以为这是天意，信心大增，身体竟好了一半。后来得知，那片叶子是老画家贝尔曼在闻知此事后在夜雨中画在墙上的，他却因此患了肺炎死去。这时的窗，更像一面镜子，映照出来的是人性善的底色和力量。</w:t>
      </w:r>
    </w:p>
    <w:p>
      <w:pPr>
        <w:pStyle w:val="pStyle"/>
      </w:pPr>
      <w:r>
        <w:rPr/>
        <w:t xml:space="preserve">天津南开中学的入门处，立着一面醒目的大镜，镜子上方篆刻着南开学校创始人严修书写的“容止格言”，“面必净，发必理。衣必整，钮必结。头容正，肩容平，胸容觉，背容直。气质勿傲勿暴勿怠，颜色宜和宜静宜庄”。</w:t>
      </w:r>
    </w:p>
    <w:p>
      <w:pPr>
        <w:pStyle w:val="pStyle"/>
      </w:pPr>
      <w:r>
        <w:rPr/>
        <w:t xml:space="preserve">  短短几十个字的“镜箴”印在了无数南开人的心中，也曾让15岁考入南开学校的周恩来自觉地以此规范自己的衣着、仪表和一言一行，周恩来在南开学校学习的四年，正值15岁到19岁青少年思想性格形成的重要时期，南开的教育对周恩来产生的影响是不容忽视的。虽然周恩来在南开学校学习期间一直穿布衣布鞋，夏天只有一件白长衫，入冬则是单薄的青棉袍，外面再罩一件已经泛白的蓝大褂，但这样的衣服周恩来却总是穿得干净整洁。虽因没钱到食堂吃饭，有时只能从家里带一小罐酱来下饭，但周恩来依然气色饱满，精神昂扬。在南开期间，以“镜箴”为鉴，周恩来所在的班级被评为全校班风第一，所住的西斋19号宿舍获得“整齐洁净”的嘉奖。走上革命道路的周恩来，同样没有忘记南开的“镜箴”，他的衣着总是那样得体，神态总是那样平和。即使在南昌起义失败的时刻，周恩来仍能气质“勿暴勿怠”；在长征的恶劣条件下，周恩来仍旧颜色“宜和宜静宜庄”。愈是在关键时刻，愈是在危难之时，周恩来身上所表现出来的气质就愈能成为鼓舞人们继续革命、坚持到底的动力，周恩来心中的镜子还将光辉折射到身边的战友身上，成为一种动力、一种勇气。在后来的对外工作中，无论是同对手谈判，还是与朋友交往，周恩来举手投足之间流露出来的温文尔雅，都曾让谈判对手折服，也曾让无数不了解中国共产党的人开始重新认识中国共产党。</w:t>
      </w:r>
    </w:p>
    <w:p>
      <w:pPr>
        <w:pStyle w:val="pStyle"/>
      </w:pPr>
      <w:r>
        <w:rPr/>
        <w:t xml:space="preserve">  “镜箴”，以镜子为鉴正衣冠，以箴言为鉴修德行，也许正是这面“镜箴”在一定程度上铸就了周恩来的不凡风范与高雅气质；也许正是这面“镜箴”，把南开时代的周恩来以更丰富、更鲜活的形象呈现在后人面前，镌刻在世人心中。</w:t>
      </w:r>
    </w:p>
    <w:p>
      <w:pPr>
        <w:pStyle w:val="pStyle"/>
      </w:pPr>
      <w:r>
        <w:rPr/>
        <w:t xml:space="preserve">“近年来，咨询中心的患者大都是青少年，而且仍呈增长趋势，主要表现为严重失眠、焦虑、抑郁、不愿上学社交，严重的甚至觉得生活没意义。”心理服务中心主任、合川区校外未成年人心理辅导站站长唐家林表示，成人患者的心理问题普遍由于社会压力大引起，而青少年患者则绝大部分是受家庭因素影响，由于成长中情感需求得不到满足而导致。</w:t>
      </w:r>
    </w:p>
    <w:p>
      <w:pPr>
        <w:pStyle w:val="pStyle"/>
      </w:pPr>
      <w:r>
        <w:rPr/>
        <w:t xml:space="preserve">  2019年，刚上初一的小王在母亲的陪伴下第一次来到心理咨询中心就诊。小王全程低着头一言不发，据小王母亲讲，小王从小跟爷爷奶奶生活，初一后突然不愿上学，整天不出门，不讲话也不看人。</w:t>
      </w:r>
    </w:p>
    <w:p>
      <w:pPr>
        <w:pStyle w:val="pStyle"/>
      </w:pPr>
      <w:r>
        <w:rPr/>
        <w:t xml:space="preserve">  在心理辅导站坚持诊疗三个月后，小王终于抬起了头，但仍不讲话，“我就跟他面对面看着，我看着他，他也看着我，都不说话。”唐家林介绍，小王看着他是因为对外界的不信任，这种行为其实是一种确认的过程，是在唐医生身上找寻一种安全感。</w:t>
      </w:r>
    </w:p>
    <w:p>
      <w:pPr>
        <w:pStyle w:val="pStyle"/>
      </w:pPr>
      <w:r>
        <w:rPr/>
        <w:t xml:space="preserve">  经过半年漫长的治疗，唐家林仍记得小王的第一句话，“我觉得这个世界没有任何意义。”小王用毫无感情的语言讲出了这样一句话。经过长期了解，唐家林判断小王的心理问题是由家庭教育和环境导致的情感缺失。</w:t>
      </w:r>
    </w:p>
    <w:p>
      <w:pPr>
        <w:pStyle w:val="pStyle"/>
      </w:pPr>
      <w:r>
        <w:rPr/>
        <w:t xml:space="preserve">  由于小王长期跟爷爷奶奶生活，虽吃饱穿暖，但精神情感需求得不到满足，无人跟他沟通交流致使他内心世界空洞，对情感的感知也逐渐变弱，直到对生活失去了目标和希望。直到现今，“小王仍在治疗中，但他会开口读课文，也会走出门跳绳运动了，一切状况都在变好。”</w:t>
      </w:r>
    </w:p>
    <w:p>
      <w:pPr>
        <w:pStyle w:val="pStyle"/>
      </w:pPr>
      <w:r>
        <w:rPr/>
        <w:t xml:space="preserve">  “只有在学校和家庭的协同护航下，孩子才能建立起真正的自我，拥有完善的人格，才有力量去积极面对压力与释放压力。”唐站长表示，心理医生就像一面镜子，在与患者交谈中与患者产生共情，让他们感受到自己的价值，从而重新打开他们心中美好生活的那扇窗。</w:t>
      </w:r>
    </w:p>
    <w:p>
      <w:pPr>
        <w:pStyle w:val="pStyle"/>
      </w:pPr>
      <w:r>
        <w:rPr/>
        <w:t xml:space="preserve">整个清朝这个时代，我们从国际来看，有一个大的潮流就是工业化、民主化，说准确一点，就是清朝这段历史时期，西方在实行资本主义工业化，资产阶级民主化，但是清朝这三百年，在世界这个大潮面前，是怎么样的呢？清朝有很多次机会可以图强维新，都失掉了，一步一步衰落下来。</w:t>
      </w:r>
    </w:p>
    <w:p>
      <w:pPr>
        <w:pStyle w:val="pStyle"/>
      </w:pPr>
      <w:r>
        <w:rPr/>
        <w:t xml:space="preserve">1. (2022天津)  </w:t>
      </w:r>
      <w:r>
        <w:rPr>
          <w:rStyle w:val="colorRedText"/>
        </w:rPr>
        <w:t xml:space="preserve">给定材料</w:t>
      </w:r>
      <w:r>
        <w:rPr/>
        <w:t xml:space="preserve">2</w:t>
      </w:r>
      <w:r>
        <w:rPr>
          <w:rStyle w:val="colorRedText"/>
        </w:rPr>
        <w:t xml:space="preserve">中划线句子写道，“观于明镜，则瑕疵不滞于躯；听于直言，则过行不累乎身，”这句话内涵丰富，请你根据材料</w:t>
      </w:r>
      <w:r>
        <w:rPr/>
        <w:t xml:space="preserve">2</w:t>
      </w:r>
      <w:r>
        <w:rPr>
          <w:rStyle w:val="colorRedText"/>
        </w:rPr>
        <w:t xml:space="preserve">谈对这句话的理解。（20分）</w:t>
      </w:r>
    </w:p>
    <w:p>
      <w:pPr>
        <w:pStyle w:val="pStyle"/>
      </w:pPr>
      <w:r>
        <w:rPr/>
        <w:t xml:space="preserve">  要求：认识准确，分析全面，层次分明，不超过150字。</w:t>
      </w:r>
    </w:p>
    <w:p/>
    <w:p>
      <w:pPr>
        <w:pStyle w:val="pStyle"/>
      </w:pPr>
      <w:r>
        <w:rPr/>
        <w:t xml:space="preserve">2. (2022天津)  </w:t>
      </w:r>
      <w:r>
        <w:rPr>
          <w:rStyle w:val="colorRedText"/>
        </w:rPr>
        <w:t xml:space="preserve">作家林清玄说，”一个人面对外面的世界时，需要的是窗子，一个人面对自我时，需要的是镜子”，请结合你对这句话的理解，就给定材料的内容以及自身认识。自选角度，自拟标题，写一篇议论性文章。（40分）</w:t>
      </w:r>
    </w:p>
    <w:p>
      <w:pPr>
        <w:pStyle w:val="pStyle"/>
      </w:pPr>
      <w:r>
        <w:rPr/>
        <w:t xml:space="preserve">  要求：</w:t>
      </w:r>
    </w:p>
    <w:p>
      <w:pPr>
        <w:pStyle w:val="pStyle"/>
      </w:pPr>
      <w:r>
        <w:rPr/>
        <w:t xml:space="preserve">  (1)观点鲜明，论证充分。</w:t>
      </w:r>
    </w:p>
    <w:p>
      <w:pPr>
        <w:pStyle w:val="pStyle"/>
      </w:pPr>
      <w:r>
        <w:rPr/>
        <w:t xml:space="preserve">  (2)参考给定材料，但不拘泥于给定材料。</w:t>
      </w:r>
    </w:p>
    <w:p>
      <w:pPr>
        <w:pStyle w:val="pStyle"/>
      </w:pPr>
      <w:r>
        <w:rPr/>
        <w:t xml:space="preserve">  (3)思路清晰，语言流畅。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这句话是指经常对照镜子检查自己，就可及时克服缺点；听取直率批评，就可及时改正错误。古人“以人为镜”可以自省律己、观察国家治理状况，总结历史经验、把握历史规律，洞察当今的形势。唐太宗与魏征的故事就深刻揭示出了照镜子与修身治国的关系。因此，教育实践活动要以党章为镜，改进作风，找准问题，调整方向。</w:t>
      </w:r>
    </w:p>
    <w:p>
      <w:pPr>
        <w:pStyle w:val="pStyle"/>
      </w:pPr>
      <w:r>
        <w:rPr/>
        <w:t xml:space="preserve">        </w:t>
      </w:r>
      <w:r>
        <w:rPr>
          <w:rStyle w:val="colorRedText"/>
        </w:rPr>
        <w:t xml:space="preserve"> 参考答案说明：</w:t>
      </w:r>
      <w:r>
        <w:rPr/>
        <w:t xml:space="preserve">答案从“释义”“意义”“对策”三方面内容分段书写，且每个方面的内容进行了分条撰写，各条要点之间分类清晰，无交叉。</w:t>
      </w:r>
    </w:p>
    <w:p>
      <w:pPr>
        <w:pStyle w:val="pStyle"/>
      </w:pPr>
      <w:r>
        <w:rPr/>
        <w:t xml:space="preserve">  </w:t>
      </w:r>
      <w:r>
        <w:pict>
          <v:shape type="#_x0000_t75" style="width:350pt; height:10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给定&lt;line&gt;材料&lt;/line&gt;2中划线句子写道，“&lt;line&gt;观于明镜&lt;/line&gt;，&lt;line&gt;则瑕疵不滞于躯&lt;/line&gt;；&lt;line&gt;听于直言&lt;/line&gt;，&lt;line&gt;则过行不累乎身&lt;/line&gt;，”这句话内涵丰富，请你&lt;line&gt;根据材料&lt;/line&gt;2&lt;line&gt;谈对这句话的理解&lt;/line&gt;。【（1）出现“根据……”提示本题作答只需看材料2。（2）“谈对……的理解”提示此题为综合题，一般作答思路为：释义（解释这句话的含义）+分析（找到主题相关要素：一般分析问题、影响、原因、典型案例等）+总结评价（一般是做出结论或对策）。（3）这句话的主题围绕一句古言“观于明镜，则瑕疵不滞于躯；听于直言，则过行不累乎身”，就字面理解其内涵，大致内容与照镜子、听取批评相关，因而阅读材料时，可以重点在材料中找寻和以镜照人、自照、听取批评等相关的内容。】</w:t>
      </w:r>
    </w:p>
    <w:p>
      <w:pPr>
        <w:pStyle w:val="pStyle"/>
      </w:pPr>
      <w:r>
        <w:rPr/>
        <w:t xml:space="preserve">  要求：认识准确，分析全面，层次分明，不超过150字。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提起中国古代最早的“&lt;line&gt;镜子论&lt;/line&gt;”，可能很多人马上会想到唐太宗的“三镜说”，其实，早在公元前17世纪，商朝的开国君主商汤就对伊尹说：“&lt;line&gt;人视水见形&lt;/line&gt;，&lt;line&gt;视民知治不&lt;/line&gt;，”以后，“&lt;line&gt;以人为镜&lt;/line&gt;”&lt;line&gt;的阐述屡屡出现在古代典籍中&lt;/line&gt;。《诗经·大雅·荡之什》中有“&lt;line&gt;殷鉴不远&lt;/line&gt;，&lt;line&gt;在夏后之世&lt;/line&gt;”。贾谊《新书》称：“&lt;line&gt;明镜&lt;/line&gt;，&lt;line&gt;所以照形也&lt;/line&gt;，&lt;line&gt;往古所以知今也&lt;/line&gt;。”《大戴礼记，保博》曰：“&lt;line&gt;明镜者&lt;/line&gt;，&lt;line&gt;所以察形也&lt;/line&gt;；&lt;line&gt;往古者&lt;/line&gt;，&lt;line&gt;所以知今也&lt;/line&gt;。”</w:t>
      </w:r>
    </w:p>
    <w:p>
      <w:pPr>
        <w:pStyle w:val="pStyle"/>
      </w:pPr>
      <w:r>
        <w:rPr/>
        <w:t xml:space="preserve">  〖段1主要介绍中国古代的“镜子论”以及古人关于“以人为镜”的种种论述。其中“人视水见形，视民知治不”最早说明最早人们用水充当镜子，观察自己的形态来调整自己，国家只要用老百姓作镜子，就能观察国家治理情况；从“殷鉴不远，在夏后之世”中借鉴夏、商、殷的亡国教训总结历史经验，乃至从“明镜，所以照形也，往古所以知今”“明镜者，所以察形也；往古者，所以知今也”中通过以人为镜，总结过去历史规律，把握现在、未来的形式状况。由此整理可得要点：</w:t>
      </w:r>
      <w:r>
        <w:rPr>
          <w:rStyle w:val="colorRedText"/>
        </w:rPr>
        <w:t xml:space="preserve">①古人通过“以人为镜”可以自省律己、观察国家治理状况、总结历史经验、把握历史规律，洞察当今的形势。</w:t>
      </w:r>
      <w:r>
        <w:rPr/>
        <w:t xml:space="preserve">〗</w:t>
      </w:r>
    </w:p>
    <w:p>
      <w:pPr>
        <w:pStyle w:val="pStyle"/>
      </w:pPr>
      <w:r>
        <w:rPr/>
        <w:t xml:space="preserve">  </w:t>
      </w:r>
      <w:r>
        <w:rPr>
          <w:rStyle w:val="colorRedText"/>
        </w:rPr>
        <w:t xml:space="preserve">段2：</w:t>
      </w:r>
      <w:r>
        <w:rPr/>
        <w:t xml:space="preserve">当然，中国古代最著名的“镜子论”，是&lt;line&gt;唐太宗提出&lt;/line&gt;的：“&lt;line&gt;以铜为镜&lt;/line&gt;，&lt;line&gt;可以正衣冠&lt;/line&gt;，&lt;line&gt;以古为镜&lt;/line&gt;，&lt;line&gt;可以知兴替&lt;/line&gt;；&lt;line&gt;以人为镜&lt;/line&gt;，&lt;line&gt;可以明得失&lt;/line&gt;。”</w:t>
      </w:r>
    </w:p>
    <w:p>
      <w:pPr>
        <w:pStyle w:val="pStyle"/>
      </w:pPr>
      <w:r>
        <w:rPr/>
        <w:t xml:space="preserve">  </w:t>
      </w:r>
      <w:r>
        <w:rPr>
          <w:rStyle w:val="colorRedText"/>
        </w:rPr>
        <w:t xml:space="preserve">段3：</w:t>
      </w:r>
      <w:r>
        <w:rPr/>
        <w:t xml:space="preserve">贞观初年，唐太宗求谏心切，曾对大臣说：“人欲自照，必须明镜；主欲知过，必藉忠臣”。&lt;line&gt;后来诤臣魏征成了他须臾不可高的&lt;/line&gt;“&lt;line&gt;人镜&lt;/line&gt;”，太宗称：“征箴规朕失，不可一日离左右。”魏征对唐太宗谏日：“夫监形之美恶，必就止水；监政之安危，必取亡国，”希望唐太宗以隋朝灭亡为鉴。</w:t>
      </w:r>
    </w:p>
    <w:p>
      <w:pPr>
        <w:pStyle w:val="pStyle"/>
      </w:pPr>
      <w:r>
        <w:rPr/>
        <w:t xml:space="preserve">  </w:t>
      </w:r>
      <w:r>
        <w:rPr>
          <w:rStyle w:val="colorRedText"/>
        </w:rPr>
        <w:t xml:space="preserve">段4：</w:t>
      </w:r>
      <w:r>
        <w:rPr/>
        <w:t xml:space="preserve">魏征的面折廷争，唐太宗的从谏如流，二者的结合是成就“贞观之治”的重要因素。惟其如此，魏征去世后，唐太宗才会感慨地谈起上面的“镜子论”，并叹道：“朕常保此三镜，以防己过.今魏征殂逝，遂亡一镜矣！”言罢“泣下久之”。</w:t>
      </w:r>
    </w:p>
    <w:p>
      <w:pPr>
        <w:pStyle w:val="pStyle"/>
      </w:pPr>
      <w:r>
        <w:rPr/>
        <w:t xml:space="preserve">  〖段2-段4都是围绕唐太宗与魏征君臣就“镜子论”的佳话故事，呈现总分逻辑，可以合并阅读。（1）本段首句中唐太宗提出的：“以铜为镜，可以正衣冠，以古为镜，可以知兴替；以人为镜，可以明得失。”强调了将铜作镜子，可以端正衣冠；用历史作镜子，可以知道历代兴衰更替；用人作镜子，可以明白自己的得失。深刻揭示了“照镜子”与个人修养、治理国家的联系。（2）太宗称诤臣魏征为“人镜”的大篇且典型故事正是印证了“照镜子”的重要性。由此，综合（1）（2）整理可得要点：</w:t>
      </w:r>
      <w:r>
        <w:rPr>
          <w:rStyle w:val="colorRedText"/>
        </w:rPr>
        <w:t xml:space="preserve">②唐太宗与魏征的故事就深刻揭示出了照镜子与修身治国的关系。</w:t>
      </w:r>
      <w:r>
        <w:rPr/>
        <w:t xml:space="preserve">〗</w:t>
      </w:r>
    </w:p>
    <w:p>
      <w:pPr>
        <w:pStyle w:val="pStyle"/>
      </w:pPr>
      <w:r>
        <w:rPr/>
        <w:t xml:space="preserve">  </w:t>
      </w:r>
      <w:r>
        <w:rPr>
          <w:rStyle w:val="colorRedText"/>
        </w:rPr>
        <w:t xml:space="preserve">段5：</w:t>
      </w:r>
      <w:r>
        <w:rPr/>
        <w:t xml:space="preserve">&lt;line&gt;习近平总书记在参加民主生活会&lt;/line&gt;时的讲话中，&lt;line&gt;引用&lt;/line&gt;了汉末魏初文学家王粲《仿连珠》中的一段“&lt;line&gt;镜子论&lt;/line&gt;”：“&lt;line&gt;观于明镜&lt;/line&gt;，&lt;line&gt;则瑕疵不滞于躯&lt;/line&gt;；&lt;line&gt;听于直言&lt;/line&gt;，&lt;line&gt;则过行不累乎身&lt;/line&gt;，”习总书记在&lt;line&gt;党的群众路线教育实践活动工作会议&lt;/line&gt;也指出，&lt;line&gt;教育实践活动要着眼于自我净化&lt;/line&gt;，&lt;line&gt;自我完善&lt;/line&gt;、&lt;line&gt;自我革新&lt;/line&gt;、&lt;line&gt;自我提高&lt;/line&gt;，&lt;line&gt;以&lt;/line&gt;“&lt;line&gt;照镜子&lt;/line&gt;、&lt;line&gt;正衣冠&lt;/line&gt;、&lt;line&gt;洗洗澡&lt;/line&gt;、&lt;line&gt;治治病&lt;/line&gt;”&lt;line&gt;为总要求&lt;/line&gt;，&lt;line&gt;其中照镜子&lt;/line&gt;，&lt;line&gt;主要是以党章为镜&lt;/line&gt;，&lt;line&gt;对照党的纪律&lt;/line&gt;、&lt;line&gt;群众期盼&lt;/line&gt;、&lt;line&gt;先进典型&lt;/line&gt;，&lt;line&gt;对照改进作风要求&lt;/line&gt;，&lt;line&gt;在宗旨意识&lt;/line&gt;、&lt;line&gt;工作作风&lt;/line&gt;、&lt;line&gt;廉洁自律上摆问题&lt;/line&gt;、&lt;line&gt;找差距&lt;/line&gt;、&lt;line&gt;明方向&lt;/line&gt;。</w:t>
      </w:r>
    </w:p>
    <w:p>
      <w:pPr>
        <w:pStyle w:val="pStyle"/>
      </w:pPr>
      <w:r>
        <w:rPr/>
        <w:t xml:space="preserve">  〖（1）段5首句习近平总书记在参加民主生活的讲话内容，为题干中画线句子的来源段，需重点关注。通过“引用了‘镜子论’：观于明镜，则瑕疵不滞于躯；听于直言，则过行不累乎身，’”中看出，本句主要采用了隐喻的手法，就字面意思联系上下文理解其内涵，大致讲述意思为：用明亮的镜子照自己，污垢、瑕疵、缺点、就不会长时间留在身上；听取直率的批评，错误的行为便能够及时改正，由此整理可得要点：</w:t>
      </w:r>
      <w:r>
        <w:rPr>
          <w:rStyle w:val="colorRedText"/>
        </w:rPr>
        <w:t xml:space="preserve">③经常对照镜子检查自己，就可及时克服缺点；听取直率批评，就可及时改正错误。</w:t>
      </w:r>
      <w:r>
        <w:rPr/>
        <w:t xml:space="preserve">（2）通过“以‘照镜子、正衣冠、洗洗澡、治治病’为总要求……以党章为镜，对照党的纪律、群众期盼、先进典型，对照改进作风要求……摆问题、找差距、明方向。”一句中“以”“对照”“改进”等动作性表述看出，此处主要是指明广大党员干部究竟如何对镜自照，检查自己，才能成为一名合格的人民干部。一方面强调了要以党章为镜，检查自己作风方面是否遵守了党的纪律，符合了群众的期盼，成为了先进的典型；另一方面也指明了要从意识、作风、自律上认识问题、寻找差距，明确方向。由此概括可得要点：</w:t>
      </w:r>
      <w:r>
        <w:rPr>
          <w:rStyle w:val="colorRedText"/>
        </w:rPr>
        <w:t xml:space="preserve">④教育实践活动要以党章为镜，改进作风，找准问题，调整方向。</w:t>
      </w:r>
      <w:r>
        <w:rPr/>
        <w:t xml:space="preserve">〗</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要点可以按照“释义（解释这句话的含义）+分析（找到主题相关要素：一般分析问题、影响、原因、典型案例等）+总结评价（一般是做出结论或对策）”这样的逻辑进行整理，写成一段话的形式。】</w:t>
      </w:r>
    </w:p>
    <w:p>
      <w:pPr>
        <w:pStyle w:val="pStyle"/>
      </w:pPr>
      <w:r>
        <w:rPr/>
        <w:t xml:space="preserve">  </w:t>
      </w:r>
      <w:r>
        <w:rPr>
          <w:rStyle w:val="colorRedText"/>
        </w:rPr>
        <w:t xml:space="preserve">一、释义</w:t>
      </w:r>
    </w:p>
    <w:p>
      <w:pPr>
        <w:pStyle w:val="pStyle"/>
      </w:pPr>
      <w:r>
        <w:rPr/>
        <w:t xml:space="preserve">  【要点③围绕题干这句话进行了解读，可以整理作为释义放在最开头】意指经常对照镜子检查自己，就可及时克服缺点；听取直率批评，就可及时改正错误。</w:t>
      </w:r>
    </w:p>
    <w:p>
      <w:pPr>
        <w:pStyle w:val="pStyle"/>
      </w:pPr>
      <w:r>
        <w:rPr/>
        <w:t xml:space="preserve">  </w:t>
      </w:r>
      <w:r>
        <w:rPr>
          <w:rStyle w:val="colorRedText"/>
        </w:rPr>
        <w:t xml:space="preserve">二、分析</w:t>
      </w:r>
    </w:p>
    <w:p>
      <w:pPr>
        <w:pStyle w:val="pStyle"/>
      </w:pPr>
      <w:r>
        <w:rPr/>
        <w:t xml:space="preserve">  【要点①②围绕解决“照镜子”带来的好处进行展开，可以作为主题相关要素放在中间】古人“以人为镜”可以自省律己、观察国家治理状况，总结历史经验、把握历史规律，洞察当今的形势。唐太宗与魏征的故事就深刻揭示出了照镜子与修身治国的关系。</w:t>
      </w:r>
    </w:p>
    <w:p>
      <w:pPr>
        <w:pStyle w:val="pStyle"/>
      </w:pPr>
      <w:r>
        <w:rPr/>
        <w:t xml:space="preserve">  </w:t>
      </w:r>
      <w:r>
        <w:rPr>
          <w:rStyle w:val="colorRedText"/>
        </w:rPr>
        <w:t xml:space="preserve">三、对策</w:t>
      </w:r>
    </w:p>
    <w:p>
      <w:pPr>
        <w:pStyle w:val="pStyle"/>
      </w:pPr>
      <w:r>
        <w:rPr/>
        <w:t xml:space="preserve">  【要点④围绕总结以及解决方向进行说明，可以作为对策写在最后】因此，教育实践活动要以党章为镜，改进作风，找准问题，调整方向。</w:t>
      </w:r>
    </w:p>
    <w:p>
      <w:pPr>
        <w:pStyle w:val="pStyle"/>
      </w:pPr>
      <w:r>
        <w:rPr/>
        <w:t xml:space="preserve">【来源】 2022年8月天津市西青区事业单位招聘考试《综合知识》（主观题）（网友回忆版）第1题</w:t>
      </w:r>
    </w:p>
    <w:p/>
    <w:p>
      <w:pPr/>
      <w:r>
        <w:rPr/>
        <w:t xml:space="preserve">第2题</w:t>
      </w:r>
    </w:p>
    <w:p>
      <w:pPr/>
      <w:r>
        <w:rPr/>
        <w:t xml:space="preserve">【知识点】 材料作文</w:t>
      </w:r>
    </w:p>
    <w:p>
      <w:pPr>
        <w:pStyle w:val="pStyle"/>
      </w:pPr>
      <w:r>
        <w:rPr/>
        <w:t xml:space="preserve">【答案】 &lt;tcenter&gt;透窗观世界，对镜明己身&lt;/tcenter&gt;         “一个人面对外面的世界，需要的是窗子；一个人面对自我时，需要的是镜子。通过窗子能看见世界的明亮，使用镜子能看见自己的污点。其实，窗子或镜子并不重要，重要的是你的心。你的心明亮，世界就明亮；你的心如窗，就看见了世界；你的心如镜，就观照了自我。”仰观历史的长河,观世窥己者的光彩始终熠熠生辉。因此，唯有以窗知事，以镜自照，方能拓展眼界明见己身。</w:t>
      </w:r>
    </w:p>
    <w:p>
      <w:pPr>
        <w:pStyle w:val="pStyle"/>
      </w:pPr>
      <w:r>
        <w:rPr/>
        <w:t xml:space="preserve">       </w:t>
      </w:r>
      <w:r>
        <w:rPr>
          <w:rStyle w:val="colorRedText"/>
        </w:rPr>
        <w:t xml:space="preserve">  推窗开眼界，增视野，寄情感，开放心胸，提升境界。</w:t>
      </w:r>
      <w:r>
        <w:rPr/>
        <w:t xml:space="preserve">魏源、林则徐代表中国人第一次睁眼看世界，那时，中国已被世界远远抛在了后面，举凡西方的器物、观念、制度，我们样样新奇。改革开放之初，中国人积极拥抱世界，发现了精彩，看到民族复兴的希望，而那时，中国正面临许多亟待解决的问题。30多年过去，在这样一个风云变幻的时代，我们打开大门，以宽广的胸怀、开放而理性的姿态守护的是中华民族的魂与根，迎来的是稳中求进，和平发展的大局，也让古老的东方开启了崭新的时代。</w:t>
      </w:r>
    </w:p>
    <w:p>
      <w:pPr>
        <w:pStyle w:val="pStyle"/>
      </w:pPr>
      <w:r>
        <w:rPr/>
        <w:t xml:space="preserve">        </w:t>
      </w:r>
      <w:r>
        <w:rPr>
          <w:rStyle w:val="colorRedText"/>
        </w:rPr>
        <w:t xml:space="preserve"> 对镜照自我，察自身，修德行，以史为鉴、开创未来。</w:t>
      </w:r>
      <w:r>
        <w:rPr/>
        <w:t xml:space="preserve">走得再远、走到再光辉的未来，也不能忘记走过的过去，不能忘记为什么出发。只有与历史同步伐、与时代共命运的人，才能赢得光明的未来。而人生就是一个不断认识自我、完善自我的过程，有些人经常自我感觉良好、夜郎自大，就是把自己局限在了一个较为狭窄的时空内。认清自我的最好办法就是多“照镜子”，跳出自身看自身，就要时刻保持“吾日三省吾身”的清醒与自觉，通过不断主动检视自身、查找问题，才能时刻修正航线，把稳方向之舵，从而在时代浪潮中，成长为新时代的弄潮儿。</w:t>
      </w:r>
    </w:p>
    <w:p>
      <w:pPr>
        <w:pStyle w:val="pStyle"/>
      </w:pPr>
      <w:r>
        <w:rPr/>
        <w:t xml:space="preserve">     </w:t>
      </w:r>
      <w:r>
        <w:rPr>
          <w:rStyle w:val="colorRedText"/>
        </w:rPr>
        <w:t xml:space="preserve">    心境澄明，自由转换，眼观大千世界，静守自身己心。</w:t>
      </w:r>
      <w:r>
        <w:rPr/>
        <w:t xml:space="preserve">你是否走遍人山人海，却始终心无所依？你是否困于自身世界，却始终难见天日？借窗观世，窥镜省己，光有观世，没有省己，一个人缺少深刻;光有省己，没有观世，一个人未免狭隘。若是二者选其一，必将顾此失彼。因此，两全兼顾，相辅相成，方能拓展眼界明见己身。我们青年一辈，也应“透过窗子”多看看世界，通过阅读明晰历朝历代得失兴衰，看懂历代任务荣辱是非。在磨砺中打开眼界，在奋斗中增长见识。与此同时，我们也须秉承一颗自省的心，善于思考，不时反问、鞭策自己。</w:t>
      </w:r>
    </w:p>
    <w:p>
      <w:pPr>
        <w:pStyle w:val="pStyle"/>
      </w:pPr>
      <w:r>
        <w:rPr/>
        <w:t xml:space="preserve">         透过窗子，眺望远方，我们即可瞭望星辰大海；以镜鉴之，明己修身，我们亦可受益匪浅；而心若澄明，镜窗则皆可映照盛景。</w:t>
      </w:r>
    </w:p>
    <w:p>
      <w:pPr>
        <w:pStyle w:val="pStyle"/>
      </w:pPr>
      <w:r>
        <w:rPr/>
        <w:t xml:space="preserve">  </w:t>
      </w:r>
      <w:r>
        <w:pict>
          <v:shape type="#_x0000_t75" style="width:350pt; height:16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作家林清玄说，“&lt;line&gt;一个人面对外面的世界时&lt;/line&gt;，&lt;line&gt;需要的是窗子&lt;/line&gt;，&lt;line&gt;一个人面对自我时&lt;/line&gt;，&lt;line&gt;需要的是镜子&lt;/line&gt;”，请结合你对这句话的理解【文章的内容主要围绕“一个人面对外面的世界时，需要的是窗子，一个人面对自我时，需要的是镜子”这句话，从中可以看出一人向外看世界时，需要的是对外的窗子，对待自我时，需要的是一面能够检查自身的镜子，揭示了“透窗观世界，对镜明己身”的道理，因此本篇文章的主题即可围绕此类似内容展开。围绕这一主题，可以有的写作角度有：推窗看世界的好处、如何推窗看世界，对镜明己身的好处、如何对镜明己身，如何掌握对外与对内的关系等等，具体内容依材料而定】，&lt;line&gt;就给定材料的内容以及自身认识&lt;/line&gt;【本题没有明确材料范围，所以需阅读所有给定材料，并且善用材料外的自身理解、事例、名言充当论据】，自选角度，自拟标题，写一篇议论性文章。（40分）</w:t>
      </w:r>
    </w:p>
    <w:p>
      <w:pPr>
        <w:pStyle w:val="pStyle"/>
      </w:pPr>
      <w:r>
        <w:rPr/>
        <w:t xml:space="preserve">  要求：</w:t>
      </w:r>
    </w:p>
    <w:p>
      <w:pPr>
        <w:pStyle w:val="pStyle"/>
      </w:pPr>
      <w:r>
        <w:rPr/>
        <w:t xml:space="preserve">  (1)观点鲜明，论证充分。</w:t>
      </w:r>
    </w:p>
    <w:p>
      <w:pPr>
        <w:pStyle w:val="pStyle"/>
      </w:pPr>
      <w:r>
        <w:rPr/>
        <w:t xml:space="preserve">  (2)参考给定材料，但不拘泥于给定材料。</w:t>
      </w:r>
    </w:p>
    <w:p>
      <w:pPr>
        <w:pStyle w:val="pStyle"/>
      </w:pPr>
      <w:r>
        <w:rPr/>
        <w:t xml:space="preserve">  (3)思路清晰，语言流畅。</w:t>
      </w:r>
    </w:p>
    <w:p>
      <w:pPr>
        <w:pStyle w:val="pStyle"/>
      </w:pPr>
      <w:r>
        <w:rPr/>
        <w:t xml:space="preserve">  (4)字数800-1000字。</w:t>
      </w:r>
    </w:p>
    <w:p>
      <w:pPr>
        <w:pStyle w:val="pStyle"/>
      </w:pPr>
      <w:r>
        <w:rPr/>
        <w:t xml:space="preserve">   </w:t>
      </w:r>
    </w:p>
    <w:p>
      <w:pPr>
        <w:pStyle w:val="pStyle"/>
      </w:pPr>
      <w:r>
        <w:rPr/>
        <w:t xml:space="preserve">  </w:t>
      </w:r>
      <w:r>
        <w:rPr>
          <w:rStyle w:val="colorRedText"/>
        </w:rPr>
        <w:t xml:space="preserve">第二步 阅读材料，寻找主题和角度</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李秀才有一间小书房，那是他最喜欢的天地。某天，他忽然因为书房太小而苦恼起来。怎么办呢？他想了想，决定在书房四周弄上镜子。</w:t>
      </w:r>
    </w:p>
    <w:p>
      <w:pPr>
        <w:pStyle w:val="pStyle"/>
      </w:pPr>
      <w:r>
        <w:rPr/>
        <w:t xml:space="preserve">  </w:t>
      </w:r>
      <w:r>
        <w:rPr>
          <w:rStyle w:val="colorRedText"/>
        </w:rPr>
        <w:t xml:space="preserve">段2</w:t>
      </w:r>
      <w:r>
        <w:rPr>
          <w:rStyle w:val="colorRedText"/>
        </w:rPr>
        <w:t xml:space="preserve">：</w:t>
      </w:r>
      <w:r>
        <w:rPr/>
        <w:t xml:space="preserve">果然自从弄了镜子，李秀才觉得开阔起来了。不料没有多长时间，他便又觉得书房小了，而且好像还越来越小，人待在里面，简直压抑至极。这是怎么回事呢？为什么以前觉得宽敞，现在到感觉小起来了呢？李秀才真是百思不得其解。</w:t>
      </w:r>
    </w:p>
    <w:p>
      <w:pPr>
        <w:pStyle w:val="pStyle"/>
      </w:pPr>
      <w:r>
        <w:rPr/>
        <w:t xml:space="preserve">  </w:t>
      </w:r>
      <w:r>
        <w:rPr>
          <w:rStyle w:val="colorRedText"/>
        </w:rPr>
        <w:t xml:space="preserve">段3</w:t>
      </w:r>
      <w:r>
        <w:rPr>
          <w:rStyle w:val="colorRedText"/>
        </w:rPr>
        <w:t xml:space="preserve">：</w:t>
      </w:r>
      <w:r>
        <w:rPr/>
        <w:t xml:space="preserve">某天，他外出办事偶然遇上了一位非常有智慧的禅师，便向他诉起苦来。随后，他便带着禅师来到了他的书房，禅师慢慢地渡了几步，然后转过身来对他说道：“你之前之所以会觉得小，是因为除了眼前的书籍之外什么都看不到；安了镜子之后，你除了书还能看到你自己，所以你会感觉大起来；再后来呢，由于每天只能看到自己看不到别的事物，所以你又会感觉小起来。”“正是这样！正是这样！”秀才服气的点点头，“那就请大师告诉我怎么办吧，我现在可真是烦透了，连进书房都成了一件让我提惧的事，”“&lt;line&gt;抬头看看世界&lt;/line&gt;，&lt;line&gt;少顾盼下自己&lt;/line&gt;，&lt;line&gt;书房自然就会大起来&lt;/line&gt;，所以，&lt;line&gt;你何不把镜子里的水印银拿掉呢&lt;/line&gt;？”禅师建议道。</w:t>
      </w:r>
    </w:p>
    <w:p>
      <w:pPr>
        <w:pStyle w:val="pStyle"/>
      </w:pPr>
      <w:r>
        <w:rPr/>
        <w:t xml:space="preserve">  </w:t>
      </w:r>
      <w:r>
        <w:rPr>
          <w:rStyle w:val="colorRedText"/>
        </w:rPr>
        <w:t xml:space="preserve">段4</w:t>
      </w:r>
      <w:r>
        <w:rPr>
          <w:rStyle w:val="colorRedText"/>
        </w:rPr>
        <w:t xml:space="preserve">：</w:t>
      </w:r>
      <w:r>
        <w:rPr/>
        <w:t xml:space="preserve">秀才一听大喜，连称妙计，&lt;line&gt;然后立刻安排人把镜子摘去&lt;/line&gt;，&lt;line&gt;把临街的墙打掉&lt;/line&gt;，&lt;line&gt;换成了落地窗&lt;/line&gt;。此后，&lt;line&gt;他每天都会拿出段时间来观察外面的景象&lt;/line&gt;。但不想一个月后，&lt;line&gt;苦恼又来了&lt;/line&gt;。这回是因为外面的世界太精彩、太有诱惑力，以致他每天&lt;line&gt;无法安心坐在书桌前读书思考了&lt;/line&gt;。没办法，郁同的秀才只好再去找禅师。</w:t>
      </w:r>
    </w:p>
    <w:p>
      <w:pPr>
        <w:pStyle w:val="pStyle"/>
      </w:pPr>
      <w:r>
        <w:rPr/>
        <w:t xml:space="preserve">  </w:t>
      </w:r>
      <w:r>
        <w:rPr>
          <w:rStyle w:val="colorRedText"/>
        </w:rPr>
        <w:t xml:space="preserve">段5</w:t>
      </w:r>
      <w:r>
        <w:rPr>
          <w:rStyle w:val="colorRedText"/>
        </w:rPr>
        <w:t xml:space="preserve">：</w:t>
      </w:r>
      <w:r>
        <w:rPr/>
        <w:t xml:space="preserve">禅师听后大笑：“&lt;line&gt;你何不给自己的心里装上水银呢&lt;/line&gt;？”听到这里，秀才顿时领悟了。&lt;line&gt;既不迷失于大千世界&lt;/line&gt;，&lt;line&gt;又不苦于自身之小&lt;/line&gt;，&lt;line&gt;是人生的大境界&lt;/line&gt;，而要想把自己自然融入外物之中，&lt;line&gt;自由转换与人我之间&lt;/line&gt;，&lt;line&gt;最好的办法莫过于在心里装上一扇窗子&lt;/line&gt;、&lt;line&gt;一面镜子&lt;/line&gt;——&lt;line&gt;前者可开可关&lt;/line&gt;，&lt;line&gt;后者可向可背&lt;/line&gt;。</w:t>
      </w:r>
    </w:p>
    <w:p>
      <w:pPr>
        <w:pStyle w:val="pStyle"/>
      </w:pPr>
      <w:r>
        <w:rPr/>
        <w:t xml:space="preserve">  〖段1-段5主要讲述了主人公李秀才改造自己书房中接连遇到烦恼，寻求禅师答疑解惑的故事。（1）通过“抬头看看世界，少顾盼下自己，书房自然就会大起来，所以，你何不把镜子里的水印银拿掉呢？”“然后立刻安排人把镜子摘去，把临街的墙打掉，换成了落地窗。此后，他每天都会拿出段时间来观察外面的景象”的表述，能够发现之前李秀才觉得房子小正是因为安装镜子之后每天沉迷于自身才陷入的烦恼，禅师告诉他将镜子拿掉换成窗子，果然之后就看到了外面的广阔的视野，解除了烦恼，开阔了胸怀。由此可概括出观点：①推窗开眼界，增视野，开放心胸。（2）通过“苦恼又来了……以致他每天无法安心坐在书桌前读书思考了”“你何不给自己的心里装上水银呢？”中看出由于沉迷于外面的世界，无法收心，李秀才再次陷入了苦恼，面对此种情况，禅师说明解决的办法即在心中装上水银，安装“心镜”，就可以帮助他对“镜”约束自身，反观自我，收心秉性。由此可概括出观点：②对镜照自我，察自身。（3）通过“既不迷失于大千世界，又不苦于自身之小，是人生的大境界，而要想把自己自然融入外物之中，自由转换与人我之间，最好的办法莫过于在心里装上一扇窗子、一面镜子——前者可开可关，后者可向可背”中看出，人生最大的境界就是，心态上能够自由转换，眼观大千世界但不迷失，反观自身己心却不自苦，由此可概括出观点：③心境澄明，自由转换，眼观大千世界，静守自身己心。〗</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提起中国古代最早的“镜子论”，可能很多人马上会想到唐太宗的“三镜说”，其实，早在公元前17世纪，商朝的开国君主商汤就对伊尹说：“&lt;line&gt;人视水见形&lt;/line&gt;，&lt;line&gt;视民知治不&lt;/line&gt;，”以后，“&lt;line&gt;以人为镜&lt;/line&gt;”的阐述屡屡出现在古代典籍中。《诗经·大雅·荡之什》中有“&lt;line&gt;殷鉴不远&lt;/line&gt;，&lt;line&gt;在夏后之世&lt;/line&gt;。”贾谊《新书》称：“&lt;line&gt;明镜&lt;/line&gt;，&lt;line&gt;所以照形也&lt;/line&gt;，&lt;line&gt;往古所以知今也&lt;/line&gt;。”《大戴礼记，保博》曰：“&lt;line&gt;明镜者&lt;/line&gt;，&lt;line&gt;所以察形也&lt;/line&gt;；&lt;line&gt;往古者&lt;/line&gt;，&lt;line&gt;所以知今也&lt;/line&gt;。”</w:t>
      </w:r>
    </w:p>
    <w:p>
      <w:pPr>
        <w:pStyle w:val="pStyle"/>
      </w:pPr>
      <w:r>
        <w:rPr/>
        <w:t xml:space="preserve">  〖本段主要介绍中国古代的“镜子论”以及古人在古籍关于“以人为镜”的种种论述。其中“人视水见形，视民知治不”最早说明最早人们用水充当镜子，观察自己的形态来调整自己，一个国家只要用老百姓作镜子，就能观察国家治理情况；从“殷鉴不远，在夏后之世”中借鉴夏、商、殷的亡国教训中总结历史经验，乃至从“明镜，所以照形也，往古所以知今”“明镜者，所以察形也；往古者，所以知今也”中通过以人为镜，总结过去历史规律，把握现在、未来的形式状况；皆都说明对镜自照，可以以历史为鉴，更好的奔向未来，由此整理可得要点：④以史为鉴、开创未来。其中对镜自照，检查自身，同上文要点②内容一致，不在重复出点。〗</w:t>
      </w:r>
    </w:p>
    <w:p>
      <w:pPr>
        <w:pStyle w:val="pStyle"/>
      </w:pPr>
      <w:r>
        <w:rPr/>
        <w:t xml:space="preserve">  </w:t>
      </w:r>
      <w:r>
        <w:rPr>
          <w:rStyle w:val="colorRedText"/>
        </w:rPr>
        <w:t xml:space="preserve">段2：</w:t>
      </w:r>
      <w:r>
        <w:rPr/>
        <w:t xml:space="preserve">当然，中国古代最著名的“镜子论”，是&lt;line&gt;唐太宗提出&lt;/line&gt;的：“&lt;line&gt;以铜为镜&lt;/line&gt;，&lt;line&gt;可以正衣冠&lt;/line&gt;；&lt;line&gt;以古为镜&lt;/line&gt;，&lt;line&gt;可以知兴替&lt;/line&gt;；&lt;line&gt;以人为镜&lt;/line&gt;，&lt;line&gt;可以明得失&lt;/line&gt;。”</w:t>
      </w:r>
    </w:p>
    <w:p>
      <w:pPr>
        <w:pStyle w:val="pStyle"/>
      </w:pPr>
      <w:r>
        <w:rPr/>
        <w:t xml:space="preserve">  </w:t>
      </w:r>
      <w:r>
        <w:rPr>
          <w:rStyle w:val="colorRedText"/>
        </w:rPr>
        <w:t xml:space="preserve">段3：</w:t>
      </w:r>
      <w:r>
        <w:rPr/>
        <w:t xml:space="preserve">贞观初年，唐太宗求谏心切，曾对大臣说：“人欲自照，必须明镜；主欲知过，必藉忠臣”。&lt;line&gt;后来诤臣魏征成了他须臾不可高的&lt;/line&gt;“&lt;line&gt;人镜&lt;/line&gt;”，太宗称：“征箴规朕失，不可一日离左右。”魏征对唐太宗谏日：“夫监形之美恶，必就止水；监政之安危，必取亡国，”希望唐太宗以隋朝灭亡为鉴。</w:t>
      </w:r>
    </w:p>
    <w:p>
      <w:pPr>
        <w:pStyle w:val="pStyle"/>
      </w:pPr>
      <w:r>
        <w:rPr/>
        <w:t xml:space="preserve">  </w:t>
      </w:r>
      <w:r>
        <w:rPr>
          <w:rStyle w:val="colorRedText"/>
        </w:rPr>
        <w:t xml:space="preserve">段4：</w:t>
      </w:r>
      <w:r>
        <w:rPr/>
        <w:t xml:space="preserve">魏征的面折廷争，唐太宗的从谏如流，二者的结合是成就“贞观之治”的重要因素。惟其如此，魏征去世后，唐太宗才会感慨地谈起上面的“镜子论”，并叹道：“朕常保此三镜，以防己过。今魏征殂逝，遂亡一镜矣！”言罢“泣下久之”。</w:t>
      </w:r>
    </w:p>
    <w:p>
      <w:pPr>
        <w:pStyle w:val="pStyle"/>
      </w:pPr>
      <w:r>
        <w:rPr/>
        <w:t xml:space="preserve">  〖段2-段4都是围绕唐太宗与魏征君臣就“镜子论”的佳话故事，呈现总分逻辑，可以合并阅读。本段首句中唐太宗提出的：“以铜为镜，可以正衣冠，以古为镜，可以知兴替；以人为镜，可以明得失。”强调了将铜作镜子，可以端正衣冠；用历史作镜子，可以知道历代兴衰更替；用人作镜子，可以明白自己的得失。深刻印证了“照镜子”的重要性。阐述出对镜自照，才能察明自身。以历史为鉴，国家的发展才能更好的奔向未来，同上文要点②④内容一致，不在重复出点。〗</w:t>
      </w:r>
    </w:p>
    <w:p>
      <w:pPr>
        <w:pStyle w:val="pStyle"/>
      </w:pPr>
      <w:r>
        <w:rPr/>
        <w:t xml:space="preserve">  </w:t>
      </w:r>
      <w:r>
        <w:rPr>
          <w:rStyle w:val="colorRedText"/>
        </w:rPr>
        <w:t xml:space="preserve">段5：</w:t>
      </w:r>
      <w:r>
        <w:rPr/>
        <w:t xml:space="preserve">&lt;line&gt;习近平总书记在参加民主生活会时&lt;/line&gt;的讲话中，&lt;line&gt;引用&lt;/line&gt;了汉末魏初文学家王粲《仿连珠》中的一段“&lt;line&gt;镜子论&lt;/line&gt;”:“观于明镜，则瑕疵不滞于躯；听于直言，则过行不累乎身，”&lt;line&gt;习总书记在党的群众路线教育实践活动&lt;/line&gt;工作会议也指出，教育实践活动要着眼于自我净化，自我完善、自我革新、自我提高，以“&lt;line&gt;照镜子&lt;/line&gt;、正衣冠、洗洗澡、治治病”为总要求，&lt;line&gt;其中照镜子&lt;/line&gt;，主要是&lt;line&gt;以党章为镜&lt;/line&gt;，对照党的纪律、群众期盼、先进典型，对照改进作风要求，在宗旨意识、工作作风、廉洁自律上摆问题、找差距、明方向。</w:t>
      </w:r>
    </w:p>
    <w:p>
      <w:pPr>
        <w:pStyle w:val="pStyle"/>
      </w:pPr>
      <w:r>
        <w:rPr/>
        <w:t xml:space="preserve">  〖段5主要围绕习近平总书记在参加会议上借引入“镜子论”，从而对广大党员干部以党章为镜的谆谆教诲展开。通过“习近平总书记在参加民主生活会时”、“党的群众路线教育实践活动”中要求党员干部时刻要“照镜子”，“以党章为镜”中看出，党员干部只有时刻对镜自照，检查自身，才能真正获得群众的认可，国家才能真正实现复兴，同上文要点②④内容一致，不在重复出点。〗</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lt;line&gt;窗是家的象征&lt;/line&gt;。《说文》云：“在墙曰牖，在屋曰囱。窗，从穴。”远古时期，人们筑房造屋，在墙上或屋顶上凿出一洞，以透光和空气，还可让烧饭的烟冒出。白天看袅袅坎烟，晚上看荧黄灯光，在田里耕作的人就知道归宿在何处。虽然对一处房屋或一个家来说，门的重要性远远大于窗，没窗或许可以将就，没门是万万不行的。但门更多的是物质属性，而&lt;line&gt;窗却更多的是精神属性&lt;/line&gt;，&lt;line&gt;寄寓了人们诸多情感和审美的内在要素&lt;/line&gt;。</w:t>
      </w:r>
    </w:p>
    <w:p>
      <w:pPr>
        <w:pStyle w:val="pStyle"/>
      </w:pPr>
      <w:r>
        <w:rPr/>
        <w:t xml:space="preserve">  </w:t>
      </w:r>
      <w:r>
        <w:rPr>
          <w:rStyle w:val="colorRedText"/>
        </w:rPr>
        <w:t xml:space="preserve">段2：</w:t>
      </w:r>
      <w:r>
        <w:rPr/>
        <w:t xml:space="preserve">&lt;line&gt;窗户是人们在室内与外部世界建立联系的连接点&lt;/line&gt;，即使足不出户，一年四季的细微变化，春草绿了，秋叶黄了，风雨雷电，雪花纷飞，都能在窗前依次展现。&lt;line&gt;窗户更像是一个画框&lt;/line&gt;，&lt;line&gt;涂抹描绘出各种色彩各种意象的图画&lt;/line&gt;，古人早就发现了这一点，如杜甫：“窗含西岭千秋雪，门泊东吴万里船。”李清照：“窗前谁种芭蕉树，阴瞒中庭。”等等，现代诗人卞之琳也有名句：“明月装饰了你的窗子，你装饰了别人的梦。”清代戏曲家李渔在《闲情偶寄》中说“开窗莫妙于取景”，其实，窗外的景色是固定的，如何看景，更在于取景者的心情。譬如秋末的残荷，破败寥落之相何美之有？乐观的人却找到了听雨之乐。“隔窗听雨”成了古诗词中最多见最丰饶的意象。</w:t>
      </w:r>
    </w:p>
    <w:p>
      <w:pPr>
        <w:pStyle w:val="pStyle"/>
      </w:pPr>
      <w:r>
        <w:rPr/>
        <w:t xml:space="preserve">  </w:t>
      </w:r>
      <w:r>
        <w:rPr>
          <w:rStyle w:val="colorRedText"/>
        </w:rPr>
        <w:t xml:space="preserve">段3：</w:t>
      </w:r>
      <w:r>
        <w:rPr/>
        <w:t xml:space="preserve">&lt;line&gt;窗外的风景不仅是风景&lt;/line&gt;，&lt;line&gt;是美&lt;/line&gt;，&lt;line&gt;有时还是信念&lt;/line&gt;、&lt;line&gt;意志和生命&lt;/line&gt;。美国作家欧·亨利的小说《最后的常春藤叶》就讲述了这样的故事。青年女画家琼珊患了肺炎，病得厉害，而且对活着已失去了信心。她躺在床上望着窗对面墙上的常春藤，秋风中叶子一片一片落下。她认为最后一片叶子落下的时候，她也要随之而去了。但奇迹发生了，经过几天的风吹雨打，那最后一片叶子依然贴着墙挂在藤枝上，绿中泛黄，不曾凋落。琼珊以为这是天意，信心大增，身体竟好了一半。后来得知，那片叶子是老画家贝尔曼在闻知此事后在夜雨中画在墙上的，他却因此患了肺炎死去。&lt;line&gt;这时的窗&lt;/line&gt;，&lt;line&gt;更像一面镜子&lt;/line&gt;，&lt;line&gt;映照出来的是人性善的底色和力量&lt;/line&gt;。</w:t>
      </w:r>
    </w:p>
    <w:p>
      <w:pPr>
        <w:pStyle w:val="pStyle"/>
      </w:pPr>
      <w:r>
        <w:rPr/>
        <w:t xml:space="preserve">  〖材料3主要阐述出“窗”被人们所赋予了一种寄托。（1）通过“窗是家的象征”“窗却更多的是精神属性，寄寓了人们诸多情感和审美的内在要素”“窗户是人们在室内与外部世界建立联系的连接点”“窗户更像是一个画框，涂抹描绘出各种色彩各种意象的图画”“窗外的风景不仅是风景，是美，有时还是信念、意志和生命”中看出，人们往往会通过“窗”看到的不仅仅是窗，更是对家的怀念，把其当做了一种情感的寄托，连接的是一种意向的境界，包括对美的欣赏，信念的支撑，乃至意志和生命，由此整理概括可得要点：⑤寄情感，提升境界。（2）通过“这时的窗，更像一面镜子，映照出来的是人性善的底色和力量”看出，窗有时候也可以转化为镜子，关键在于心的转换，它既可以眼观大千世界，亦可查看自身己心。同上文要点③内容一致，不在重复出点，其中琼珊的例子则是该内容的论据佐证。〗</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天津南开中学的入门处，立着一面醒目的大镜，镜子上方篆刻着南开学校创始人严修书写的“容止格言”，“面必净，发必理。衣必整，钮必结。头容正，肩容平，胸容觉，背容直。气质勿傲勿暴勿怠，颜色宜和宜静宜庄”。</w:t>
      </w:r>
    </w:p>
    <w:p>
      <w:pPr>
        <w:pStyle w:val="pStyle"/>
      </w:pPr>
      <w:r>
        <w:rPr/>
        <w:t xml:space="preserve">  </w:t>
      </w:r>
      <w:r>
        <w:rPr>
          <w:rStyle w:val="colorRedText"/>
        </w:rPr>
        <w:t xml:space="preserve">段2：</w:t>
      </w:r>
      <w:r>
        <w:rPr/>
        <w:t xml:space="preserve">短短几十个字的“&lt;line&gt;镜箴&lt;/line&gt;”印在了无数南开人的心中，也曾让15岁考入南开学校的周恩来自觉地以此&lt;line&gt;规范自己的衣着&lt;/line&gt;、&lt;line&gt;仪表和一言一行&lt;/line&gt;，周恩来在南开学校学习的四年，正值15岁到19岁青少年思想性格形成的重要时期，南开的教育对周恩来产生的影响是不容忽视的。虽然周恩来在南开学校学习期间一直穿布衣布鞋，夏天只有一件白长衫，入冬则是单薄的青棉袍，外面再罩一件已经泛白的蓝大褂，但这样的衣服周恩来却总是穿得干净整洁。虽因没钱到食堂吃饭，有时只能从家里带一小罐酱来下饭，但周恩来依然气色饱满，精神昂扬。&lt;line&gt;在南开期间&lt;/line&gt;，&lt;line&gt;以“镜箴”为鉴&lt;/line&gt;，周恩来所在的班级被评为全校班风第一，所住的西斋19号宿舍获得“整齐洁净”的嘉奖。&lt;line&gt;走上革命道路的周恩来&lt;/line&gt;，同样没有忘记南开的“镜箴”，&lt;line&gt;他的衣着总是那样得体&lt;/line&gt;，&lt;line&gt;神态总是那样平和&lt;/line&gt;。即使在南昌起义失败的时刻，周恩来仍能&lt;line&gt;气质&lt;/line&gt;“&lt;line&gt;勿暴勿怠&lt;/line&gt;”；在长征的恶劣条件下，周恩来仍旧颜色“&lt;line&gt;宜和宜静宜庄&lt;/line&gt;”。愈是在关键时刻，愈是在危难之时，周恩来身上所表现出来的气质就愈能成为鼓舞人们继续革命、坚持到底的动力，周恩来心中的镜子还将光辉折射到身边的战友身上，成为一种动力、一种勇气。在后来的对外工作中，无论是同对手谈判，还是与朋友交往，周恩来举手投足之间流露出来的温文尔雅，都曾让谈判对手折服，也曾让无数不了解中国共产党的人开始重新认识中国共产党。</w:t>
      </w:r>
    </w:p>
    <w:p>
      <w:pPr>
        <w:pStyle w:val="pStyle"/>
      </w:pPr>
      <w:r>
        <w:rPr/>
        <w:t xml:space="preserve">  </w:t>
      </w:r>
      <w:r>
        <w:rPr>
          <w:rStyle w:val="colorRedText"/>
        </w:rPr>
        <w:t xml:space="preserve">段3：</w:t>
      </w:r>
      <w:r>
        <w:rPr/>
        <w:t xml:space="preserve">“&lt;line&gt;镜箴&lt;/line&gt;”，&lt;line&gt;以镜子为鉴正衣冠&lt;/line&gt;，&lt;line&gt;以箴言为鉴修德行&lt;/line&gt;，也许正是这面“&lt;line&gt;镜箴&lt;/line&gt;”在一定程度上&lt;line&gt;铸就了周恩来的不凡风范与高雅气质&lt;/line&gt;；也许正是这面“镜箴”，把南开时代的周恩来以更丰富、更鲜活的形象呈现在后人面前，镌刻在世人心中。</w:t>
      </w:r>
    </w:p>
    <w:p>
      <w:pPr>
        <w:pStyle w:val="pStyle"/>
      </w:pPr>
      <w:r>
        <w:rPr/>
        <w:t xml:space="preserve">  〖材料4主要围绕天津南开的“镜箴”对周恩来的产生的深刻影响。通过“‘镜箴’，以镜子为鉴正衣冠，以箴言为鉴修德行，”“铸就了周恩来的不凡风范与高雅气质”看出，正是“镜箴”的存在，不管是对南开时期还是革命道路上的周恩来都产生了深刻的影响，使得其能始终以此为鉴，无论在何种情况之下，始终以箴言为镜，规范一言一行，修正个人德行。由此整理概括可得要点：⑥修德行。〗</w:t>
      </w:r>
    </w:p>
    <w:p>
      <w:pPr>
        <w:pStyle w:val="pStyle"/>
      </w:pPr>
      <w:r>
        <w:rPr/>
        <w:t xml:space="preserve">  </w:t>
      </w:r>
      <w:r>
        <w:rPr>
          <w:rStyle w:val="colorRedText"/>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近年来，咨询中心的患者大都是&lt;line&gt;青少年&lt;/line&gt;，而且仍呈增长趋势，主要表现为严重失眠、焦虑、抑郁、不愿上学社交，严重的甚至觉得生活没意义。”心理服务中心主任、合川区校外未成年人心理辅导站站长唐家林表示，成人患者的&lt;line&gt;心理问题&lt;/line&gt;普遍由于社会压力大引起，&lt;line&gt;而青少年患者则绝大部分是受家庭因素影响&lt;/line&gt;，&lt;line&gt;由于成长中情感需求得不到满足而导致&lt;/line&gt;。</w:t>
      </w:r>
    </w:p>
    <w:p>
      <w:pPr>
        <w:pStyle w:val="pStyle"/>
      </w:pPr>
      <w:r>
        <w:rPr/>
        <w:t xml:space="preserve">  </w:t>
      </w:r>
      <w:r>
        <w:rPr>
          <w:rStyle w:val="colorRedText"/>
        </w:rPr>
        <w:t xml:space="preserve">段2：</w:t>
      </w:r>
      <w:r>
        <w:rPr/>
        <w:t xml:space="preserve">2019年，刚上初一的小王在母亲的陪伴下第一次来到心理咨询中心就诊。小王全程低着头一言不发，据小王母亲讲，小王从小跟爷爷奶奶生活，初一后突然不愿上学，整天不出门，不讲话也不看人。</w:t>
      </w:r>
    </w:p>
    <w:p>
      <w:pPr>
        <w:pStyle w:val="pStyle"/>
      </w:pPr>
      <w:r>
        <w:rPr/>
        <w:t xml:space="preserve">  </w:t>
      </w:r>
      <w:r>
        <w:rPr>
          <w:rStyle w:val="colorRedText"/>
        </w:rPr>
        <w:t xml:space="preserve">段3：</w:t>
      </w:r>
      <w:r>
        <w:rPr/>
        <w:t xml:space="preserve">在心理辅导站坚持诊疗三个月后，小王终于抬起了头，但仍不讲话，“我就跟他面对面看着，我看着他，他也看着我，都不说话。”唐家林介绍，小王看着他是因为对外界的不信任，这种行为其实是一种确认的过程，是在唐医生身上找寻一种安全感。</w:t>
      </w:r>
    </w:p>
    <w:p>
      <w:pPr>
        <w:pStyle w:val="pStyle"/>
      </w:pPr>
      <w:r>
        <w:rPr/>
        <w:t xml:space="preserve">  </w:t>
      </w:r>
      <w:r>
        <w:rPr>
          <w:rStyle w:val="colorRedText"/>
        </w:rPr>
        <w:t xml:space="preserve">段4：</w:t>
      </w:r>
      <w:r>
        <w:rPr/>
        <w:t xml:space="preserve">经过半年漫长的治疗，唐家林仍记得小王的第一句话，“我觉得这个世界没有任何意义。”小王用毫无感情的语言讲出了这样一句话。经过长期了解，&lt;line&gt;唐家林判断小王的心理问题是由家庭教育和环境导致的情感缺失&lt;/line&gt;。</w:t>
      </w:r>
    </w:p>
    <w:p>
      <w:pPr>
        <w:pStyle w:val="pStyle"/>
      </w:pPr>
      <w:r>
        <w:rPr/>
        <w:t xml:space="preserve">  </w:t>
      </w:r>
      <w:r>
        <w:rPr>
          <w:rStyle w:val="colorRedText"/>
        </w:rPr>
        <w:t xml:space="preserve">段5：</w:t>
      </w:r>
      <w:r>
        <w:rPr/>
        <w:t xml:space="preserve">由于小王长期跟爷爷奶奶生活，虽吃饱穿暖，&lt;line&gt;但精神情感需求得不到满足&lt;/line&gt;，无人跟他沟通交流致使他内心世界空洞，对情感的感知也逐渐变弱，直到对生活失去了目标和希望。直到现今，“小王仍在治疗中，但他会开口读课文，也会走出门跳绳运动了，一切状况都在变好。”</w:t>
      </w:r>
    </w:p>
    <w:p>
      <w:pPr>
        <w:pStyle w:val="pStyle"/>
      </w:pPr>
      <w:r>
        <w:rPr/>
        <w:t xml:space="preserve">  </w:t>
      </w:r>
      <w:r>
        <w:rPr>
          <w:rStyle w:val="colorRedText"/>
        </w:rPr>
        <w:t xml:space="preserve">段6：</w:t>
      </w:r>
      <w:r>
        <w:rPr/>
        <w:t xml:space="preserve">“只有在学校和家庭的协同护航下，孩子才能建立起真正的自我，拥有完善的人格，才有力量去积极面对压力与释放压力。”&lt;line&gt;唐站长表示&lt;/line&gt;，&lt;line&gt;心理医生就像一面镜子&lt;/line&gt;，&lt;line&gt;在与患者交谈中与患者产生共情&lt;/line&gt;，&lt;line&gt;让他们感受到自己的价值&lt;/line&gt;，&lt;line&gt;从而重新打开他们心中美好生活的那扇窗&lt;/line&gt;。</w:t>
      </w:r>
    </w:p>
    <w:p>
      <w:pPr>
        <w:pStyle w:val="pStyle"/>
      </w:pPr>
      <w:r>
        <w:rPr/>
        <w:t xml:space="preserve">  〖材料5主要讲述了以小王为代表的青少年由于情感缺失产生抑郁情绪，经过心理医生治疗从而康复的故事。通过“青少年……心理问题……绝大部分是受家庭因素影响，由于成长中情感需求得不到满足而导致”“唐家林判断小王的心理问题是由家庭教育和环境导致的情感缺失”“唐站长表示，心理医生就像一面镜子，在与患者交谈中与患者产生共情，让他们感受到自己的价值，从而重新打开他们心中美好生活的那扇窗”中看出，青少年的心理问题在经过心理医生交谈，像镜子一样，引导患者说出焦虑，体会他们的焦虑，帮助他们寄托情感，实现共情，让他们得到释放，感受到自己的价值。同上文要点⑤内容一致，不在重复出点。〗</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整个清朝这个时代，我们从国际来看，有一个大的潮流就是工业化、民主化，说准确一点，就是&lt;line&gt;清朝这段历史时期&lt;/line&gt;，&lt;line&gt;西方在实行资本主义工业化&lt;/line&gt;，&lt;line&gt;资产阶级民主化&lt;/line&gt;，但是清朝这三百年，&lt;line&gt;在世界这个大潮面前&lt;/line&gt;，是怎么样的呢？&lt;line&gt;清朝有很多次机会可以图强维新&lt;/line&gt;，&lt;line&gt;都失掉了&lt;/line&gt;，&lt;line&gt;一步一步衰落下来&lt;/line&gt;。</w:t>
      </w:r>
    </w:p>
    <w:p>
      <w:pPr>
        <w:pStyle w:val="pStyle"/>
      </w:pPr>
      <w:r>
        <w:rPr/>
        <w:t xml:space="preserve">  〖材料6围绕“清朝之所以衰落”的内容展开，通过“清朝这段历史时期，西方在实行资本主义工业化，资产阶级民主化，但是……在世界这个大潮面前……清朝有很多次机会可以图强维新，都失掉了，一步一步衰落下来”看出，在世界的大潮面前，西方在实行工业化、民主化、图强微新，但反观清朝却闭关锁国，固步自封，关闭了望向世界窗户，最终没落衰败，被时代所淘汰。由此看出，只有推窗看世界，才能真正打开眼界，增加视野，同上文要点①内容一致，不在重复出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标题：透窗观世界，对镜明己身</w:t>
      </w:r>
    </w:p>
    <w:p>
      <w:pPr>
        <w:pStyle w:val="pStyle"/>
      </w:pPr>
      <w:r>
        <w:rPr/>
        <w:t xml:space="preserve">  </w:t>
      </w:r>
      <w:r>
        <w:rPr>
          <w:rStyle w:val="colorRedText"/>
        </w:rPr>
        <w:t xml:space="preserve">开头：</w:t>
      </w:r>
    </w:p>
    <w:p>
      <w:pPr>
        <w:pStyle w:val="pStyle"/>
      </w:pPr>
      <w:r>
        <w:rPr/>
        <w:t xml:space="preserve">  1.点题：点明透窗看世界，对镜明己身的重要性</w:t>
      </w:r>
    </w:p>
    <w:p>
      <w:pPr>
        <w:pStyle w:val="pStyle"/>
      </w:pPr>
      <w:r>
        <w:rPr/>
        <w:t xml:space="preserve">  2.解题：唯有以窗知事，以镜自照，方能拓展眼界明见己身。</w:t>
      </w:r>
    </w:p>
    <w:p>
      <w:pPr>
        <w:pStyle w:val="pStyle"/>
      </w:pPr>
      <w:r>
        <w:rPr/>
        <w:t xml:space="preserve">  </w:t>
      </w:r>
      <w:r>
        <w:rPr>
          <w:rStyle w:val="colorRedText"/>
        </w:rPr>
        <w:t xml:space="preserve">分论点：</w:t>
      </w:r>
    </w:p>
    <w:p>
      <w:pPr>
        <w:pStyle w:val="pStyle"/>
      </w:pPr>
      <w:r>
        <w:rPr/>
        <w:t xml:space="preserve">  1.要点①⑤围绕“推开窗户看世界”展开，可以合并得出观点：推窗开眼界，增视野，寄情感，开放心胸，提升境界。【根据材料以及联系实际，可以考虑从（1）举例论证清朝由于没有及时推窗看世界被世界浪潮淘汰展开论述；（2）举例论证我国改革开放是如何打开眼界，发现精彩；（3）描述当今是如何在看世界的过程中如何迎来新的时代，稳抓全局等方面来论证这一论点。】</w:t>
      </w:r>
    </w:p>
    <w:p>
      <w:pPr>
        <w:pStyle w:val="pStyle"/>
      </w:pPr>
      <w:r>
        <w:rPr/>
        <w:t xml:space="preserve">  2.要点②④⑥围绕“对照镜子明己身”展开，可以合并得到观点：对镜照自我，察自身，修德行，以史为鉴、开创未来。【根据材料以及联系实际，可以考虑从（1）道理论证自省重要性；（2）人生的道路上如何对镜自省自查，从而成长为佼佼者等方面来论证这一论点。】</w:t>
      </w:r>
    </w:p>
    <w:p>
      <w:pPr>
        <w:pStyle w:val="pStyle"/>
      </w:pPr>
      <w:r>
        <w:rPr/>
        <w:t xml:space="preserve">  3.要点③围绕“把握好心态，在‘窗’与‘镜’中自由转换”展开，可以合并得到观点：心境澄明，自由转换，眼观大千世界，静守自身己心。【根据材料以及联系实际，可以考虑从（1）借窗观世，窥镜省己的重要性；（2）如何做到把握心态，“窗”与“镜”的自由转换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2022年8月天津市西青区事业单位招聘考试《综合知识》（主观题）（网友回忆版）第2题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2023-12-27T16:00:56+08:00</dcterms:created>
  <dcterms:modified xsi:type="dcterms:W3CDTF">2023-12-27T16:00:56+08:00</dcterms:modified>
</cp:coreProperties>
</file>

<file path=docProps/custom.xml><?xml version="1.0" encoding="utf-8"?>
<Properties xmlns="http://schemas.openxmlformats.org/officeDocument/2006/custom-properties" xmlns:vt="http://schemas.openxmlformats.org/officeDocument/2006/docPropsVTypes"/>
</file>