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2018年上海公务员考试《申论》真题（A类）</w:t>
      </w:r>
    </w:p>
    <w:p>
      <w:pPr>
        <w:pStyle w:val="titleStyle"/>
      </w:pPr>
      <w:r>
        <w:rPr>
          <w:rStyle w:val="answerTitleStyle"/>
        </w:rPr>
        <w:t xml:space="preserve">第一部分  主观题</w:t>
      </w:r>
    </w:p>
    <w:p>
      <w:pPr/>
      <w:r>
        <w:rPr>
          <w:rStyle w:val="answerTitleStyle"/>
        </w:rPr>
        <w:t xml:space="preserve">一、主观题（本大题共4小题，第1-3题20分，第4题40分，共计100分）</w:t>
      </w:r>
    </w:p>
    <w:p>
      <w:pPr>
        <w:pStyle w:val="pStyle"/>
      </w:pPr>
      <w:r>
        <w:rPr>
          <w:rStyle w:val="colorRedText"/>
        </w:rPr>
        <w:t xml:space="preserve">材料1</w:t>
      </w:r>
    </w:p>
    <w:p>
      <w:pPr>
        <w:pStyle w:val="pStyle"/>
      </w:pPr>
      <w:r>
        <w:rPr/>
        <w:t xml:space="preserve">    中华人民共和国成立以来，我国科学技术事业获得了长足的发展，在某些领域取得了令世界瞩目的成就，对于一个起点低、底子薄的国家来说，殊为不易。这些彪炳史册的成就，凝聚着几代科技工作者们矢志不渝的梦想追求和坚韧不拔的艰苦奋斗。</w:t>
      </w:r>
    </w:p>
    <w:p>
      <w:pPr>
        <w:pStyle w:val="pStyle"/>
      </w:pPr>
      <w:r>
        <w:rPr/>
        <w:t xml:space="preserve">  袁隆平出生于20世纪30年代初，幼时中国社会食不果腹、饿殍遍野的惨象令他终生难忘，也影响着他一生的抉择。</w:t>
      </w:r>
    </w:p>
    <w:p>
      <w:pPr>
        <w:pStyle w:val="pStyle"/>
      </w:pPr>
      <w:r>
        <w:rPr/>
        <w:t xml:space="preserve">  1953年8月，从农学院毕业后，袁隆平被分配到一个偏远山村教书，他坐着烧木炭的汽车一路颠簸，到了距离黔阳县安江镇4公里外的安江农校，一待就是16年。正是在这里，他发现第一株“天然杂交水稻”，起初，他尝试以这株水稻的种子播种，结果全部失败，但他没有放弃，反而受到启发，决心开始培育人工杂交水稻。1961年到1965年，整整5年时间，他每天弯腰驼背地在稻田里查看一株株水稻，发现了仅有的6株雄性不育稻株，彻底推翻了传统的经典理论——“无性杂交”学说，得出水稻亦有杂交优势的理论。</w:t>
      </w:r>
    </w:p>
    <w:p>
      <w:pPr>
        <w:pStyle w:val="pStyle"/>
      </w:pPr>
      <w:r>
        <w:rPr/>
        <w:t xml:space="preserve">  那时科研环境恶劣，试验田被毁，秧苗被拔，他捡回了5根半埋着的秧苗，咬牙坚持继续做研究。1970年，试验田所在的县城发生7.2级地震，要求全部人员撤离，但袁隆平不肯走。他说：“有种子在，我不走。”于是在不断的余震中，他搭了个棚子住在那里，守着试验田。就在这样的环境中，他研究出了被取名“野败”的野生稻，这成了所有杂交稻的母本。</w:t>
      </w:r>
    </w:p>
    <w:p>
      <w:pPr>
        <w:pStyle w:val="pStyle"/>
      </w:pPr>
      <w:r>
        <w:rPr/>
        <w:t xml:space="preserve">  其实，日本、美国从1926年起，就开始研发杂交水稻，他们有先进的设备、强大的科研力量，得到最大的支持，却均未取得突破性进展。袁隆平没被国外同行的失败吓倒，而坚信“外国人没有搞成功的，中国人不一定就不能成功”。</w:t>
      </w:r>
    </w:p>
    <w:p>
      <w:pPr>
        <w:pStyle w:val="pStyle"/>
      </w:pPr>
      <w:r>
        <w:rPr/>
        <w:t xml:space="preserve">  1976年，全国推行杂交水稻，1988年，全国一半的稻田都在种杂交水稻。目前，中国杂交水稻在世界30多个国家和地区推广，并冠以“东方魔稻”“巨人稻”“瀑布稻”等美称，甚至将之与四大发明媲美。杂交水稻提高了水稻产量，为全国解决温饱，也为全球减少饥饿人口发挥了重要作用。袁隆平的科研成就具有难以估量的重要价值。</w:t>
      </w:r>
    </w:p>
    <w:p>
      <w:pPr>
        <w:pStyle w:val="pStyle"/>
      </w:pPr>
      <w:r>
        <w:rPr/>
        <w:t xml:space="preserve">  如今，他已八十多岁，依然穿梭在田间地头。2017年，他的团队培育的超级杂交水稻品种“湘两优900”平均亩产1149.02千克，创下水稻单产最高纪录。同年，他的团队悉心研发的“海水稻”试种成功，最高亩产620.95千克，标志着中国成为全世界第一个拥有大规模“海水稻”种植技术的国家。</w:t>
      </w:r>
    </w:p>
    <w:p>
      <w:pPr>
        <w:pStyle w:val="pStyle"/>
      </w:pPr>
      <w:r>
        <w:rPr/>
        <w:t xml:space="preserve">  有人说，袁隆平随便注册一个专利，那就值上千亿，单他这个名字也值1000亿，而他本人却开着10万元的车子，穿着35元的衬衫。他身上没有任何名号：他不是国家科学院的院士，曾经别人让他做过科技公司董事长，他很快辞职了，又挽起裤腿回到了田间。联合国颁给他的奖金，他没有要，而是用这笔钱创办了一个科研基金，鼓励年轻人加入科研的队伍中。甚至在88岁生日时，怕家人为他操办，他早早地就回到了田地中。收到的礼物，也只是一个小小的、用大米制作的蛋糕。</w:t>
      </w:r>
    </w:p>
    <w:p>
      <w:pPr>
        <w:pStyle w:val="pStyle"/>
      </w:pPr>
      <w:r>
        <w:rPr/>
        <w:t xml:space="preserve">  他曾说过：名利对我来说没什么用处，还是下田好，不去下田就无所事事了。有人说，现在中国人，世界上的人，早就吃饱了，他还研究这个干什么；有人说他名声太高，他种的杂交稻虽然产量高，但口味不够好啊；有人说，他是作秀，是吃饱了撑的……</w:t>
      </w:r>
    </w:p>
    <w:p>
      <w:pPr>
        <w:pStyle w:val="pStyle"/>
      </w:pPr>
      <w:r>
        <w:rPr/>
        <w:t xml:space="preserve">  袁隆平没有解释，他只是谈起他的梦想。“我曾梦见杂交水稻的茎秆像高粱一样高，穗子像扫帚一样长，籽粒像花生米一样大，我和助手们一块在稻田里散步，在稻穗下面乘凉……我把这个梦称为‘禾下乘凉梦’。这是我的梦想，是我追求的目标。”</w:t>
      </w:r>
    </w:p>
    <w:p>
      <w:pPr>
        <w:pStyle w:val="pStyle"/>
      </w:pPr>
      <w:r>
        <w:rPr>
          <w:rStyle w:val="colorRedText"/>
        </w:rPr>
        <w:t xml:space="preserve">材料2</w:t>
      </w:r>
    </w:p>
    <w:p>
      <w:pPr>
        <w:pStyle w:val="pStyle"/>
      </w:pPr>
      <w:r>
        <w:rPr/>
        <w:t xml:space="preserve">    南仁东，中国天文学家、中国科学院国家天文台研究员，曾任500米口径球面射电望远镜（FAST）工程首席科学家兼总工程师，主要研究领域为射电天体物理和射电天文技术与方法，负责国家重大科技基础设施FAST的科学技术工作。</w:t>
      </w:r>
    </w:p>
    <w:p>
      <w:pPr>
        <w:pStyle w:val="pStyle"/>
      </w:pPr>
      <w:r>
        <w:rPr/>
        <w:t xml:space="preserve">  从1994年开始主持FAST项目的选址、立项、可行性研究及初步设计，主编科学目标，指导各项关键技术的研究及其模型试验，历经22年，“中国天眼”已正式竣工并进入全系统的调试阶段。</w:t>
      </w:r>
    </w:p>
    <w:p>
      <w:pPr>
        <w:pStyle w:val="pStyle"/>
      </w:pPr>
      <w:r>
        <w:rPr/>
        <w:t xml:space="preserve">  1945年出生的南仁东，一生极富传奇色彩。他经历“文革”动乱，从清华大学电子工程系毕业后，在东北的一个无线电厂一干就是十年。改革开放后，他代表中国天文台的专家曾在国外著名大学当过客座教授，做过访问学者，还参加过十国大射电望远镜计划。</w:t>
      </w:r>
    </w:p>
    <w:p>
      <w:pPr>
        <w:pStyle w:val="pStyle"/>
      </w:pPr>
      <w:r>
        <w:rPr/>
        <w:t xml:space="preserve">  这位驰骋于国际天文界的科学家，曾得到美国、日本天文界的青睐，却在20世纪90年代中期毅然舍弃高薪，回国就任中国科学院北京天文台副台长。当时他一年的工资，只等于国外一天的工资。</w:t>
      </w:r>
    </w:p>
    <w:p>
      <w:pPr>
        <w:pStyle w:val="pStyle"/>
      </w:pPr>
      <w:r>
        <w:rPr/>
        <w:t xml:space="preserve">  故事要从20多年前说起。1993年，在日本东京举行的国际无线电科学联盟大会上，科学家们提出，在全球电波环境继续恶化之前，建造新一代射电望远镜，接收更多来自外太空的讯息。南仁东跟同事说：“咱们也建一个吧。”</w:t>
      </w:r>
    </w:p>
    <w:p>
      <w:pPr>
        <w:pStyle w:val="pStyle"/>
      </w:pPr>
      <w:r>
        <w:rPr/>
        <w:t xml:space="preserve">  没有多少人看好这个设想。能不能找到合适的地方？施工难度能不能克服？这些都是未知数。南仁东带着300多幅卫星遥感图，跋涉在中国西南的大山里。他要寻找当地的窝凼——几百米的山谷被四面的山体围绕，正好挡住外面的电磁波。</w:t>
      </w:r>
    </w:p>
    <w:p>
      <w:pPr>
        <w:pStyle w:val="pStyle"/>
      </w:pPr>
      <w:r>
        <w:rPr/>
        <w:t xml:space="preserve">  有的荒山野岭连条小路也没有，当地农民走着都费劲。但访山归来，南仁东心里有了底，正式提出利用喀斯特洼地建设射电望远镜的设想。但能不能筹到足够资金，南仁东心里没底。</w:t>
      </w:r>
    </w:p>
    <w:p>
      <w:pPr>
        <w:pStyle w:val="pStyle"/>
      </w:pPr>
      <w:r>
        <w:rPr/>
        <w:t xml:space="preserve">  有那么几年时间，南仁东成了一名“推销员”，大会小会、中国外国，逢人就推销自己的大望远镜项目。“我开始拍全世界的马屁，让全世界来支持我们。”他一度这样自嘲。</w:t>
      </w:r>
    </w:p>
    <w:p>
      <w:pPr>
        <w:pStyle w:val="pStyle"/>
      </w:pPr>
      <w:r>
        <w:rPr/>
        <w:t xml:space="preserve">  每一步都关乎项目的成败，他的付出有时甚至让学生们觉得“太过努力了”。连夜要赶项目材料，课题组几个人就挤在南仁东的办公室，逐字逐句推敲，经常干到凌晨。</w:t>
      </w:r>
    </w:p>
    <w:p>
      <w:pPr>
        <w:pStyle w:val="pStyle"/>
      </w:pPr>
      <w:r>
        <w:rPr/>
        <w:t xml:space="preserve">  FAST项目副总工程师李菂说：“南老师的执着和直率最让我佩服。担起首席科学家和总工程师各种职责，推动了世界独一无二的项目。”</w:t>
      </w:r>
    </w:p>
    <w:p>
      <w:pPr>
        <w:pStyle w:val="pStyle"/>
      </w:pPr>
      <w:r>
        <w:rPr/>
        <w:t xml:space="preserve">  度过了最初举步维艰的10年，FAST项目渐渐有了名气，跟各大院校合作的技术也有了突破性进展。2006年，立项建议书最终提交。通过最后的国际评审时，专家委员会主席冲上前紧紧握住南仁东的手：“You did it（你做成了）！”</w:t>
      </w:r>
    </w:p>
    <w:p>
      <w:pPr>
        <w:pStyle w:val="pStyle"/>
      </w:pPr>
      <w:r>
        <w:rPr/>
        <w:t xml:space="preserve">  在FAST现场，能由衷感受到“宏大”两个字的含义。而在10多年前，这样的图景在南仁东的脑海里已经成型。他要做的，是把脑海里成型的图景化成现实。</w:t>
      </w:r>
    </w:p>
    <w:p>
      <w:pPr>
        <w:pStyle w:val="pStyle"/>
      </w:pPr>
      <w:r>
        <w:rPr/>
        <w:t xml:space="preserve">  工程建设过程中要做锁网变形，既要受力，又要变形，在工业界没有什么现成技术可以依赖。国家标准是10万次伸缩，而FAST需要200万次的伸缩，南仁东自己提出的特殊工艺支撑起FAST的外形。</w:t>
      </w:r>
    </w:p>
    <w:p>
      <w:pPr>
        <w:pStyle w:val="pStyle"/>
      </w:pPr>
      <w:r>
        <w:rPr/>
        <w:t xml:space="preserve">  不认识他的人，初见面觉得南仁东像个农民——面容沧桑、皮肤黝黑，夏天穿着T恤、大裤衩，骑着自行车。在他的助理姜鹏看来，术业有专攻，在FAST项目里，有人不懂天文，有人不懂力学，有人不懂金属工艺，有人不会画图，有人不懂无线电。“这几样你能懂一两个就算不错了，但偏偏南老师几乎都懂。”</w:t>
      </w:r>
    </w:p>
    <w:p>
      <w:pPr>
        <w:pStyle w:val="pStyle"/>
      </w:pPr>
      <w:r>
        <w:rPr/>
        <w:t xml:space="preserve">  2016年9月25日，FAST竣工进入试调试阶段。利用这一世界最大的单口径球面射电望远镜，人类可以观测脉冲星、中性氢、黑洞等这些宇宙形成时期的信息，探索宇宙起源。“这个庞杂巨大的射电望远镜项目就像是为他而生的。”姜鹏说。</w:t>
      </w:r>
    </w:p>
    <w:p>
      <w:pPr>
        <w:pStyle w:val="pStyle"/>
      </w:pPr>
      <w:r>
        <w:rPr/>
        <w:t xml:space="preserve">  为了建造一个中国的大型射电望远镜，南仁东琢磨了大半辈子，奉献了一生智慧，虽然他只愿做奠基石，但是，他的奉献和执着，已经带着一批年轻科学家的梦，带着“中国梦”，开始飞向了宇宙——他的梦想并不是自己的功成名就，而是甘愿做奠基石。</w:t>
      </w:r>
    </w:p>
    <w:p>
      <w:pPr>
        <w:pStyle w:val="pStyle"/>
      </w:pPr>
      <w:r>
        <w:rPr/>
        <w:t xml:space="preserve">  在工程建设前期，每项重大的工程进展，他都要亲自到工地部署。一套绣着“南仁东”三个字的工作服威严地穿在身上。他所构思的FAST，一个500米直径的球面射电望远镜要在钢索的牵拉下形成350米的瞬间抛物面变换角度。为这项创新，南仁东带着他的团队鼓捣了十多个年头。当高塔竖立起来后，每一次到工地，他总要庄严地攀登上塔顶，他那一步一步向上攀登的身影，似乎在告诉人们：这一代的科学家，应该为中国未来的腾飞做好准备……</w:t>
      </w:r>
    </w:p>
    <w:p>
      <w:pPr>
        <w:pStyle w:val="pStyle"/>
      </w:pPr>
      <w:r>
        <w:rPr/>
        <w:t xml:space="preserve">  他常常独自登上高高的塔顶，爱恋地俯瞰着整个工程的全貌。上坡下坎时，谁要是想伸手扶一下，他的手会用力一甩，脸上还会露出不悦。工地上的人都知道，年已七旬的南仁东，最欢快的时候，会像个孩子一样，天真烂漫地在FAST圈梁上跑步。</w:t>
      </w:r>
    </w:p>
    <w:p>
      <w:pPr>
        <w:pStyle w:val="pStyle"/>
      </w:pPr>
      <w:r>
        <w:rPr/>
        <w:t xml:space="preserve">  从1994年提出建设射电望远镜的概念，到最为艰难的选址，再到攻克技术上的一个又一个难关，与此前著称于世界的两个最大射电望远镜（一个是号称“地面最大机器”的德国波恩100米望远镜，另一个是被评为人类20世纪十大工程之首的美国阿雷西博300米望远镜）相比，FAST的灵敏度比德国波恩100米望远镜提高约10倍，比美国阿雷西博300米望远镜提高约2.25倍，并且在观测时会变换角度，接收更广阔、更微弱的信号。预计在未来10～20年时间里，FAST将一直保持世界领先的水平。</w:t>
      </w:r>
    </w:p>
    <w:p>
      <w:pPr>
        <w:pStyle w:val="pStyle"/>
      </w:pPr>
      <w:r>
        <w:rPr>
          <w:rStyle w:val="colorRedText"/>
        </w:rPr>
        <w:t xml:space="preserve">材料3</w:t>
      </w:r>
    </w:p>
    <w:p>
      <w:pPr>
        <w:pStyle w:val="pStyle"/>
      </w:pPr>
      <w:r>
        <w:rPr/>
        <w:t xml:space="preserve">    2017年10月，某影视明星通过微博公布恋情，微博一发立刻在网上引起轩然大波。首先微博崩溃，很多人发现突然微博刷不出来了，还以为自己的手机出现了问题，而这正是该明星公布消息引起微博的流量太高造成的。而那天正好是国庆小长假的最后一天，参与服务器维护的人并不多，这个现象一发生，很多程序员纷纷回公司参与维护。等到微博恢复后，大家发现该明星已经掉粉30万！而他发布的那条微博，迄今为止，竟然评论量高达两百多万，转发量高达80多万，点赞量高达400多万。再翻看下面的评论，竟然很多都是不赞同的。点赞数最高的那条评论是“大家觉得是假的点赞”，回复量达到4万多人。再细看粉丝们，其中一位哭到休克了，另一位割腕自杀！还有新闻报道称，一女子崩溃大喊后跳楼自杀。</w:t>
      </w:r>
    </w:p>
    <w:p>
      <w:pPr>
        <w:pStyle w:val="pStyle"/>
      </w:pPr>
      <w:r>
        <w:rPr/>
        <w:t xml:space="preserve">  网络直播的兴起，给普通人提供了展示才艺和欣赏互动的平台，一些“草根”跻身“网红”行列。主播最直接的收入来源就是“粉丝”送的礼物。而粉丝也分三六九等，那些动辄送千元、万元礼物的“土豪”粉丝就被称为“大号”。为了吸引“大号”们持续给自己刷礼物，多数主播尽力维护与他们的关系。为了投合观众的需要，一些主播不惜突破道德底线，通过色情、暴力内容吸引观众掏钱。南京师范大学社会学教授吴亦明表示，直播行业的乱象涉及心理、社会、经济等多方面因素，其中利益关系成为主导。“有的人通过花钱来购买存在感，满足虚荣心；有的人则借此成名，为自己牟利创造条件。”刺激攀比的还有一个因素：网络骂战。直播平台上设置了“排行榜”，对主播获得网友礼物的数量进行排名，不仅上榜的粉丝是大家眼里的明星，主播之间的排名也是粉丝们特别在意的。只要到了更新榜单的时候，不同主播的粉丝之间就会互相攻击，开始攀比。然而，重金“打赏”这种失控的网络消费行为，表面上看，似乎是因为粉丝个人的情绪波动造成的，可让人意想不到的是，这里面其实也有大量人为设置的陷阱。</w:t>
      </w:r>
    </w:p>
    <w:p>
      <w:pPr>
        <w:pStyle w:val="pStyle"/>
      </w:pPr>
      <w:r>
        <w:rPr/>
        <w:t xml:space="preserve">  同主播的粉丝之间会互相攻击和攀比。有些“土豪”粉丝的打赏号称一晚可达几万元甚至几十万元。而且有些人为了给主播打赏，甚至走向了诈骗犯罪的道路。浙江绍兴某印染企业的一名“80后”管理人员吴某，在观看直播中疯狂痴迷一名女主播。只为红颜一笑，吴某经常重金打赏，每一次观看直播都要用掉几千元。但他的月薪只有3000元，无法支撑这样的消费。于是，他开始造假并挪用公款打赏女主播。至案发，警方初步查证，短短一年时间，吴某共侵占企业资产30余万元。内蒙古自治区的16岁男孩陈某偷偷给自己喜欢的网络主播打赏，两个月花掉了家里29万元装修款。苏州21岁男子周某，在2015年12月至2016年4月间，趁无人之际，多次通过微信转账方式将其老板微信钱包内的钱转至自己的账户，共计49万余元。部分用于吃喝开销，其中21万元用来购买昂贵的虚拟物品送给网络女主播。老板知道后报案，周某被抓，面对警方的审问，周某仍很陶醉地说：“你只有花钱进去，才知道乐趣所在。”</w:t>
      </w:r>
    </w:p>
    <w:p>
      <w:pPr>
        <w:pStyle w:val="pStyle"/>
      </w:pPr>
      <w:r>
        <w:rPr/>
        <w:t xml:space="preserve">  2013年5月22日，孙某在新浪微博通过用户名为“作业本”的账号发文称：“由于邱少云趴在火堆里一动不动，最终食客们拒绝为半面熟买单，他们纷纷表示还是赖宁的烤肉较好。”作为新浪微博知名博主，孙某当时已有600多万名粉丝。该文发布后不久就被转发662次，点赞78次，评论884次。2015年4月，加某宝饮料有限公司在其举办的“加某宝凉茶2014年再次销量夺金”的“多谢”活动中，通过“加某宝活动”微博发布了近300条“多谢”海报，感谢对象包括新闻媒体、合作伙伴、消费者及部分知名人士。孙某作为新浪微博知名博主也是加某宝公司感谢的对象之一。加某宝公司于2015年4月16日以该公司新浪微博账号“加某宝活动”发博文称：“多谢@作业本，恭喜你与烧烤齐名。作为凉茶，我们力挺你成为烧烤摊CEO，开店十万罐，说到做到^_^#多谢行动#”，并配了一张与文字内容一致的图片。孙某用“作业本”账号于2015年4月16日转发并公开回应：“多谢你这十万罐，我一定会开烧烤店，只是没定哪天，反正在此留言者，进店就是免费喝！！！”该互动微博在短时间内被大量转发并受到广大网友的批评，在社会上产生了较大的负面影响。</w:t>
      </w:r>
    </w:p>
    <w:p>
      <w:pPr>
        <w:pStyle w:val="pStyle"/>
      </w:pPr>
      <w:r>
        <w:rPr/>
        <w:t xml:space="preserve">  据媒体报道，近年来我国在校大学生的年阅读量不断下降，43.5%的受访大学生表示，除了课本和指定教材，很少或几乎不再阅读书籍。有调查显示，目前中国人均每年读书0.7本，与韩国的7本、日本的40本、俄罗斯的55本相比，阅读量差距较大。以色列人均每年读书64本，而以色列的犹太人更甚，占全国人口80%以上的犹太人人均每年读书达68本之多。有一位学者说过：一个人的精神发育史，应该是一个人的阅读史，而一个民族的精神境界，在很大程度上取决于全民族的阅读水平；一个社会到底是向上提升还是向下沉沦，就看阅读能根植多深，一个国家谁在看书，看哪些书，决定了这个国家的未来。读书不仅仅影响到个人，还影响到整个民族，整个社会。</w:t>
      </w:r>
    </w:p>
    <w:p>
      <w:pPr>
        <w:pStyle w:val="pStyle"/>
      </w:pPr>
      <w:r>
        <w:rPr>
          <w:rStyle w:val="colorRedText"/>
        </w:rPr>
        <w:t xml:space="preserve">材料4</w:t>
      </w:r>
    </w:p>
    <w:p>
      <w:pPr>
        <w:pStyle w:val="pStyle"/>
      </w:pPr>
      <w:r>
        <w:rPr/>
        <w:t xml:space="preserve">    党的十八大以来，以习近平同志为核心的党中央以强烈的历史责任感、深沉的使命忧患意识和顽强的意志品质，大力推进党风廉政建设和反腐败斗争，查处腐败大案要案毫不手软，形成强大震慑效应。截至2017年6月底，共立案审查中管干部280多人、厅局级干部8600多人、县处级干部6.6万人；共处置问题线索236.2万件，立案141.8万件，处分140.9万人，移送司法机关依法处理5.4万人。</w:t>
      </w:r>
    </w:p>
    <w:p>
      <w:pPr>
        <w:pStyle w:val="pStyle"/>
      </w:pPr>
      <w:r>
        <w:rPr/>
        <w:t xml:space="preserve">  李春城是辽宁海城人，曾先后在黑龙江省、四川省任职，2010年起担任成都市委书记、四川省委副书记等职。2012年12月，李春城接受组织调查，成为十八大后首位落马的省部级官员，同时也是十八届中央委员会委员、候补委员中首位落马的高级干部。经调查，李春城利用职务上的便利为他人谋取利益，收受巨额贿赂；利用职务上的便利为他人谋取利益，其妻女收受他人所送巨额财物；利用职务上的便利为其弟经营活动谋取利益；滥用职权进行封建迷信活动，造成国家财政资金巨额损失；腐化堕落。李春城的行为已构成严重违纪违法，其中受贿、滥用职权问题已涉嫌犯罪。面对这些罪行，李春城表示：“我应该接受组织和法律的处罚，因为，人生都是现场直播，没有办法重来，而每个人都得为自己的行为负责，这是亘古不变的。我不得不面对这个现实，就是这些罪行和错误发生在我身上，它居然带有必然性。我一直有这样一个思想，就是在这个时期，干部队伍出点小问题是难免的，但只要能干事业就是‘大节不亏’。这意味着我对廉洁自律、对党风廉政建设从思想深处就重视不够，因为最根本的一个要求，不但要干事，你还要干净。”</w:t>
      </w:r>
    </w:p>
    <w:p>
      <w:pPr>
        <w:pStyle w:val="pStyle"/>
      </w:pPr>
      <w:r>
        <w:rPr/>
        <w:t xml:space="preserve">  2015年4月出庭受审时，李春城在最后陈述阶段曾深鞠躬谢罪，表示真诚认罪谢罪，并称“请司法机关给我改过自新的机会，我一定认真改造，洗心革面，以实际行动回报党和社会”。“因为自己从十几岁就希望能够在党的领导下，希望加入党组织，在党组织里边，在党的领导下，能够为社会进步、为人民幸福多做有益的事情，最后就因为自己没有打牢这个根基，在复杂的社会生活和执政实践当中，思想变化了。”说到这里，李春城对着镜头泣诉道，“走到这一步，这一生的追求真的是南辕北辙。错在我自己，我真的是对不起党，对不起人民，更对不起那些跟着我把工作当事业追求、当学问去研究的成都的干部群众，我是要影响他们的价值观的。我干的这些事情，这算什么？你知道，按照通常的退休年龄，这将近一生了。居然因自己的错误这样收场，何其悲哀！”</w:t>
      </w:r>
    </w:p>
    <w:p>
      <w:pPr>
        <w:pStyle w:val="pStyle"/>
      </w:pPr>
      <w:r>
        <w:rPr>
          <w:rStyle w:val="colorRedText"/>
        </w:rPr>
        <w:t xml:space="preserve">材料5</w:t>
      </w:r>
    </w:p>
    <w:p>
      <w:pPr>
        <w:pStyle w:val="pStyle"/>
      </w:pPr>
      <w:r>
        <w:rPr/>
        <w:t xml:space="preserve">    2014年5月20日，无锡市中级人民法院以受贿罪、滥用职权罪，判处江苏省徐州市政协原副主席张引有期徒刑11年。经审实，2001年至2012年间，张引利用职务便利，为他人谋取利益，先后多次收受他人财物，共计折合人民币140余万元。在担任徐州市泉山区区委书记期间，违反规定，擅自决定通过自定项目、重复发放等形式，向区四套班子成员、财政人员等人发放奖金共计1040余万元，个人实得50余万元。</w:t>
      </w:r>
    </w:p>
    <w:p>
      <w:pPr>
        <w:pStyle w:val="pStyle"/>
      </w:pPr>
      <w:r>
        <w:rPr/>
        <w:t xml:space="preserve">  张引也曾有辉煌岁月。和他共过事的干部说，军人出身的他，最大的特点就是勤奋，干起工作来激情似火，不知疲倦。他曾经给自己立下一条规矩：任何人的东西都不收。靠着自身的勤奋和组织的培养，47岁的张引出任徐州市泉山区代区长、党委副书记，两年后任区委书记，直到2012年6月升任徐州市政协副主席。他自己表示，“我的家庭跟随党已有70多年，父母及岳父母都是抗日战争和解放战争走出来的老党员。”“那些违纪违法所得像是偷来、抢来的一样，既让我的贪心得到一时满足，又让我备受党纪党规威慑和尚未泯灭的良知、道德的折磨。”“由于不注重学习，信仰逐渐淡薄，失去了理想，没有了方向。”张引说，“看着那些老板住豪宅开好车，穿名牌出入高档会所，灯红酒绿纸醉金迷，过得何其潇洒自如。比比自己，没日没夜地加班，有时招商引资还要赔笑脸，每个月就拿这点工资，觉得太亏了。我自感层次比他们高，文化水平比他们高，凭什么不如他们？想想心里就失衡。”</w:t>
      </w:r>
    </w:p>
    <w:p>
      <w:pPr>
        <w:pStyle w:val="pStyle"/>
      </w:pPr>
      <w:r>
        <w:rPr/>
        <w:t xml:space="preserve">  事实上，他并未大肆收受企业或个人的贿赂，而是利用职权，收受辖区街道办事处等单位“孝敬”的拆迁奖，还巧立名目给自己滥发奖金。面对纪委工作人员，张引忏悔到：我拿“奖金”是公开的，特别是担任书记后，“奖金”一年比一年多，这还不够，我甚至巧立名目私分公款，表面上把奖金用于鼓励先进，实则是为了个人敛财的方便。有时长时间拿不到“奖金”，我还会主动打电话“询问”：项目进行得怎么样了，加快进度啊，大家都比较辛苦，该鼓励的要鼓励啊！得到了这种暗示，他们也就心领神会，甚至有的项目还在进行中，“奖金”就已经到位了。我对辖区内大大小小的项目如数家珍，生怕放过每一次被“奖励”的机会。</w:t>
      </w:r>
    </w:p>
    <w:p>
      <w:pPr>
        <w:pStyle w:val="pStyle"/>
      </w:pPr>
      <w:r>
        <w:rPr/>
        <w:t xml:space="preserve">  《诗经》曰：靡不有初，鲜克有终。意思是说做人做事没有人不肯善始，但能够善终的却不多。这些没有“善终”的领导干部也曾有报效国家、服务人民、实现自我价值的抱负，也曾有“5+2”“白加黑”的忘我工作劲头，也曾为党和人民的事业做出一定的成绩。然而，他们却没有走完这条光明的正道。</w:t>
      </w:r>
    </w:p>
    <w:p>
      <w:pPr>
        <w:pStyle w:val="pStyle"/>
      </w:pPr>
      <w:r>
        <w:rPr>
          <w:rStyle w:val="colorRedText"/>
        </w:rPr>
        <w:t xml:space="preserve">材料6</w:t>
      </w:r>
    </w:p>
    <w:p>
      <w:pPr>
        <w:pStyle w:val="pStyle"/>
      </w:pPr>
      <w:r>
        <w:rPr/>
        <w:t xml:space="preserve">    深化国家监察体制改革是以习近平同志为核心的党中央作出的重大决策部署，是事关全局的重大政治体制改革。根据党中央决定，在北京市、山西省、浙江省开展试点，为在全国推进国家监察体制改革积累经验。</w:t>
      </w:r>
    </w:p>
    <w:p>
      <w:pPr>
        <w:pStyle w:val="pStyle"/>
      </w:pPr>
      <w:r>
        <w:rPr/>
        <w:t xml:space="preserve">  试点中，北京市监察对象达到99.7万人，较改革前增加78.7万人；山西省监察对象达到131.5万人，较改革前增加53万人；浙江省监察对象达到70.1万人，较改革前增加31.8万人。试点地区监委在调查职务违法犯罪过程中充分运用12项调查措施和技术调查、限制出境等措施。2017年1至8月，3省（市）已累计开具各类调查措施文书53448份，采取技术调查措施16批次，限制出境179批次633人。通过12项调查措施的运用，监委履职有力有效，保持了惩治腐败高压态势。2017年1至8月，北京市处置问题线索6766件，同比上升29.7%；立案1840件，同比上升0.7%；处分1789人，同比上升35.4%。山西省处置问题线索30587件，同比上升40.4%；立案11261件，同比上升26.4%；处分10557人，同比上升11.7%。浙江省处置问题线索25988件，同比上升91.5%；立案11000件，同比上升15.5%；处分9389人，同比上升16.1%。北京市、山西省、浙江省分别追回外逃党员和国家工作人员12人、9人、10人。</w:t>
      </w:r>
    </w:p>
    <w:p>
      <w:pPr>
        <w:pStyle w:val="pStyle"/>
      </w:pPr>
      <w:r>
        <w:rPr/>
        <w:t xml:space="preserve">  党的十九大提出，深化国家监察体制改革，将试点工作在全国推开。2017年11月4日第十二届全国人民代表大会常务委员会第三十次会议决定：在各省、自治区、直辖市、自治州、县、自治县、市、市辖区设立监察委员会，行使监察职权。将县级以上地方各级人民政府的监察厅（局）、预防腐败局和人民检察院查处贪污贿赂、失职渎职以及预防职务犯罪等部门的相关职能整合至监察委员会。监察委员会由本级人民代表大会产生。监察委员会主任由本级人民代表大会选举产生；监察委员会副主任、委员，由监察委员会主任提请本级人民代表大会常务委员会任免。监察委员会对本级人民代表大会及其常务委员会和上一级监察委员会负责，并接受监督。</w:t>
      </w:r>
    </w:p>
    <w:p>
      <w:pPr>
        <w:pStyle w:val="pStyle"/>
      </w:pPr>
      <w:r>
        <w:rPr/>
        <w:t xml:space="preserve">1. (2018上海)  </w:t>
      </w:r>
      <w:r>
        <w:rPr>
          <w:rStyle w:val="colorRedText"/>
        </w:rPr>
        <w:t xml:space="preserve">结合给定资料，概括袁隆平、南仁东等科学家克服艰难困苦，完成重大科学成果的共同原因。（20分）</w:t>
      </w:r>
    </w:p>
    <w:p>
      <w:pPr>
        <w:pStyle w:val="pStyle"/>
      </w:pPr>
      <w:r>
        <w:rPr/>
        <w:t xml:space="preserve">  要求：概括准确，条理清楚，语言精练，字数不超过300字。</w:t>
      </w:r>
    </w:p>
    <w:p/>
    <w:p>
      <w:pPr>
        <w:pStyle w:val="pStyle"/>
      </w:pPr>
      <w:r>
        <w:rPr/>
        <w:t xml:space="preserve">2. (2018上海)  </w:t>
      </w:r>
      <w:r>
        <w:rPr>
          <w:rStyle w:val="colorRedText"/>
        </w:rPr>
        <w:t xml:space="preserve">结合给定资料，分析目前社会上一些年轻人存在的不良思想倾向。（20分）</w:t>
      </w:r>
    </w:p>
    <w:p>
      <w:pPr>
        <w:pStyle w:val="pStyle"/>
      </w:pPr>
      <w:r>
        <w:rPr/>
        <w:t xml:space="preserve">  要求：观点明确，条理清楚，语言精练，字数不超过300字。</w:t>
      </w:r>
    </w:p>
    <w:p/>
    <w:p>
      <w:pPr>
        <w:pStyle w:val="pStyle"/>
      </w:pPr>
      <w:r>
        <w:rPr/>
        <w:t xml:space="preserve">3. (2018上海)  </w:t>
      </w:r>
      <w:r>
        <w:rPr>
          <w:rStyle w:val="colorRedText"/>
        </w:rPr>
        <w:t xml:space="preserve">资料中提到“靡不有初，鲜克有终”，结合给定资料，请对公职人员如何做到不忘初心，有始有终，提出对策。（20分）</w:t>
      </w:r>
    </w:p>
    <w:p>
      <w:pPr>
        <w:pStyle w:val="pStyle"/>
      </w:pPr>
      <w:r>
        <w:rPr/>
        <w:t xml:space="preserve">  要求：观点明确，条理清楚，语言流畅，对策可行，字数不超过300字。</w:t>
      </w:r>
    </w:p>
    <w:p/>
    <w:p>
      <w:pPr>
        <w:pStyle w:val="pStyle"/>
      </w:pPr>
      <w:r>
        <w:rPr/>
        <w:t xml:space="preserve">4. (2018上海)  </w:t>
      </w:r>
      <w:r>
        <w:rPr>
          <w:rStyle w:val="colorRedText"/>
        </w:rPr>
        <w:t xml:space="preserve">结合给定资料，以“坚持信念，传承精神，开拓事业”为主题，写一篇文章。（40分）</w:t>
      </w:r>
    </w:p>
    <w:p>
      <w:pPr>
        <w:pStyle w:val="pStyle"/>
      </w:pPr>
      <w:r>
        <w:rPr/>
        <w:t xml:space="preserve">  要求：</w:t>
      </w:r>
    </w:p>
    <w:p>
      <w:pPr>
        <w:pStyle w:val="pStyle"/>
      </w:pPr>
      <w:r>
        <w:rPr/>
        <w:t xml:space="preserve">  （1）自选角度，自拟题目；</w:t>
      </w:r>
    </w:p>
    <w:p>
      <w:pPr>
        <w:pStyle w:val="pStyle"/>
      </w:pPr>
      <w:r>
        <w:rPr/>
        <w:t xml:space="preserve">  （2）观点明确，联系实际，分析具体，条理清楚，语言流畅；</w:t>
      </w:r>
    </w:p>
    <w:p>
      <w:pPr>
        <w:pStyle w:val="pStyle"/>
      </w:pPr>
      <w:r>
        <w:rPr/>
        <w:t xml:space="preserve">  （3）总字数800-1000字。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科技工作者们矢志不渝的梦想追求和坚韧不拔的艰苦奋斗。1.信念坚定。心怀梦想，立志报效祖国，致力于科技发展，甘愿为科研事业牺牲，终生投身科研事业的执著理念。2.不畏艰难。面对恶劣的环境，不怕艰难，勇于挑战，专注科研。3.淡泊名利。不追求经济回报，不计物质上的得失，不贪慕虚名，生活朴素，勤俭节约。4.躬身践行。长期扎根基层工作岗位，获得成就后仍坚守科研一线。5.坚持不懈。大半辈子都致力于科研，从未想过放弃。</w:t>
      </w:r>
    </w:p>
    <w:p>
      <w:pPr>
        <w:pStyle w:val="pStyle"/>
      </w:pPr>
      <w:r>
        <w:rPr/>
        <w:t xml:space="preserve">【来源】 2018年上海公务员考试《申论》真题（A类）第1题</w:t>
      </w:r>
    </w:p>
    <w:p/>
    <w:p>
      <w:pPr/>
      <w:r>
        <w:rPr/>
        <w:t xml:space="preserve">第2题</w:t>
      </w:r>
    </w:p>
    <w:p>
      <w:pPr/>
      <w:r>
        <w:rPr/>
        <w:t xml:space="preserve">【知识点】 其他分析</w:t>
      </w:r>
    </w:p>
    <w:p>
      <w:pPr>
        <w:pStyle w:val="pStyle"/>
      </w:pPr>
      <w:r>
        <w:rPr/>
        <w:t xml:space="preserve">【答案】 1.沉迷追星。关注娱乐新闻，迷恋明星，沉迷幻想，不接受明星恋情，情绪过激，出现自杀过激行为。2.追求名利。网络主播为了成名获利，迎合观众，突破道德底线，传播色情、暴力内容。3.恶意攀比。为了满足自己的虚荣心，找存在感，不惜违法犯罪；粉丝之间，为了维护自己支持的主播、偶像，重金打赏，相互攀比，甚至互相打击。4.侮辱英烈。知名博主侮辱英烈，个别公司主动配合和恶意营销，缺乏敬畏，产生负面影响。5.轻视阅读。大学生年阅读量不断下降，部分大学生阅读的书籍仅限课本与指定教材；国人平均阅读量少，与他国差距大。</w:t>
      </w:r>
    </w:p>
    <w:p>
      <w:pPr>
        <w:pStyle w:val="pStyle"/>
      </w:pPr>
      <w:r>
        <w:rPr/>
        <w:t xml:space="preserve">【来源】 2018年上海公务员考试《申论》真题（A类）第2题</w:t>
      </w:r>
    </w:p>
    <w:p/>
    <w:p>
      <w:pPr/>
      <w:r>
        <w:rPr/>
        <w:t xml:space="preserve">第3题</w:t>
      </w:r>
    </w:p>
    <w:p>
      <w:pPr/>
      <w:r>
        <w:rPr/>
        <w:t xml:space="preserve">【知识点】 对策</w:t>
      </w:r>
    </w:p>
    <w:p>
      <w:pPr>
        <w:pStyle w:val="pStyle"/>
      </w:pPr>
      <w:r>
        <w:rPr/>
        <w:t xml:space="preserve">【答案】 1.建立明确职责：清楚职责和使命，明确为社会服务、为民众谋福祉的初衷。要时刻牢记自己的责任，做到心中有数，不忘初心。2.建立目标规划：制定明确的目标和规划，有始有终地推进工作。设置阶段性目标，制定详细工作计划，不断总结经验，确保始终朝着目标努力。3.强化学习素质：注重学习和自我提升，不断增长知识和专业能力。通过参加培训、学习先进经验和理论，提高自身素质，完成工作任务。4.建立工作机制：建立高效工作机制，确保工作有序展开。制定明确的流程、建立相应的监督机制和责任制，不断完善工作方式，坚持有始有终。5.加强自我约束：自觉加强自我约束，保持良好的工作作风和品德操守。要坚守道德底线，严守纪律规定，保持廉洁自律。</w:t>
      </w:r>
    </w:p>
    <w:p>
      <w:pPr>
        <w:pStyle w:val="pStyle"/>
      </w:pPr>
      <w:r>
        <w:rPr/>
        <w:t xml:space="preserve">【来源】 2018年上海公务员考试《申论》真题（A类）第3题</w:t>
      </w:r>
    </w:p>
    <w:p/>
    <w:p>
      <w:pPr/>
      <w:r>
        <w:rPr/>
        <w:t xml:space="preserve">第4题</w:t>
      </w:r>
    </w:p>
    <w:p>
      <w:pPr/>
      <w:r>
        <w:rPr/>
        <w:t xml:space="preserve">【知识点】 给定限定条件</w:t>
      </w:r>
    </w:p>
    <w:p>
      <w:pPr>
        <w:pStyle w:val="pStyle"/>
      </w:pPr>
      <w:r>
        <w:rPr/>
        <w:t xml:space="preserve">【答案】 坚持信念，传承精神，开拓事业</w:t>
      </w:r>
    </w:p>
    <w:p>
      <w:pPr>
        <w:pStyle w:val="pStyle"/>
      </w:pPr>
      <w:r>
        <w:rPr/>
        <w:t xml:space="preserve">       近年来，社会发展步伐加快，我们作为新时代的公职人员，肩负着更为重要的责任。信念，是我们坚定前行的动力；精神，是我们传承发展的基石；事业，是我们开拓未来的航船。在这个多元化、快速变革的时代，坚持信念、传承精神、开拓事业成为我们的必然选择。                                                                                                                                                                                                                                                                                                                                                                                                                                                                                                                                                                                                                                                                                                                                                                                                                                                                                                                                                                                                                                                                                                                                                                                                                                                                                                                          </w:t>
      </w:r>
    </w:p>
    <w:p>
      <w:pPr>
        <w:pStyle w:val="pStyle"/>
      </w:pPr>
      <w:r>
        <w:rPr/>
        <w:t xml:space="preserve">       坚持信念是我们开拓事业的重要保障。信念是指对于自己及事业的坚定信心和执着追求。当我们遇到挫折和困难时，信念能够给予我们勇气和动力，让我们坚守初心，不忘使命。信念是每个公职人员的精神支柱，是使命与责任的化身。我们要坚守初心，保持一颗对事业的热爱和执着。无论遇到何种艰难险阻，都要坚定信心，相信在付出和努力的背后，必定会收获成功的喜悦。只有怀揣信念，我们才能克服困难，发现问题，并积极探索解决问题的途径，推动事业不断向前发展。</w:t>
      </w:r>
    </w:p>
    <w:p>
      <w:pPr>
        <w:pStyle w:val="pStyle"/>
      </w:pPr>
      <w:r>
        <w:rPr/>
        <w:t xml:space="preserve">       传承精神是我们开创事业的基石。精神是指一种价值观念和品质追求，它蕴含着社会文化的基因，并能够将其传承下去。我们继承历代先辈的优秀传统和精神，将其融入到我们的工作中。这些精神包括奋斗精神、创新精神、团队协作精神等。奋斗精神使我们在工作中勇往直前，不怕困难，敢于迎接挑战；创新精神使我们在实践中开拓眼界，不断寻求新的解决方案；团队协作精神使我们能够凝聚人心，形成合力，共同推动事业发展。通过传承精神，我们能够在事业的舞台上发光发热，做出更为卓越的成就。</w:t>
      </w:r>
    </w:p>
    <w:p>
      <w:pPr>
        <w:pStyle w:val="pStyle"/>
      </w:pPr>
      <w:r>
        <w:rPr/>
        <w:t xml:space="preserve">       开拓事业是迈向未来的必由之路。开拓事业意味着不断追求进步和创新，勇于面对挑战和变革。只有开拓事业，我们才能不断超越自我，实现个人的成长和发展。作为新时代公职人员，我们需要不断积极思考，拥抱变革，勇于创新。只有敢于走出舒适区，迎接新挑战，我们才能在事业上取得更大的突破。我们要拓宽视野，不断学习和提升自己的综合素质，与时俱进地适应社会的变化。在工作中，我们要勇于探索新的业务领域，积极引入先进科技和管理理念，推动公共服务的创新与提升。只有通过持续的努力和追求卓越，我们才能真正实现事业的可持续发展。</w:t>
      </w:r>
    </w:p>
    <w:p>
      <w:pPr>
        <w:pStyle w:val="pStyle"/>
      </w:pPr>
      <w:r>
        <w:rPr/>
        <w:t xml:space="preserve">       在新的时代背景下，坚持信念，传承精神，开拓事业是我们每个公职人员的使命所在。只有不断挑战自我，努力超越，我们才能真正实现个人的价值和社会的发展。让我们坚守信念、传承精神，勇敢地在事业的道路上前行，为实现中华民族伟大复兴的中国梦贡献自己的力量！</w:t>
      </w:r>
    </w:p>
    <w:p>
      <w:pPr>
        <w:pStyle w:val="pStyle"/>
      </w:pPr>
      <w:r>
        <w:rPr/>
        <w:t xml:space="preserve">【来源】 2018年上海公务员考试《申论》真题（A类）第4题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2023-12-26T18:00:19+08:00</dcterms:created>
  <dcterms:modified xsi:type="dcterms:W3CDTF">2023-12-26T18:00:19+08:00</dcterms:modified>
</cp:coreProperties>
</file>

<file path=docProps/custom.xml><?xml version="1.0" encoding="utf-8"?>
<Properties xmlns="http://schemas.openxmlformats.org/officeDocument/2006/custom-properties" xmlns:vt="http://schemas.openxmlformats.org/officeDocument/2006/docPropsVTypes"/>
</file>