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2018年江苏公务员考试《申论》真题（A类）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“先天下之忧而忧，后天下之乐而乐”，写下这句千古名言的范仲淹是北宋著名的文学家，更是一代名臣。他出身贫苦，入仕从政后，十分关心百姓疾苦。有一年，淮南等地蝗灾、旱灾蔓延，灾情严重。范仲淹请求朝廷巡察处理，朝廷却置之不理。他十分气愤，冒着丢官之险、杀身之祸质问宋仁宗：“淮南等地百姓流离失所，饿殍遍野，朝廷怎能熟视无睹？”宋仁宗无言以对，便派他去救灾。范仲淹每到一地，就开官仓赈济灾民，发官钱救济百姓，并带领灾民生产自救。和百姓在一起的日子里，他看到饥饿的人们常常挖一种叫“乌味草”的野草充饥，就尝了一尝，感觉粗糙苦涩，难以下咽。回京时，范仲淹特意带回乌味草，呈给宋仁宗，请他传示皇亲国戚、朝廷上下，告诫他们勿忘百姓疾苦，杜绝奢侈恶习。时隔千年，范仲淹体恤民生多艰、心系百姓的道德风范和人格魅力，依然令人钦佩不已。</w:t>
      </w:r>
    </w:p>
    <w:p>
      <w:pPr>
        <w:pStyle w:val="pStyle"/>
      </w:pPr>
      <w:r>
        <w:rPr/>
        <w:t xml:space="preserve">  古人云“感人心者，莫先乎情”。一提起周恩来总理，他与人民一家亲的画面就会浮现在人们的脑海中。新中国成立之初，百废待兴，周总理经常坐在老乡家门槛上，向群众了解民情；黄河抢险时，周总理和纤夫一起喊着号子，齐心合力拉纤，保护大堤；1973年，周总理回到阔别20多年的延安，看到群众依然缺衣少食，十分自责：“乡亲们的生活还这么苦，我这个共和国总理没当好，我对不起乡亲们！”翻开周总理的著作，“为人民服务”的思想无不闪烁在各个篇章的字里行间。他深情地说，对人民，我们要像孺子牛一样勤勤恳恳、老老实实。他要求干部以人民的疾苦为忧，要有所爱，有所为，有所恨，有所怒。周总理的一生，始终满怀与人民群众亲密无间、心贴着心的情感，人民的好总理赢得了人民群众的衷心爱戴与拥护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最是寻常见真情，最是细节显品格。相比于历史的宏大叙事，现实的平凡书写更有一种直击人心的力量。目前，平均每16个中国人里，就有1名共产党员。中国共产党引领中国航船驶过90多年之际，无数人都会从自己的视角审视这支队伍，从一件件小事、一个个普通党员身上感受历史的启示和信仰的力量。为此，某报社评论部携手该报新闻网、新闻客户端，发起了“我家的党员”征稿活动，让家人写家中的共产党员。这次征稿活动打开了人们认识身边共产党员的一扇窗口。</w:t>
      </w:r>
    </w:p>
    <w:p>
      <w:pPr>
        <w:pStyle w:val="pStyle"/>
      </w:pPr>
      <w:r>
        <w:rPr/>
        <w:t xml:space="preserve">  大量的稿件如雪片般飞来，让主办方感到惊喜。作者既有知识分子、公务员，也有企业职员、普通农民。很多人表示，投稿不是为了发表，只是为了表达真实的所见所感。正如刘先生所说，“投稿是为了见证家人的红色情怀，书写他们的红色记忆，传承他们的红色基因，传递他们身上的正能量。”</w:t>
      </w:r>
    </w:p>
    <w:p>
      <w:pPr>
        <w:pStyle w:val="pStyle"/>
      </w:pPr>
      <w:r>
        <w:rPr/>
        <w:t xml:space="preserve">  这些文章没有华丽的辞藻，都是真心话、真性情；没有空洞的理论，都是一个个鲜活的人生片段。到目前，该报已经刊发了多篇稿件，其官网及官方公众号上也都选登了若干篇。这些家人眼中的“党员故事”，组成了一幅生动真实、有情有义的共产党人群像。</w:t>
      </w:r>
    </w:p>
    <w:p>
      <w:pPr>
        <w:pStyle w:val="pStyle"/>
      </w:pPr>
      <w:r>
        <w:rPr/>
        <w:t xml:space="preserve">  透过家人的眼睛，读者看到了党员的正义与坚守。“倔牛”“‘轴’心骨”“二愣子”等，在充满生活气息的字里行间，一个个讲原则、有血肉的党员的形象扑面而来：投稿人小杜因拿红头公用信笺写作业而受到父亲训斥，从此记住了“公家的光一点都不能沾”；投稿人何老先生因为女儿坚决不肯走后门办私事而感到自豪，他记住了女儿的话，“现在你找别人帮忙，以后别人叫你办一些不合规矩的事，怎么办？”……日常的细节，让人感到了代际之间流淌着的一股力量。</w:t>
      </w:r>
    </w:p>
    <w:p>
      <w:pPr>
        <w:pStyle w:val="pStyle"/>
      </w:pPr>
      <w:r>
        <w:rPr/>
        <w:t xml:space="preserve">  透过家人的眼睛，读者还看到了信仰传递的力量。投稿人苏女士说：“我丈夫是党员，我看得到他的辛苦，深深地为他的执着所折服，也渐渐明白了，有追求、有信仰，才是真正脚踏实地、令人敬佩的人生。他追求着他的信仰，我自豪着他的信仰。爱他，就支持他。”投稿人小宋是一名中学生，他回忆了爸爸入党那天家里的情形。当晚，见到妈妈为爸爸准备了酒菜，小宋问家里有什么喜事，爸爸回答说：“儿子，今天是你老爸的‘生日’。从今往后，老爸就有了政治生命。”信仰的种子，就这样在小宋一辈的心中扎下了根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“老百姓打官司不容易，不能让他们寒心。”这是崔法官经常说的一句话。崔法官是K县人民法院的一名老法官，20年来，经他审结的近千余起案件，无一件错案，无一件被投诉，无一件引发信访。</w:t>
      </w:r>
    </w:p>
    <w:p>
      <w:pPr>
        <w:pStyle w:val="pStyle"/>
      </w:pPr>
      <w:r>
        <w:rPr/>
        <w:t xml:space="preserve">  “他对案子总是一丝不苟，办案严谨、细心，坚守底线。”庭长告诉记者，崔法官办案从来不怕得罪人，有一次，崔法官的一位熟人找到他软磨硬泡，希望能够为其挪用公款的亲友减轻处罚，但崔法官严词拒绝：“对他的放纵就是我的失职。”在老家，不少人知道他是法官，权力不小，常想找他走后门，但都被崔法官拒绝了。</w:t>
      </w:r>
    </w:p>
    <w:p>
      <w:pPr>
        <w:pStyle w:val="pStyle"/>
      </w:pPr>
      <w:r>
        <w:rPr/>
        <w:t xml:space="preserve">  2017年9月，法院受理了一起棘手的赡养案件，杨老伯的4个子女拒绝履行赡养义务，庭长将这个案件交给崔法官。崔法官接案后，一夜没睡好，第二天就找来4个子女，对他们晓之以理、动之以情：“有一首叫《父亲》的歌说，‘人说养儿能防老’。子女小的时候，父母省吃俭用，对子女无微不至地关心，时刻担心他们吃不好、穿不暖，盼望着他们快快长大，成家立业。父母老了，生活不能自理了，按法律、论民俗、讲伦理，子女都应当赡养老人。”经过多次入情入理的调解，一直互相推诿的几个子女都愿意履行赡养义务。</w:t>
      </w:r>
    </w:p>
    <w:p>
      <w:pPr>
        <w:pStyle w:val="pStyle"/>
      </w:pPr>
      <w:r>
        <w:rPr/>
        <w:t xml:space="preserve">  曾经有一桩案件，被告威胁崔法官：“要是敢这么判，就有人放你的血，让你横着出去！”面对被告纠集的黑恶势力，崔法官毫不畏惧，“我当时也没多想，就觉得这个案子必须这样判，否则对不起庄严的国徽。”他连续工作多日，成功地解决了这起案件。事后，原告诚心诚意地送去了“为民解难，尽心尽责”的锦旗，并且表示，自己会以崔法官为榜样，尽其所能去温暖身边的人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2017年12月，52岁的某贫困县县委书记老吕，突发心脏病，倒在了工作岗位上。吕书记生前结对帮扶的贫困户老肖，听到这个消息，眼泪流了下来：“简直不敢相信，吕书记好好的一个人，怎么突然就没了！”家住该县D村的老肖，原来生活异常贫困。2015年7月，吕书记走访贫困户时，看到他家徒四壁，便问他：“你有什么手艺吗？”老肖回答：“我会电焊，但没钱买设备。”“只要你勤快，愿意做，钱我可以帮你想办法。你马上列出所需设备的清单，我回县城就给你买，再帮你到路边租间门面。”吕书记随后为老肖购置电焊设备，帮他在街上租了一间门面房，老肖就开起了电焊铺。如今，老肖的日子一天天好了起来，一家人其乐融融。</w:t>
      </w:r>
    </w:p>
    <w:p>
      <w:pPr>
        <w:pStyle w:val="pStyle"/>
      </w:pPr>
      <w:r>
        <w:rPr/>
        <w:t xml:space="preserve">  吕书记平时不太爱说话，可跟群众在一起时，他的话匣子就打开了。在路上碰到乡亲，不管认识与否，他常常停下来，和他们拉拉家常。“吕书记真是个好领导，大家都愿意跟他说掏心窝子的话。他生前给我那么多指导和关心，现在他走了，我永远都不会忘记他……”说着说着，L村种草养羊带头人李大姐已经控制不住自己的泪水。</w:t>
      </w:r>
    </w:p>
    <w:p>
      <w:pPr>
        <w:pStyle w:val="pStyle"/>
      </w:pPr>
      <w:r>
        <w:rPr/>
        <w:t xml:space="preserve">  铁汉也有柔情。吕书记很恋家，总说家里的饭菜最香，即使是剩饭，吃起来也津津有味。他的女儿收拾父亲遗物的那天晚上，到了22点50分，吕书记手机的闹钟响了起来，那是他女儿中学时代下晚自习回到寝室的时间，“爸爸每晚这个时候都会打来电话，从不间断，至今已6年。”在女儿心里，父亲永远令她骄傲，“爸爸虽然很忙，但总是尽量抽时间陪我，他常教导我要树立正确的人生观，让我多读书，还经常向我推荐好书。”</w:t>
      </w:r>
    </w:p>
    <w:p>
      <w:pPr>
        <w:pStyle w:val="pStyle"/>
      </w:pPr>
      <w:r>
        <w:rPr/>
        <w:t xml:space="preserve">  最近，网上一则新闻引人关注。记者在H省某地进行扶贫调研时发现，当地挂在村委会和贫困户家中的“扶贫公示牌”上，除了帮扶责任人姓名、单位、电话以及他们的证件照外，还印有贫困户的基本信息。对这样的“公示牌”，一些困难群众表示，公示信息无所顾忌，这等于是“示众”，让人臊得慌、羞得很。对此，推行这项措施的有关负责人解释说：“将被帮扶人员的姓名、照片、电话、致贫原因，以及帮扶人员的帮扶措施印制在公示牌上，公开悬挂，是我们实施精准扶贫的创新举措。这样做，方便了贫困户与结对帮扶党员干部的精准联系，进一步夯实了扶贫责任，推进了扶贫工作进度。”有关职能部门也做出了回应，“公示牌挂出之后，极大地方便了贫困户，让他们在碰到问题和困难时，能快速、简便地联系上帮扶干部。”</w:t>
      </w:r>
    </w:p>
    <w:p>
      <w:pPr>
        <w:pStyle w:val="pStyle"/>
      </w:pPr>
      <w:r>
        <w:rPr/>
        <w:t xml:space="preserve">  网友“大龙”认为，公开贫困户信息，让他们“示众”、上媒体的做法，整得“地球人都知道”，使被帮扶或慰问的群众有“被温暖”的感觉，这让他们情何以堪？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退休职工李阿姨曾是一名“干燥综合征”患者，多年来被口眼干燥、全身乏力、低热等病征困扰，痛苦不堪，家人为此担心不已，女儿小张更是揪心。幸运的是，李阿姨遇到了一位天使般的守护神——W市第一人民医院皮肤科主任刘医生。刘主任担任她的主治医生不久就和她互加了微信，粗略估算，650天的治疗时间里，两人有5000多条微信互动，有问询、有指导、有安慰。李阿姨早已把刘主任当成了朋友和家人，“这两年，要是没有刘医生，我都不知道怎么过。”她红着眼睛告诉记者。</w:t>
      </w:r>
    </w:p>
    <w:p>
      <w:pPr>
        <w:pStyle w:val="pStyle"/>
      </w:pPr>
      <w:r>
        <w:rPr/>
        <w:t xml:space="preserve">  回忆起去年2月的那天，李阿姨至今仍心有余悸：深夜11点，她正要睡觉时突发胸痛，好像被点了穴一样无法动弹，“那一刻，我害怕极了。”疼痛劲一过，她立即抓起手机，给刘主任发微信：“刘医生，我刚才突然胸痛得厉害，疼痛从前胸一直游走到了后背，人像被冰冻了一样。大概30秒钟的样子，现在已经缓解了。这是怎么回事？”刘主任立即回复：“我知道了，你别慌，深呼吸，吸气——呼气——吸气，慢慢让自己平静下来。”李阿姨又问：“不会是心脏病吧？”刘主任回答：“引起胸痛最常见的心绞痛或心梗，不会在短短30秒的时间内就缓解，疼痛时也不会出现冰冻感，更不会在全身游走，况且前不久的检查已经排除了你的心脏病史。干燥综合征影响体内激素引起的过敏性反应的可能性更大。你再观察一下，如果继续出现疼痛，马上去就近的医院；如果没有，你明天来医院，我给你配点药。”刘主任的一席话就像一颗定心丸，李阿姨安心了。放下手机，时间早已过了零点。</w:t>
      </w:r>
    </w:p>
    <w:p>
      <w:pPr>
        <w:pStyle w:val="pStyle"/>
      </w:pPr>
      <w:r>
        <w:rPr/>
        <w:t xml:space="preserve">  李阿姨告诉记者：“刘医生建立的病友微信群里有300多人呢，我只是其中的一个。他们和我一样，在这个微信群中得到了很多指导和帮助，感受到了刘医生的医者仁心。”李阿姨说，她总想送点礼物，向刘主任表达感激之情，可刘主任从未接受，“你们健康了，就是给我的最好的礼物。”如今，李阿姨的病已经痊愈，因为生病变得性格孤僻、见人都不愿打招呼的她恢复了原先的开朗，常跟姐妹们一起去唱歌、旅游。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美丽的风光、悠久的历史、诱人的美食、友好的人民……如今，在越来越多的外国人眼中，中国是个充满诱惑和机遇的地方。许多外国人来华旅游、上学，流连忘返，有些人干脆留下来工作、生活，融入了中国社会。</w:t>
      </w:r>
    </w:p>
    <w:p>
      <w:pPr>
        <w:pStyle w:val="pStyle"/>
      </w:pPr>
      <w:r>
        <w:rPr/>
        <w:t xml:space="preserve">  刚刚在中国拿到博士学位的迪娜是一位美丽的埃及女孩。迪娜坦言，中国人的热情友善让她爱上了中国。“我们学校里有很多老爷爷老奶奶。当时，我刚学中文，表达能力不是很好，可他们总是很认真地听我说话、教我发音，有时还和我说说笑话。中国人，很有人情味，很有趣。”问她为什么与老人聊得来，迪娜说：“因为我觉得，他们是真正的中国人。”当记者请她给“真正的中国人”下个定义时，迪娜笑了：“就是觉得他们都很好，很热心，很乐观，特别有鼓励人的感觉。”</w:t>
      </w:r>
    </w:p>
    <w:p>
      <w:pPr>
        <w:pStyle w:val="pStyle"/>
      </w:pPr>
      <w:r>
        <w:rPr/>
        <w:t xml:space="preserve">  来自古巴的马丁内斯有一个很“中国”的名字——王少国。“这是古巴一所孔子学院的老师给我取的，我觉得很好听。”王少国与中国结缘，开始于在孔子学院的学习。“我非常喜欢中国文化，特别是书法与水墨画，那意境是无与伦比的！压力大的时候，我能从王羲之的《兰亭集序》中感到安静、放松，那飘逸潇洒的行书，让人体会到自由自在的情感抒发。”来到中国后，王少国的足迹遍及中国著名的美术馆、博物馆，去过黄山、九寨沟……“我特别爱看《三国演义》。充满情义的刘、关、张，鞠躬尽瘁的诸葛亮，敢为天下先的曹操，都让我很着迷。”谈及北京，王少国十分兴奋。“我很喜欢四合院，很喜欢故宫、景山、颐和园，那里充满了历史的味道，散发着中国几千年的人文气息。”王少国说，虽然这些地方之前在书本上也看到过，但身临其境会让人更加赞叹。</w:t>
      </w:r>
    </w:p>
    <w:p>
      <w:pPr>
        <w:pStyle w:val="pStyle"/>
      </w:pPr>
      <w:r>
        <w:rPr/>
        <w:t xml:space="preserve">  2017年春天，中国古典诗歌配乐朗诵会在Y市大剧院举行。除了国内著名艺术家，还有许多热衷于中国语言艺术和文化的外国朋友登台献艺。他们倾情朗诵了《春江花月夜》《茅屋为秋风所破歌》《念奴娇</w:t>
      </w:r>
      <w:r>
        <w:rPr>
          <w:rStyle w:val="colorRedText"/>
        </w:rPr>
        <w:t xml:space="preserve">·</w:t>
      </w:r>
      <w:r>
        <w:rPr/>
        <w:t xml:space="preserve">赤壁怀古》等经典篇目，美妙的声线在丝丝入扣的配乐中流转。语言、文字和音乐相互交融，渗透出千百年来的厚重。这些外国友人赞叹：“中国诗歌有对大自然的爱，有对国家的爱，有对百姓的爱，还有对家人的爱，情感丰富，感人至深。”</w:t>
      </w:r>
    </w:p>
    <w:p>
      <w:pPr>
        <w:pStyle w:val="pStyle"/>
      </w:pPr>
      <w:r>
        <w:rPr>
          <w:rStyle w:val="colorRedText"/>
        </w:rPr>
        <w:t xml:space="preserve">材料7</w:t>
      </w:r>
    </w:p>
    <w:p>
      <w:pPr>
        <w:pStyle w:val="pStyle"/>
      </w:pPr>
      <w:r>
        <w:rPr/>
        <w:t xml:space="preserve">    2017年11月，J县新建的火车站广场成了晒谷场一事引发了热议。从网民晒发的图文中看出，宽敞的火车站广场见不到什么旅客，反而是铺散在广场上大片大片的稻谷在太阳底下熠熠发光，特别引人注目。除了供旅客和行人通行的道路外，火车站广场成了金色的海洋，俨然是一道风景。</w:t>
      </w:r>
    </w:p>
    <w:p>
      <w:pPr>
        <w:pStyle w:val="pStyle"/>
      </w:pPr>
      <w:r>
        <w:rPr/>
        <w:t xml:space="preserve">  有网友质疑，本应整洁的火车站广场，竟然成了稻谷晒场，令人难以置信。一直以来，火车站给人的感觉就是安检严格、管理规范，广场上别说晒粮食，就是摆个小摊也不行。</w:t>
      </w:r>
    </w:p>
    <w:p>
      <w:pPr>
        <w:pStyle w:val="pStyle"/>
      </w:pPr>
      <w:r>
        <w:rPr/>
        <w:t xml:space="preserve">  面对质疑，当地执法部门做出了回应。这种情况他们其实是了解的，一开始有农民来广场晒谷时，他们就已经指出了这一行为的不妥之处。现在出现的情形是经过允许的，他们考虑到了周边农民的现实需求，进行了充分论证，并采取了相应的管理措施。</w:t>
      </w:r>
    </w:p>
    <w:p>
      <w:pPr>
        <w:pStyle w:val="pStyle"/>
      </w:pPr>
      <w:r>
        <w:rPr/>
        <w:t xml:space="preserve">  该火车站位置较为偏僻，农忙时节旅客较少，晾晒稻谷一般情况下不会给旅客出行和公共安全造成影响。执法部门考虑到农民在秋收时节的确缺少晾晒场地的实际情况，认为通过引导，可以给农民一些方便。同时，执法部门对广场晒谷提出了一系列具体要求，留出旅客进出站通道和必要的活动空间，保证不影响旅客通行；除稻谷外不允许堆放其他物品，保证车站广场的整齐美观；晚上6点之前必须将谷物清理干净，保证场地卫生。对于一些旅客可能会产生的心理“膈应”，执法部门表示，会尽力在当地农民与旅客之间寻找平衡点。</w:t>
      </w:r>
    </w:p>
    <w:p>
      <w:pPr>
        <w:pStyle w:val="pStyle"/>
      </w:pPr>
      <w:r>
        <w:rPr/>
        <w:t xml:space="preserve">  但是，火车站相关负责人却表示，执法部门事先没有与他们进行沟通和协调，他们对允许农民在车站广场晒谷的事情并不知情，车站管理人员常因此事跟农民发生争执。</w:t>
      </w:r>
    </w:p>
    <w:p>
      <w:pPr>
        <w:pStyle w:val="pStyle"/>
      </w:pPr>
      <w:r>
        <w:rPr>
          <w:rStyle w:val="colorRedText"/>
        </w:rPr>
        <w:t xml:space="preserve">材料8</w:t>
      </w:r>
    </w:p>
    <w:p>
      <w:pPr>
        <w:pStyle w:val="pStyle"/>
      </w:pPr>
      <w:r>
        <w:rPr/>
        <w:t xml:space="preserve">    做着一份令人羡慕的工作，小唐却像学生厌学一样有“厌班症”。他说，只要一到办公室，疲惫的感觉就排山倒海般地袭来，但每次到医院检查，身体又查不出任何问题。小唐说，现在不愁吃不愁穿，但是这种莫名其妙的“发病”在他工作不久后就开始了，做什么都提不起劲。“赖在家里挺好，什么都不用操心”，小唐说，现在他根本不想上班。眼下，对办事情、写报告、跑下属单位等任何工作都嫌烦，就想整天窝在家里刷刷手机，什么人都不见、什么事都不干的情况发生在不少90后年轻人身上。</w:t>
      </w:r>
    </w:p>
    <w:p>
      <w:pPr>
        <w:pStyle w:val="pStyle"/>
      </w:pPr>
      <w:r>
        <w:rPr/>
        <w:t xml:space="preserve">  在某些90后年轻人中，“一切随缘”的“佛系”生活似乎很时髦。他们认为，接受了“一切随缘”，就能撇开快节奏、高压力环境下的疲惫和焦虑。于是，这些“佛系青年”对工作丧失热情，不喜不悲、不怒不嗔。老板骂我，我说“哦知道了”；老板鼓励我，我说“哦谢谢”；工作量剧增，我说“哦好的”……活成了一个大写的“哦”。</w:t>
      </w:r>
    </w:p>
    <w:p>
      <w:pPr>
        <w:pStyle w:val="pStyle"/>
      </w:pPr>
      <w:r>
        <w:rPr/>
        <w:t xml:space="preserve">  然而，对这些“佛系青年”的工作、生活态度，很多90后是不认可的。“我是第一批90后，我眼睛没瞎，头发没秃，不‘油腻’，而且财务也自由，但是我不打算‘佛系’，虚度人生。”网民“汤大侠”说，“麻烦那些做新媒体的，不要再用‘佛系’的标签消遣大众了。”网民“曹十八”说：“我们只是对无关紧要的事情‘佛系’，但大事我们都在努力。”网民“友友”说：“万物都是运动的，包括人的心情，人在可控范围内的消沉情绪是正常的。心累了就睡，明天‘小太阳’照常升起。”事实上，那些成为人生赢家的90后，都能以积极的人生态度面对生活和工作。</w:t>
      </w:r>
    </w:p>
    <w:p>
      <w:pPr>
        <w:pStyle w:val="pStyle"/>
      </w:pPr>
      <w:r>
        <w:rPr>
          <w:rStyle w:val="colorRedText"/>
        </w:rPr>
        <w:t xml:space="preserve">材料9</w:t>
      </w:r>
    </w:p>
    <w:p>
      <w:pPr>
        <w:pStyle w:val="pStyle"/>
      </w:pPr>
      <w:r>
        <w:rPr/>
        <w:t xml:space="preserve">    鲁迅先生曾对青年寄予殷切的期待，他希望中国青年都摆脱冷气，只是向上走，不必听自暴自弃者的话，能有一分热，就发一分光。新时代的青年只有将生命的温度注入到工作和生活中，</w:t>
      </w:r>
      <w:r>
        <w:rPr>
          <w:rStyle w:val="colorRedText"/>
        </w:rPr>
        <w:t xml:space="preserve">以百姓之心为己心，以他人之心为己心</w:t>
      </w:r>
      <w:r>
        <w:rPr/>
        <w:t xml:space="preserve">，才能真正享受到其中的欢乐。小到细微之事，大至重要之举，近在一朝一夕，远到世世代代，一颗热心、一份牵挂，连着你我他，更连着中华民族复兴的伟大事业。</w:t>
      </w:r>
    </w:p>
    <w:p>
      <w:pPr>
        <w:pStyle w:val="pStyle"/>
      </w:pPr>
      <w:r>
        <w:rPr/>
        <w:t xml:space="preserve">1. (2018江苏)  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给定资料</w:t>
      </w:r>
      <w:r>
        <w:rPr/>
        <w:t xml:space="preserve">3</w:t>
      </w:r>
      <w:r>
        <w:rPr>
          <w:rStyle w:val="colorRedText"/>
        </w:rPr>
        <w:t xml:space="preserve">～</w:t>
      </w:r>
      <w:r>
        <w:rPr/>
        <w:t xml:space="preserve">5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列举的工作生活中的事例体现了心系他人的一些优良品质，请分别概括这些优良品质的具体表现。（</w:t>
      </w:r>
      <w:r>
        <w:rPr>
          <w:rStyle w:val="colorRedText"/>
        </w:rPr>
        <w:t xml:space="preserve">15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要求：紧扣给定资料，准确全面，条理清楚。篇幅不超过200字。</w:t>
      </w:r>
    </w:p>
    <w:p/>
    <w:p>
      <w:pPr>
        <w:pStyle w:val="pStyle"/>
      </w:pPr>
      <w:r>
        <w:rPr/>
        <w:t xml:space="preserve">2. (2018江苏)  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给定资料</w:t>
      </w:r>
      <w:r>
        <w:rPr/>
        <w:t xml:space="preserve">4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中展示了帮扶对象信息公示问题产生的不同观点。对此，请谈谈你的看法。（</w:t>
      </w:r>
      <w:r>
        <w:rPr>
          <w:rStyle w:val="colorRedText"/>
        </w:rPr>
        <w:t xml:space="preserve">20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要求：准确全面，分析透彻，观点正确。篇幅250字左右。</w:t>
      </w:r>
    </w:p>
    <w:p/>
    <w:p>
      <w:pPr>
        <w:pStyle w:val="pStyle"/>
      </w:pPr>
      <w:r>
        <w:rPr/>
        <w:t xml:space="preserve">3. (2018江苏)  </w:t>
      </w:r>
      <w:r>
        <w:rPr>
          <w:rStyle w:val="colorRedText"/>
        </w:rPr>
        <w:t xml:space="preserve">请以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给定资料</w:t>
      </w:r>
      <w:r>
        <w:rPr/>
        <w:t xml:space="preserve">5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中李阿姨女儿的名义，给刘医生所在的</w:t>
      </w:r>
      <w:r>
        <w:rPr>
          <w:rStyle w:val="colorRedText"/>
        </w:rPr>
        <w:t xml:space="preserve">W</w:t>
      </w:r>
      <w:r>
        <w:rPr>
          <w:rStyle w:val="colorRedText"/>
        </w:rPr>
        <w:t xml:space="preserve">市第一人民医院写一封感谢信。（</w:t>
      </w:r>
      <w:r>
        <w:rPr>
          <w:rStyle w:val="colorRedText"/>
        </w:rPr>
        <w:t xml:space="preserve">25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（1）内容完整，条理清晰；</w:t>
      </w:r>
    </w:p>
    <w:p>
      <w:pPr>
        <w:pStyle w:val="pStyle"/>
      </w:pPr>
      <w:r>
        <w:rPr/>
        <w:t xml:space="preserve">  （2）结构严谨，语言流畅；</w:t>
      </w:r>
    </w:p>
    <w:p>
      <w:pPr>
        <w:pStyle w:val="pStyle"/>
      </w:pPr>
      <w:r>
        <w:rPr/>
        <w:t xml:space="preserve">  （3）情感真挚，有感染力；</w:t>
      </w:r>
    </w:p>
    <w:p>
      <w:pPr>
        <w:pStyle w:val="pStyle"/>
      </w:pPr>
      <w:r>
        <w:rPr/>
        <w:t xml:space="preserve">  （4）篇幅400字左右。</w:t>
      </w:r>
    </w:p>
    <w:p/>
    <w:p>
      <w:pPr>
        <w:pStyle w:val="pStyle"/>
      </w:pPr>
      <w:r>
        <w:rPr/>
        <w:t xml:space="preserve">4. (2018江苏)  </w:t>
      </w:r>
      <w:r>
        <w:rPr>
          <w:rStyle w:val="colorRedText"/>
        </w:rPr>
        <w:t xml:space="preserve">请结合对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以百姓之心为己心，以他人之心为己心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这句话的理解，以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有温度的人生更美好</w:t>
      </w:r>
      <w:r>
        <w:rPr>
          <w:rStyle w:val="colorRedText"/>
        </w:rPr>
        <w:t xml:space="preserve">”</w:t>
      </w:r>
      <w:r>
        <w:rPr>
          <w:rStyle w:val="colorRedText"/>
        </w:rPr>
        <w:t xml:space="preserve">为主题，联系实际，自拟标题，写一篇议论文。（</w:t>
      </w:r>
      <w:r>
        <w:rPr>
          <w:rStyle w:val="colorRedText"/>
        </w:rPr>
        <w:t xml:space="preserve">40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（1）观点明确，见解深刻，内容充实；</w:t>
      </w:r>
    </w:p>
    <w:p>
      <w:pPr>
        <w:pStyle w:val="pStyle"/>
      </w:pPr>
      <w:r>
        <w:rPr/>
        <w:t xml:space="preserve">  （2）结合给定资料，但不拘泥于给定资料；</w:t>
      </w:r>
    </w:p>
    <w:p>
      <w:pPr>
        <w:pStyle w:val="pStyle"/>
      </w:pPr>
      <w:r>
        <w:rPr/>
        <w:t xml:space="preserve">  （3）思路清晰，结构完整，语言流畅；</w:t>
      </w:r>
    </w:p>
    <w:p>
      <w:pPr>
        <w:pStyle w:val="pStyle"/>
      </w:pPr>
      <w:r>
        <w:rPr/>
        <w:t xml:space="preserve">  （4）符合议论文写作要求，篇幅1000字左右。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三人优良品质的表现有：</w:t>
      </w:r>
    </w:p>
    <w:p>
      <w:pPr>
        <w:pStyle w:val="pStyle"/>
      </w:pPr>
      <w:r>
        <w:rPr/>
        <w:t xml:space="preserve">崔法官：拒绝走后门、耐心说服解决问题、不畏威胁恐吓。</w:t>
      </w:r>
    </w:p>
    <w:p>
      <w:pPr>
        <w:pStyle w:val="pStyle"/>
      </w:pPr>
      <w:r>
        <w:rPr/>
        <w:t xml:space="preserve">吕书记：乐于和百姓交流、主动提供帮扶指导、关爱子女注重教育</w:t>
      </w:r>
    </w:p>
    <w:p>
      <w:pPr>
        <w:pStyle w:val="pStyle"/>
      </w:pPr>
      <w:r>
        <w:rPr/>
        <w:t xml:space="preserve">刘医生：耐心互动交流、注重心灵关怀、奉献不图回报。</w:t>
      </w:r>
    </w:p>
    <w:p>
      <w:pPr>
        <w:pStyle w:val="pStyle"/>
      </w:pPr>
      <w:r>
        <w:rPr/>
        <w:t xml:space="preserve">【来源】 2018年江苏公务员考试《申论》真题（A类）第1题,2018年江苏公务员考试《申论》真题（B类）第1题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观点分析</w:t>
      </w:r>
    </w:p>
    <w:p>
      <w:pPr>
        <w:pStyle w:val="pStyle"/>
      </w:pPr>
      <w:r>
        <w:rPr/>
        <w:t xml:space="preserve">【答案】 第一种观点认为该举措属于精准扶贫的创新举措，方便双方，提高效率，促进工作开展。第二种观点认为该举措有损被救助者尊严且涉嫌侵犯个人隐私。</w:t>
      </w:r>
    </w:p>
    <w:p>
      <w:pPr>
        <w:pStyle w:val="pStyle"/>
      </w:pPr>
      <w:r>
        <w:rPr/>
        <w:t xml:space="preserve">    两种观点具有可取之处，应该辩证看待加以整合。该举措的初衷是值得肯定的，而且经事实验证确实取得良好效果。所以必须坚持。但是也应估计受帮助群体的尊严与隐私问题，所以应该优化这一举措，从“广而告之”转变为“精准告知”。</w:t>
      </w:r>
    </w:p>
    <w:p>
      <w:pPr>
        <w:pStyle w:val="pStyle"/>
      </w:pPr>
      <w:r>
        <w:rPr/>
        <w:t xml:space="preserve">【来源】 2018年江苏公务员考试《申论》真题（A类）第2题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其他应用文</w:t>
      </w:r>
    </w:p>
    <w:p>
      <w:pPr>
        <w:pStyle w:val="pStyle"/>
      </w:pPr>
      <w:r>
        <w:rPr/>
        <w:t xml:space="preserve">【答案】 感谢信</w:t>
      </w:r>
    </w:p>
    <w:p>
      <w:pPr>
        <w:pStyle w:val="pStyle"/>
      </w:pPr>
      <w:r>
        <w:rPr/>
        <w:t xml:space="preserve">我的母亲是一名普通的退休职工，在过去两年内得到了贵院皮肤科刘医生的悉心照顾，不仅使她解除了她的病痛，而且改变了她的人生，让她变得开朗阳光，一扫之前的孤僻沉闷。</w:t>
      </w:r>
    </w:p>
    <w:p>
      <w:pPr>
        <w:pStyle w:val="pStyle"/>
      </w:pPr>
      <w:r>
        <w:rPr/>
        <w:t xml:space="preserve">对于我母亲和我们家人而言，刘医生就是天使和守护神。</w:t>
      </w:r>
    </w:p>
    <w:p>
      <w:pPr>
        <w:pStyle w:val="pStyle"/>
      </w:pPr>
      <w:r>
        <w:rPr/>
        <w:t xml:space="preserve">首先，刘医生对我母亲的病患做出了准确判断，针对性地设计治疗方案，使她走出了多年病症纠缠的痛苦，得以痊愈。其次，刘医生两年来持续不断地与我母亲进行沟通，除了常规的病情咨询之外，还有科学的指导与体系入微的安慰，两人微信记录多达5000多条！尤其是去年2月的一天晚上，我母亲病情急发，亏得刘医生通过微信进行科学指导与贴心宽慰直至午夜，才让她顺利渡过。最后，刘医生无私奉献不图回报，我母亲多次提出想要送礼物给刘医生表示感谢，但是她从未接受。</w:t>
      </w:r>
    </w:p>
    <w:p>
      <w:pPr>
        <w:pStyle w:val="pStyle"/>
      </w:pPr>
      <w:r>
        <w:rPr/>
        <w:t xml:space="preserve">在此，我代表我的母亲、我以及我们家人，诚挚感谢刘医生的付出。祝您事业顺利，身体健康，家庭美满！</w:t>
      </w:r>
    </w:p>
    <w:p>
      <w:pPr>
        <w:pStyle w:val="pStyle"/>
      </w:pPr>
      <w:r>
        <w:rPr/>
        <w:t xml:space="preserve">                                                             病人家属：xxx</w:t>
      </w:r>
    </w:p>
    <w:p>
      <w:pPr>
        <w:pStyle w:val="pStyle"/>
      </w:pPr>
      <w:r>
        <w:rPr/>
        <w:t xml:space="preserve">【来源】 2018年江苏公务员考试《申论》真题（A类）第3题,2018年江苏公务员考试《申论》真题（B类）第3题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标题：人生有温度 生命才美好</w:t>
      </w:r>
    </w:p>
    <w:p>
      <w:pPr>
        <w:pStyle w:val="pStyle"/>
      </w:pPr>
      <w:r>
        <w:rPr/>
        <w:t xml:space="preserve">第一段：结合材料8中的“佛系”心理讨论，人生不应“只顾自己”，应该“心系他人”。据此提出论点：生命因关爱他人而美好。</w:t>
      </w:r>
    </w:p>
    <w:p>
      <w:pPr>
        <w:pStyle w:val="pStyle"/>
      </w:pPr>
      <w:r>
        <w:rPr/>
        <w:t xml:space="preserve">第二段：从时代背景的角度说明，关爱他人是我国改革创新、突破进取的必备条件。（材料1、3、4、5、7）</w:t>
      </w:r>
    </w:p>
    <w:p>
      <w:pPr>
        <w:pStyle w:val="pStyle"/>
      </w:pPr>
      <w:r>
        <w:rPr/>
        <w:t xml:space="preserve">第三段：从个体特点的角度说明，关爱他人是青年群体“拔节孕穗期”的必备情怀。（材料8）</w:t>
      </w:r>
    </w:p>
    <w:p>
      <w:pPr>
        <w:pStyle w:val="pStyle"/>
      </w:pPr>
      <w:r>
        <w:rPr/>
        <w:t xml:space="preserve">第四段：从传统文化的角度说明，关爱他人是我国传统美德，是我国文化的核心要素。（材料6）</w:t>
      </w:r>
    </w:p>
    <w:p>
      <w:pPr>
        <w:pStyle w:val="pStyle"/>
      </w:pPr>
      <w:r>
        <w:rPr/>
        <w:t xml:space="preserve">第五段：简要提出对策，总结全文，重申论点。</w:t>
      </w:r>
    </w:p>
    <w:p>
      <w:pPr>
        <w:pStyle w:val="pStyle"/>
      </w:pPr>
      <w:r>
        <w:rPr/>
        <w:t xml:space="preserve">【来源】 2018年江苏公务员考试《申论》真题（A类）第4题,2018年江苏公务员考试《申论》真题（B类）第4题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2023-12-27T14:15:00+08:00</dcterms:created>
  <dcterms:modified xsi:type="dcterms:W3CDTF">2023-12-27T14:15:00+08:00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