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2018年湖南公务员考试《申论》真题（通用）</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2016年开始，A省省立医院尝试建立了移动医疗平台，上线临床医技科室53个，医生500余名，连接西南多省的市县医院及基层社区卫生服务中心100余家。2016年年底，位于西南边陲的瑶族自治县人民医院骨科的张医生遇到了一个疑难病例，通过A省省立医院建立的移动医疗平台，张医生与省立医院医生联动，很快拿出了会诊结论，确定了下一步治疗方案。</w:t>
      </w:r>
    </w:p>
    <w:p>
      <w:pPr>
        <w:pStyle w:val="pStyle"/>
      </w:pPr>
      <w:r>
        <w:rPr/>
        <w:t xml:space="preserve">  移动医疗平台让基层医院分享到优质的医疗资源，让基层患者分享到高水平的医疗技术。通过它，让优质医疗资源上下贯通，提升基层医疗服务能力，一定程度上化解了民众看病难、看病贵的难题，提高了公众对医疗卫生服务的满意度。</w:t>
      </w:r>
    </w:p>
    <w:p>
      <w:pPr>
        <w:pStyle w:val="pStyle"/>
      </w:pPr>
      <w:r>
        <w:rPr/>
        <w:t xml:space="preserve">  在新技术不断出现的今天，提升公众对公共服务的满意度，既需要国家拿出顶层设计，也需要各行各业多一些改革探索，多一些奇妙创意，多一些以弱势群体为中心的行动自觉。</w:t>
      </w:r>
    </w:p>
    <w:p>
      <w:pPr>
        <w:pStyle w:val="pStyle"/>
      </w:pPr>
      <w:r>
        <w:rPr/>
        <w:t xml:space="preserve">  日前，B市一家养老机构探索“老少融合”养老新模式，养老院里不光老人能够入住，年轻人也能入住。不过，年轻人必须为老人提供多种形式的志愿服务，通过积累服务时间来兑换住宿权和抵扣房租。</w:t>
      </w:r>
    </w:p>
    <w:p>
      <w:pPr>
        <w:pStyle w:val="pStyle"/>
      </w:pPr>
      <w:r>
        <w:rPr/>
        <w:t xml:space="preserve">  这家养老机构坐落在一栋大楼里，一楼是医院，老人居住区分布在高层的几个楼层，第13层则是专门开辟出来供年轻人居住的公益房——“志愿者之家”。走进“志愿者之家”，首先看到的是公共活动区，干净整洁、设施齐全，配有桌球、跑步机、电视、沙发、冰箱等。工作人员表示，他们开设公益房，就是为了吸引年轻人参与养老事业，增强敬老、爱老、助老之风，同时也为年轻人解决房租太贵的现实问题。这14间公益房既有单人房也有双人房，共二十多个床位。志愿者入住的单人房大概20平方米，里面布置整洁而温馨。双人房有两张床，可入住两人，装修风格也以简洁温馨为主，其他设施和布局跟老年人房间相差不多。</w:t>
      </w:r>
    </w:p>
    <w:p>
      <w:pPr>
        <w:pStyle w:val="pStyle"/>
      </w:pPr>
      <w:r>
        <w:rPr/>
        <w:t xml:space="preserve">  年轻人怎样才能住进养老院的公益房呢？负责人表示，首先要具备养老服务的热情，然后要通过院方考核，最终达成入住协议。根据入住条约，志愿服务采取预约制，必须事先申请，由工作人员统一安排。预约可以通过热线电话、前台现场报名等。获得入住“志愿者之家”资格的志愿者需要填写《志愿者报名表》《志愿者承诺书》，承诺自愿参与为老志愿活动，每周参与志愿服务不低于一定次数。志愿者要提供身份证、证件照等资料，社工查看后方可配发公寓钥匙、志愿服务手册等。志愿者住进养老院的公益房，是不是就意味着可以免费入住，不用负担房租了呢？答案并不是，年轻人要想抵扣房租，就要付出劳动。据介绍，目前租金抵扣的方式是：志愿者每周参与一定次数的志愿者服务活动且完成服务内容，即可获得具有租金抵扣资格的印花，凭印花抵扣房租。志愿者服务统计采取按时长积点制，服务满2小时可获得1枚印花。印花的多少决定抵扣房租的多少。</w:t>
      </w:r>
    </w:p>
    <w:p>
      <w:pPr>
        <w:pStyle w:val="pStyle"/>
      </w:pPr>
      <w:r>
        <w:rPr/>
        <w:t xml:space="preserve">  年轻人入住养老机构的模式，在业内也引发了热议。有业内人士指出，尽管此种模式在国外早有先例，但是在国内试水，也要小心公益变味。年轻人通过付出劳动，换取免费或廉价住宿权益的模式，在国外并不少见。比如在加拿大、澳大利亚等国，留学生可以免费住在老人家里，一旦老人发生意外，可以给予救助。学生也可以利用寒暑假入住老年公寓，陪老人聊天，用服务时间换取便宜的入住权。</w:t>
      </w:r>
    </w:p>
    <w:p>
      <w:pPr>
        <w:pStyle w:val="pStyle"/>
      </w:pPr>
      <w:r>
        <w:rPr/>
        <w:t xml:space="preserve">  对此，工作人员表示，此种模式目前在起步阶段，“志愿者之家”内也提前制定了相应的考评规则，每次志愿服务后都会对老人进行满意度调查，社工会对志愿者统一打分。目前并无强制规定一定要入住多久或者服务到什么程度。不过，机构每半年进行一次志愿者服务考核，按照志愿者参与积极性及完成效果，决定其是否延续入住。</w:t>
      </w:r>
    </w:p>
    <w:p>
      <w:pPr>
        <w:pStyle w:val="pStyle"/>
      </w:pPr>
      <w:r>
        <w:rPr>
          <w:rStyle w:val="colorRedText"/>
        </w:rPr>
        <w:t xml:space="preserve">材料2</w:t>
      </w:r>
    </w:p>
    <w:p>
      <w:pPr>
        <w:pStyle w:val="pStyle"/>
      </w:pPr>
      <w:r>
        <w:rPr/>
        <w:t xml:space="preserve">    老李是一位瓜农，年收成一万多斤瓜。每到丰收的日子，他总是喜忧参半。2016年夏天一个早晨，他开着四轮拖拉机赶往城里叫卖。他本想去政府指定的西河小区里卖，可没想到刚走到城里，遇到一女子要买瓜，于是就停下车卖了一个。结果电子台秤就被巡逻的执法人员收走了。老李沮丧地来到西河街道办服务大厅，交了罚款，拿回被收缴的电子台秤。事后，老李说，他也知道自己错了，不该在路边卖瓜影响城市环境，但罚款太高，一天辛苦都白费了。更糟糕的是，为了拿回电子台秤，他奔忙了一上午，西瓜都蔫了。2017年10月起，老李就不必为此担忧、沮丧了。国务院新颁布的《无证无照经营查处办法》规定，在县级以上地方人民政府指定的场所和时间，销售农副产品、日常生活用品，或者个人利用自己的技能从事依法无须取得许可的便民劳务活动不属于无证无照经营，同时取消了“没收工具”等规定，降低了罚款数额。</w:t>
      </w:r>
    </w:p>
    <w:p>
      <w:pPr>
        <w:pStyle w:val="pStyle"/>
      </w:pPr>
      <w:r>
        <w:rPr/>
        <w:t xml:space="preserve">  市民谢女士在一台ATM机旁看到了“使用手机扫描二维码，免费赢取百万大奖”的一条广告，下面还附有一张二维码。谢女士顺手扫描了一下，并按照提示下载了一款APP。但让她万万没有想到的是，没过几天，与手机绑定的信用卡就被盗刷了。事实上，第三方支付的兴起，尤其是网络支付，给用户带来极大便利的同时，也带来了大量沉淀资金的使用争议，增加了洗钱、套现、赌博、欺诈等非法活动的风险。一位业内人士说，只有在企业资质上设闸，才能有效杜绝这些不良现象。是否给第三方支付企业一个名分，给一个什么样的名分，成了争论的焦点。争论归争论，有关部门没有一禁了之。</w:t>
      </w:r>
    </w:p>
    <w:p>
      <w:pPr>
        <w:pStyle w:val="pStyle"/>
      </w:pPr>
      <w:r>
        <w:rPr/>
        <w:t xml:space="preserve">  &lt;line&gt;&gt;何时做加法，何时做减法，是一门公共管理的艺术，需要智慧，需要眼光，需要技巧，更需要视野。加法或是减法，不一样的切入角度，体现不一样的心态和思维逻辑，直接决定了最终的成败。&lt;/line&gt;党的十八大以来，国务院各部门取消或下放行政审批事项六百多项，取消中央指定地方实施行政审批事项近三百项。“简政放权、放管结合、优化服务”的改革得到了有效落实。面对新经济的商业模式、经营方式等与传统产业的不同，政府把更多精力转向监管，本着鼓励创新、包容审慎的原则，为经济发展和转型留出了空间。</w:t>
      </w:r>
    </w:p>
    <w:p>
      <w:pPr>
        <w:pStyle w:val="pStyle"/>
      </w:pPr>
      <w:r>
        <w:rPr/>
        <w:t xml:space="preserve">  如今的中国常看到这样的场景：出门上班前，通过打车软件叫一辆车；坐在车上，通过手机浏览最新最火的帖子；下班回家太累不想做饭，通过APP平台请一位厨艺达人到家做饭；没有一个房间也可以开酒店，没有一辆车也可以开出租车公司，没有一件商品也可以开商场……如今许多年轻人更喜欢把钱节省下来，用在上面所描述的生活方式上，或者去培养自己的初创企业。在中国，看到消费者在支付终端前摇晃手机或通过扫描二维码完成交易是极寻常的事。</w:t>
      </w:r>
    </w:p>
    <w:p>
      <w:pPr>
        <w:pStyle w:val="pStyle"/>
      </w:pPr>
      <w:r>
        <w:rPr/>
        <w:t xml:space="preserve">  调查显示，中国消费者是全球最倾心于移动支付系统的。2016年，中国移动支付的金额是美国的50倍以上。同时，随着收入增加，消费者对如何消费变得既注重产品质量，还强调服务，这也为新经济模式提供了进一步发展的动力。预计未来五年，中国市场以互联网为依托的新经济年均增长速度将在40%左右，到2020年其规模占GDP的比重将达到10%以上。美国媒体称，互联网时代协同消费模式在中国比在其他任何地方看起来都拥有更加光明的未来。这种很好的氛围意味着全球互联网经济行业中的很多创新都将在中国诞生，而不是美国的硅谷。中国将成为教会全世界该如何分享的老师，中国人民一次又一次证明了他们不缺创新或创业精神。</w:t>
      </w:r>
    </w:p>
    <w:p>
      <w:pPr>
        <w:pStyle w:val="pStyle"/>
      </w:pPr>
      <w:r>
        <w:rPr>
          <w:rStyle w:val="colorRedText"/>
        </w:rPr>
        <w:t xml:space="preserve">材料3</w:t>
      </w:r>
    </w:p>
    <w:p>
      <w:pPr>
        <w:pStyle w:val="pStyle"/>
      </w:pPr>
      <w:r>
        <w:rPr/>
        <w:t xml:space="preserve">    互联网的风起云涌，不仅从根本上颠覆了许多传统行业，同时也创造了新的行业和机遇。21世纪初，有学者提出了互联时代协同消费的理念和发展模式，并将其分为若干阶段。最初，是代码共享，即通过互联网向用户提供信息，但信息流是单向的，用户不能参与其中进行评论和交流。当互联网进入Web2.0时代，用户开始通过网络平台向陌生人分享信息、表达观点，但其分享局限于内容或信息，不涉及实物交易，一般也不存在金钱报酬，仅仅是生活共享或是内容共享。</w:t>
      </w:r>
    </w:p>
    <w:p>
      <w:pPr>
        <w:pStyle w:val="pStyle"/>
      </w:pPr>
      <w:r>
        <w:rPr/>
        <w:t xml:space="preserve">  随着物物相联时代到来，网络平台公司通过互联网重新整合闲散资源和富余劳动力，然后再按需精准配置，实现物尽其用，社会分配从专业化向社会化转变，真正实现了离线资源的共享，即线上的分享协作渗透和延伸至线下，并由此改变了我们的文化和经济世界。如今，需求方不但可以享受到低价与个性化服务，也得到了社交机会。对企业而言，随着加入网络的节点及节点间的连接增加，网络的价值会随着用户数量的平方数增加而增加。作为一种新的商业模式，其势必会对现行制度和秩序造成冲击。为此，政府应积极提供相应的法律制度保障，才能实现可持续发展。同时，任何商业行为都是以盈利为目标，任何市场的开发也都需要资金的支撑，但过度的资本运作可能导致市场滥用其优势地位，甚至违背市场规律采取不正当竞争。政府理应鼓励相关企业采取科学的商业模式，新经济应当创造真正的消费者，而不仅是通过补贴来吸引消费者。</w:t>
      </w:r>
    </w:p>
    <w:p>
      <w:pPr>
        <w:pStyle w:val="pStyle"/>
      </w:pPr>
      <w:r>
        <w:rPr/>
        <w:t xml:space="preserve">  在新经济模式中，个体成为自由劳动者，劳动力价值能充分实现，并完全由自己支配。供求双方通过互联网发布自己可供分享和需求的物品，不仅能为特定的供给者和需求者提供可选择的交易对象，还有助于掌握交易对象更多的信息，避免不公平交易，降低了交易成本。对闲置物资的再利用使得前期投入的成本要么已得到回收，要么当作沉没或者折旧成本而收费较低廉，从而令闲置物资的边际成本更低，体现出更大的成本和资源利用效率优势。由于这一系列商业活动，完全有别于过往经济行为，加强政府的监督与引导，显得尤为重要。建立新的监管规则体系迫在眉睫。在新的规则出台之前，可以运用相关的法理，借鉴现行的法律法规，引导市场建立内部自律监督机制，维护市场的正常秩序。</w:t>
      </w:r>
    </w:p>
    <w:p>
      <w:pPr>
        <w:pStyle w:val="pStyle"/>
      </w:pPr>
      <w:r>
        <w:rPr>
          <w:rStyle w:val="colorRedText"/>
        </w:rPr>
        <w:t xml:space="preserve">材料4</w:t>
      </w:r>
    </w:p>
    <w:p>
      <w:pPr>
        <w:pStyle w:val="pStyle"/>
      </w:pPr>
      <w:r>
        <w:rPr/>
        <w:t xml:space="preserve">    美国某租赁房屋公司曾发生一起恶性事故。一名房东发现她的公寓被从该公司网站上招来的房客洗劫一空。她在给该公司的信上写道：“他们在我的柜子上凿了个洞，劫走了里面的护照、现金、信用卡和我奶奶的珠宝首饰，不仅如此，他们又搜走了我的照相机、老式电脑和装有我所有相片、日志等备份的外接硬盘。他们掠走了我的一切。”这大概是所有人对互联网时代协同消费经济模式的顾虑了。某调查公司针对美国用户对这一经济模式的调研数据显示，参与其中的人群中，57%的人表示，“对这种消费模式感兴趣，但是仍有顾虑”，而在熟悉这种经济模式的人群中，69%的人认为，“除非信任的人推荐，否则将不会相信”。</w:t>
      </w:r>
    </w:p>
    <w:p>
      <w:pPr>
        <w:pStyle w:val="pStyle"/>
      </w:pPr>
      <w:r>
        <w:rPr/>
        <w:t xml:space="preserve">  共享充电宝在成为许多市民生活“标配”的同时，也引发了不少争议。除了共享充电宝自身的质量安全外，使用者可能还会面临个人信息泄露的风险。曹先生是一位互联网公司的程序员，他说：“每次看到有人使用共享充电宝，我都为他们捏把汗。其实它本质上就是一台电脑，有电脑的地方就会有黑客。现在大数据、算法不断发展，数据公司和社交软件合作，无孔不入地对个人信息进行收集。如今，我们消费时常扫二维码，通过第三方支付对其进行授权，但是第三方支付其实都绑定了个人身份信息、银行卡信息，在扫码过程中，就存在信息泄露的可能。”</w:t>
      </w:r>
    </w:p>
    <w:p>
      <w:pPr>
        <w:pStyle w:val="pStyle"/>
      </w:pPr>
      <w:r>
        <w:rPr/>
        <w:t xml:space="preserve">  本应更方便、更优惠的互联网协同消费经济，有时还会让人陷入更大的麻烦。随着家庭用品加速升级换代，如何让闲置物品流转起来，使旧物出售和消费变成“动动手指就能办成的事”，成为商家瞄准的一片蓝海。不过，由于买卖无须“打照面”、交钱与交货环节分离等原因，网络二手交易平台的信誉难以尽如人意，“省时省力不省心”，是不少人的共同印象。与一般商品不同，非标准化是二手商品的最大特点，其损耗程度、保养情况等很难得到最合理的评估、考证。如何让踏实放心取代买卖双方的彼此猜忌，除了考验平台的服务智慧、相关部门的治理决心，还有赖于社会征信体系的建立。</w:t>
      </w:r>
    </w:p>
    <w:p>
      <w:pPr>
        <w:pStyle w:val="pStyle"/>
      </w:pPr>
      <w:r>
        <w:rPr/>
        <w:t xml:space="preserve">  由于制度建设的相对滞后，经济活动过程中产生的纠纷也让人颇费思量。租车、私厨、保洁……“互联网+”催生了很多以APP为平台的服务业务，通过APP和客户建立联系进行服务，是否就算是和APP的运营公司建立了劳动关系？卢先生、赵先生等7名厨师，通过某公司的APP网约客户，成为上门掌勺的“私厨”。日前他们起诉要求法院确认自己和该公司存在劳动关系，要求支付双倍工资、休息加班费等酬劳。该公司认为，根据双方签订的商务合作协议，赵先生等通过其旗下的APP平台，依照客户需求接单提供服务，是否接单和工作时间赵先生等人均自行掌握，他们不接受公司管理，因此双方非劳动关系。有法律界人士认为，“互联网+”劳务是近年来兴起的劳务形式，网络服务平台运营方与加入平台的劳动者间是否构成劳动关系是一个尚有争议的法律问题，这就造成劳动权益被侵害的风险加大。</w:t>
      </w:r>
    </w:p>
    <w:p>
      <w:pPr>
        <w:pStyle w:val="pStyle"/>
      </w:pPr>
      <w:r>
        <w:rPr/>
        <w:t xml:space="preserve">  某些网站只需付费即可杜撰发布不实词条，让人对这场新经济的盛宴又多添了几分忧虑。有网友打趣，互联网平台在实现“与世界分享你的知识、经验和见解”的同时，也在分享着以假乱真的故事。一方面，这一创新模式让人们醉心于知识的汪洋；另一方面，利益架构起来的知识岛屿往往会误导人们求知的航向。一位哲人曾说，一切背离了公正的知识都应叫作狡诈，而不应称为智慧。平台的开放性与真实性从来都不是背道而行的，更不容许贪婪的欲望主导信息的传播。每个人不管是主动分享，还是被动接受，都应遵守规则、承担责任，用客观理性的观念培育知识的植株，做一名慧眼识珠的花匠、恪尽职守的护花使者，知识的花朵才会灿然盛开、传递芬芳。</w:t>
      </w:r>
    </w:p>
    <w:p>
      <w:pPr>
        <w:pStyle w:val="pStyle"/>
      </w:pPr>
      <w:r>
        <w:rPr>
          <w:rStyle w:val="colorRedText"/>
        </w:rPr>
        <w:t xml:space="preserve">材料5</w:t>
      </w:r>
    </w:p>
    <w:p>
      <w:pPr>
        <w:pStyle w:val="pStyle"/>
      </w:pPr>
      <w:r>
        <w:rPr/>
        <w:t xml:space="preserve">    “观众想细看养心殿的文物，不用再趴窗户了。”据媒体报道，从2016年9月28日到次年2月，深藏于故宫博物院养心殿的268件文物“移驾”首都博物馆，接受公众的检阅，这也是养心殿文物首次“出宫”。大批珍贵文物走出故宫，不仅仅是博物馆系统内部的一次完美合作，而且有着更为深广的意义。即文物不再一味地深“藏”不露，矜持内敛，而是正在以越来越开放的姿态，越来越亲民的路径，融入老百姓的生活。正如一位学者所言，一个一流的博物馆并不在于藏品多么丰富，而在于人们要有机会看到这个馆里大量珍贵的藏品，并将博物馆文化融入自己的生活中去，从中汲取有助于现实生活的灵感。</w:t>
      </w:r>
    </w:p>
    <w:p>
      <w:pPr>
        <w:pStyle w:val="pStyle"/>
      </w:pPr>
      <w:r>
        <w:rPr/>
        <w:t xml:space="preserve">  如今飞入寻常百姓家的王谢堂前燕，可谓比比皆是。如公众像“追剧”一样密切关注海昏侯墓的考古挖掘。无论是展示时间，还是展览手段，均创下了纪录。这样的努力，既是一种文化普及，也是一次全民性的价值提升。遗憾的是，从全国范围看，文物休眠的情形不在少数。由于资金缺乏，在许多县级文保所，众多国宝级文物多年深藏在地库之中。有些文保所甚至连一个像样的仓库都没有，大量宝贵的出土文物就随意堆放在地上，令人叹息。第三次全国文物普查数据显示，全国登记的不可移动文物高达76万处，而全国重点文物保护单位为4295处。这里面有多少文物常年深藏“冷宫”，不为人知？听任文物闲置，无疑是一种极大的文化浪费。而国内不少地方，虽然也建起了宏伟富丽的博物馆，但由于理念的落后以及过度保护的错误意识，能够展出来与公众见面的文物仍十分有限。文物就应该走出封闭状态，接受公众的观赏，让民众共享。文化的传承、历史的重现、艺术的熏陶，往往在这种亲炙一面中得以完成。一个人若有幸在众多传承有序、历史和文化价值极高的文物精品中获得滋养，也一定会受用终生。</w:t>
      </w:r>
    </w:p>
    <w:p>
      <w:pPr>
        <w:pStyle w:val="pStyle"/>
      </w:pPr>
      <w:r>
        <w:rPr>
          <w:rStyle w:val="colorRedText"/>
        </w:rPr>
        <w:t xml:space="preserve">材料6</w:t>
      </w:r>
    </w:p>
    <w:p>
      <w:pPr>
        <w:pStyle w:val="pStyle"/>
      </w:pPr>
      <w:r>
        <w:rPr/>
        <w:t xml:space="preserve">    从16世纪开始，关于梁祝故里的争议就一直不断。在各地反映梁祝故事的戏曲和民间文艺作品中，梁祝的故乡一直没有得到确定。据考证，梁祝故事的流传涉及多个城市。一直以来，各地都言之凿凿，声称自己是正宗嫡派。相对于竞争故里的热闹，中国民俗保护开发研究中心的陈教授在田野调查时发现，如今能原汁原味将梁祝传说从头至尾讲一个钟头的，只剩寥寥几位老人了。“人们所熟悉的梁祝，只剩一个简单的故事、一个概念。它所蕴含的精神实质和文化内核，实已到了濒危的境地！”面对这样的危机，各地都认识到，合作才能共赢，一花独放不是春，百花齐放春满园。经过多方协商，这些城市达成共识，共同发布“梁祝传说”联合申遗倡议书，确立起“天下梁祝文化是一家”的理念。终于，“梁祝传说”进入我国第一批非物质文化遗产名录。</w:t>
      </w:r>
    </w:p>
    <w:p>
      <w:pPr>
        <w:pStyle w:val="pStyle"/>
      </w:pPr>
      <w:r>
        <w:rPr/>
        <w:t xml:space="preserve">  在这些城市的共同协作下，对梁祝遗存的保护与抢救也取得了很大成绩：抢救了一批梁祝文化传承人的录音、录像；整理了一批梁祝传说、歌谣；收集了一批历代有关梁祝的记载与相关文物、资料；保护了一批与梁祝传说有关的遗址遗迹；创作了一批关于梁祝的文艺作品，出版了《梁祝文化大观》《梁祝文库》等专著。与此同时，共享“梁祝”品牌资源，也给各遗存地注入了发展活力。依托梁祝文化资源，有的城市举办中国梁祝婚俗节、建设梁祝文化园，有的打造梁祝文化小镇，以此带动婚纱摄影、婚庆、休闲旅游等文化产业发展，有的对景区进行改造，恢复传统的观蝶节等。</w:t>
      </w:r>
    </w:p>
    <w:p>
      <w:pPr>
        <w:pStyle w:val="pStyle"/>
      </w:pPr>
      <w:r>
        <w:rPr/>
        <w:t xml:space="preserve">  2011年，全国美术馆开始实行免费开放。在一片叫好声中，也有人担心：面对国内美术馆缺少固定陈列、展览参差不齐的现状，观众愿不愿意走进去？即便走进去了，在公众审美需求不断变化的今天，怎样吸引他们驻足？2012年开始，文化部年年组织推出“全国美术馆馆藏精品展出季”活动，除以国家重点美术馆为代表的一些大型综合类美术馆每年都推出重磅展览之外，还有一些地市级甚至县级的基层美术馆也积极参与其中。参与的美术馆多了，藏在深闺的作品露脸频繁了，公共教育与推广的手段也丰富了。各美术馆打破自身馆藏资源局限和束缚，加强合作，惠民措施层出不穷。像D省美术馆的“水印年华——省美术馆馆藏版画作品精选”巡展至西部多个省，某著名画家私人艺术馆的“艺术回顾展”巡展至公立美术馆，都吸引了大量观众；C省美术馆将展出的所有馆藏精品用微信平台展现，方便观众查阅、分享和收藏，吸引了3500余名观众参与。5年来，“全国美术馆馆藏精品展出季”共推出展览150余个，展出藏品近18000件（套），观众总量约800万人次。一位知名学者说，当一件件文物、一幅幅佳作走出高墙深闺，来到寻常百姓中间，虽然它的容颜依旧，它的价值却早已跨越了市场定位，带给百姓的不仅仅是自豪，还有自信，让他们更加坚定地沿着自己民族的道路走向未来。</w:t>
      </w:r>
    </w:p>
    <w:p>
      <w:pPr>
        <w:pStyle w:val="pStyle"/>
      </w:pPr>
      <w:r>
        <w:rPr/>
        <w:t xml:space="preserve">1. (2018湖南)  </w:t>
      </w:r>
      <w:r>
        <w:rPr>
          <w:rStyle w:val="colorRedText"/>
        </w:rPr>
        <w:t xml:space="preserve">根据给定资料</w:t>
      </w:r>
      <w:r>
        <w:rPr/>
        <w:t xml:space="preserve">1</w:t>
      </w:r>
      <w:r>
        <w:rPr>
          <w:rStyle w:val="colorRedText"/>
        </w:rPr>
        <w:t xml:space="preserve">，简述资料中的做法在改善和提高公共服务方面有哪些可借鉴的经验。（15分）</w:t>
      </w:r>
    </w:p>
    <w:p>
      <w:pPr>
        <w:pStyle w:val="pStyle"/>
      </w:pPr>
      <w:r>
        <w:rPr/>
        <w:t xml:space="preserve">  要求：紧扣材料，内容具体，逻辑清晰，层次分明，不超过200字。</w:t>
      </w:r>
    </w:p>
    <w:p/>
    <w:p>
      <w:pPr>
        <w:pStyle w:val="pStyle"/>
      </w:pPr>
      <w:r>
        <w:rPr/>
        <w:t xml:space="preserve">2. (2018湖南)  </w:t>
      </w:r>
      <w:r>
        <w:rPr>
          <w:rStyle w:val="colorRedText"/>
        </w:rPr>
        <w:t xml:space="preserve">根据给定资料</w:t>
      </w:r>
      <w:r>
        <w:rPr/>
        <w:t xml:space="preserve">3</w:t>
      </w:r>
      <w:r>
        <w:rPr>
          <w:rStyle w:val="colorRedText"/>
        </w:rPr>
        <w:t xml:space="preserve">～</w:t>
      </w:r>
      <w:r>
        <w:rPr/>
        <w:t xml:space="preserve">4</w:t>
      </w:r>
      <w:r>
        <w:rPr>
          <w:rStyle w:val="colorRedText"/>
        </w:rPr>
        <w:t xml:space="preserve">，针对当前互联网协同消费经济存在的问题，提出解决对策。（20分）</w:t>
      </w:r>
    </w:p>
    <w:p>
      <w:pPr>
        <w:pStyle w:val="pStyle"/>
      </w:pPr>
      <w:r>
        <w:rPr/>
        <w:t xml:space="preserve">  要求：紧扣材料，对策可行，不超过300字。</w:t>
      </w:r>
    </w:p>
    <w:p/>
    <w:p>
      <w:pPr>
        <w:pStyle w:val="pStyle"/>
      </w:pPr>
      <w:r>
        <w:rPr/>
        <w:t xml:space="preserve">3. (2018湖南)  </w:t>
      </w:r>
      <w:r>
        <w:rPr>
          <w:rStyle w:val="colorRedText"/>
        </w:rPr>
        <w:t xml:space="preserve">假设你是某文化报的记者，请根据给定资料</w:t>
      </w:r>
      <w:r>
        <w:rPr/>
        <w:t xml:space="preserve">5</w:t>
      </w:r>
      <w:r>
        <w:rPr>
          <w:rStyle w:val="colorRedText"/>
        </w:rPr>
        <w:t xml:space="preserve">～</w:t>
      </w:r>
      <w:r>
        <w:rPr/>
        <w:t xml:space="preserve">6</w:t>
      </w:r>
      <w:r>
        <w:rPr>
          <w:rStyle w:val="colorRedText"/>
        </w:rPr>
        <w:t xml:space="preserve">，以“文化共享惠民生”为题，写一篇短评。（25分）</w:t>
      </w:r>
    </w:p>
    <w:p>
      <w:pPr>
        <w:pStyle w:val="pStyle"/>
      </w:pPr>
      <w:r>
        <w:rPr/>
        <w:t xml:space="preserve">  要求：紧扣主题，内容具体，层次分明，语言流畅，不超过350字。</w:t>
      </w:r>
    </w:p>
    <w:p/>
    <w:p>
      <w:pPr>
        <w:pStyle w:val="pStyle"/>
      </w:pPr>
      <w:r>
        <w:rPr/>
        <w:t xml:space="preserve">4. (2018湖南)  </w:t>
      </w:r>
      <w:r>
        <w:rPr>
          <w:rStyle w:val="colorRedText"/>
        </w:rPr>
        <w:t xml:space="preserve">针对给定资料</w:t>
      </w:r>
      <w:r>
        <w:rPr/>
        <w:t xml:space="preserve">2</w:t>
      </w:r>
      <w:r>
        <w:rPr>
          <w:rStyle w:val="colorRedText"/>
        </w:rPr>
        <w:t xml:space="preserve">中划线部分，“何时做加法，何时做减法，是一门公共管理的艺术，需要智慧，需要眼光，需要技巧，更需要视野。加法或是减法，不一样的切入角度，体现不一样的心态和思维逻辑，直接决定了最终的成败”，自选角度，自拟题目，写一篇文章。（40分）</w:t>
      </w:r>
    </w:p>
    <w:p>
      <w:pPr>
        <w:pStyle w:val="pStyle"/>
      </w:pPr>
      <w:r>
        <w:rPr/>
        <w:t xml:space="preserve">  要求：</w:t>
      </w:r>
    </w:p>
    <w:p>
      <w:pPr>
        <w:pStyle w:val="pStyle"/>
      </w:pPr>
      <w:r>
        <w:rPr/>
        <w:t xml:space="preserve">  （1）观点清晰，立意明确；</w:t>
      </w:r>
    </w:p>
    <w:p>
      <w:pPr>
        <w:pStyle w:val="pStyle"/>
      </w:pPr>
      <w:r>
        <w:rPr/>
        <w:t xml:space="preserve">  （2）参考给定资料，不拘泥于给定资料；</w:t>
      </w:r>
    </w:p>
    <w:p>
      <w:pPr>
        <w:pStyle w:val="pStyle"/>
      </w:pPr>
      <w:r>
        <w:rPr/>
        <w:t xml:space="preserve">  （3）逻辑清晰，语言流畅；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启示</w:t>
      </w:r>
    </w:p>
    <w:p>
      <w:pPr>
        <w:pStyle w:val="pStyle"/>
      </w:pPr>
      <w:r>
        <w:rPr/>
        <w:t xml:space="preserve">【答案】 1.科技手段：移动医疗平台通过连接基层医院和高水平医疗资源，提供远程会诊和治疗方案，解决了基层医疗服务能力不足的问题。2.老少融合：养老机构探索的“老少融合”养老模式，通过引入年轻人入住养老院并提供志愿服务，解决了年轻人的住房问题，同时增强了敬老、爱老的氛围。3.考核激励：养老机构制定了志愿者服务考核规则，并根据志愿者的参与积极性和完成效果决定是否延续入住。</w:t>
      </w:r>
    </w:p>
    <w:p>
      <w:pPr>
        <w:pStyle w:val="pStyle"/>
      </w:pPr>
      <w:r>
        <w:rPr/>
        <w:t xml:space="preserve">【来源】 2018年湖南公务员考试《申论》真题（通用）第1题</w:t>
      </w:r>
    </w:p>
    <w:p/>
    <w:p>
      <w:pPr/>
      <w:r>
        <w:rPr/>
        <w:t xml:space="preserve">第2题</w:t>
      </w:r>
    </w:p>
    <w:p>
      <w:pPr/>
      <w:r>
        <w:rPr/>
        <w:t xml:space="preserve">【知识点】 对策</w:t>
      </w:r>
    </w:p>
    <w:p>
      <w:pPr>
        <w:pStyle w:val="pStyle"/>
      </w:pPr>
      <w:r>
        <w:rPr/>
        <w:t xml:space="preserve">【答案】 1.建立准入标准：制定并实施第三方支付准入标准，对企业进行资质审核，确保其合法运营。2.加强平台监管：平台加强信息审核机制，确保出租方财产的安全，并加强对消费者的保护。引入第三方监管机构，对平台进行定期审查和监督，以提高消费者对消费模式的信任。3.建立征信体系：建立网络二手交易平台的信用评估体系，对卖家和商品进行评估和考证。4.明确法律界定：加强对新兴劳务形式的法律监管，明确劳动者权益的保护。制定相关法规或修订现有法律，以适应互联网时代的劳动关系变化。5.加强信息真实性：平台采取措施，加强信息审核和实名认证，以确保发布在平台上的信息的真实性。用户也应该提高警惕，对于可疑信息进行核实和甄别。</w:t>
      </w:r>
    </w:p>
    <w:p>
      <w:pPr>
        <w:pStyle w:val="pStyle"/>
      </w:pPr>
      <w:r>
        <w:rPr/>
        <w:t xml:space="preserve">【来源】 2018年湖南公务员考试《申论》真题（通用）第2题</w:t>
      </w:r>
    </w:p>
    <w:p/>
    <w:p>
      <w:pPr/>
      <w:r>
        <w:rPr/>
        <w:t xml:space="preserve">第3题</w:t>
      </w:r>
    </w:p>
    <w:p>
      <w:pPr/>
      <w:r>
        <w:rPr/>
        <w:t xml:space="preserve">【知识点】 一般应用文</w:t>
      </w:r>
    </w:p>
    <w:p>
      <w:pPr>
        <w:pStyle w:val="pStyle"/>
      </w:pPr>
      <w:r>
        <w:rPr/>
        <w:t xml:space="preserve">【答案】 文化共享惠民生</w:t>
      </w:r>
    </w:p>
    <w:p>
      <w:pPr>
        <w:pStyle w:val="pStyle"/>
      </w:pPr>
      <w:r>
        <w:rPr/>
        <w:t xml:space="preserve">       文化活动是社会发展的重要组成部分，而文化共享更是实现社会进步和人民幸福的关键。</w:t>
      </w:r>
    </w:p>
    <w:p>
      <w:pPr>
        <w:pStyle w:val="pStyle"/>
      </w:pPr>
      <w:r>
        <w:rPr/>
        <w:t xml:space="preserve">       文化共享，有利于素质的提升。养心殿的文物首次“出宫”，接受公众的检阅，标志着文物保护与传承进入了一个新的阶段。《国家宝藏》，通过明星演绎文物历史的方式，讲述六大博物馆的镇馆之宝，将专业文物知识传达给观众，实现了文物与大众的互动与沟通。</w:t>
      </w:r>
    </w:p>
    <w:p>
      <w:pPr>
        <w:pStyle w:val="pStyle"/>
      </w:pPr>
      <w:r>
        <w:rPr/>
        <w:t xml:space="preserve">       数字技术，有利于文化的共享。《新华字典》APP上线，查询功能，满足查字、输字的需求；通过动态和静态两种标准笔顺、语音播读等特色功能，帮助学习汉字，提高对汉语的掌握能力。生字本、知识问答、汉字游戏等增值服务，便捷地学习和使用汉字。</w:t>
      </w:r>
    </w:p>
    <w:p>
      <w:pPr>
        <w:pStyle w:val="pStyle"/>
      </w:pPr>
      <w:r>
        <w:rPr/>
        <w:t xml:space="preserve">       公众参与，有利于文化的传播。美术馆展览、文物展示和数字技术应用，让更多人享受到文化的熏陶和启迪，让文化真正融入到人们的生活中去。</w:t>
      </w:r>
    </w:p>
    <w:p>
      <w:pPr>
        <w:pStyle w:val="pStyle"/>
      </w:pPr>
      <w:r>
        <w:rPr/>
        <w:t xml:space="preserve">       因此，珍惜文化共享的机会，积极参与文化活动，传承中华优秀的文化遗产。同时，加大对文化事业的投入，提供更好的展览和教育资源。</w:t>
      </w:r>
    </w:p>
    <w:p>
      <w:pPr>
        <w:pStyle w:val="pStyle"/>
      </w:pPr>
      <w:r>
        <w:rPr/>
        <w:t xml:space="preserve">【来源】 2018年湖南公务员考试《申论》真题（通用）第3题</w:t>
      </w:r>
    </w:p>
    <w:p/>
    <w:p>
      <w:pPr/>
      <w:r>
        <w:rPr/>
        <w:t xml:space="preserve">第4题</w:t>
      </w:r>
    </w:p>
    <w:p>
      <w:pPr/>
      <w:r>
        <w:rPr/>
        <w:t xml:space="preserve">【知识点】 给定限定条件</w:t>
      </w:r>
    </w:p>
    <w:p>
      <w:pPr>
        <w:pStyle w:val="pStyle"/>
      </w:pPr>
      <w:r>
        <w:rPr/>
        <w:t xml:space="preserve">【答案】 何时做加法，何时做减法：一门公共管理的艺术</w:t>
      </w:r>
    </w:p>
    <w:p>
      <w:pPr>
        <w:pStyle w:val="pStyle"/>
      </w:pPr>
      <w:r>
        <w:rPr/>
        <w:t xml:space="preserve">       近年来，随着全球化和科技的迅速发展，公共管理面临着愈发复杂的挑战。在处理各种问题和决策中，我们往往需要权衡不同的因素，而这也成为了公共管理的一门艺术。</w:t>
      </w:r>
    </w:p>
    <w:p>
      <w:pPr>
        <w:pStyle w:val="pStyle"/>
      </w:pPr>
      <w:r>
        <w:rPr/>
        <w:t xml:space="preserve">       公共管理者需要具备智慧、眼光、技巧和视野，以应对各种挑战和问题。首先，智慧是公共管理者解决问题的重要基础。在面对繁杂的信息和变化无常的环境时，管理者需要通过思考和分析来制定合适的政策和管理措施，使其最大限度地满足社会的需求。其次，眼光是公共管理者辨别问题和选择路径的关键。公共事务通常涉及广泛的利益相关方，管理者需要具备看得见远见、洞察力和认知能力，以识别问题背后的本质，并制定相应的解决方案。再次，技巧是公共管理者操作有效管理的必备条件。他们需要善于运用各种工具和方法，以确保资源的合理配置和管理效益的最大化。最后，视野是公共管理者拓展思维和谋划未来的前提。他们应该跳脱自身角色的局限，了解全球趋势、潮流和挑战，从而更好地适应并推动社会发展。</w:t>
      </w:r>
    </w:p>
    <w:p>
      <w:pPr>
        <w:pStyle w:val="pStyle"/>
      </w:pPr>
      <w:r>
        <w:rPr/>
        <w:t xml:space="preserve">       对于何时做加法、何时做减法，公共管理者必须根据具体情况进行权衡。在给定资料中所提及的五个划线部分可以被理解为公共管理者在面对问题和决策时，需要同时考虑增加和减少的因素。作为公共管理者，他们需要将增加和减少有机结合，以达到尽量多满足利益相关方需求的目标。在某些情况下，增加可能是为了满足特定社会需求和扭转不利局势。比如，在解决环境问题时，公共管理者可能需要加大资源投入，以减少污染并改善生态环境。而在其他情况下，减少则可能是为了实现经济效益和资源优化。例如，在财政紧缩时期，公共管理者需要缩减开支并优化资源配置。</w:t>
      </w:r>
    </w:p>
    <w:p>
      <w:pPr>
        <w:pStyle w:val="pStyle"/>
      </w:pPr>
      <w:r>
        <w:rPr/>
        <w:t xml:space="preserve">       在实际操作中，公共管理者还需要考虑利益相关方的多样性和权衡的复杂性。他们需要兼顾不同群体间的利益平衡，以及应对各种利益冲突的挑战。这就需要他们灵活运用加法和减法，根据利益相关方的需求和社会情境做出智慧的决策。只有当增加和减少能够达到动态平衡，能够在满足公共需求的同时，获得最大的社会效益，公共管理者的决策才能够得到公众的认同和支持，实现公共管理的艺术。</w:t>
      </w:r>
    </w:p>
    <w:p>
      <w:pPr>
        <w:pStyle w:val="pStyle"/>
      </w:pPr>
      <w:r>
        <w:rPr/>
        <w:t xml:space="preserve">       公共管理是一门艺术，需要智慧、眼光、技巧和视野。公共管理者需要根据自身的能力和角色，权衡增加和减少的因素，以达到最佳的管理效果和社会效益。善于运用加法和减法，才能够在面对繁琐的问题和决策时，取得积极的变革和良好的管理结果。只有公共管理者在实践中不断总结经验、不断提升能力，才能够推动公共管理的进步和社会的发展。</w:t>
      </w:r>
    </w:p>
    <w:p>
      <w:pPr>
        <w:pStyle w:val="pStyle"/>
      </w:pPr>
      <w:r>
        <w:rPr/>
        <w:t xml:space="preserve">【来源】 2018年湖南公务员考试《申论》真题（通用）第4题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2023-12-27T15:31:30+08:00</dcterms:created>
  <dcterms:modified xsi:type="dcterms:W3CDTF">2023-12-27T15:31:30+08:00</dcterms:modified>
</cp:coreProperties>
</file>

<file path=docProps/custom.xml><?xml version="1.0" encoding="utf-8"?>
<Properties xmlns="http://schemas.openxmlformats.org/officeDocument/2006/custom-properties" xmlns:vt="http://schemas.openxmlformats.org/officeDocument/2006/docPropsVTypes"/>
</file>