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2019年宁夏公务员考试《申论》真题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一、主观题（本大题共4小题，第1题20分，第2-3题30分，第4题70分，共计150分）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2018年马拉松持续火爆，据统计，截至11月2日，800人以上越野跑赛事共1072场，参赛人次达530万，预计年底这个数字将达到600万。马拉松赛事多的背后，是马拉松爱好者群体的急速膨胀。当前，名称中带“国际”“半程”“全程”等字样的马拉松比赛已超过半数，这其实从侧面反映出同质化问题较为突出。</w:t>
      </w:r>
    </w:p>
    <w:p>
      <w:pPr>
        <w:pStyle w:val="pStyle"/>
      </w:pPr>
      <w:r>
        <w:rPr/>
        <w:t xml:space="preserve">  的确，马拉松比赛参与人数多、参与面广、参赛门槛低、赛事轻松活泼，又兼有一定的旅游观光的特点。很多地方都希望通过马拉松展示城市形象，吸引更多客流，带动旅游消费。然而一些新近举办的赛事虽然动辄标榜“国际”头衔，但实际报名率却很低。这不仅浪费办赛的人力物力等资源，还带来了交通问题和群众安全隐患。由于赛事等级评定对参赛人数、参赛标准甚至参赛成绩等都有严格要求，有些小赛事为了达到目标，不惜拉人头撑场面，甚至花钱请选手，让比赛变味。同时，一些具有品牌效应的马拉松赛事有一定的准入门槛和限制，往往“一号难求”。于是“号码黄牛”转让参赛号码布成为灰色产业链条，这扰乱了赛事组织秩序，给赛事带来了诸多潜在风险和管理难题。</w:t>
      </w:r>
    </w:p>
    <w:p>
      <w:pPr>
        <w:pStyle w:val="pStyle"/>
      </w:pPr>
      <w:r>
        <w:rPr/>
        <w:t xml:space="preserve">  马拉松比赛声势浩大，动辄几万人参加，有相当大的组织难度，非常考验城市管理者、主办方的管理智慧和专业能力。一位社评家甚至评价其为“城市综合治理能力的‘试金石’”。对于刚刚起步的中国马拉松运动来说，在“跑马乱象”面前树立规则大旗，强化规则意识，这需要参赛者、赛事组织者以专业管理运营来呵护它的成长。就现状来说，提高我们马拉松赛事的质量和水平，可能需要用百米冲刺的速度跑一场马拉松。</w:t>
      </w:r>
    </w:p>
    <w:p>
      <w:pPr>
        <w:pStyle w:val="pStyle"/>
      </w:pPr>
      <w:r>
        <w:rPr/>
        <w:t xml:space="preserve">  其实，马拉松赛事并不一定要追求声势和规模。它可以有很多细分区间，既有竞速比赛，也有越野赛、集体赛，还可以情怀、趣味等作为亮点。这需要举办地找准定位，利用有限的资源，办出特点，办出口碑。</w:t>
      </w:r>
    </w:p>
    <w:p>
      <w:pPr>
        <w:pStyle w:val="pStyle"/>
      </w:pPr>
      <w:r>
        <w:rPr/>
        <w:t xml:space="preserve">  任何新事物发展都会有“成长的烦恼”。近年来，马拉松赛事中替跑、转让号码布等问题屡禁不止，比赛补给不足、补给食品过期、参赛者半途迷路、关门时间未到路段解封等也时有报道，最近更是出现集体抄近路、骑单车“赛跑”、工作人员终点“搀扶”运动员等不良事件，引发大众吐槽。这些问题，既是参赛者的，也是主办方和运营方的。马拉松运动热催生了一批体育产业的运营商。它们在承办赛事时也往往显得急功近利，过分追求经济效益。“这说明我们在公共服务、公共管理方面还有不足。”某地体育主管部门负责人说道，“不得不承认，比起体育发达国家，我们在马拉松赛事的举办和管理上还有很多需要改进之处。一切迫在眉睫啊！”</w:t>
      </w:r>
    </w:p>
    <w:p>
      <w:pPr>
        <w:pStyle w:val="pStyle"/>
      </w:pPr>
      <w:r>
        <w:rPr/>
        <w:t xml:space="preserve">  一些跑者还没能真实领会到这项运动的内涵，单纯为了跑而跑、为了好玩而跑，他们并没有一个跑者的身体准备和心理准备。比赛中，一些参赛者伤病送医就是佐证。跑步，是一种锻炼享受。健康是出发点，更是落脚点。至于在比赛中的种种作弊和倒卖参赛资格的行为，更是失去了马拉松比赛的意义。前些时候，首都媒体发布了《首都媒体跑团2018年倡议书》，号召跑者们要自觉坚守底线，敬畏规则。体育运动的重要精神之一是“尊重规则”，所有参与者必须在统一规则下“游戏”，竞争才有意义，结果才有价值。对于赛事的主办方地方政府来说，马拉松比赛绝不只是招标营运方、划出赛事路线、配合做好封路及安保医疗工作就完事了。一个赛事举办的好坏、赛事期间各项服务的优劣，以及当地风俗人情、文化景观等，都能在赛后成为网络热门话题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Y省的咖啡豆是天赐的礼物。”这是一位外国友人对Y省咖啡豆的评价。据统计，Y省大部分咖啡豆种植区的海拔都在1000米以上，肥沃的土壤，充足的光照和降雨，明显的昼夜温差，让其所产的咖啡豆颗粒饱满、口味醇厚，堪称“天地厚养”。</w:t>
      </w:r>
    </w:p>
    <w:p>
      <w:pPr>
        <w:pStyle w:val="pStyle"/>
      </w:pPr>
      <w:r>
        <w:rPr/>
        <w:t xml:space="preserve">  “Y省的咖啡豆，可以是高品质的，但这看运气。”咖啡爱好者小李说：“我喝到过顶级口感的，也喝到过如炒糊的黄豆的，而它们都来自Y省同一产地。”的确，就拿Y省咖啡种植大市B市、P市来说，其仍然以散户种植为主。这些咖啡树的“邻居”可能是烟草、水果、玉米等等。施肥、除虫可能都没有。咖啡果本身是水果，风一吹，各种植物的花粉漫天，以这样简单粗暴的方式种植，咖啡豆的品质怎么可能稳定呢？</w:t>
      </w:r>
    </w:p>
    <w:p>
      <w:pPr>
        <w:pStyle w:val="pStyle"/>
      </w:pPr>
      <w:r>
        <w:rPr/>
        <w:t xml:space="preserve">  Y省某著名的咖啡烘焙师对记者说：“我们的咖啡产业，主要还是在做咖啡豆供给，这属于产业链底端。种植的搞种植，烘焙的搞烘焙，各自为政，还要相互挤压利润空间。”</w:t>
      </w:r>
    </w:p>
    <w:p>
      <w:pPr>
        <w:pStyle w:val="pStyle"/>
      </w:pPr>
      <w:r>
        <w:rPr/>
        <w:t xml:space="preserve">  Y省的咖啡豆在国际上确实有些名气，但这种名气并不属于当地品牌，它只是在Y省生长出来的产品属性。很多著名连锁咖啡店使用的咖啡豆就是产自Y省的，但大部分人并不认为自己在喝Y省的咖啡，而是在喝咖啡店的咖啡。</w:t>
      </w:r>
    </w:p>
    <w:p>
      <w:pPr>
        <w:pStyle w:val="pStyle"/>
      </w:pPr>
      <w:r>
        <w:rPr/>
        <w:t xml:space="preserve">  现阶段中国人均咖啡消费量远落后于世界的平均水平。不过，近几年“互联网+咖啡”模式进一步发展，一部分人有了喝现磨咖啡的习惯。同时，即饮咖啡市场也在兴起。较之速溶咖啡，现磨、即饮对口感要求高，更倾向于使用阿拉比卡豆（咖啡豆的一种），而Y省种植的主要就是阿拉比卡豆。</w:t>
      </w:r>
    </w:p>
    <w:p>
      <w:pPr>
        <w:pStyle w:val="pStyle"/>
      </w:pPr>
      <w:r>
        <w:rPr/>
        <w:t xml:space="preserve">  “我们不想种咖啡豆了。”Y省咖农老王对记者抱怨道，“我们的咖啡豆价格比巴西、印尼、越南低，但采摘成本却高很多。所以，我们不赚钱，有时还赔本。我在电视上看到，有的地方的农产品是一个村甚至几个村一起统一种植、统一收割、统一标准加工，再‘组团进城’销售。我们要是也能那样就好了。”</w:t>
      </w:r>
    </w:p>
    <w:p>
      <w:pPr>
        <w:pStyle w:val="pStyle"/>
      </w:pPr>
      <w:r>
        <w:rPr/>
        <w:t xml:space="preserve">  当然，也有好消息：2015年，两条中欧国际货运班列开通，这促进了Y省咖啡出口贸易井喷式增长。当年，Y省咖啡创汇逾4亿美元，比上年翻了将近一番。可不少咖农还是担心：“我们隔壁可是世界上速溶咖啡产量最大的国家啊，会不会它们顺着国际货运列车，来抢我们的生意？”</w:t>
      </w:r>
    </w:p>
    <w:p>
      <w:pPr>
        <w:pStyle w:val="pStyle"/>
      </w:pPr>
      <w:r>
        <w:rPr/>
        <w:t xml:space="preserve">  “我们咖啡单产高，这应是优势，而不是我们产能过剩的原因。但在很早之前，我们就已有低端产品产能过剩的问题。”Y省政策研究室的工作人员说，“我们并没有从‘中国咖啡市场高速增长’中得到多少利润。举个例子，我们供给某外国品牌咖啡店的咖啡豆价格是25元一公斤，而它们在中国卖一杯咖啡就要价30元。其实，我们已建成了国内最大的焙炒咖啡生产线，还有几十个咖啡品牌以及大量满怀热情的咖啡产业技术人才，这些都是我们咖啡业发展的条件。”</w:t>
      </w:r>
    </w:p>
    <w:p>
      <w:pPr>
        <w:pStyle w:val="pStyle"/>
      </w:pPr>
      <w:r>
        <w:rPr/>
        <w:t xml:space="preserve">  “我们有难得的适宜种植利润丰厚的‘微批次’精品咖啡豆的微环境、微气候。”某咖啡品牌主理人小雯感叹道，“可什么是精品，怎样才算‘微批次’？我们用的是国外的概念和标准，而从种植到加工生产经营企业，有执行国际咖啡组织认证标准的，有执行欧盟认证标准的，有执行美国、日本认证标准的，可谓五花八门，为什么我们不制定符合我们国情，又兼容于国际的标准呢？不行动起来，我们还是会一直被牵着鼻子走。”</w:t>
      </w:r>
    </w:p>
    <w:p>
      <w:pPr>
        <w:pStyle w:val="pStyle"/>
      </w:pPr>
      <w:r>
        <w:rPr/>
        <w:t xml:space="preserve">  标准多等于无标准，品牌杂导致无名牌。目前，因咖啡产品生产技术认证标准不成体系，Y省咖啡产业从农业生产到工业加工，各个企业处于“八仙过海，各显神通”的境地。“一些浑水摸鱼、以次充好的经营者忽悠了消费者，也伤害了我们这些老老实实做咖啡的人。”小雯不无痛心地说。</w:t>
      </w:r>
    </w:p>
    <w:p>
      <w:pPr>
        <w:pStyle w:val="pStyle"/>
      </w:pPr>
      <w:r>
        <w:rPr/>
        <w:t xml:space="preserve">  其实，对于咖啡产业，Y省政府是高度重视和支持的，不仅出台了发展指导意见，更协助一些咖啡种植庄园从全球主产区引进瑰夏等优质咖啡品种，建起了世界咖啡博览园和Y省咖啡种子基因库，专注改善Y省咖啡品种单一的现状。经过近五年的种植培育，Y省某庄园已经产出了对当地环境、气候更加适应、风味更佳的二代品种。“这些成功的行动说明我们的地理环境和技术是很棒的，说明中国有好咖啡，就在我们这儿。”一位当地的咖啡庄园主人说道。</w:t>
      </w:r>
    </w:p>
    <w:p>
      <w:pPr>
        <w:pStyle w:val="pStyle"/>
      </w:pPr>
      <w:r>
        <w:rPr/>
        <w:t xml:space="preserve">  小陈是Y省某咖啡品牌创始人，他所经营的咖啡网店的年营收已破千万元，是国内最著名、最成功的咖啡电商之一。“曾经有个记者朋友用‘三杯咖啡’形容我的咖啡电商创业历程。第一杯是苦后回甘，第二杯是保持原味本色，第三杯是着力花式调配。其实，在我心中就一个字——动。”自称“咖啡创业青年”的小陈轻松地笑着，“千百万次地想‘要让全国都喜欢我们Y省的咖啡’，不如勇敢地迈出第一步，再踏踏实实地走下去。我们有得天独厚的资源禀赋，也有诸多后发劣势……所以，一切的一切都需要行动起来。因为，之于世间事，‘静’会给予很多‘如果’的假想，可唯有‘动’能带来‘但是’的希望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阳光公社”是DL镇的一个文化创意旅游项目，由著名设计师主理，其包括：创意餐厅、创意民居、创意奶场、农产品创意超市等。所有建筑都遵循当地古城的规定做成了传统的民族样式，地面均由卵石铺砌，造价低廉，却易拆卸和重修。“这个文化创意项目不仅增加了我们村旅游景点的看头，也让居民的房屋变得美观整洁。”村民老李指着自家屋子的外墙，“那是T大学的大学生们给我们专门做的创意彩绘。有了它，我们的房子看上去更精神了，我们不打扫干净屋子都觉得对不起它。”“阳光公社”的另一个亮点是文化创意奶场。其奶牛生产基地中植入了亲子项目，亲子家庭可以在这里体验牛奶生产，同时亲近自然和土地。“阳光公社”对外营业后，DL镇的游客量较去年增加200%，旅游营收提高了260%。县政府更是对这种融合了文化创意的乡村旅游模式给予“美人居、添看点、促旅游、增收益”的高度评价。</w:t>
      </w:r>
    </w:p>
    <w:p>
      <w:pPr>
        <w:pStyle w:val="pStyle"/>
      </w:pPr>
      <w:r>
        <w:rPr/>
        <w:t xml:space="preserve">  LJ村有适合发展现代农业的低丘缓坡近万亩，有毛竹林8000亩，还有一些从事野猪、山羊养殖和茶叶、铁皮石斛种植的小型农场。2013年中央一号文件提出发展家庭农场，并且鼓励和引导工商资本投入农业农村。LJ村决定因地制宜建设18个家庭农场，形成家庭农场聚集区，以家庭农场为龙头带动休闲观光业发展。为此，村里请设计公司对整村进行村庄环境规划、产业规划和旅游规划，打造了18个各具特色的家庭农场，鼓励本村现有农户扩大产业。比如种植白茶、铁皮石斛，饲养野猪、野山羊等；同时引进社会资本，打造花海世界、百亩竹园等景观，以小火车作为观光载体，串联起各景点路线。LJ村采用“村+农场+公司”模式，成立乡土农业发展有限公司，开发土特产品，统一包装，统一定价，打响品牌，形成乡村农业、旅游收益互补。孤立的农业种植不会提升土地的附加值，发展创意农业，把田园变乐园，村庄变旅游景区，就能大幅提高土地的收益！孤立的加工生产也不会提升产品的附加值。要让生产劳动更具乐趣、让加工生产更具体验性，就会提升产品价值。现在，LJ村集体资产已达到1.2亿元，村民年人均收入增至3.3万元。</w:t>
      </w:r>
    </w:p>
    <w:p>
      <w:pPr>
        <w:pStyle w:val="pStyle"/>
      </w:pPr>
      <w:r>
        <w:rPr/>
        <w:t xml:space="preserve">  0.5元一个的馒头，0.8元一瓶的矿泉水，2元一碗的面条……MX镇乡村游乐园里商品的“亲民”价格，无疑是吸引游客的最大卖点。对此，不少人质疑：“一个馒头成本1元，你才卖0.5元。这么‘倒贴’，不傻么？”殊不知，这样的“倒贴”，正体现了游乐园营销的高明之处。“旅游从总量上来说，低消费倾向的客人通常占到80%-90%。如果人为地抬高消费门槛，不就等于自绝财路？”这就是“平民经济学”的要义：通过“倒贴”部分旅游产品来进行营销，给游客留下好印象，形成全域旅游的良好态势，让不同消费层次的游客都愿意来，让他们玩得起、玩得开心。“我从来不觉得‘营销’是个贬义词。我觉得我们的乡村旅游融合现代的营销理念很有必要。我们这里没有什么名山古刹，靠的就是这个自己呕心沥血打造出来的游乐园。要想营利，当然要靠‘流量’。承诺永不涨价的食品、别开生面的动物运动会、惊险刺激的网络直播，都为我们吸引着大家的注意力。大家能来最好，不能来的，至少也知道了我们这儿的名字。”MX乡村游乐园运营公司的经理Q先生说，“通过这样，我们走‘网红’路线，成功地在竞争激烈的乡村旅游市场中杀出了一条血路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人们建起了墙，关上了门，是维护，是保卫；人们开起了窗，修起了路，是凿通，是交流。与人交流，有得不到回应的尴尬；打开窗户，有被盗的可能；走出去，还有迷路的风险。事事有风险。有人说：有风险，我害怕。然而最大的风险是一点风险都不冒。走出去是风险，也是机遇。只有走出自我的时间和空间，你才会有一份阅历、一份沉淀、一份气质，才不会有动不动就说“这世界居然可以这样”的大惊小怪，才不会有永远偏守“这世界就只是那样”的固执狭隘。只有与时代脉搏同频共振，我们的乡村才有诗和远方，才不会成为泛黄相片里的凋零的乡愁；只有以开放的姿态，与世界同呼吸、共命运，共发展、同分享，&lt;line&gt;&gt;我们才能一起迈向更加美好的明天。应该说，我们与世界相交，与时代相通，才能让一切保值增值，更添赋流通的美。&lt;/line&gt;</w:t>
      </w:r>
    </w:p>
    <w:p>
      <w:pPr>
        <w:pStyle w:val="pStyle"/>
      </w:pPr>
      <w:r>
        <w:rPr/>
        <w:t xml:space="preserve">  “其实，‘交通’本有好几层意思，既包括道路运输，也指通信通讯，更有人际沟通交流之意。”一位交通主管部门负责人说道，“不管是道路运输工程建设，还是通信通讯技术的发展，它们的本质和目的都在第三层上：勾连。”逢山开路，遇水架桥。港珠澳大桥、兰渝铁路、海南环岛高铁、京新高速、川藏公路北线、北斗导航、5G技术、中国国际进口博览会、海南自贸试验区……它们让天堑变通途，让歧路成坦道；让蓝海与绿洲惊艳相逢，让雪域同水乡美丽邂逅，让天涯若比邻，让新朋成故交。它们打通了一个个偏远断点，让中国经济血脉变得更加畅通，并正在重塑中国经济地理的新标志，勾勒出中国经济运行效率的新版图。</w:t>
      </w:r>
    </w:p>
    <w:p>
      <w:pPr>
        <w:pStyle w:val="pStyle"/>
      </w:pPr>
      <w:r>
        <w:rPr/>
        <w:t xml:space="preserve">  一个国家的形象气质，显于它的自然山水，更融于它的交通之中。而这交通，既是道路桥梁、码头港湾、通信基建此类“骨肉皮”的塑造，更是民族性格培育、国家对外开放这样的“精气神”的铸就。事实证明，40年来，走出去的改革开放让我们在经济全球化进程中受益，而发展中的中国也为世界的发展提供着动力。一个流动的中国，充满了繁荣发展的活力。发展未有穷期，我们一直在路上。</w:t>
      </w:r>
    </w:p>
    <w:p>
      <w:pPr>
        <w:pStyle w:val="pStyle"/>
      </w:pPr>
      <w:r>
        <w:rPr/>
        <w:t xml:space="preserve">1. (2019宁夏)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”，分析部分城市马拉松赛事存在的主要问题并提出相应的改进措施。（20分）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（1）紧扣资料，符合实际；</w:t>
      </w:r>
    </w:p>
    <w:p>
      <w:pPr>
        <w:pStyle w:val="pStyle"/>
      </w:pPr>
      <w:r>
        <w:rPr/>
        <w:t xml:space="preserve">  （2）表达准确，条理清晰；</w:t>
      </w:r>
    </w:p>
    <w:p>
      <w:pPr>
        <w:pStyle w:val="pStyle"/>
      </w:pPr>
      <w:r>
        <w:rPr/>
        <w:t xml:space="preserve">  （3）字数不超过400字。</w:t>
      </w:r>
    </w:p>
    <w:p/>
    <w:p>
      <w:pPr>
        <w:pStyle w:val="pStyle"/>
      </w:pPr>
      <w:r>
        <w:rPr/>
        <w:t xml:space="preserve">2. (2019宁夏)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”，归纳概括Y省发展咖啡产业的优势和劣势，并给出可行性措施。（30分）</w:t>
      </w:r>
    </w:p>
    <w:p>
      <w:pPr>
        <w:pStyle w:val="pStyle"/>
      </w:pPr>
      <w:r>
        <w:rPr/>
        <w:t xml:space="preserve">  要求：全面、准确、简明，有条理；字数不超过450字。</w:t>
      </w:r>
    </w:p>
    <w:p/>
    <w:p>
      <w:pPr>
        <w:pStyle w:val="pStyle"/>
      </w:pPr>
      <w:r>
        <w:rPr/>
        <w:t xml:space="preserve">3. (2019宁夏)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”，分析三个村镇旅游发展的相同之处，并概括其中的经验及成效。（30分）</w:t>
      </w:r>
    </w:p>
    <w:p>
      <w:pPr>
        <w:pStyle w:val="pStyle"/>
      </w:pPr>
      <w:r>
        <w:rPr/>
        <w:t xml:space="preserve">  要求：紧扣材料，内容全面，条理清晰，层次分明，字数不超过400字。</w:t>
      </w:r>
    </w:p>
    <w:p/>
    <w:p>
      <w:pPr>
        <w:pStyle w:val="pStyle"/>
      </w:pPr>
      <w:r>
        <w:rPr/>
        <w:t xml:space="preserve">4. (2019宁夏)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”中提到“我们与世界相交，与时代相通，才能让一切保值增值，更添赋流通的美。”请你根据对这句话的理解，自拟题目，写一篇文章。（70分）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（3）联系实际，不拘泥于“给定资料”；</w:t>
      </w:r>
    </w:p>
    <w:p>
      <w:pPr>
        <w:pStyle w:val="pStyle"/>
      </w:pPr>
      <w:r>
        <w:rPr/>
        <w:t xml:space="preserve">  （4）总字数1000～1200字。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同质化问题。带有“国际”“半程”“全程”等字样的赛事已过半数，同质化明显。2.管理不规范。报名率低，拉人头撑场面，虚假宣传，浪费人力物力，带来交通问题和安全隐患。3.存在违规行为。为了达到目标，花钱请选手，甚至转让参赛号码布，扰乱组织秩序。4.缺乏专业管理运营。过分追求经济效益，各种问题频发，影响参赛者体验。</w:t>
      </w:r>
    </w:p>
    <w:p>
      <w:pPr>
        <w:pStyle w:val="pStyle"/>
      </w:pPr>
      <w:r>
        <w:rPr/>
        <w:t xml:space="preserve">改进措施：1.加强规范化管理。制定统一等级评定标准，对马拉松赛事的命名、举办资格、参赛标准等进行严格规范，避免虚假宣传和同质化。2.提高组织者专业能力。通过组织培训班和交流会议等形式，提高其管理水平和专业知识。3.强化监管执法。加大对违规行为的打击力度，严惩花钱请选手、转让参赛号码布等违规行为。4.注重体验和安全。加强补给物资管理，确保安全和舒适性，提高参赛者满意度；加强赛后的反馈意见收集和整理，及时改进不足。5.加强赛事文化建设。增加赛事特色亮点，注重地方文化景观展示，提高吸引力和影响力。</w:t>
      </w:r>
    </w:p>
    <w:p>
      <w:pPr>
        <w:pStyle w:val="pStyle"/>
      </w:pPr>
      <w:r>
        <w:rPr/>
        <w:t xml:space="preserve">【来源】 2019年宁夏公务员考试《申论》真题第1题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优势：1.地理环境优越：海拔高、土壤肥沃、光照和降雨充足，有助于生长出口感饱满、口味醇厚的咖啡豆；咖啡品种适宜。2.知名度高：在国际市场上享有一定的名气，并被一些著名连锁咖啡店使用。3.政府重视：制定发展指导意见，协助引进优质品种，建设咖啡博览园和种子基因库。</w:t>
      </w:r>
    </w:p>
    <w:p>
      <w:pPr>
        <w:pStyle w:val="pStyle"/>
      </w:pPr>
      <w:r>
        <w:rPr/>
        <w:t xml:space="preserve">劣势：1.产业链底端：种植、烘焙等环节各自为政，缺乏统一标准和合作。2.品质不稳定：散户种植，施肥、除虫等措施不到位，口感和品质不稳定。3.产能过剩：价格低，采摘成本高，咖农赚钱困难甚至赔本。4.缺乏一致认证标准：多个认证标准，品牌杂乱，无法形成统一标准与名牌。</w:t>
      </w:r>
    </w:p>
    <w:p>
      <w:pPr>
        <w:pStyle w:val="pStyle"/>
      </w:pPr>
      <w:r>
        <w:rPr/>
        <w:t xml:space="preserve">可行性措施：1.建立统一的产业链合作机制，促进种植、加工等环节的协同发展。2.制定符合国情国际标准认证标准，建立统一的品牌形象。3.加强政府支持，引导企业参与国际市场竞争，提高产品附加值和利润空间。4.建立农产品统一种植、收割、加工、销售的组织模式，提高咖啡豆的整体质量和市场竞争力。5.加强技术人才培养，提升技术水平，推动咖啡产业创新发展。6.加强与速溶咖啡产量大国的竞争，提高自身产品的市场占有率。</w:t>
      </w:r>
    </w:p>
    <w:p>
      <w:pPr>
        <w:pStyle w:val="pStyle"/>
      </w:pPr>
      <w:r>
        <w:rPr/>
        <w:t xml:space="preserve">【来源】 2019年宁夏公务员考试《申论》真题第2题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相同之处：文化、产业、营销等创意突出；村社建筑、产业、营利模式等整体设计规划有亮点；体验自然、劳动、游乐等体验、互动性强。</w:t>
      </w:r>
    </w:p>
    <w:p>
      <w:pPr>
        <w:pStyle w:val="pStyle"/>
      </w:pPr>
      <w:r>
        <w:rPr/>
        <w:t xml:space="preserve">经验及成效：</w:t>
      </w:r>
    </w:p>
    <w:p>
      <w:pPr>
        <w:pStyle w:val="pStyle"/>
      </w:pPr>
      <w:r>
        <w:rPr/>
        <w:t xml:space="preserve">DL镇：融合文化创意。打造文化创意旅游项目，建筑遵循传统民族样式，节约成本；发动群众，在民居中融入创意彩绘，培育了美观整洁习惯；植入亲子项目，体验生产，利于亲近自然和土地。</w:t>
      </w:r>
    </w:p>
    <w:p>
      <w:pPr>
        <w:pStyle w:val="pStyle"/>
      </w:pPr>
      <w:r>
        <w:rPr/>
        <w:t xml:space="preserve">LJ村：融合创意农业和产业。打造特色家庭农场。规划村庄环境、产业、旅游，鼓励农户扩大产业，形成家庭农场聚集区；引进社会资本、技术打造景观，串联景点路线，带动休闲观光业发展；公司化经营。采用“村+农场+公司”模式，开发土特产品，统一运营，打响品牌。</w:t>
      </w:r>
    </w:p>
    <w:p>
      <w:pPr>
        <w:pStyle w:val="pStyle"/>
      </w:pPr>
      <w:r>
        <w:rPr/>
        <w:t xml:space="preserve">MX镇：融合现代营销理念。打造全域旅游态势。低价营销，吸引了不同层次的游客；打造乡村特色游乐园。通过刺激节目和网络直播走“网红”路线扩大知名度，提高竞争力。</w:t>
      </w:r>
    </w:p>
    <w:p>
      <w:pPr>
        <w:pStyle w:val="pStyle"/>
      </w:pPr>
      <w:r>
        <w:rPr/>
        <w:t xml:space="preserve">【来源】 2019年宁夏公务员考试《申论》真题第3题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走出去 促发展</w:t>
      </w:r>
    </w:p>
    <w:p>
      <w:pPr>
        <w:pStyle w:val="pStyle"/>
      </w:pPr>
      <w:r>
        <w:rPr/>
        <w:t xml:space="preserve">       在当今世界日益全球化的背景下，越来越多的人们开始意识到“走出去”的重要性。我们与世界相交，与时代相通，才能让一切保值增值，更添赋流通的美。的确，在这样一个时代，封闭孤立、不思进取会注定走向没落。无论是个人、乡村还是整个国家，都需要对外“交”“通”，走出封闭的天地都能够带来巨大的发展机遇。</w:t>
      </w:r>
    </w:p>
    <w:p>
      <w:pPr>
        <w:pStyle w:val="pStyle"/>
      </w:pPr>
      <w:r>
        <w:rPr/>
        <w:t xml:space="preserve">       个人走出封闭的天地，开阔眼界，提升人生境界。生活中，有许多人受限于自身的思维定势和局限，逐渐形成一个个封闭的天地。这个封闭的天地让我们错失了许多机会，而且限制了我们的发展与成长。要摆脱封闭的思维定势，我们需要认识到自己的局限性。每个人都有自己的经验与习惯，容易陷入舒适区。只有意识到自己的局限性，我们才能更加积极地学习和接触新事物。我们需要敢于跨出安逸区，探索未知的世界。过分追求安稳与舒适会让我们变得惧怕风险，错失很多机会。所以，只有勇于面对挑战，并不断尝试新的事物，我们才能实现个人能力的增长与成长。</w:t>
      </w:r>
    </w:p>
    <w:p>
      <w:pPr>
        <w:pStyle w:val="pStyle"/>
      </w:pPr>
      <w:r>
        <w:rPr/>
        <w:t xml:space="preserve">       乡村走出闭塞的困境，留住乡愁，促进乡村发展。随着城市的快速发展， 许多乡村地区面临着一系列问题，如人口外流、资源匮乏和经济不发达等。这些问题导致了乡村的闭塞和贫困。然而，一旦乡村能够与外界进行广泛的交流和合作，不仅可以吸引更多外来投资和人才，还能够向外界展示自己的特色和资源，进而带动当地经济的发展。此外，乡村的走出去还可以吸引更多的游客和观光客，为当地创造更多的就业机会和经济效益，同时也能够保护和传承乡村的文化遗产，留住乡愁。</w:t>
      </w:r>
    </w:p>
    <w:p>
      <w:pPr>
        <w:pStyle w:val="pStyle"/>
      </w:pPr>
      <w:r>
        <w:rPr/>
        <w:t xml:space="preserve">       国家走出封锁的国门，促进发展，实现繁荣富强。过去的几十年里，我国在改革开放的道路上迈出了坚定的步伐。通过开放国门，可以说我们取得了巨大的成功和进步。然而，近年来，受全球经济形势和国际关系的复杂性等多种因素影响，我们国家的国门似乎又开始逐渐封锁起来。唯有走出封锁，持续推进改革开放，我们才能促进国家的发展，实现繁荣富强。对于一个国家来说，封锁自己的国门只能束缚自己的发展潜力。通过开放与合作，国家可以借助于外部市场和资源，并吸引外国投资和技术，从而推动自身的经济和科技发展。同时，国家的走出去也可以提高国家的国际地位和影响力。</w:t>
      </w:r>
    </w:p>
    <w:p>
      <w:pPr>
        <w:pStyle w:val="pStyle"/>
      </w:pPr>
      <w:r>
        <w:rPr/>
        <w:t xml:space="preserve">       走出去对于个人、乡村和国家的发展都具有重要的促进作用。只有打破封闭的局限，敢于迈出舒适区，才能够迎接更广阔的机遇和挑战。因此，我们应该鼓励个人多出去走走、乡村走出去展示自己、国家走出去与世界共同发展。</w:t>
      </w:r>
    </w:p>
    <w:p>
      <w:pPr>
        <w:pStyle w:val="pStyle"/>
      </w:pPr>
      <w:r>
        <w:rPr/>
        <w:t xml:space="preserve">【来源】 2019年宁夏公务员考试《申论》真题第4题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2023-12-27T10:33:29+08:00</dcterms:created>
  <dcterms:modified xsi:type="dcterms:W3CDTF">2023-12-27T10:33:29+08:00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