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2019年海南公务员考试《申论》真题（乡镇）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一、主观题（本大题共4小题，第1题15分，第2题20分，第3题30分，第4题35分，共计100分）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“野猪成群结队，一晚上能毁几十亩玉米、马铃薯。”时下正值马铃薯、玉米成熟收获的季节，但星月村的村民怎么也高兴不起来。“野猪太多了，防不胜防，村里有几百亩庄稼被毁了。”村民对记者小侯表示，野猪已成为他们最头疼的事。星月村位于LP山生态圈边缘，与小沟林场相邻，村里的庄稼地与林区相接。“上了年纪的村民都知道，那个林场可是野猪的‘老窝’‘大本营’啊。”村民说道。</w:t>
      </w:r>
    </w:p>
    <w:p>
      <w:pPr>
        <w:pStyle w:val="pStyle"/>
      </w:pPr>
      <w:r>
        <w:rPr/>
        <w:t xml:space="preserve">  小侯看到，大部分农田里的玉米已经收割，还有小部分玉米正在收割。“种了5亩玉米，有3亩被野猪毁了。”正在掰玉米的村民大贵说，幸亏他发现及时，否则毁坏的更多。</w:t>
      </w:r>
    </w:p>
    <w:p>
      <w:pPr>
        <w:pStyle w:val="pStyle"/>
      </w:pPr>
      <w:r>
        <w:rPr/>
        <w:t xml:space="preserve">  野猪经常光顾玉米地。“这些田里的玉米棒都被吃了，剩下玉米杆。”村民老李指着玉米田说，“去年也有人告诉我们尽量不要种玉米、马铃薯这些野猪特别爱吃的作物了。可是你看看我们这儿的土地，就适合种玉米，种马铃薯这些啊。而且它们是杂食动物，啥都吃。”同时，小侯还看到，在成片的玉米田中间，有几块绿油油的燕麦田，村民马大姐正忙着收割燕麦。“燕麦没有成熟，怎么就收割了?”小侯提出疑问。“野猪毁了玉米，下山没有吃的，就毁坏燕麦、冬小麦。”她说，她要抢在野猪没有毁坏之前，赶紧收割，有了麦穗起码还能当作饲料用。</w:t>
      </w:r>
    </w:p>
    <w:p>
      <w:pPr>
        <w:pStyle w:val="pStyle"/>
      </w:pPr>
      <w:r>
        <w:rPr/>
        <w:t xml:space="preserve">  “十年前，野猪开始在村里出没，当时出现的次数和数量比较少，一个月能见到一两次。”老李介绍，但从此以后，野猪逐年增加。最近几年，野猪成群结队出现，一般三五只，最多十几只，一只野猪一晚上就能毁坏十几亩庄稼，十几只野猪在庄稼地里肆意毁坏的程度就更严重了。</w:t>
      </w:r>
    </w:p>
    <w:p>
      <w:pPr>
        <w:pStyle w:val="pStyle"/>
      </w:pPr>
      <w:r>
        <w:rPr/>
        <w:t xml:space="preserve">  小侯行走在小沟林场附近，时不时可以看到野鸡从庄稼地、林间草地惊飞而起。“野鸡、野兔、野猪在这里太常见了。”林场书记老张说，他们巡林时，经常看到成群的野猪。老张是一名老护林员。过去，林场主要是依靠砍伐木材和种植经济林维持发展，生态破坏较为严重，很多野生动物迁徙到其他地方。而如今，经过十几年退耕还林、封山禁牧，林区生态逐渐恢复，空气清新、景色怡人，吸引了不少人来游玩。但生态系统仍然很脆弱，没有达到“自愈”的能力。“野猪等野生动物逐渐迁回，生物链没有完全形成，它们现在没天敌，只能让它们这么‘嚣张’。”老张表示。</w:t>
      </w:r>
    </w:p>
    <w:p>
      <w:pPr>
        <w:pStyle w:val="pStyle"/>
      </w:pPr>
      <w:r>
        <w:rPr/>
        <w:t xml:space="preserve">  小侯了解到，林场职工现在主要任务是巡林，防止发生火灾和不法人员盗伐木材、盗杀野生动物，还有一部分人开办“林场文化特色旅游”“林场旅馆”等增加集体收入。近年来，游客人数不断增加。去年，林场职工人均增收1万余元。附近的村民在农闲时，到林场里来务工，收入也增加不少。林场职工和村民都感受到了生态恢复带来的好处。</w:t>
      </w:r>
    </w:p>
    <w:p>
      <w:pPr>
        <w:pStyle w:val="pStyle"/>
      </w:pPr>
      <w:r>
        <w:rPr/>
        <w:t xml:space="preserve">  “经常有外地人来到村里，希望村民配合捕杀野猪，但均被村民拒绝。”老张说，虽然村民对野猪毁坏庄稼既无奈又“痛恨”，但这些年的普法宣传工作做得扎实，村民们都知道野猪不能随意捕杀，只是采取温和的方法驱逐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马道村是一个典型的传统农耕村落。千百年来，这里的村民以种地务农为生，主要的经济作物有槟榔、荔枝、菠萝蜜和水稻等。于飞7岁那年，父亲复员，带着他和母亲回到马道村。如诗画般美丽的田园风光，亲近自然、充满乐趣的乡村生活，以及热情淳朴的乡邻们，都给童年的于飞留下不可磨灭的记忆。“老家的一切，滋养了我，成就了我。”多年后，于飞这样说道。而那时，乡村贫穷落后的面貌，让小于飞更加向往城市生活的斑斓多彩。为此，于飞从小就用功读书，成了村里第一个大学生。</w:t>
      </w:r>
    </w:p>
    <w:p>
      <w:pPr>
        <w:pStyle w:val="pStyle"/>
      </w:pPr>
      <w:r>
        <w:rPr/>
        <w:t xml:space="preserve">  大学毕业后，于飞被分配到大城市当教师，之后转行进入旅游管理和酒店经营等领域。由于机缘巧合，他开始创业。创业成功后，于飞的眼界愈发开阔，思路也更活跃。但此时，马道村仍是一个贫穷的小村落，全村没有一条像样的马路，细窄的村道让出行的人们“晴天一身土，雨天两脚泥”。于是，有老乡找到于飞，想让他为村子谋划谋划出点力。</w:t>
      </w:r>
    </w:p>
    <w:p>
      <w:pPr>
        <w:pStyle w:val="pStyle"/>
      </w:pPr>
      <w:r>
        <w:rPr/>
        <w:t xml:space="preserve">  随着中央“乡村振兴计划”的提出，马道村所在的县适时提出“美丽乡村、幸福城市”的战略思路，大力推进全域旅游景区建设，村道硬化工程将村村相连，人居环境和交通条件大幅改善。回乡创业的机会来了。</w:t>
      </w:r>
    </w:p>
    <w:p>
      <w:pPr>
        <w:pStyle w:val="pStyle"/>
      </w:pPr>
      <w:r>
        <w:rPr/>
        <w:t xml:space="preserve">  “小时候拼命地读书，就是想要逃离农村，不想回家种田。可是现在，整天在喧嚣的城市里忙碌，又向往乡村的宁静。”于飞说，纵然脑海中仍然留有农村落后面貌的记忆，但乡愁的滋味在心里越酿越醇。“要寻找人们对乡村生活美好的记忆，打造富裕、文明、有序、亲近自然的村落，让村民共享美好的时代。”这是他创办“田园梦想农庄”的初衷。</w:t>
      </w:r>
    </w:p>
    <w:p>
      <w:pPr>
        <w:pStyle w:val="pStyle"/>
      </w:pPr>
      <w:r>
        <w:rPr/>
        <w:t xml:space="preserve">  经过精心打造，马道村“田园梦想农庄”开始对外试营业。碎石子铺成的乡间小路，老水车在池边吱吱作响，坐在槟榔树下，可以一边品尝椰汁的甘甜，一边观赏十里风光怡然的田园……</w:t>
      </w:r>
    </w:p>
    <w:p>
      <w:pPr>
        <w:pStyle w:val="pStyle"/>
      </w:pPr>
      <w:r>
        <w:rPr/>
        <w:t xml:space="preserve">  村子美了，游客来了，曾经外出务工的村民也愿意回来了，他们有的在于飞的农庄帮忙干活，有的在自家门口摆出种养的农产品，向观光旅游的客人售卖。村庄环境越来越优美，村民的钱袋子也渐渐鼓了起来。马道村村民小组长告诉记者，如今，马道村也是省里重点打造的美丽乡村之一，全村200多户农户，在务农和外出打工的基础上，越来越多人吃上了旅游饭，人均年收入达到4万元。</w:t>
      </w:r>
    </w:p>
    <w:p>
      <w:pPr>
        <w:pStyle w:val="pStyle"/>
      </w:pPr>
      <w:r>
        <w:rPr/>
        <w:t xml:space="preserve">  于飞介绍，目前，农庄投入资金约500万元，设有农家园林餐厅、无公害菜园、槟榔鸡园、田园风光农耕体验、田塘垂钓、民间手工艺等服务体验项目，一年接待游客约10万人。家乡更美了，村民变富了，自己的事业和梦想也实现了。</w:t>
      </w:r>
    </w:p>
    <w:p>
      <w:pPr>
        <w:pStyle w:val="pStyle"/>
      </w:pPr>
      <w:r>
        <w:rPr/>
        <w:t xml:space="preserve">  “家乡，不只是乡愁，还有诗和远方。”于飞说，下一步，他将抓住“乡村振兴计划”的机会，打造以田园梦想共享农庄为主体的乡村田园综合体，希望能以点带面带动整个马道村的发展，看到建成富裕、和谐、美丽新农村的可喜景象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记者小刘采访贫困村驻村第一书记小张，小张给他讲起一件事：刚驻村时，他挨家挨户走访贫困户。走访到一户赵姓人家后，这家的男主人握住他的手不愿松开。“我当时以为是要留我吃饭，就婉拒了。这位贫困户估计看我实在不懂，就明确告诉我，希望‘先把门口的贫困户牌牌取了’。”</w:t>
      </w:r>
    </w:p>
    <w:p>
      <w:pPr>
        <w:pStyle w:val="pStyle"/>
      </w:pPr>
      <w:r>
        <w:rPr/>
        <w:t xml:space="preserve">  贫困户说的“贫困户牌牌”，正式名称为“扶贫公示牌”。小刘在这几年的工作中发现，尽管名称大同小异，但部分贫困地区都有这种扶贫公示牌，牌上大多写有贫困户姓名、致贫原因、收入水平、帮扶责任人和联系电话等信息，多被挂在贫困户家门口的醒目位置。这些贫困户通常会因为自家门口挂着一块公示牌，觉得没面子，臊的慌。</w:t>
      </w:r>
    </w:p>
    <w:p>
      <w:pPr>
        <w:pStyle w:val="pStyle"/>
      </w:pPr>
      <w:r>
        <w:rPr/>
        <w:t xml:space="preserve">  其实，除了对贫困群众的收入状况、脱贫年限等公示外，“扶贫公示牌”一个更重要的作用是，让群众知道自己的帮扶责任人是谁，方便贫困户与帮扶者精准联系，还能够接受群众监督，防止贫困户对象认定不准确。</w:t>
      </w:r>
    </w:p>
    <w:p>
      <w:pPr>
        <w:pStyle w:val="pStyle"/>
      </w:pPr>
      <w:r>
        <w:rPr/>
        <w:t xml:space="preserve">  然而，这块公示牌也给村里的贫困户添了不少烦恼。“那个牌牌上有我们的电话、收入情况啊，这下好了，时不时就有推销、诈骗之类的电话打过来，问我要不要贷款，要不要加入他们这样、那样的赚钱项目。”村里牛大爷也跟小刘说道：“我当然知道都是骗人的，不会理，但是每天接好几个这样的电话，闹心！”</w:t>
      </w:r>
    </w:p>
    <w:p>
      <w:pPr>
        <w:pStyle w:val="pStyle"/>
      </w:pPr>
      <w:r>
        <w:rPr/>
        <w:t xml:space="preserve">  小刘走访发现，一般来说，关于贫困户、帮扶责任人的相关信息，在贫困户家中的扶贫手册、收入明细表里有比挂在他们门口上那块公示牌更详细的记录。</w:t>
      </w:r>
    </w:p>
    <w:p>
      <w:pPr>
        <w:pStyle w:val="pStyle"/>
      </w:pPr>
      <w:r>
        <w:rPr/>
        <w:t xml:space="preserve">  贫困户老王还悄悄告诉小刘，有不少村在村务公开栏定期集中公示扶贫信息，既起到监督作用，又不会让贫困户感到难堪。他觉得这种做法挺好的。“而且，制作这么一块牌牌，怎么也得花上十来块钱吧？我们村有这么多贫困户，牌牌还时不时换，就为这个，公家一年下来就得花上不少钱啊。”老王给小刘算起账来，眼里满是心疼。</w:t>
      </w:r>
    </w:p>
    <w:p>
      <w:pPr>
        <w:pStyle w:val="pStyle"/>
      </w:pPr>
      <w:r>
        <w:rPr/>
        <w:t xml:space="preserve">  小刘搜索发现，这块信息量不大的公示牌，在网络上的曝光率、出镜率可不低。比如，某某县扶贫公示牌制度助力精准扶贫；某某镇开展为贫困户悬挂精准扶贫公示牌活动……类似信息随便一搜就有不少。比如，一些地方和部门称：创新性实施了精准扶贫公示牌制度，将第一书记、帮扶人员和被帮扶人员的姓名、照片、电话、致贫原因和帮扶措施逐一印制在公示牌上，并悬挂于每户贫困户家中，方便了贫困户与结对帮扶党员干部的精准联系，更进一步夯实了扶贫责任，助力精准扶贫取得实效。不过，具体精准在哪儿、实效是什么却表述含糊不清。“我不觉得牌牌起到了多大作用。我们的扶贫干部们……像我的帮扶干部小李，那么辛苦、那么认真地帮助我们，怎么不多报道报道他们呢？每一次扶贫报道都说那块牌牌如何如何，没意思。”该村的贫困户也对小刘抱怨着。</w:t>
      </w:r>
    </w:p>
    <w:p>
      <w:pPr>
        <w:pStyle w:val="pStyle"/>
      </w:pPr>
      <w:r>
        <w:rPr/>
        <w:t xml:space="preserve">  小刘还了解到，帮扶干部和驻村“第一书记”都有相应的走访、驻村考核指示体系，如果帮扶干部真按要求定时走访、帮助出主意找路子，双方互相存下对方电话号码就解决了“精准联系”问题。而且帮扶责任人和贫困户经过一段时间的互动后，对方的联系电话等个人信息早已烂熟于心，用他们自己的话说“哪里需要挂在门口给别人看嘛”。</w:t>
      </w:r>
    </w:p>
    <w:p>
      <w:pPr>
        <w:pStyle w:val="pStyle"/>
      </w:pPr>
      <w:r>
        <w:rPr/>
        <w:t xml:space="preserve">  现今，精准扶贫到了攻坚克难的最后阶段，扶贫干部全身心扑在扶贫一线，涌现了大批先进的典型，确实值得尊重与点赞。小张说，每家每户的贫困情况都不尽相同，因户施策、因情施策，让贫困群众如期脱贫，考验的是扶贫干部的“真本事”，这来不得半点花架子。与其把挂在墙上的“扶贫公示牌”当成“创新”“探索”，不如由村委会利用“二维码”等现代电子信息手段，对贫困户信息进行实时更新，动态管理。唯有如此，才能摸实情、出实招、谋实策，做到真正精准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近日，王家村支部书记老王带领村支两委一行人来到“农家书屋示范村”兴隆村考察学习，以下是考察学习的相关情况：</w:t>
      </w:r>
    </w:p>
    <w:p>
      <w:pPr>
        <w:pStyle w:val="pStyle"/>
      </w:pPr>
      <w:r>
        <w:rPr/>
        <w:t xml:space="preserve">  “我们这个农家书屋占地300多平方米，不仅有9000多册图书，还有8台电脑！设有开放阅读区、老年人沙龙活动区、儿童阅读区、借阅工作区等。”兴隆村支部书记老马介绍道。</w:t>
      </w:r>
    </w:p>
    <w:p>
      <w:pPr>
        <w:pStyle w:val="pStyle"/>
      </w:pPr>
      <w:r>
        <w:rPr/>
        <w:t xml:space="preserve">  “早上有老人下棋，下午有学生看书写作业，周末文化活动更多。”村民颜大妈笑着说：“以前大家业余生活啊就是唠嗑打牌。这儿，给老人和孩子们张罗了一个好去处。这里一周七天都开着门哩，平时能看看书、上上网，多了解下外面的世界是啥样的。到了周末还有‘兴隆故事会’、放电影、科普宣传、讲座这些活动都挺有意思的。有了这个书屋，我们觉得生活有滋味得很呢。”</w:t>
      </w:r>
    </w:p>
    <w:p>
      <w:pPr>
        <w:pStyle w:val="pStyle"/>
      </w:pPr>
      <w:r>
        <w:rPr/>
        <w:t xml:space="preserve">  “共建共享是我们的理念，这里对全村村民免费开放。”书屋管理员小蔡介绍道，“当初建这个书屋不仅得到县、镇的支持，也受到村里群众的欢迎。这里有4000本图书、2台电脑是村民们自发捐的。这里的近万册图书覆盖了农业生产、农村生活、儿童科教等多个方面，并严格按照《中国图书馆分类法》编码分类，各类图书非常好找。针对儿童阅读速度快，阅读需求量大的特点，我们与邻村的书屋会定期轮换儿童图书，让它们在农村‘转’起来。”</w:t>
      </w:r>
    </w:p>
    <w:p>
      <w:pPr>
        <w:pStyle w:val="pStyle"/>
      </w:pPr>
      <w:r>
        <w:rPr/>
        <w:t xml:space="preserve">  现在，更多的村民成了农家书屋的常客，在病虫害防治、生产技术改良、市场需求变化等问题上，村民都学会了主动从书籍和网络上寻找答案。年过六旬的村民老贾说：“前些年市里有个扶贫项目，免费为我们引进了一种新柿子，价钱能比老品种高几倍哩。就是需要砍了老树嫁接，大家大眼看小眼，谁都不行动。现在想想啊，这都是不晓得村外的世界是啥样。”</w:t>
      </w:r>
    </w:p>
    <w:p>
      <w:pPr>
        <w:pStyle w:val="pStyle"/>
      </w:pPr>
      <w:r>
        <w:rPr/>
        <w:t xml:space="preserve">  “孩子们一到放学就会到书屋来做作业，看看课外书。每到周日，这里就更是孩子们的乐园，看书、画画、练字……”管理员小蔡说，“村民以前最担心的就是一到放学放假，孩子到处乱跑有危险。自从农家书屋开设这个免费的课后托管中心，孩子们放学就可以来这里写作业，我也能稍微辅导下；放假了还有大学生志愿者来支教，这给家长们帮了大忙。毕竟，阅读、作业、课后辅导，都是孩子成长中的大事啊。”</w:t>
      </w:r>
    </w:p>
    <w:p>
      <w:pPr>
        <w:pStyle w:val="pStyle"/>
      </w:pPr>
      <w:r>
        <w:rPr/>
        <w:t xml:space="preserve">  “但我们的农家书屋不仅仅有图书馆的作用，它也是一个微型的农村电商服务中心和培训基地。”老马书记骄傲地介绍道，“我们兴隆村不是家家户户都拉了网线，买了电脑，村民也不是人人都熟悉电脑操作。那为啥不可以利用农家书屋的联网电脑提供农村电商培训和服务呢？这样，我们的柿子、土蜂蜜、杏干等土特产都不差销路啦。”</w:t>
      </w:r>
    </w:p>
    <w:p>
      <w:pPr>
        <w:pStyle w:val="pStyle"/>
      </w:pPr>
      <w:r>
        <w:rPr/>
        <w:t xml:space="preserve">  这种“农家书屋+电商”模式极大地增加了农家书屋的吸引力、使农家书屋人气大增，越来越多的村民一手拿着锄头、一手拿着鼠标，在书屋工作人员的帮助下，开起网店，做起电商。</w:t>
      </w:r>
    </w:p>
    <w:p>
      <w:pPr>
        <w:pStyle w:val="pStyle"/>
      </w:pPr>
      <w:r>
        <w:rPr/>
        <w:t xml:space="preserve">  在书屋外墙上，有大字标语写着“让兴隆的优质农产品不再难卖”，各种包装精美的产品排列整齐。管理员小蔡说，书屋不但帮衬村民卖农产品，还为他们代收快递、代缴水电费用等，这极大地方便了大家的生活。</w:t>
      </w:r>
    </w:p>
    <w:p>
      <w:pPr>
        <w:pStyle w:val="pStyle"/>
      </w:pPr>
      <w:r>
        <w:rPr/>
        <w:t xml:space="preserve">1. (2019海南)  </w:t>
      </w:r>
      <w:r>
        <w:rPr>
          <w:rStyle w:val="colorRedText"/>
        </w:rPr>
        <w:t xml:space="preserve">根据给定资料</w:t>
      </w:r>
      <w:r>
        <w:rPr/>
        <w:t xml:space="preserve">1</w:t>
      </w:r>
      <w:r>
        <w:rPr>
          <w:rStyle w:val="colorRedText"/>
        </w:rPr>
        <w:t xml:space="preserve">，概括出该村近年来遇到的问题及其原因。（15分）</w:t>
      </w:r>
    </w:p>
    <w:p>
      <w:pPr>
        <w:pStyle w:val="pStyle"/>
      </w:pPr>
      <w:r>
        <w:rPr/>
        <w:t xml:space="preserve">  要求：全面、准确、简明，有条理，字数不超过200字。</w:t>
      </w:r>
    </w:p>
    <w:p/>
    <w:p>
      <w:pPr>
        <w:pStyle w:val="pStyle"/>
      </w:pPr>
      <w:r>
        <w:rPr/>
        <w:t xml:space="preserve">2. (2019海南)  </w:t>
      </w:r>
      <w:r>
        <w:rPr>
          <w:rStyle w:val="colorRedText"/>
        </w:rPr>
        <w:t xml:space="preserve">根据给定材料</w:t>
      </w:r>
      <w:r>
        <w:rPr/>
        <w:t xml:space="preserve">2</w:t>
      </w:r>
      <w:r>
        <w:rPr>
          <w:rStyle w:val="colorRedText"/>
        </w:rPr>
        <w:t xml:space="preserve">，谈谈你对于飞所说的“家乡，不只是乡愁，还有诗和远方”这句话的理解。（20分）</w:t>
      </w:r>
    </w:p>
    <w:p>
      <w:pPr>
        <w:pStyle w:val="pStyle"/>
      </w:pPr>
      <w:r>
        <w:rPr/>
        <w:t xml:space="preserve">  要求：全面、准确、简明，有条理，字数不超过300字。</w:t>
      </w:r>
    </w:p>
    <w:p/>
    <w:p>
      <w:pPr>
        <w:pStyle w:val="pStyle"/>
      </w:pPr>
      <w:r>
        <w:rPr/>
        <w:t xml:space="preserve">3. (2019海南)  </w:t>
      </w:r>
      <w:r>
        <w:rPr>
          <w:rStyle w:val="colorRedText"/>
        </w:rPr>
        <w:t xml:space="preserve">给定资料</w:t>
      </w:r>
      <w:r>
        <w:rPr/>
        <w:t xml:space="preserve">3</w:t>
      </w:r>
      <w:r>
        <w:rPr>
          <w:rStyle w:val="colorRedText"/>
        </w:rPr>
        <w:t xml:space="preserve">中，扶贫对象对该村的“扶贫公示牌”认可度不高，根据给定资料</w:t>
      </w:r>
      <w:r>
        <w:rPr/>
        <w:t xml:space="preserve">3</w:t>
      </w:r>
      <w:r>
        <w:rPr>
          <w:rStyle w:val="colorRedText"/>
        </w:rPr>
        <w:t xml:space="preserve">，概括其原因并提出改进建议。（30分）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（1）全面、简明、准确，条理清晰；</w:t>
      </w:r>
    </w:p>
    <w:p>
      <w:pPr>
        <w:pStyle w:val="pStyle"/>
      </w:pPr>
      <w:r>
        <w:rPr/>
        <w:t xml:space="preserve">  （2）建议恰当、符合要求；</w:t>
      </w:r>
    </w:p>
    <w:p>
      <w:pPr>
        <w:pStyle w:val="pStyle"/>
      </w:pPr>
      <w:r>
        <w:rPr/>
        <w:t xml:space="preserve">  （3）不超过400字。</w:t>
      </w:r>
    </w:p>
    <w:p/>
    <w:p>
      <w:pPr>
        <w:pStyle w:val="pStyle"/>
      </w:pPr>
      <w:r>
        <w:rPr/>
        <w:t xml:space="preserve">4. (2019海南)  </w:t>
      </w:r>
      <w:r>
        <w:rPr>
          <w:rStyle w:val="colorRedText"/>
        </w:rPr>
        <w:t xml:space="preserve">王家村拟参照兴隆村的模式改进农家书屋，但有些村民认为“改不改，没多大关系”。假如你是王家村农家书屋的管理员，请你写一份宣传稿，向本村村民介绍兴隆村农家书屋发挥的作用。（35分）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（1）紧扣材料，内容全面；</w:t>
      </w:r>
    </w:p>
    <w:p>
      <w:pPr>
        <w:pStyle w:val="pStyle"/>
      </w:pPr>
      <w:r>
        <w:rPr/>
        <w:t xml:space="preserve">  （2）逻辑清晰，语言流畅；</w:t>
      </w:r>
    </w:p>
    <w:p>
      <w:pPr>
        <w:pStyle w:val="pStyle"/>
      </w:pPr>
      <w:r>
        <w:rPr/>
        <w:t xml:space="preserve">  （3）字数不超过600字。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综合概括</w:t>
      </w:r>
    </w:p>
    <w:p>
      <w:pPr>
        <w:pStyle w:val="pStyle"/>
      </w:pPr>
      <w:r>
        <w:rPr/>
        <w:t xml:space="preserve">【答案】 问题：野猪成群毁坏庄稼，农作物减产，农民损失严重。</w:t>
      </w:r>
    </w:p>
    <w:p>
      <w:pPr>
        <w:pStyle w:val="pStyle"/>
      </w:pPr>
      <w:r>
        <w:rPr/>
        <w:t xml:space="preserve">原因：1. 环境生态：村落位于生态圈边缘，庄稼地与野猪聚集的林区相接；生态系统脆弱，生物链没有完全形成，野猪缺乏天敌制约。2. 生物特性：土地只适合种植马铃薯、玉米等农作物，恰好是野猪喜爱的食物，且其破坏力强。3. 保护意识：生态意识增强，发展旅游业，恢复林区生态，为野生动物回迁创造条件；法律意识增强，野猪是国家保护动物，不能随意捕杀，只能用温和方法驱逐。</w:t>
      </w:r>
    </w:p>
    <w:p>
      <w:pPr>
        <w:pStyle w:val="pStyle"/>
      </w:pPr>
      <w:r>
        <w:rPr/>
        <w:t xml:space="preserve">【来源】 2019年海南公务员考试《申论》真题（乡镇）第1题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家乡不仅给人留下记忆，令人向往，而且能让人成就事业与梦想。“乡愁”：离乡者对家乡的情感，包括对家乡田园风光、乡村生活、乡邻的美好思念，在城市里忙碌时对宁静乡村的向往。“诗和远方”：乡村发生变化，人居环境和交通条件改善；青年人外出，学习先进知识和管理经营理念，最终返乡创业，实现其事业和梦想；乡村旅游产业发展，大量游客前来观光；村民收入增加，带动外出村民返乡就业。所以，抓住“乡村振兴计划”的机会，打造以田园梦想共享农庄为主体的乡村田园综合体，以点带面带动乡村发展，建成富裕、和谐、美丽新农村。</w:t>
      </w:r>
    </w:p>
    <w:p>
      <w:pPr>
        <w:pStyle w:val="pStyle"/>
      </w:pPr>
      <w:r>
        <w:rPr/>
        <w:t xml:space="preserve">【来源】 2019年海南公务员考试《申论》真题（乡镇）第2题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原因：1.尊严损害。悬挂在醒目位置，伤害贫困户自尊心，缺乏人性化。2.信息泄露。泄露贫困户电话、收入情况、导致推销、诈骗等电话频繁骚扰。3.资金浪费。公示牌更换频率高，造成资源、金钱浪费。4.效果不佳。扶贫公示牌在网络上的曝光率、出镜率较高，但对精准扶贫并未产生明显的实际效果。</w:t>
      </w:r>
    </w:p>
    <w:p>
      <w:pPr>
        <w:pStyle w:val="pStyle"/>
      </w:pPr>
      <w:r>
        <w:rPr/>
        <w:t xml:space="preserve">改进建议：1.注重保护隐私。科学规划公示信息，在村务公开栏定期集中公示扶贫信息。2.完善扶贫制度。强化扶贫责任，建立走访、驻村考核指示体系，制定奖惩内容，倒逼扶贫干部定时走访贫困户，对不合格者予以问责。3.利用科技手段。利用二维码现代电子信息手段扶贫，对贫困户信息进行实时更新，动态管理。4.实施进准扶贫。因户施策、因情施策，提高扶贫效率。</w:t>
      </w:r>
    </w:p>
    <w:p>
      <w:pPr>
        <w:pStyle w:val="pStyle"/>
      </w:pPr>
      <w:r>
        <w:rPr/>
        <w:t xml:space="preserve">【来源】 2019年海南公务员考试《申论》真题（乡镇）第3题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改进农家书屋，便利百姓生活</w:t>
      </w:r>
    </w:p>
    <w:p>
      <w:pPr>
        <w:pStyle w:val="pStyle"/>
      </w:pPr>
      <w:r>
        <w:rPr/>
        <w:t xml:space="preserve">各位村民朋友：</w:t>
      </w:r>
    </w:p>
    <w:p>
      <w:pPr>
        <w:pStyle w:val="pStyle"/>
      </w:pPr>
      <w:r>
        <w:rPr/>
        <w:t xml:space="preserve">       日前，我村的村支两委到“农家书屋示范村”兴隆村进行了考察学习。农家书屋给村民的生活带来了诸多好处，我村书屋将进行改进，让书屋具备多种功能，为村民提供更多便利。</w:t>
      </w:r>
    </w:p>
    <w:p>
      <w:pPr>
        <w:pStyle w:val="pStyle"/>
      </w:pPr>
      <w:r>
        <w:rPr/>
        <w:t xml:space="preserve">       带来的便利有：一、丰富村民生活。在此下棋、看书、上网、了解世界，周末还有故事会、放电影、科普宣传、讲座等趣味文化活动；农家书屋还能帮助村民代收快递、代缴水电费用等。二、促进孩子学习。儿童图书定期轮换更新，满足孩子需求；孩子可以在这里看书、写作业、画画，提供免费课后托管和辅导，减轻了家长的负担，还能确保孩子的安全。三、实现增产增收。图书覆盖面广，查找方便；可通过书籍和网络学习病虫害防治、生产技术改良等知识，还能了解市场需求变化，拓展视野，指导行动；建立“农村书屋+电商”模式，提供电商培训和服务，帮助村民开网店做电商。</w:t>
      </w:r>
    </w:p>
    <w:p>
      <w:pPr>
        <w:pStyle w:val="pStyle"/>
      </w:pPr>
      <w:r>
        <w:rPr/>
        <w:t xml:space="preserve">       希望大家理解农家书屋建设的意义，积极参与进来，充分发挥农家书屋的作用，让生活更加美好！</w:t>
      </w:r>
    </w:p>
    <w:p>
      <w:pPr>
        <w:pStyle w:val="pStyle"/>
      </w:pPr>
      <w:r>
        <w:rPr/>
        <w:t xml:space="preserve">王家村农家书屋</w:t>
      </w:r>
    </w:p>
    <w:p>
      <w:pPr>
        <w:pStyle w:val="pStyle"/>
      </w:pPr>
      <w:r>
        <w:rPr/>
        <w:t xml:space="preserve">XX年X月X日</w:t>
      </w:r>
    </w:p>
    <w:p>
      <w:pPr>
        <w:pStyle w:val="pStyle"/>
      </w:pPr>
      <w:r>
        <w:rPr/>
        <w:t xml:space="preserve">【来源】 2019年海南公务员考试《申论》真题（乡镇）第4题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2023-12-27T16:52:30+08:00</dcterms:created>
  <dcterms:modified xsi:type="dcterms:W3CDTF">2023-12-27T16:52:30+08:00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