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2019年重庆法检系统招录考试《申论》真题</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合抱之木，生于毫末；九层之台，起于累土。”基层，是整个社会的“地基”。这个“地基”，幅员最广、人数最多，是社会的主体，也是时代的主流。基层干部，是党和国家工作的“基石”。他们奋战在改革发展的主战场、服务群众的最前沿，承担着基层社区、农村稳定和发展的任务，是党和国家路线、方针、政策的具体执行者，其素质能力的高低、作风的好坏，直接决定着基层政府执行力的强弱、办事效率的高低、干群关系的好坏，关系到全面建成小康社会的成败。习近平总书记高度重视基层干部队伍建设，他指出，“在我们党的组织结构和国家政权结构中，县一级处在承上启下的关键环节，是发展经济、保障民生、维护稳定、促进国家长治久安的重要基础，也是干部干事创业、锻炼成长的基本功训练基地。”“基层是一切工作的落脚点。我们的各项政策措施落实了没有，落实得好不好，基层群众最有实际感受。落实得好、落实得快，群众就拥护，落实得不好、落实得慢，群众就会有反映。”</w:t>
      </w:r>
    </w:p>
    <w:p>
      <w:pPr>
        <w:pStyle w:val="pStyle"/>
      </w:pPr>
      <w:r>
        <w:rPr>
          <w:rStyle w:val="colorRedText"/>
        </w:rPr>
        <w:t xml:space="preserve">材料2</w:t>
      </w:r>
    </w:p>
    <w:p>
      <w:pPr>
        <w:pStyle w:val="pStyle"/>
      </w:pPr>
      <w:r>
        <w:rPr/>
        <w:t xml:space="preserve">    “这5户，是当年响应上级政策才搬迁来的移民。这个方案，你们把人家排除在外显然不行！”拿到K村的农村集体资产产权制度改革和“三变”改革试点工作实施方案，G省S镇副镇长老姚一眼就看出了问题。</w:t>
      </w:r>
    </w:p>
    <w:p>
      <w:pPr>
        <w:pStyle w:val="pStyle"/>
      </w:pPr>
      <w:r>
        <w:rPr/>
        <w:t xml:space="preserve">  “三变”，是G省省委省政府在中央政策精神的指引下，在全省推行的农村“资源变资产、资金变股金、农民变股东”改革，主要目的是将农村的资产资源进行整合，增强集体经济实力，增加农民财产性收入。K村是S镇4个试点村之一。这个村集体资产多，每年收入有60多万元。那钱怎么分呢？村民代表投票制定的“分红”方案，把上世纪移民至此的5户人家排除在外。“这肯定不符合政策。”老姚找到K村党支部书记老吴，“要一视同仁，除了明显不能享受分红的，都要给。”</w:t>
      </w:r>
    </w:p>
    <w:p>
      <w:pPr>
        <w:pStyle w:val="pStyle"/>
      </w:pPr>
      <w:r>
        <w:rPr/>
        <w:t xml:space="preserve">  这件小事，虽然不起眼，但很典型。“上面的政策千万条，作为基层干部一定要注意学懂弄通政策，只有这样才不会在工作中走弯路、出岔子甚至犯错误。”老姚说。担任副镇长之前，老姚一直在S镇下面的Y村做基层工作。“我干的第一件事，就是带领村民进行危房改造。”老姚说，拿着信用社的贷款，Y村到2009年底一共翻盖了135套房子。房子盖起来了，贷款怎么还？结合当时的土地确权工作，老姚有了想法。</w:t>
      </w:r>
    </w:p>
    <w:p>
      <w:pPr>
        <w:pStyle w:val="pStyle"/>
      </w:pPr>
      <w:r>
        <w:rPr/>
        <w:t xml:space="preserve">  S镇土地面积大，人均五六亩地。Y村按机井分地，一家20多亩地分散成十几块，多的甚至将近20块。地块分散，犁地、灌溉浪费时间、浪费劳力。“何不把土地集中起来？”老姚召集村民开会，现身说法，“我承包的农场，有300多亩地，浇地时水一开，流就是了，还能干其他活。”然而，田地有肥瘦之分，老百姓都觉得自己的地是宝贝。</w:t>
      </w:r>
    </w:p>
    <w:p>
      <w:pPr>
        <w:pStyle w:val="pStyle"/>
      </w:pPr>
      <w:r>
        <w:rPr/>
        <w:t xml:space="preserve">  不甘心的老姚继续做村民工作，摆事实、讲政策。终于，到了2010年年底，Y村把土地进行了重新分配和调整。土地集约之后，产业结构也进行了调整。2011年，全村流转给外地人种洋葱，一亩地1200块钱地租，还能帮人家打工。“一亩地需要8个工，一个工一天100块钱。老百姓流转出去一亩地，就能挣不少钱。”老姚说。2011年，老百姓收入就翻了一番，到2012年，修房的村民全部还清了贷款。</w:t>
      </w:r>
    </w:p>
    <w:p>
      <w:pPr>
        <w:pStyle w:val="pStyle"/>
      </w:pPr>
      <w:r>
        <w:rPr>
          <w:rStyle w:val="colorRedText"/>
        </w:rPr>
        <w:t xml:space="preserve">材料3</w:t>
      </w:r>
    </w:p>
    <w:p>
      <w:pPr>
        <w:pStyle w:val="pStyle"/>
      </w:pPr>
      <w:r>
        <w:rPr/>
        <w:t xml:space="preserve">    根据政策要求，A省H市各区从2018年开始，对辖区沿街商户实行市容和环境卫生责任区制度管理，加大对居民占用公共空间、流动摊点等的整治，每个社区还要配备一名正式的城管队员定人定责。政策要求合情合理，可到基层执行时却遇了难。</w:t>
      </w:r>
    </w:p>
    <w:p>
      <w:pPr>
        <w:pStyle w:val="pStyle"/>
      </w:pPr>
      <w:r>
        <w:rPr/>
        <w:t xml:space="preserve">  H市B区和平路街道茂林路社区党委书记老唐回忆，当时街道城管中队进行了多次治理，但收效甚微，“检查人员一来，他们就往回收，人走了就又出摊。执法本是为群众打造舒适环境，但往往不被理解。”</w:t>
      </w:r>
    </w:p>
    <w:p>
      <w:pPr>
        <w:pStyle w:val="pStyle"/>
      </w:pPr>
      <w:r>
        <w:rPr/>
        <w:t xml:space="preserve">  执法人员因为不被理解而感到委屈，居民对街道管理现状也不满意。上级的政策规定要执行，但不能机械化、僵硬化，对执行过程中出现的问题，需要及时调整施策，老唐想出了成立“城管群众议事会”的办法。通过居民投票、自我推荐，茂林路社区选出了10名热心社区工作的议事会成员，包括社区网格员、街道城管网格员、物业工作人员、经营户代表和社区居民，由过去的城管单方执法，转变为“众人的事众人商量”。</w:t>
      </w:r>
    </w:p>
    <w:p>
      <w:pPr>
        <w:pStyle w:val="pStyle"/>
      </w:pPr>
      <w:r>
        <w:rPr/>
        <w:t xml:space="preserve">  2018年3月，茂林路社区某商业街占道经营、餐饮油烟污染等问题严重，城管没有硬性执法，而是由“城管群众议事会”召开了商讨会，商量解决办法。环保治污的红线不可破，占道经营影响安居的行为要停止，这两个原则得到各方认可，最终形成了新的经营规范6项标准和整治方案，得到大家的拥护和执行。</w:t>
      </w:r>
    </w:p>
    <w:p>
      <w:pPr>
        <w:pStyle w:val="pStyle"/>
      </w:pPr>
      <w:r>
        <w:rPr/>
        <w:t xml:space="preserve">  截至目前，茂林路社区“城管群众议事会”共召开会议26次，参加居民585人次，受理具体问题191项，完成181个项目，取得了较好效果，H市决定在全市有条件的社区也推广设立，这个在基层落实政策过程中形成的创新做法走向了更广泛的区域。如今，“城管群众议事会”在H市的不少街道社区扎根、创新，一些街道推出了“升级版”——党群议事会，人员架构采取“4+X”的形式，“4”即党代表、党员代表、群众代表和社区民警，“X”即人大代表、政协委员、辖区和驻地单位负责人等，巡访问事、民主议事、合力干事、群众监事，逐渐形成了基层处理问题的成熟机制。</w:t>
      </w:r>
    </w:p>
    <w:p>
      <w:pPr>
        <w:pStyle w:val="pStyle"/>
      </w:pPr>
      <w:r>
        <w:rPr>
          <w:rStyle w:val="colorRedText"/>
        </w:rPr>
        <w:t xml:space="preserve">材料4</w:t>
      </w:r>
    </w:p>
    <w:p>
      <w:pPr>
        <w:pStyle w:val="pStyle"/>
      </w:pPr>
      <w:r>
        <w:rPr/>
        <w:t xml:space="preserve">    2018年12月，民政部、公安部、自然资源部、住房城乡建设部、交通运输部、国家市场监管总局联合印发《关于进一步清理整治不规范地名的通知》，对“大、洋、怪、重”等不规范地名的清理整治工作作出安排部署。为便于各地把握政策要求，通知还给出了不规范地名的认定原则和标准。摘录如下：</w:t>
      </w:r>
    </w:p>
    <w:p>
      <w:pPr>
        <w:pStyle w:val="pStyle"/>
      </w:pPr>
      <w:r>
        <w:rPr/>
        <w:t xml:space="preserve">  </w:t>
      </w:r>
      <w:r>
        <w:rPr>
          <w:rStyle w:val="colorRedText"/>
        </w:rPr>
        <w:t xml:space="preserve">一、刻意夸大的</w:t>
      </w:r>
      <w:r>
        <w:rPr>
          <w:rStyle w:val="colorRedText"/>
        </w:rPr>
        <w:t xml:space="preserve">“大地名”</w:t>
      </w:r>
    </w:p>
    <w:p>
      <w:pPr>
        <w:pStyle w:val="pStyle"/>
      </w:pPr>
      <w:r>
        <w:rPr/>
        <w:t xml:space="preserve">  1.未经批准，随意使用“宇宙、中央、天下、世界、环球、欧洲、澳洲、美洲、中国、中华、全国、万国”等词语的地名。如：未经批准，某居民区命名为“宇宙城”“中央首府”“天下城”“金科世界城”“欧洲花园”“澳洲阳光小区”“万国城”等。</w:t>
      </w:r>
    </w:p>
    <w:p>
      <w:pPr>
        <w:pStyle w:val="pStyle"/>
      </w:pPr>
      <w:r>
        <w:rPr/>
        <w:t xml:space="preserve">  2.未经批准，随意使用“特区、首府”等具有专属意义词语的地名。如：未经批准，某些不是特区的地区随意使用“特区”一词命名的居民区或建筑物，以求表达与众不同之意，让人产生歧义。</w:t>
      </w:r>
    </w:p>
    <w:p>
      <w:pPr>
        <w:pStyle w:val="pStyle"/>
      </w:pPr>
      <w:r>
        <w:rPr/>
        <w:t xml:space="preserve">  3.通名层级混乱，刻意夸大地理实体功能的地名。如：未经批准，某些规模、体量较小且空间狭窄的居民区或建筑物称之为“广场”，给公众造成误导。</w:t>
      </w:r>
    </w:p>
    <w:p>
      <w:pPr>
        <w:pStyle w:val="pStyle"/>
      </w:pPr>
      <w:r>
        <w:rPr/>
        <w:t xml:space="preserve">  </w:t>
      </w:r>
      <w:r>
        <w:rPr>
          <w:rStyle w:val="colorRedText"/>
        </w:rPr>
        <w:t xml:space="preserve">二、崇洋媚外的</w:t>
      </w:r>
      <w:r>
        <w:rPr>
          <w:rStyle w:val="colorRedText"/>
        </w:rPr>
        <w:t xml:space="preserve">“洋地名”</w:t>
      </w:r>
    </w:p>
    <w:p>
      <w:pPr>
        <w:pStyle w:val="pStyle"/>
      </w:pPr>
      <w:r>
        <w:rPr/>
        <w:t xml:space="preserve">  1.含有外国人名或其简称，容易造成误解的地名（历史上已经存在、具有纪念意义或反映中外人民友谊的地名除外）。如：“林肯公寓”“马可波罗大厦”“哥伦布广场”等（“白求恩国际和平医院”“列宁公园”等不属于此范围）。</w:t>
      </w:r>
    </w:p>
    <w:p>
      <w:pPr>
        <w:pStyle w:val="pStyle"/>
      </w:pPr>
      <w:r>
        <w:rPr/>
        <w:t xml:space="preserve">  2.含有外国地名或其简称，容易造成误解的地名(地名用词含义符合汉语用词习惯、符合有关规定的除外)。如：“曼哈顿社区”“威尼斯花园”“巴黎印象城”“夏威夷小区”等（“西安凯旋门”等不属于此范围）。</w:t>
      </w:r>
    </w:p>
    <w:p>
      <w:pPr>
        <w:pStyle w:val="pStyle"/>
      </w:pPr>
      <w:r>
        <w:rPr/>
        <w:t xml:space="preserve">  3.直接用外文命名的地名。如：某居民小区命名为“MOMOPAPK”“Villa小区”等，群众不知如何称呼，也难以理解名称的含义。</w:t>
      </w:r>
    </w:p>
    <w:p>
      <w:pPr>
        <w:pStyle w:val="pStyle"/>
      </w:pPr>
      <w:r>
        <w:rPr/>
        <w:t xml:space="preserve">  4.用外语词汉字译写形式命名的地名（经有关部门批准的除外）。如：“帕提欧公馆”（帕提欧是patio的汉字译写形式）“香榭丽舍小区”（香榭丽舍是Champs-Elysées的汉字译写形式）等（“希尔顿酒店”“西门子公司”等不属于此范围）。</w:t>
      </w:r>
    </w:p>
    <w:p>
      <w:pPr>
        <w:pStyle w:val="pStyle"/>
      </w:pPr>
      <w:r>
        <w:rPr/>
        <w:t xml:space="preserve">  </w:t>
      </w:r>
      <w:r>
        <w:rPr>
          <w:rStyle w:val="colorRedText"/>
        </w:rPr>
        <w:t xml:space="preserve">三、怪异难懂的</w:t>
      </w:r>
      <w:r>
        <w:rPr>
          <w:rStyle w:val="colorRedText"/>
        </w:rPr>
        <w:t xml:space="preserve">“怪地名”</w:t>
      </w:r>
    </w:p>
    <w:p>
      <w:pPr>
        <w:pStyle w:val="pStyle"/>
      </w:pPr>
      <w:r>
        <w:rPr/>
        <w:t xml:space="preserve">  （一）用字不规范的地名</w:t>
      </w:r>
    </w:p>
    <w:p>
      <w:pPr>
        <w:pStyle w:val="pStyle"/>
      </w:pPr>
      <w:r>
        <w:rPr/>
        <w:t xml:space="preserve">  1.纯粹用数字做专名且无特定含义的地名（经有关部门批准的企事业单位名称及其派生地名、桥梁道路等名称除外）。如：未经批准，某居民区命名为“99大厦”“1.1公寓”“1201小区”等。</w:t>
      </w:r>
    </w:p>
    <w:p>
      <w:pPr>
        <w:pStyle w:val="pStyle"/>
      </w:pPr>
      <w:r>
        <w:rPr/>
        <w:t xml:space="preserve">  2.未经批准，随意使用汉字与数字组合且无实际含义的地名。如：未经批准，某居民区命名为“加州1886”“1加1大厦”等。</w:t>
      </w:r>
    </w:p>
    <w:p>
      <w:pPr>
        <w:pStyle w:val="pStyle"/>
      </w:pPr>
      <w:r>
        <w:rPr/>
        <w:t xml:space="preserve">  3.未经批准，专名中使用“·”“-”等非文字符号的地名。如：未经批准，某居民区命名为“中骏·世界城”“M-3小区”。</w:t>
      </w:r>
    </w:p>
    <w:p>
      <w:pPr>
        <w:pStyle w:val="pStyle"/>
      </w:pPr>
      <w:r>
        <w:rPr/>
        <w:t xml:space="preserve">  （二）含义怪诞离奇的地名</w:t>
      </w:r>
    </w:p>
    <w:p>
      <w:pPr>
        <w:pStyle w:val="pStyle"/>
      </w:pPr>
      <w:r>
        <w:rPr/>
        <w:t xml:space="preserve">  1.含义不符合公众认知，故弄玄虚，难以理解的地名。如：未经批准，某居民区命名为“一瓶八斗”“24克拉”“8哩岛”“蔚蓝香醍”等。</w:t>
      </w:r>
    </w:p>
    <w:p>
      <w:pPr>
        <w:pStyle w:val="pStyle"/>
      </w:pPr>
      <w:r>
        <w:rPr/>
        <w:t xml:space="preserve">  2.未经批准，随意使用具有特定含义的词语，容易产生歧义的地名。如：未经批准，某居民区命名为“公元99”，易使人理解为是公元99年；“果岭100号院”易使人理解为该小区建在高尔夫球场等。</w:t>
      </w:r>
    </w:p>
    <w:p>
      <w:pPr>
        <w:pStyle w:val="pStyle"/>
      </w:pPr>
      <w:r>
        <w:rPr/>
        <w:t xml:space="preserve">  3.未经批准，随意使用拼音字母且无实际含义的地名（有特定含义且广为熟知的外文缩写词除外）。如：未经批准，某居民区命名为“DADA的草地”“BOBO自由城”，难以理解（含义APEC、CBD、IT等缩写词的地名不属于此范围）。</w:t>
      </w:r>
    </w:p>
    <w:p>
      <w:pPr>
        <w:pStyle w:val="pStyle"/>
      </w:pPr>
      <w:r>
        <w:rPr/>
        <w:t xml:space="preserve">  （三）含义低级庸俗的地名</w:t>
      </w:r>
    </w:p>
    <w:p>
      <w:pPr>
        <w:pStyle w:val="pStyle"/>
      </w:pPr>
      <w:r>
        <w:rPr/>
        <w:t xml:space="preserve">  含义不健康、有悖公序良俗的地名。如：“黄泉路”“土八路”“哑巴路”“杀人湾”“癞疙宝大山”等。</w:t>
      </w:r>
    </w:p>
    <w:p>
      <w:pPr>
        <w:pStyle w:val="pStyle"/>
      </w:pPr>
      <w:r>
        <w:rPr/>
        <w:t xml:space="preserve">  （四）带有浓重封建色彩的地名</w:t>
      </w:r>
    </w:p>
    <w:p>
      <w:pPr>
        <w:pStyle w:val="pStyle"/>
      </w:pPr>
      <w:r>
        <w:rPr/>
        <w:t xml:space="preserve">  未经批准，随意使用“皇帝、皇庭、御府、帝都、王府、相府”等古代帝王称谓以及历史上的官衔名、职位名等词语的地名（具有特定历史、宗教背景的除外）。如：未经批准，某居民区命名为“皇庭御景”“皇家府邸”“铂金御府”等。</w:t>
      </w:r>
    </w:p>
    <w:p>
      <w:pPr>
        <w:pStyle w:val="pStyle"/>
      </w:pPr>
      <w:r>
        <w:rPr/>
        <w:t xml:space="preserve">  </w:t>
      </w:r>
      <w:r>
        <w:rPr>
          <w:rStyle w:val="colorRedText"/>
        </w:rPr>
        <w:t xml:space="preserve">四、重名同音的</w:t>
      </w:r>
      <w:r>
        <w:rPr>
          <w:rStyle w:val="colorRedText"/>
        </w:rPr>
        <w:t xml:space="preserve">“重地名”</w:t>
      </w:r>
    </w:p>
    <w:p>
      <w:pPr>
        <w:pStyle w:val="pStyle"/>
      </w:pPr>
      <w:r>
        <w:rPr/>
        <w:t xml:space="preserve">  一个城镇内的居民区、建筑物和道路、街巷名称重名或同音。如：某城市内多处存在“建设路”“人民路”“公园路”“解放路”等重名道路现象。</w:t>
      </w:r>
    </w:p>
    <w:p>
      <w:pPr>
        <w:pStyle w:val="pStyle"/>
      </w:pPr>
      <w:r>
        <w:rPr/>
        <w:t xml:space="preserve">  ……</w:t>
      </w:r>
    </w:p>
    <w:p>
      <w:pPr>
        <w:pStyle w:val="pStyle"/>
      </w:pPr>
      <w:r>
        <w:rPr/>
        <w:t xml:space="preserve">  为积极贯彻落实民政部等六部门《关于进一步清理整治不规范地名的通知》要求，加强和规范地名管理，南方某市W区对辖区内“大、洋、怪、重”的不规范地名开展了清理整治工作并给予公示：</w:t>
      </w:r>
    </w:p>
    <w:p>
      <w:pPr>
        <w:pStyle w:val="pStyle"/>
      </w:pPr>
      <w:r>
        <w:rPr/>
        <w:t xml:space="preserve">&lt;tcenter&gt;</w:t>
      </w:r>
      <w:r>
        <w:rPr>
          <w:rStyle w:val="colorRedText"/>
        </w:rPr>
        <w:t xml:space="preserve">W区清理整治不规范地名清单</w:t>
      </w:r>
      <w:r>
        <w:rPr/>
        <w:t xml:space="preserve">&lt;/tcenter&gt;&lt;tcenter&gt;</w:t>
      </w:r>
      <w:r>
        <w:pict>
          <v:shape type="#_x0000_t75" style="width:350pt; height:254.17276720351pt; margin-left:0pt; margin-top:0pt; mso-position-horizontal:left; mso-position-vertical:top; mso-position-horizontal-relative:char; mso-position-vertical-relative:line;">
            <w10:wrap type="inline"/>
            <v:imagedata r:id="rId7" o:title=""/>
          </v:shape>
        </w:pict>
      </w:r>
      <w:r>
        <w:rPr/>
        <w:t xml:space="preserve">&lt;/tcenter&gt;  但清理整治结果公示后，部分地名的整改引发了网友的热议。</w:t>
      </w:r>
    </w:p>
    <w:p>
      <w:pPr>
        <w:pStyle w:val="pStyle"/>
      </w:pPr>
      <w:r>
        <w:rPr>
          <w:rStyle w:val="colorRedText"/>
        </w:rPr>
        <w:t xml:space="preserve">材料5</w:t>
      </w:r>
    </w:p>
    <w:p>
      <w:pPr>
        <w:pStyle w:val="pStyle"/>
      </w:pPr>
      <w:r>
        <w:rPr/>
        <w:t xml:space="preserve">    最近，一则源自Q县纪委监委网站的通报引爆了网络。</w:t>
      </w:r>
    </w:p>
    <w:p>
      <w:pPr>
        <w:pStyle w:val="pStyle"/>
      </w:pPr>
      <w:r>
        <w:rPr/>
        <w:t xml:space="preserve">&lt;tcenter&gt;</w:t>
      </w:r>
      <w:r>
        <w:rPr>
          <w:rStyle w:val="colorRedText"/>
        </w:rPr>
        <w:t xml:space="preserve">关于张某在省脱贫攻坚巡查中不正确履职问题的通报</w:t>
      </w:r>
      <w:r>
        <w:rPr/>
        <w:t xml:space="preserve">&lt;/tcenter&gt;  近期，县纪委监委严肃查处了县农村公路局副局长张某在省脱贫攻坚巡查中不正确履职的问题。现将相关情况通报如下：</w:t>
      </w:r>
    </w:p>
    <w:p>
      <w:pPr>
        <w:pStyle w:val="pStyle"/>
      </w:pPr>
      <w:r>
        <w:rPr/>
        <w:t xml:space="preserve">  2018年8月，Q县扶贫办多次下发通知，要求全县帮扶责任人做好接受省脱贫攻坚巡查组电话访谈准备。8月23日晚19：31分至19：35分期间，省巡查组四次拨打张某手机，张某未接听电话，给我县脱贫攻坚工作造成严重不良影响。2018年10月8日，县纪委常委会研究决定，给予张某党内警告处分。</w:t>
      </w:r>
    </w:p>
    <w:p>
      <w:pPr>
        <w:pStyle w:val="pStyle"/>
      </w:pPr>
      <w:r>
        <w:rPr/>
        <w:t xml:space="preserve">  打赢脱贫攻坚战，是我们党对全国人民的庄严承诺，是一项必须完成的政治任务。2018年是脱贫攻坚作风建设年，全县广大党员干部特别是奋战在脱贫攻坚一线的党员干部，要从本案汲取教训，引起高度警觉，进一步增强责任意识，坚决克服急躁、厌战、松劲情绪，坚决杜绝人浮于事、作风漂浮等形式主义和官僚主义问题，切实做到扶贫工作必须务实、脱贫过程必须扎实、脱贫结果必须真实。全县各级党组织要进一步提高政治站位，树牢“四个意识”，严肃扶贫工作纪律，积极主动作为，帮助群众解决实际问题。全县各级纪检监察机构要紧盯脱贫领域“四个意识”不强、责任落实不到位、工作措施不精准、资金管理使用不规范、工作作风不扎实等突出问题，加大监督审查调查力度，对贯彻中央脱贫攻坚政策部署不坚决、不到位，及工作不严不实、弄虚作假等问题，严肃问责，绝不手软，以强有力的问责护航脱贫攻坚。</w:t>
      </w:r>
    </w:p>
    <w:p>
      <w:pPr>
        <w:pStyle w:val="pStyle"/>
      </w:pPr>
      <w:r>
        <w:rPr/>
        <w:t xml:space="preserve">Q县纪委监委  2018年10月8日  “4分钟未接电话被处分”事件经媒体报道后，引起社会广泛关注。当事人张某在接受采访时表示，“我吃完晚饭后有出去遛弯的习惯，今年8月23日晚饭后，我遛弯时出了一身汗，回家后就洗了个澡，这个时候就有电话打进来了，当时是我孩子接了电话，并表示等我洗完后给他们回电话，但是我洗完之后再打这个电话就怎么也打不进去了。”某网友说，“就算不是在洗澡，在八小时以外未接电话也不能动辄得咎，最多批评一下。除非经查明在干不法之事，或者提前约定了却未执行。说实话，现在手机经常接到大量的骚扰电话，如果不是认识或者显示特殊号段的，我根本不接。”“没能及时接听巡查组的电活，扶贫干部就受到党纪处分，是对人格权缺少尊重，也是对执纪处罚权缺乏敬畏。”国家行政学院竹教授接受采访表示，Q县纪委如此处分一名扶贫干部，不仅草率，而且有些过分。最终，Q县县委责成县纪委对该问题进行了全面复查，根据复查情况，撤销了对张某的党纪处分。</w:t>
      </w:r>
    </w:p>
    <w:p>
      <w:pPr>
        <w:pStyle w:val="pStyle"/>
      </w:pPr>
      <w:r>
        <w:rPr>
          <w:rStyle w:val="colorRedText"/>
        </w:rPr>
        <w:t xml:space="preserve">材料6</w:t>
      </w:r>
    </w:p>
    <w:p>
      <w:pPr>
        <w:pStyle w:val="pStyle"/>
      </w:pPr>
      <w:r>
        <w:rPr/>
        <w:t xml:space="preserve">    从清华大学毕业后。小余成为Z省N市的一名组织部门干部。2018年，小余被选派到L村担任第一书记。L村位于N市M县东北部大石山区，地势低洼，易旱易涝，全村有5个自然屯在山上、8个屯在洪涝区，这两处也是全村最艰苦、最困难的区域。</w:t>
      </w:r>
    </w:p>
    <w:p>
      <w:pPr>
        <w:pStyle w:val="pStyle"/>
      </w:pPr>
      <w:r>
        <w:rPr/>
        <w:t xml:space="preserve">  来到L村，望着高高低低的村落，小余有些无处下手，只能先用笨办法，一户一户去核实家庭基本信息，不在家的就打电活问询清楚。从最开始的焦头烂额、手忙脚乱到有条不紊，在和乡亲们频繁的交流互动中，小余感受到了自己的变化，“与村民们打交道的能力强了，更能明白村民心里咋想的，我说的话也有人听。”小余觉得，相比原来做组织工作，自己从说行内话变为说百家话，融入群众、为民服务的能力更强了，连气质也由文质彬彬变得有些“粗犷”。</w:t>
      </w:r>
    </w:p>
    <w:p>
      <w:pPr>
        <w:pStyle w:val="pStyle"/>
      </w:pPr>
      <w:r>
        <w:rPr/>
        <w:t xml:space="preserve">  通过摸底，小余对如何扶贫有了自己的想法。“我把玉米、甘蔗、桑蚕、桑果等传统和特色产业进行数据分析和比对，制作产业收支明细表，形成直观效果，拿给大家看。”为了鼓励村民发展“桑叶养蚕+桑果采摘+桑枝养羊”的循环农业模式，小余白天忙完，晚上就开小灶，学习农业技术、产品销售还有市场分析方面的知识。最终，在他的引导下，全村共发展桑园面积700亩，带动农户320户，其中贫困户210户，户均增收1万元。</w:t>
      </w:r>
    </w:p>
    <w:p>
      <w:pPr>
        <w:pStyle w:val="pStyle"/>
      </w:pPr>
      <w:r>
        <w:rPr/>
        <w:t xml:space="preserve">  说起现在的状态，小余说自己是一人分饰多角，要做知民情察民意的“调查员”，带团队谋发展、组织干部群众的“管理员”，拓市场找路子的“引导员”以及解忧济困的“服务员”。“乡镇是最基层的行政机构，但麻雀虽小五脏俱全。产业发展、土地问题、安全生产、宗教信仰、安全维稳……能最深刻地了解中国农村，最全面地锻炼干部能力。”小余说。</w:t>
      </w:r>
    </w:p>
    <w:p>
      <w:pPr>
        <w:pStyle w:val="pStyle"/>
      </w:pPr>
      <w:r>
        <w:rPr/>
        <w:t xml:space="preserve">  不同于小余到基层锻炼，N市F区教育体育局干部小阚，去年3月份被选派到省教育厅体育卫生与艺术教育处挂职锻炼。从区里的具体教育督导工作转到全省教育系统的国防、体育工作，业务差别很大，小阚的收获更大。“挂职锻炼，让我增长了见识，丰富了阅历，充实了头脑。”小阚说。</w:t>
      </w:r>
    </w:p>
    <w:p>
      <w:pPr>
        <w:pStyle w:val="pStyle"/>
      </w:pPr>
      <w:r>
        <w:rPr/>
        <w:t xml:space="preserve">  “选派干部到镇进村锻炼成长，为的是增加干部的实践经验，磨砺干部的吃苦精神；让干部到省直机关挂职锻炼，则是为了让干部进一步解放思想，开拓视野，提高干部的境界水平。”N市F区区委常委、组织部部长介绍，“为加快地区经济社会发展，需要一批既有远见卓识又能担当奉献的复合型干部作支撑，我们要把培训干部和锻炼干部结合起来，互为补充和促进，从而让我们的干部成为具备多种能力、应对各种考验的复合型人才。”</w:t>
      </w:r>
    </w:p>
    <w:p>
      <w:pPr>
        <w:pStyle w:val="pStyle"/>
      </w:pPr>
      <w:r>
        <w:rPr/>
        <w:t xml:space="preserve">  为助力复合型干部成长，N市F区去年组织了“主体干部培训班”16次，培训干部3900余人；组织“专家高端讲堂”12次，培训干部3600余人；组织“高校拓展培训班”4次，培训干部200余人；选派30余名干部到省直、市直部门跟班学习，30余名干部到镇街、企业挂职；组织3200余名干部走访288个村、16万户家庭，了解社情民意。</w:t>
      </w:r>
    </w:p>
    <w:p>
      <w:pPr>
        <w:pStyle w:val="pStyle"/>
      </w:pPr>
      <w:r>
        <w:rPr/>
        <w:t xml:space="preserve">  为选好用好复合型干部，F区建立了专项考察制度，用定量分析与定性分析相结合的方式，对干部进行“画像”。组织部门通过采集800余名区管干部专业特长及熟悉领域、领导行为特征等信息，建立干部特质写实档案。同时，对科级干部采用实名推荐制度，具有推荐资格的领导干部可定向或不定向实名推荐科级干部人选，并遵循“谁推荐、谁负责”的原则，落实推荐主体责任。这既扩大了干部选拔的范围，又保障了干部选拔的质量。此外，F区还组织开展了“认真专业担当作为”年度好干部评选，在刚刚评出的28名2018年度好干部中已有13名得到提拔重用。</w:t>
      </w:r>
    </w:p>
    <w:p>
      <w:pPr>
        <w:pStyle w:val="pStyle"/>
      </w:pPr>
      <w:r>
        <w:rPr>
          <w:rStyle w:val="colorRedText"/>
        </w:rPr>
        <w:t xml:space="preserve">材料7</w:t>
      </w:r>
    </w:p>
    <w:p>
      <w:pPr>
        <w:pStyle w:val="pStyle"/>
      </w:pPr>
      <w:r>
        <w:rPr/>
        <w:t xml:space="preserve">    大力开展“双基”公务员培训。维续实施基层公务员培训工程，坚持务实、管用原则，重点加强县（市、区）、乡镇、街道和公共服务部门基层公务员培训，不断提高其依法行政、政策执行、服务群众、应急处置和维护稳定等本领。</w:t>
      </w:r>
    </w:p>
    <w:p>
      <w:pPr>
        <w:pStyle w:val="pStyle"/>
      </w:pPr>
      <w:r>
        <w:rPr/>
        <w:t xml:space="preserve">  ——摘自《“十三五”行政机关公务员培训纲要》</w:t>
      </w:r>
    </w:p>
    <w:p>
      <w:pPr>
        <w:pStyle w:val="pStyle"/>
      </w:pPr>
      <w:r>
        <w:rPr/>
        <w:t xml:space="preserve">  培养选拔优秀年轻干部是一件大事，关乎党的命运、国家的命运、民族的命运、人民的福祉，是百年大计。广大干部特别是年轻干部要在常学常新中加强理论修养，在真学真信中坚定理想信念，在学思践悟中牢记初心使命，在细照笃行中不断修炼自我，在知行合一中主动担当作为，保持对党的忠诚心、对人民的感恩心、对事业的进取心、对法纪的敬畏心，做到信念坚、政治强、本领高、作风硬。</w:t>
      </w:r>
    </w:p>
    <w:p>
      <w:pPr>
        <w:pStyle w:val="pStyle"/>
      </w:pPr>
      <w:r>
        <w:rPr/>
        <w:t xml:space="preserve">  ——摘自中共中央总书记、国家主席、中央军委主席习近平在2019年春季学期中央党校（国家行政学院）中青年干部培训班上的讲话</w:t>
      </w:r>
    </w:p>
    <w:p>
      <w:pPr>
        <w:pStyle w:val="pStyle"/>
      </w:pPr>
      <w:r>
        <w:rPr/>
        <w:t xml:space="preserve">1. (2019重庆)  </w:t>
      </w:r>
      <w:r>
        <w:rPr>
          <w:rStyle w:val="colorRedText"/>
        </w:rPr>
        <w:t xml:space="preserve">请根据</w:t>
      </w:r>
      <w:r>
        <w:rPr>
          <w:rStyle w:val="colorRedText"/>
        </w:rPr>
        <w:t xml:space="preserve">“给定资料2</w:t>
      </w:r>
      <w:r>
        <w:rPr>
          <w:rStyle w:val="colorRedText"/>
        </w:rPr>
        <w:t xml:space="preserve">～</w:t>
      </w:r>
      <w:r>
        <w:rPr>
          <w:rStyle w:val="colorRedText"/>
        </w:rPr>
        <w:t xml:space="preserve">3</w:t>
      </w:r>
      <w:r>
        <w:rPr>
          <w:rStyle w:val="colorRedText"/>
        </w:rPr>
        <w:t xml:space="preserve">”，归纳概括老姚、老唐等基层干部能落实好上级政策规定的主要原因。（2</w:t>
      </w:r>
      <w:r>
        <w:rPr>
          <w:rStyle w:val="colorRedText"/>
        </w:rPr>
        <w:t xml:space="preserve">0</w:t>
      </w:r>
      <w:r>
        <w:rPr>
          <w:rStyle w:val="colorRedText"/>
        </w:rPr>
        <w:t xml:space="preserve">分）</w:t>
      </w:r>
    </w:p>
    <w:p>
      <w:pPr>
        <w:pStyle w:val="pStyle"/>
      </w:pPr>
      <w:r>
        <w:rPr/>
        <w:t xml:space="preserve">  要求：全面、准确、简明、有条理，不超过200字。</w:t>
      </w:r>
    </w:p>
    <w:p/>
    <w:p>
      <w:pPr>
        <w:pStyle w:val="pStyle"/>
      </w:pPr>
      <w:r>
        <w:rPr/>
        <w:t xml:space="preserve">2. (2019重庆)  </w:t>
      </w:r>
      <w:r>
        <w:rPr>
          <w:rStyle w:val="colorRedText"/>
        </w:rPr>
        <w:t xml:space="preserve">请根据</w:t>
      </w:r>
      <w:r>
        <w:rPr>
          <w:rStyle w:val="colorRedText"/>
        </w:rPr>
        <w:t xml:space="preserve">“给定资料6”，对如何培养复合型干部给出建</w:t>
      </w:r>
      <w:r>
        <w:rPr/>
        <w:t xml:space="preserve">议</w:t>
      </w:r>
      <w:r>
        <w:rPr>
          <w:rStyle w:val="colorRedText"/>
        </w:rPr>
        <w:t xml:space="preserve">。（</w:t>
      </w:r>
      <w:r>
        <w:rPr>
          <w:rStyle w:val="colorRedText"/>
        </w:rPr>
        <w:t xml:space="preserve">3</w:t>
      </w:r>
      <w:r>
        <w:rPr>
          <w:rStyle w:val="colorRedText"/>
        </w:rPr>
        <w:t xml:space="preserve">0</w:t>
      </w:r>
      <w:r>
        <w:rPr>
          <w:rStyle w:val="colorRedText"/>
        </w:rPr>
        <w:t xml:space="preserve">分）</w:t>
      </w:r>
    </w:p>
    <w:p>
      <w:pPr>
        <w:pStyle w:val="pStyle"/>
      </w:pPr>
      <w:r>
        <w:rPr/>
        <w:t xml:space="preserve">  要求：条理清楚，有针对性、可行性，不超过350字。</w:t>
      </w:r>
    </w:p>
    <w:p/>
    <w:p>
      <w:pPr>
        <w:pStyle w:val="pStyle"/>
      </w:pPr>
      <w:r>
        <w:rPr/>
        <w:t xml:space="preserve">3. (2019重庆)  </w:t>
      </w:r>
      <w:r>
        <w:rPr>
          <w:rStyle w:val="colorRedText"/>
        </w:rPr>
        <w:t xml:space="preserve">请结合给定资料，以</w:t>
      </w:r>
      <w:r>
        <w:rPr>
          <w:rStyle w:val="colorRedText"/>
        </w:rPr>
        <w:t xml:space="preserve">“长本事、担难事”为主题，自拟标题，写一篇文章。（5</w:t>
      </w:r>
      <w:r>
        <w:rPr>
          <w:rStyle w:val="colorRedText"/>
        </w:rPr>
        <w:t xml:space="preserve">0</w:t>
      </w:r>
      <w:r>
        <w:rPr>
          <w:rStyle w:val="colorRedText"/>
        </w:rPr>
        <w:t xml:space="preserve">分）</w:t>
      </w:r>
    </w:p>
    <w:p>
      <w:pPr>
        <w:pStyle w:val="pStyle"/>
      </w:pPr>
      <w:r>
        <w:rPr/>
        <w:t xml:space="preserve">  （1）联系实际，不拘泥于“给定材料”；</w:t>
      </w:r>
    </w:p>
    <w:p>
      <w:pPr>
        <w:pStyle w:val="pStyle"/>
      </w:pPr>
      <w:r>
        <w:rPr/>
        <w:t xml:space="preserve">  （2）立意明确，思路清晰，语言流畅；</w:t>
      </w:r>
    </w:p>
    <w:p>
      <w:pPr>
        <w:pStyle w:val="pStyle"/>
      </w:pPr>
      <w:r>
        <w:rPr/>
        <w:t xml:space="preserve">  （3）总字数1000～1200字。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学懂弄通政策。真正把群众放在心上，从群众利益出发落实政策；从实际出发，灵活变通，关注公平。2.深入基层工作。解决群众最关心的问题，做村民工作，摆事实、讲政策。3.坚持群众路线。灵活执行政策，及时调整施策；创新方法，民主决策，让群众参与，激发群众热情。4.推广成功经验。升级完善制度，扩充人员架构，确保身份多元化，形成成熟机制。</w:t>
      </w:r>
    </w:p>
    <w:p>
      <w:pPr>
        <w:pStyle w:val="pStyle"/>
      </w:pPr>
      <w:r>
        <w:rPr/>
        <w:t xml:space="preserve">【来源】 2019年重庆法检系统招录考试《申论》真题第1题</w:t>
      </w:r>
    </w:p>
    <w:p/>
    <w:p>
      <w:pPr/>
      <w:r>
        <w:rPr/>
        <w:t xml:space="preserve">第2题</w:t>
      </w:r>
    </w:p>
    <w:p>
      <w:pPr/>
      <w:r>
        <w:rPr/>
        <w:t xml:space="preserve">【知识点】 对策</w:t>
      </w:r>
    </w:p>
    <w:p>
      <w:pPr>
        <w:pStyle w:val="pStyle"/>
      </w:pPr>
      <w:r>
        <w:rPr/>
        <w:t xml:space="preserve">【答案】 1.注重实践经验积累。干部从基层开始锻炼，走进实际工作场景，深入了解民情民意，增强解决实际问题的能力。通过选派干部到农村、企事业单位等基层单位锻炼，可以提升干部的实践经验和吃苦耐劳的品质。2.开拓视野增长见识。参与省直、市直部门的挂职学习，了解更广阔的工作范围和业务领域，丰富阅历。参与高端讲堂、高校拓展培训等活动，接触不同领域的专家学者，拓宽眼界，提高境界水平。3.重视个人特质发展。组织部门可以建立干部特质写实档案，详细记录干部的专业特长、熟悉领域和领导行为特征等信息。采用实名推荐制度，推荐具备推荐资格的领导干部推荐科级干部人选，确保选拔的公正和质量。4.建立健全培训机制。组织开展主体干部培训班、高校拓展培训班等活动，不断提升干部的综合素质和能力水平。组织干部走访，了解社情民意，以便更好地为民服务。</w:t>
      </w:r>
    </w:p>
    <w:p>
      <w:pPr>
        <w:pStyle w:val="pStyle"/>
      </w:pPr>
      <w:r>
        <w:rPr/>
        <w:t xml:space="preserve">【来源】 2019年重庆法检系统招录考试《申论》真题第2题</w:t>
      </w:r>
    </w:p>
    <w:p/>
    <w:p>
      <w:pPr/>
      <w:r>
        <w:rPr/>
        <w:t xml:space="preserve">第3题</w:t>
      </w:r>
    </w:p>
    <w:p>
      <w:pPr/>
      <w:r>
        <w:rPr/>
        <w:t xml:space="preserve">【知识点】 给定限定条件</w:t>
      </w:r>
    </w:p>
    <w:p>
      <w:pPr>
        <w:pStyle w:val="pStyle"/>
      </w:pPr>
      <w:r>
        <w:rPr/>
        <w:t xml:space="preserve">【答案】 长本事，担难事</w:t>
      </w:r>
    </w:p>
    <w:p>
      <w:pPr>
        <w:pStyle w:val="pStyle"/>
      </w:pPr>
      <w:r>
        <w:rPr/>
        <w:t xml:space="preserve">       在当今社会，基层干部的角色和责任愈发重要。作为基层干部，我们肩负着为人民群众服务、推动社会进步的使命。然而，仅仅具备职位和权力是不够的，我们还需要具备长本事、担难事的能力。长本事意味着不断提升自身的知识和技能，拓宽视野，增强专业素养。担难事则要求我们勇于面对各种困难和挑战，敢于承担责任，积极解决问题。只有在长本事、担难事的过程中，我们才能更好地履行基层干部的职责，为人民群众谋福祉，推动社会的发展。</w:t>
      </w:r>
    </w:p>
    <w:p>
      <w:pPr>
        <w:pStyle w:val="pStyle"/>
      </w:pPr>
      <w:r>
        <w:rPr/>
        <w:t xml:space="preserve">       心系群众是基层干部长本事、担难事的基石。基层干部作为政策的执行者，必须始终将群众的利益放在首位。他们需要深入了解群众的需求和实际困难，通过与群众保持密切联系，了解他们的真实需求和反馈意见。只有真正关心群众的生活状况，关注他们的困难和问题，基层干部才能更好地代表群众发声、维护群众利益。只有真正站在群众的角度思考问题，才能找到解决问题的有效途径。通过与群众的密切联系，我们能够更好地了解社会的真实情况，及时发现问题，及时解决问题，推动社会的进步。</w:t>
      </w:r>
    </w:p>
    <w:p>
      <w:pPr>
        <w:pStyle w:val="pStyle"/>
      </w:pPr>
      <w:r>
        <w:rPr/>
        <w:t xml:space="preserve">       提升能力是基层干部长本事、担难事的关键。基层干部要想成功落实政策，必须不断提升自身的能力素质。在快速变革的社会环境中，我们面临着各种复杂的问题和挑战。只有不断提升自身的知识水平和专业能力，才能更好地应对这些挑战。首先，他们需要具备政策理解能力，深入研究上级政策文件，准确把握政策的精神和要求。其次，他们需要具备组织协调能力，能够有效调动各方资源，形成合力推进政策的贯彻落实。此外，基层干部还应具备问题解决能力和创新意识，能够在面对困难和挑战时，积极寻求解决方案，并勇于尝试新的工作方法和思路。</w:t>
      </w:r>
    </w:p>
    <w:p>
      <w:pPr>
        <w:pStyle w:val="pStyle"/>
      </w:pPr>
      <w:r>
        <w:rPr/>
        <w:t xml:space="preserve">       勇于担当是基层干部长本事、担难事的要品质。基层干部面临着各种困难和挑战，需要勇于担当责任。他们要有敢于创新、勇于担责的精神，敢于承担风险和压力。在政策实施过程中，可能会遇到各种问题和阻力，但基层干部不能退缩，而是要勇往直前，积极解决问题。只有勇于担当，我们才能在困难面前保持坚定的信念，找到解决问题的办法，推动事情向前发展。同时，勇于担当也是基层干部树立威信和形象的重要途径，只有展现出过硬的能力和担当的精神，我们才能赢得群众的尊重和信任。</w:t>
      </w:r>
    </w:p>
    <w:p>
      <w:pPr>
        <w:pStyle w:val="pStyle"/>
      </w:pPr>
      <w:r>
        <w:rPr/>
        <w:t xml:space="preserve">       基层干部长本事、担难事是推动政策贯彻落实的重要条件。他们需要心系群众，关注群众的需求和问题；他们需要提升能力，具备政策理解能力和问题解决能力；他们需要勇于担当，敢于面对困难和挑战。只有基层干部具备了这些条件，才能更好地推动政策的贯彻落实，为社会发展作出积极贡献。因此，我们应该重视基层干部的培养和选拔，为他们提供必要的支持和帮助，共同营造良好的工作氛围，推动政策的顺利实施。</w:t>
      </w:r>
    </w:p>
    <w:p>
      <w:pPr>
        <w:pStyle w:val="pStyle"/>
      </w:pPr>
      <w:r>
        <w:rPr/>
        <w:t xml:space="preserve">【来源】 2019年重庆法检系统招录考试《申论》真题第3题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2023-12-28T13:39:14+08:00</dcterms:created>
  <dcterms:modified xsi:type="dcterms:W3CDTF">2023-12-28T13:39:14+08:00</dcterms:modified>
</cp:coreProperties>
</file>

<file path=docProps/custom.xml><?xml version="1.0" encoding="utf-8"?>
<Properties xmlns="http://schemas.openxmlformats.org/officeDocument/2006/custom-properties" xmlns:vt="http://schemas.openxmlformats.org/officeDocument/2006/docPropsVTypes"/>
</file>