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2020年山西公务员考试《申论》真题（省级）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党的十九大对我国发展提出了更高的奋斗目标，作出了从全面建成小康社会到基本实现现代化、再到全面建成社会主义现代化强国的战略安排，发出了实现中华民族伟大复兴中国梦的最强音。</w:t>
      </w:r>
    </w:p>
    <w:p>
      <w:pPr>
        <w:pStyle w:val="pStyle"/>
      </w:pPr>
      <w:r>
        <w:rPr/>
        <w:t xml:space="preserve">  改革开放40多年，就是一个追梦之旅。改革开放之初，我们党以非凡的胆略、坚定的自信设计了实现社会主义现代化的宏伟蓝图。从站起来、富起来到强起来，这是奋斗的力量，也是梦想的力量。改革开放40多年的历程也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几年前，小孙从一所名牌大学硕士研究生毕业，来到A省商务厅工作。有一次，省委、省政府组织“机关干部下基层”社会实践活动，她随着实践小组来到了商务厅的对口扶贫村——岩山。</w:t>
      </w:r>
    </w:p>
    <w:p>
      <w:pPr>
        <w:pStyle w:val="pStyle"/>
      </w:pPr>
      <w:r>
        <w:rPr/>
        <w:t xml:space="preserve">  岩山美丽的风景、淳朴的民风、热情好客的村民令小孙印象深刻。不过，令她同样印象深刻的还有岩山的贫困。岩山共有1345户、4130口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于是，小孙主动请缨，担任岩山驻村帮扶工作组组长。</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为了开好头，获取村民的信任，她和工作组同事，田间地头了解情况，走家串户查找穷根。入村不到两个月，就完成了全村所有贫困户的走访，做到村里的“大事小情、家长里短”都了然于心。</w:t>
      </w:r>
    </w:p>
    <w:p>
      <w:pPr>
        <w:pStyle w:val="pStyle"/>
      </w:pPr>
      <w:r>
        <w:rPr/>
        <w:t xml:space="preserve">  岩山地势高，村里的自来水系统又年久失修，村民们经常处于缺水状态。小孙和工作组商议得先解决这个根本问题。随后，他们筹集资金，在全村开工建设引水上山工程，彻底改变了村里几十年来缺水的落后状况。刚去的那一年，小孙注意到各家都用自家喂养的土猪腌制成腊肉，味道非常鲜美。除自己食用外，每年各家都会有可观的剩余。小孙与工作组同事在那年春节前，瞅准节日期间市场供货量增加的机会，积极利用微信朋友圈、联系微商等方式，全程参与推销，不仅给村民换来了“过年钱”，还使岩山的腊肉小有“名”气。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组织大家到周边先进地区学习考察，“明显感觉到岩山的民心齐了，村干部的干劲足了、水平高了。”小孙帮助村民脱贫致富的信心更强了。</w:t>
      </w:r>
    </w:p>
    <w:p>
      <w:pPr>
        <w:pStyle w:val="pStyle"/>
      </w:pPr>
      <w:r>
        <w:rPr/>
        <w:t xml:space="preserve">  手工纺织是岩山村村民传统的生产生活方式，如何依托这个优势，增加村民收入成为小孙每天都要琢磨的“大事情”。在得知外省一家大型现代纺织企业老总是A省人，有回乡投资的想法后，小孙和工作组便第一时间与他取得联系，进行对接和项目考察。在充分了解到该纺织项目是非常适合岩山村的好项目后，小孙便积极与企业负责人沟通招商想法。针对企业提出的十几条落实投资的实际问题，小孙带领工作组到市、县、乡各项目主管单位咨询政策、寻求支持。仅仅5个多月的时间，小孙和工作组就协助企业完成了项目选址、各项手续办理、厂房建设、员工培训等一系列重要工作。村干部介绍说，目前，一个依托“村集体+公司+农户”模式形成的纺织产业园区已建立起来。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“咱们岩山再也不是那个靠天吃饭的穷地方了，现在不少在外打工的年轻人都回来了。”村民喜滋滋地指着驻村工作组的办公室说，“变化就是孙书记和她的组员到咱村来的那一天开始的。”</w:t>
      </w:r>
    </w:p>
    <w:p>
      <w:pPr>
        <w:pStyle w:val="pStyle"/>
      </w:pPr>
      <w:r>
        <w:rPr/>
        <w:t xml:space="preserve">  “我们的目标是成为北方最大的坯布集散地。”一个更大的梦想在小孙心中一点点描绘。</w:t>
      </w:r>
    </w:p>
    <w:p>
      <w:pPr>
        <w:pStyle w:val="pStyle"/>
      </w:pPr>
      <w:r>
        <w:rPr>
          <w:rStyle w:val="colorRedText"/>
        </w:rPr>
        <w:t xml:space="preserve">材料3</w:t>
      </w:r>
    </w:p>
    <w:p>
      <w:pPr>
        <w:pStyle w:val="pStyle"/>
      </w:pPr>
      <w:r>
        <w:rPr/>
        <w:t xml:space="preserve">    2002年，借着国家政策鼓励留学生回国创新创业的东风，留洋十年的丁先生怀着“做创新药”的梦想，背起行囊，与几位合伙人一道回国创业。第二年，BD药业成立。有人说，丁先生的这个抉择很有勇气。回国之前，丁先生已是国外著名大学的医学博士和执业医师，回国创业就意味着放弃了优渥的生活条件、高额的薪水，还要白手起家。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尽管BD药业现在已成为一家在全球肿瘤药物领域拥有多项核心自主知识产权的高科技公司，但回想企业初创时，丁先生有很多感慨，当时面临各种技术难题、无休止试药及资金链断裂等“生死劫”，但有志者事竟成，BD药业克服了重重困难，最终成功了。他们研制的抗癌药获得国家颁发的新药证书，成为我国首个具有完全自主知识产权的同类抗癌新药。在2015年度国家科学技术奖励大会上，丁先生捧起了光荣的奖杯，这是国家对BD药业创新能力的巨大肯定。该药还被列入国际权威机构发布的新药研发年度报告，成为第一个获得国际机构认可的中国创制新药。</w:t>
      </w:r>
    </w:p>
    <w:p>
      <w:pPr>
        <w:pStyle w:val="pStyle"/>
      </w:pPr>
      <w:r>
        <w:rPr/>
        <w:t xml:space="preserve">  “拥有自主创新，才能拥有话语权”，丁先生常说，“要真正把中国的医药产业发展起来，得把中国用药的话语权掌握在自己手里。”丁先生表示，自主研发是BD药业的看家本领。“船到中流浪更急，人到半山路更陡，愈进愈难、愈进愈险时不进则退，要非进不可。我们必须不断加强自主研发这一块，持续增加创新研发投入。BD药业跑得这么快，源源不绝的动力就来自‘创新’二字。有自主研发作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作为过来人，丁先生还想告诉创业者的是，企业家要有企业家的担当，&lt;line&gt;&gt;企业家既要有仰望星空的格局与胸襟，也要有坐住板凳的定力和意志。&lt;/line&gt;“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材料4</w:t>
      </w:r>
    </w:p>
    <w:p>
      <w:pPr>
        <w:pStyle w:val="pStyle"/>
      </w:pPr>
      <w:r>
        <w:rPr/>
        <w:t xml:space="preserve">    刚刚过完入党70周年的“生日”，89岁的他安详离世，走得坦坦荡荡。积蓄，全都捐了；最后一笔党费，老伴代交了，有1万元之多……这一生，他是那样简朴，又是那样富足，一生家国情，桃李满天下，留下了闪光的无字丰碑。他曾说，生活过得好，不是追求舒服，而是“无愧我心”。他，就是华南农业大学原校长、中国科学院院士、著名水稻遗传学家卢永根，人们亲切地称他为“布衣院士”。</w:t>
      </w:r>
    </w:p>
    <w:p>
      <w:pPr>
        <w:pStyle w:val="pStyle"/>
      </w:pPr>
      <w:r>
        <w:rPr/>
        <w:t xml:space="preserve">  生命最后的时光，卢永根躺在病床上，有些疲倦。可一说起当年入党时的情形，他眼中立刻发出明亮的光。“一个很小的房子，墙上挂着党旗。”老人的声音有些颤抖：“举右手，面向北方，延安就在北方，延安就是我们心中的太阳。”1930年，卢永根出生于香港的一个中产家庭，家里有电话、出门有汽车。11岁那年，日寇占领了香港，他被父亲送回广东老家避难，谁料想，这里也被铁蹄践踏。亲历了国土的沦丧，目睹了国民党政府的腐败，他苦苦寻求着希望和方向。1949年8月9日，卢永根加入了中国共产党。老伴说，“他把入党那一天看成生日，新生命的开始。所以，每年这一天，我都为他过生日。”</w:t>
      </w:r>
    </w:p>
    <w:p>
      <w:pPr>
        <w:pStyle w:val="pStyle"/>
      </w:pPr>
      <w:r>
        <w:rPr/>
        <w:t xml:space="preserve">  新中国成立前夕，卢永根受党组织派遣，离开香港到广州领导地下学联，迎接广州解放。“我为什么要抛弃安逸的生活回内地呢？是中国共产党指给我有意义的人生之路，只有社会主义祖国才是我安身立命的地方。”卢永根说。作为华南农业大学的校长，卢永根这样定位自己的三重角色：先党员，再校长，后教授。“虽然我现在疾病缠身，无法行走，但是，我的意识是清醒的，我的牵挂是不变的，我的信仰是坚定的！”岁月时光无法磨灭卢永根的初心。住院不久，卢永根和老伴向党组织郑重申请：“我俩大半辈子都没有离开过党。这个时候，也不能没有组织生活。”对此，校党委决定，由农学院党委书记等几名党员参加，每月在病房开一次党员学习会。“我全程收看了党的十九大开幕直播，听完总书记的报告，热血沸腾，备受鼓舞。”</w:t>
      </w:r>
    </w:p>
    <w:p>
      <w:pPr>
        <w:pStyle w:val="pStyle"/>
      </w:pPr>
      <w:r>
        <w:rPr/>
        <w:t xml:space="preserve">  卢永根大学毕业后留校任教，成为“中国稻作科学之父”丁颖教授的助手。“抗战时，丁老师带着水稻种、番薯种，一直逃难到云南，把种质资源保护下来。”卢永根十分敬佩。丁教授去世后，卢永根在极其艰苦的条件下，带领团队完成了恩师未竟的事业，保存了具有特色的野生水稻基因库，首次提出水稻“特异亲和基因”的新观点。近些年，卢永根研究团队共选育出作物新品种33个，在华南地区累计推广面积1000多万亩，新增产值15亿多元。</w:t>
      </w:r>
    </w:p>
    <w:p>
      <w:pPr>
        <w:pStyle w:val="pStyle"/>
      </w:pPr>
      <w:r>
        <w:rPr/>
        <w:t xml:space="preserve">  曾几何时，在美国的姐姐苦劝卢永根一家移民，可怎么也说不动他。卢永根说：“我是炎黄子孙，要为自己的祖国效力。”他在给留学生的信中写道：“外国的实验室再先进，也不过是替人家干活。”在他的劝导下，多名学生学成归国。“生命诚可贵，爱情价更高；若为祖国故，两者皆可抛！”在一次对学生的演讲中，卢永根化用著名诗句深情表白。晚年，又有人问他为什么非要留在国内，他说：“你向党、向人民做过许诺和宣誓，那自己要遵守了！”</w:t>
      </w:r>
    </w:p>
    <w:p>
      <w:pPr>
        <w:pStyle w:val="pStyle"/>
      </w:pPr>
      <w:r>
        <w:rPr/>
        <w:t xml:space="preserve">  走进老人的家，仿佛回到上世纪中叶。铁架子床锈迹斑斑，挂蚊帐用的是竹竿，一头绑着绳子，一头用钉子固定在墙上；台灯是几十年前的款式，收音机坏了一修再修……“这些东西没有用光用烂，还能用，物还没有尽其用。”卢永根说。“床已经很好了，我们刚结婚时，4个条凳架上板子，就是床。”出门，80多岁的老两口背着双肩包、头戴遮阳帽，挤公交、换地铁；吃饭，叮叮当当拎着饭盒，和学生一起在食堂排队打饭，吃得一粒米都不剩。看到有学生剩饭，卢永根总忍不住提醒：“多少株水稻才能出一碗米饭？”</w:t>
      </w:r>
    </w:p>
    <w:p>
      <w:pPr>
        <w:pStyle w:val="pStyle"/>
      </w:pPr>
      <w:r>
        <w:rPr/>
        <w:t xml:space="preserve">  880多万元储蓄，老两口没有留给唯一的女儿，一分不剩，全部捐给华南农业大学成立的“卢永根教育基金”。这些壮举，卢永根说是“还”：“党培养了我，这是做最后的贡献。”老伴也说：“国家给了我们许多，我们用不完了，当然还回去。”不仅“还”钱，他们觉得连生命都是党和国家的，也要“还”回去，双双办理了遗体捐献手续。</w:t>
      </w:r>
    </w:p>
    <w:p>
      <w:pPr>
        <w:pStyle w:val="pStyle"/>
      </w:pPr>
      <w:r>
        <w:rPr/>
        <w:t xml:space="preserve">  “布衣院士”卢永根走了，走得干干净净、清清爽爽。他不留财产、不留遗体、不留墓碑，但是，他却留下了很多很多……</w:t>
      </w:r>
    </w:p>
    <w:p>
      <w:pPr>
        <w:pStyle w:val="pStyle"/>
      </w:pPr>
      <w:r>
        <w:rPr>
          <w:rStyle w:val="colorRedText"/>
        </w:rPr>
        <w:t xml:space="preserve">材料5</w:t>
      </w:r>
    </w:p>
    <w:p>
      <w:pPr>
        <w:pStyle w:val="pStyle"/>
      </w:pPr>
      <w:r>
        <w:rPr/>
        <w:t xml:space="preserve">    一身时尚的服装，坐在一辆新买的小汽车中，车中音响里播放着快节奏的流行歌曲，这一切都使得小王和十多年前刚从乡下老家来时判若两人。在S市这座大城市坚持了十多年后，快递员小王觉得自己离这个流光溢彩的大都市越来越近了，这个城市对他来说也不再那么陌生和疏离。他的梦想更进了一步，在这个大城市扎根，不再有外乡人的距离感。</w:t>
      </w:r>
    </w:p>
    <w:p>
      <w:pPr>
        <w:pStyle w:val="pStyle"/>
      </w:pPr>
      <w:r>
        <w:rPr/>
        <w:t xml:space="preserve">  十多年前，中国物流行业呈现出新的面貌，S市的物流行业也呈现出蓬勃发展的势头。就是在此大背景下，小王从乡下老家来到S市当了一名快递员。很长一段时间，晚上空闲的时候，小王会和几个朋友一起骑上电动车到江边兜风。江边高楼大厦林立，五颜六色的灯光闪烁着，江面上游船来来往往，一切都是如此新鲜，令他激动。小王似乎从江上温暖的夜风中感受到了勇气和力量，他梦想着早日融入这个城市，成为这个城市的一员。</w:t>
      </w:r>
    </w:p>
    <w:p>
      <w:pPr>
        <w:pStyle w:val="pStyle"/>
      </w:pPr>
      <w:r>
        <w:rPr/>
        <w:t xml:space="preserve">  从2008年开始，电商对物流业的助推，随后新《邮政法》实施以及经营模式的改革推动了快递业的迅猛发展。行业高速增长带来的红利，加上小王的勤奋努力，他的收入已过万。现在的小王不再穿路边摊上的假货，开始去大型购物商城买800元一双的工装鞋，还买了一辆十几万的小汽车。</w:t>
      </w:r>
    </w:p>
    <w:p>
      <w:pPr>
        <w:pStyle w:val="pStyle"/>
      </w:pPr>
      <w:r>
        <w:rPr/>
        <w:t xml:space="preserve">  2020年初，一场新冠疫情突如其来，小王和他的同伴们成了S市一道美丽的风景线，他们坚守岗位，驰骋在这个城市的大街小巷，为隔离在家的市民们及时送去各种生活物资。小王说，每每给客户送件时听到一句简单的“谢谢”，都会让他体会到这份职业带来的被需要和被尊重的感觉。奔走在这个城市中时，小王也常常感受到这个城市里人情的温馨。市民们称S市的快递小哥像勤劳的小蜜蜂，是最辛勤的劳动者，为大家生活带来了便利。在夏天的时候，很多热心市民、商家在街道上摆放了专门的冰柜，免费提供饮料。每次路过这些蓝色帐篷下的冰柜，小王都觉得特别暖心。</w:t>
      </w:r>
    </w:p>
    <w:p>
      <w:pPr>
        <w:pStyle w:val="pStyle"/>
      </w:pPr>
      <w:r>
        <w:rPr/>
        <w:t xml:space="preserve">  小王很早就办理了S市的市民卡，市民卡不仅兼具医保卡和储蓄卡的功能，还能享受到泊车、乘坐公交车、租赁公共自行车等公共服务的优惠。为了推动外地人融入城市，S市还推出了积分落户政策，只要积满一百分就可以落户。小王越来越感受到了这个城市很多制度传递出的温情。正如S市一部反映百姓日常的纪录片所讲，对于这座城市以及在其中像小王一样工作多年的人而言，&lt;line&gt;&gt;人与城市互相依赖着，每一方都使另一方丰满有据&lt;/line&gt;。小王很感谢S市这个大城市，让他有了一份稳定且有上升空间的工作。当然，“现在S市也离不开快递业，离不开我们的服务了。”小王说。</w:t>
      </w:r>
    </w:p>
    <w:p>
      <w:pPr>
        <w:pStyle w:val="pStyle"/>
      </w:pPr>
      <w:r>
        <w:rPr/>
        <w:t xml:space="preserve">1. (2020山西)  </w:t>
      </w:r>
      <w:r>
        <w:rPr>
          <w:rStyle w:val="colorRedText"/>
        </w:rPr>
        <w:t xml:space="preserve">请根据给定资料</w:t>
      </w:r>
      <w:r>
        <w:rPr/>
        <w:t xml:space="preserve">2</w:t>
      </w:r>
      <w:r>
        <w:rPr>
          <w:rStyle w:val="colorRedText"/>
        </w:rPr>
        <w:t xml:space="preserve">，概括小孙为带领村民脱贫致富做了哪些主要工作。（15分）</w:t>
      </w:r>
    </w:p>
    <w:p>
      <w:pPr>
        <w:pStyle w:val="pStyle"/>
      </w:pPr>
      <w:r>
        <w:rPr/>
        <w:t xml:space="preserve">  要求：全面准确，简明扼要，条理清晰，不超过200字。</w:t>
      </w:r>
    </w:p>
    <w:p/>
    <w:p>
      <w:pPr>
        <w:pStyle w:val="pStyle"/>
      </w:pPr>
      <w:r>
        <w:rPr/>
        <w:t xml:space="preserve">2. (2020山西)  </w:t>
      </w:r>
      <w:r>
        <w:rPr>
          <w:rStyle w:val="colorRedText"/>
        </w:rPr>
        <w:t xml:space="preserve">请根据给定资料</w:t>
      </w:r>
      <w:r>
        <w:rPr/>
        <w:t xml:space="preserve">3</w:t>
      </w:r>
      <w:r>
        <w:rPr>
          <w:rStyle w:val="colorRedText"/>
        </w:rPr>
        <w:t xml:space="preserve">，谈谈你对画线句子“企业家既要有仰望星空的格局与胸襟，也要有坐住板凳的定力和意志”的理解。（20分）</w:t>
      </w:r>
    </w:p>
    <w:p>
      <w:pPr>
        <w:pStyle w:val="pStyle"/>
      </w:pPr>
      <w:r>
        <w:rPr/>
        <w:t xml:space="preserve">  要求：全面准确，分析透彻，条理清晰，不超过300字。</w:t>
      </w:r>
    </w:p>
    <w:p/>
    <w:p>
      <w:pPr>
        <w:pStyle w:val="pStyle"/>
      </w:pPr>
      <w:r>
        <w:rPr/>
        <w:t xml:space="preserve">3. (2020山西)  </w:t>
      </w:r>
      <w:r>
        <w:rPr>
          <w:rStyle w:val="colorRedText"/>
        </w:rPr>
        <w:t xml:space="preserve">某省正开展优秀共产党员先进事迹巡回宣讲活动，假设你是宣讲团的成员，请根据给定资料</w:t>
      </w:r>
      <w:r>
        <w:rPr/>
        <w:t xml:space="preserve">4</w:t>
      </w:r>
      <w:r>
        <w:rPr>
          <w:rStyle w:val="colorRedText"/>
        </w:rPr>
        <w:t xml:space="preserve">，撰写一份“布衣院士”卢永根先进事迹的宣讲提纲。（25分）</w:t>
      </w:r>
    </w:p>
    <w:p>
      <w:pPr>
        <w:pStyle w:val="pStyle"/>
      </w:pPr>
      <w:r>
        <w:rPr/>
        <w:t xml:space="preserve">  要求：</w:t>
      </w:r>
    </w:p>
    <w:p>
      <w:pPr>
        <w:pStyle w:val="pStyle"/>
      </w:pPr>
      <w:r>
        <w:rPr/>
        <w:t xml:space="preserve">  （1）紧扣材料，内容全面；</w:t>
      </w:r>
    </w:p>
    <w:p>
      <w:pPr>
        <w:pStyle w:val="pStyle"/>
      </w:pPr>
      <w:r>
        <w:rPr/>
        <w:t xml:space="preserve">  （2）语言准确，有逻辑性；</w:t>
      </w:r>
    </w:p>
    <w:p>
      <w:pPr>
        <w:pStyle w:val="pStyle"/>
      </w:pPr>
      <w:r>
        <w:rPr/>
        <w:t xml:space="preserve">  （3）字数不超过400字。</w:t>
      </w:r>
    </w:p>
    <w:p/>
    <w:p>
      <w:pPr>
        <w:pStyle w:val="pStyle"/>
      </w:pPr>
      <w:r>
        <w:rPr/>
        <w:t xml:space="preserve">4. (2020山西)  </w:t>
      </w:r>
      <w:r>
        <w:rPr>
          <w:rStyle w:val="colorRedText"/>
        </w:rPr>
        <w:t xml:space="preserve">给定资料</w:t>
      </w:r>
      <w:r>
        <w:rPr/>
        <w:t xml:space="preserve">5</w:t>
      </w:r>
      <w:r>
        <w:rPr>
          <w:rStyle w:val="colorRedText"/>
        </w:rPr>
        <w:t xml:space="preserve">中画线部分提到，“人与城市互相依赖着，每一方都使另一方丰满有据。”请根据你对这句话的理解，参考给定资料，联系实际，自拟题目，写一篇议论文。（40分）</w:t>
      </w:r>
    </w:p>
    <w:p>
      <w:pPr>
        <w:pStyle w:val="pStyle"/>
      </w:pPr>
      <w:r>
        <w:rPr/>
        <w:t xml:space="preserve">  要求：</w:t>
      </w:r>
    </w:p>
    <w:p>
      <w:pPr>
        <w:pStyle w:val="pStyle"/>
      </w:pPr>
      <w:r>
        <w:rPr/>
        <w:t xml:space="preserve">  （1）自选角度，立意明确；</w:t>
      </w:r>
    </w:p>
    <w:p>
      <w:pPr>
        <w:pStyle w:val="pStyle"/>
      </w:pPr>
      <w:r>
        <w:rPr/>
        <w:t xml:space="preserve">  （2）内容全面，结构完整；</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走访考察调研。积极主动，走街串户，到田间地头，到贫困户家里了解村情民情。2、开展实质性帮扶。组织村民参加手工纺织、月嫂服务等培训班；筹集资金，开工建设引水上山工程，改变缺水的落后状况；瞅准市场机会，积极利用多种方式，全程参与推销，换来“过年钱”，使特产小有“名”气。3、建设党支部。开展学习教育活动，组织党员到周边先进地区学习考察，村干部干劲足了、水平高了。4、建起产业园区。用工业化理念改变传统生产生活方式，引进增收产业项目；联系投资人，进行对接和项目考察，确认项目适合本村后与企业沟通招商想法，向上级咨询政策、寻求支持，短期内协助企业完成入驻，建起产业园区。</w:t>
      </w:r>
    </w:p>
    <w:p>
      <w:pPr>
        <w:pStyle w:val="pStyle"/>
      </w:pPr>
      <w:r>
        <w:rPr/>
        <w:t xml:space="preserve">【来源】 2020年山西公务员考试《申论》真题（省级）第1题</w:t>
      </w:r>
    </w:p>
    <w:p/>
    <w:p>
      <w:pPr/>
      <w:r>
        <w:rPr/>
        <w:t xml:space="preserve">第2题</w:t>
      </w:r>
    </w:p>
    <w:p>
      <w:pPr/>
      <w:r>
        <w:rPr/>
        <w:t xml:space="preserve">【知识点】 词句分析</w:t>
      </w:r>
    </w:p>
    <w:p>
      <w:pPr>
        <w:pStyle w:val="pStyle"/>
      </w:pPr>
      <w:r>
        <w:rPr/>
        <w:t xml:space="preserve">【解析】        这句话指企业家要承担社会责任，既要有远大理想，也要坚定信念、不怕困难。</w:t>
      </w:r>
    </w:p>
    <w:p>
      <w:pPr>
        <w:pStyle w:val="pStyle"/>
      </w:pPr>
      <w:r>
        <w:rPr/>
        <w:t xml:space="preserve">       格局与胸襟：1.勇敢追梦。树立远大目标，并朝着梦想行动，不计较个人得失。2.家国情怀。有故土情结和科技兴国梦想，响应国家政策，放弃优越条件回国创业。3.国际视野。全球竞争意识，加大自主创新投入力度，争取中国在国际话语权；合作名企，掌握国际市场信息，开拓全球市场。4.承担社会责任。以百姓利益为重，服务全行业。定力与意志：1.坚定创新。不断加强自主研发，研发时间长、投入大。2.攻坚克难。面临各种难题、困境不退缩，克服重重困难，承受失败风险。</w:t>
      </w:r>
    </w:p>
    <w:p>
      <w:pPr>
        <w:pStyle w:val="pStyle"/>
      </w:pPr>
      <w:r>
        <w:rPr/>
        <w:t xml:space="preserve">       因此，企业家要胸怀远方，直面艰难，才能赢得成功。</w:t>
      </w:r>
    </w:p>
    <w:p>
      <w:pPr>
        <w:pStyle w:val="pStyle"/>
      </w:pPr>
      <w:r>
        <w:rPr/>
        <w:t xml:space="preserve">【来源】 2020年山西公务员考试《申论》真题（省级）第2题</w:t>
      </w:r>
    </w:p>
    <w:p/>
    <w:p>
      <w:pPr/>
      <w:r>
        <w:rPr/>
        <w:t xml:space="preserve">第3题</w:t>
      </w:r>
    </w:p>
    <w:p>
      <w:pPr/>
      <w:r>
        <w:rPr/>
        <w:t xml:space="preserve">【知识点】 一般应用文</w:t>
      </w:r>
    </w:p>
    <w:p>
      <w:pPr>
        <w:pStyle w:val="pStyle"/>
      </w:pPr>
      <w:r>
        <w:rPr/>
        <w:t xml:space="preserve">【答案】 “布衣院士”卢永根先进事迹宣讲稿</w:t>
      </w:r>
    </w:p>
    <w:p>
      <w:pPr>
        <w:pStyle w:val="pStyle"/>
      </w:pPr>
      <w:r>
        <w:rPr/>
        <w:t xml:space="preserve">       他是那样简朴，又是那样富足，一生家国情，桃李满天下，留下了闪光的无字丰碑。他，就是华南农业大学原校长、中国科学院院士、著名水稻遗传学家卢永根，人们亲切地称他为“布衣院士”。</w:t>
      </w:r>
    </w:p>
    <w:p>
      <w:pPr>
        <w:pStyle w:val="pStyle"/>
      </w:pPr>
      <w:r>
        <w:rPr/>
        <w:t xml:space="preserve">       学习先进事迹：</w:t>
      </w:r>
    </w:p>
    <w:p>
      <w:pPr>
        <w:pStyle w:val="pStyle"/>
      </w:pPr>
      <w:r>
        <w:rPr/>
        <w:t xml:space="preserve">       1.对党赤城，不忘初心。他将党看作希望和方向，把入党看作新生，不忘入党初心，信仰坚定；在党的指引下，他抛弃安逸生活回内地，领导地下学联；作为校长，他将自己的角色定位为“先党员，再校长，后教授”；在住院期间，他郑重申请参加党组织生活，参加党员学习会；在生命的最后，他仍不忘交党费。</w:t>
      </w:r>
    </w:p>
    <w:p>
      <w:pPr>
        <w:pStyle w:val="pStyle"/>
      </w:pPr>
      <w:r>
        <w:rPr/>
        <w:t xml:space="preserve">       2.不畏艰辛，报效祖国。卢永根不顾国外亲人的苦劝，誓为祖国效力，劝导多名学生学成归国；在极其艰苦的条件下，他带领团队完成恩师未竟的事业，保存具有特色的野生水稻基因库，首次提出水稻“特异亲和基因”新观点，为农业发展做贡献。</w:t>
      </w:r>
    </w:p>
    <w:p>
      <w:pPr>
        <w:pStyle w:val="pStyle"/>
      </w:pPr>
      <w:r>
        <w:rPr/>
        <w:t xml:space="preserve">       3.节俭朴素，为民奉献。卢永根生活节俭，艰苦朴素，却将880多万元储蓄全部捐给大学成立教育基金，遗体捐献给国家。</w:t>
      </w:r>
    </w:p>
    <w:p>
      <w:pPr>
        <w:pStyle w:val="pStyle"/>
      </w:pPr>
      <w:r>
        <w:rPr/>
        <w:t xml:space="preserve">       卢永根这一生，坦坦荡荡，无愧于心，既简朴又富足。他不留财产、不留遗体、不留墓碑，却留下了闪光的无字丰碑。</w:t>
      </w:r>
    </w:p>
    <w:p>
      <w:pPr>
        <w:pStyle w:val="pStyle"/>
      </w:pPr>
      <w:r>
        <w:rPr/>
        <w:t xml:space="preserve">【来源】 2020年山西公务员考试《申论》真题（省级）第3题</w:t>
      </w:r>
    </w:p>
    <w:p/>
    <w:p>
      <w:pPr/>
      <w:r>
        <w:rPr/>
        <w:t xml:space="preserve">第4题</w:t>
      </w:r>
    </w:p>
    <w:p>
      <w:pPr/>
      <w:r>
        <w:rPr/>
        <w:t xml:space="preserve">【知识点】 给定限定条件</w:t>
      </w:r>
    </w:p>
    <w:p>
      <w:pPr>
        <w:pStyle w:val="pStyle"/>
      </w:pPr>
      <w:r>
        <w:rPr/>
        <w:t xml:space="preserve">【答案】 城市与人的相互依赖：共同塑造繁荣与进步</w:t>
      </w:r>
    </w:p>
    <w:p>
      <w:pPr>
        <w:pStyle w:val="pStyle"/>
      </w:pPr>
      <w:r>
        <w:rPr/>
        <w:t xml:space="preserve">       城市是人类文明的结晶，而人类也是城市繁荣的源泉。人与城市之间的相互依赖关系是一种紧密的互动关系，双方相互促进、共同发展。正如古希腊哲学家亚里士多德所言：“人与城市互相依赖着，每一方都使另一方丰满有据。”本文将从经济、文化、环境和社会等多个角度，探讨人与城市之间的相互依赖关系，并阐述其对城市繁荣与进步的重要性。</w:t>
      </w:r>
    </w:p>
    <w:p>
      <w:pPr>
        <w:pStyle w:val="pStyle"/>
      </w:pPr>
      <w:r>
        <w:rPr/>
        <w:t xml:space="preserve">       经济依赖：共同创造财富。城市是经济活动的中心，而人类是经济发展的主体。城市提供了广阔的就业机会和丰富的资源，吸引了大量人口涌入，形成了劳动力市场和消费市场。人们通过工作和消费，为城市创造了巨大的经济价值。同时，城市的发展也为人们提供了更多的就业机会和创业机会，提高了人们的生活水平和社会地位。人与城市的经济依赖关系相辅相成，共同创造了繁荣的经济。</w:t>
      </w:r>
    </w:p>
    <w:p>
      <w:pPr>
        <w:pStyle w:val="pStyle"/>
      </w:pPr>
      <w:r>
        <w:rPr/>
        <w:t xml:space="preserve">       文化依赖：共同传承与创新。城市是文化的重要承载体，而人类是文化的创造者和传承者。城市提供了丰富多样的文化资源和交流平台，吸引了各地的人们聚集于此，形成了多元的文化景观和交流互动。人们通过参与城市的文化活动和交流，丰富了自己的精神生活，传承和创新了文化传统。同时，人们的思想和创造力也为城市注入了新的文化元素和活力，共同推动了城市文化的繁荣与进步。</w:t>
      </w:r>
    </w:p>
    <w:p>
      <w:pPr>
        <w:pStyle w:val="pStyle"/>
      </w:pPr>
      <w:r>
        <w:rPr/>
        <w:t xml:space="preserve">       环境依赖：共同保护与建设。城市和人类对环境有着密切的依赖关系。城市提供了人们生活和发展的空间，而人们也需要城市提供良好的生活环境。城市的建设和发展需要人们的参与和支持，而人们的生活和发展也需要城市提供优质的环境资源和基础设施。人们应该共同保护城市的环境，推动可持续发展，减少污染和资源浪费，共同建设宜居的城市环境。</w:t>
      </w:r>
    </w:p>
    <w:p>
      <w:pPr>
        <w:pStyle w:val="pStyle"/>
      </w:pPr>
      <w:r>
        <w:rPr/>
        <w:t xml:space="preserve">       社会依赖：共同构建和谐社会。城市是人们共同生活的空间，而人们的生活离不开城市的秩序和规则。城市提供了公共服务和社会保障，为人们提供了安全和便利的生活环境。人们应该遵守城市的法律法规，维护城市的秩序和安全，共同构建和谐的社会。同时，城市也需要人们的参与和贡献，共同解决社会问题，促进社会公平与正义。</w:t>
      </w:r>
    </w:p>
    <w:p>
      <w:pPr>
        <w:pStyle w:val="pStyle"/>
      </w:pPr>
      <w:r>
        <w:rPr/>
        <w:t xml:space="preserve">       人与城市之间的相互依赖关系是一种紧密的互动关系，双方相互促进、共同发展。经济、文化、环境和社会等多个方面的依赖关系，共同塑造了城市的繁荣与进步。因此，我们应该珍视人与城市的相互依赖关系，积极参与城市建设和发展，共同创造美好的城市生活。只有人与城市相互依存、互相支持，才能实现城市和人类的共同繁荣与进步。</w:t>
      </w:r>
    </w:p>
    <w:p>
      <w:pPr>
        <w:pStyle w:val="pStyle"/>
      </w:pPr>
      <w:r>
        <w:rPr/>
        <w:t xml:space="preserve">【来源】 2020年山西公务员考试《申论》真题（省级）第4题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2023-12-27T09:42:24+08:00</dcterms:created>
  <dcterms:modified xsi:type="dcterms:W3CDTF">2023-12-27T09:42:24+08:00</dcterms:modified>
</cp:coreProperties>
</file>

<file path=docProps/custom.xml><?xml version="1.0" encoding="utf-8"?>
<Properties xmlns="http://schemas.openxmlformats.org/officeDocument/2006/custom-properties" xmlns:vt="http://schemas.openxmlformats.org/officeDocument/2006/docPropsVTypes"/>
</file>