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2020年河北公务员考试《申论》真题（乡镇）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一、主观题（本大题共4小题，第1题25分，第2题20分，第3题15分，第4题40分，共计100分）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2017年2月，东部F市与西部D市两地政府签订《东西部扶贫协作框架协议》，确定共同实施劳务输转技能培训暨大中专毕业生就业协作计划，3年来，F市走出了一条帮助D市群众全方位、立体式的就业脱贫路，探索出FD两地扶贫劳务协作模式，入选了110个“全球减贫案例”。</w:t>
      </w:r>
    </w:p>
    <w:p>
      <w:pPr>
        <w:pStyle w:val="pStyle"/>
      </w:pPr>
      <w:r>
        <w:rPr/>
        <w:t xml:space="preserve">  32岁的小周与妻子小张，是D市建档立卡贫困户。在两地有关部门的组织下，夫妇俩于2019年初来F市务工，现在是某塑胶有限公司的员工，“我一个月工资五六千元吧，我老婆也差不多。这样下去，我们日子有盼头了！”说起这份工作，小周十分满意。他说，除了工资，只要务工半年以上，还可以享受到F市为每人发放的一万多元的各种补贴。目前，他们每人已经领取到了4500元补贴，其余补贴将陆续发放。此外，公司专门为他们安排了免费的夫妻房，洗手间、厨房、空调等配套设施一应俱全，让他们在F市安下了一个温暖的家。3年来，像小周夫妇这样的D市贫困劳动力，F市已输转了近万人次。</w:t>
      </w:r>
    </w:p>
    <w:p>
      <w:pPr>
        <w:pStyle w:val="pStyle"/>
      </w:pPr>
      <w:r>
        <w:rPr/>
        <w:t xml:space="preserve">  F市与D市相距2000多公里，为实现“输转一人、就业一人、脱贫一户”的目标，F市多措并举，从政策保障、薪酬待遇等方面，为务工人员提供良好的务工环境。针对D市建档立卡贫困户劳动力普遍年龄偏大、缺乏技能、工作效率较低、工资待遇不高等实际情况，F市出台政策规定：D市建档立卡贫困户劳动力来F市就业的，认定为F市就业困难对象，享受F市本地的建档贫困户同等的社保补贴、职业培训补贴等政策。首次来F市就业且就业满足一个月的发放交通补贴500元和一次性生活补贴1000元；借鉴公益性岗位开发扶贫的经验，探索以劳务补助方式实施“企业千岗定向D市精准脱贫计划”，每年在F市扶贫就业基地企业新开发2000个优质岗位，定向招聘D市建档立卡贫困户劳动力，除企业工资外，在最初6个月内每人每月补贴600元。到2019年，务工半年以上的D市贫困家庭劳动力，每人可享受F市各类补贴13500元。</w:t>
      </w:r>
    </w:p>
    <w:p>
      <w:pPr>
        <w:pStyle w:val="pStyle"/>
      </w:pPr>
      <w:r>
        <w:rPr/>
        <w:t xml:space="preserve">  为了鼓励企业安排D市户籍务工人员就业，F市遴选一批企业创建了就业扶贫示范基地，对吸纳一定人数以上D市劳动力的就业基地（企业），予以一次性奖励。F市还开展D市优秀员工评选表彰奖励活动，每年评选100名D市户籍优秀员工并给予奖励，目前已有200名员工获奖，进一步提升了他们的获得感、幸福感。为了让D市员工吃得惯、住得好、留得下，F市在食宿条件、岗位安排、薪酬待遇、工作时间等方面进一步提升优化，体现对他们的特别关爱，真正做到“感情留人、待遇留人、政策留人、环境留人”。</w:t>
      </w:r>
    </w:p>
    <w:p>
      <w:pPr>
        <w:pStyle w:val="pStyle"/>
      </w:pPr>
      <w:r>
        <w:rPr/>
        <w:t xml:space="preserve">  贫困劳动力可以到F市务工，他们的子女如何帮扶？F市坚持渔鱼兼授，实施智力扶贫。针对部分建档立卡户的子女初中、高中毕业后在家待业，缺乏技能的问题，F市发挥技师学院优势，资助D市户籍建档立卡贫困家庭初、高中毕业生到技师学院免费就读，使他们能够学到一技之长，更好地建设和服务家乡、帮助家乡人民早日脱贫。这些学生在F市上学期间，可以免交学杂费和住宿费、每位学生每年还可以享受交通往返补贴2000元、生活补贴8000元、国家助学金2000元。对于一些即将毕业的技校学子，F市积极搭建平台，组织多家企业开展校园招聘活动，为他们学习锻炼和就业创造条件。目前已有200多名学生在多家企业顶岗实习。F市每年还腾出一批事业单位和市属国有企业岗位，面向D市建档立卡贫困家庭高校毕业生招聘，并根据实际情况适当降低学历、放宽专业限制，目前已招聘近300名贫困学子来F市工作。“我要扎根F市努力工作，以良好的工作业绩回报当地人民的关爱。”D市贫困学子小黄感动地说。</w:t>
      </w:r>
    </w:p>
    <w:p>
      <w:pPr>
        <w:pStyle w:val="pStyle"/>
      </w:pPr>
      <w:r>
        <w:rPr/>
        <w:t xml:space="preserve">  对于离乡外出有困难的贫困户，F市将工厂车间“搬”到他们家门口，让他们实现就地就业、稳定增收。贫困户小何在某服装公司扶贫车间上班，他说：“原来出去打工，照顾不到家里，现在在家门口打工，每月4000多元工资，老婆也有2000多元，我们俩既赚了钱，也顾了家。”目前在这家服装公司的扶贫车间已安排了140名当地群众就业，其中建档立卡贫困户100人。截至2019年底，F市已推进25家企业在D市落地，建设“扶贫车间”89个，带动1800多名建档立卡贫困户就近就地就业。</w:t>
      </w:r>
    </w:p>
    <w:p>
      <w:pPr>
        <w:pStyle w:val="pStyle"/>
      </w:pPr>
      <w:r>
        <w:rPr/>
        <w:t xml:space="preserve">  F市与D市结对帮扶以来，两地扶贫劳务协作工作取得显著成效，初步形成了党委政府主导、职能部门主抓、企业和群众发挥主体作用的扶贫劳务协作“FD模式”。目前，已累计组织输转D市贫困劳动力就业上万人次，直接带动2万多名D市贫困人口脱贫，组织输转建档立卡贫困劳动力占整个东部地区输转总数的近一半。</w:t>
      </w:r>
    </w:p>
    <w:p>
      <w:pPr>
        <w:pStyle w:val="pStyle"/>
      </w:pPr>
      <w:r>
        <w:rPr/>
        <w:t xml:space="preserve">  FD扶贫劳务协作模式，成为国务院扶贫办举办的全国携手奔小康培训班唯一教学案例，推动全国东西部扶贫工作优化升级，贡献了“东部智慧”。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从2015年9月开始，在S市H街道洪储小区当了近30年居委会主任的老朱，又多了一个新身份——基层立法联系点信息员，“立法的神秘感一下就被打破了，立法工作就在家门口，每个人都可以参与，这就是人民当家作主。”</w:t>
      </w:r>
    </w:p>
    <w:p>
      <w:pPr>
        <w:pStyle w:val="pStyle"/>
      </w:pPr>
      <w:r>
        <w:rPr/>
        <w:t xml:space="preserve">  2019年，垃圾分类成为百姓讨论的热点话题。“生活垃圾，究竟怎么分？垃圾分类标准不仅直接关系到管理效果，而且关乎民生，立法过程备受关注。在这一背景下，我们作为市人大常委会基层立法联系点，承担了《S市生活垃圾管理条例》制定过程中的意见收集工作，目的就是要把老百姓的建议原汁原味地提上去。”朱主任说。</w:t>
      </w:r>
    </w:p>
    <w:p>
      <w:pPr>
        <w:pStyle w:val="pStyle"/>
      </w:pPr>
      <w:r>
        <w:rPr/>
        <w:t xml:space="preserve">  79岁的老夏是洪储社区的居民，对垃圾分类立法非常热心。“在条例草案的听证会上，关于垃圾分类标准的问题讨论十分热烈。”老夏记忆犹新，“我从老年人的视角发表了意见，建议按照大多数市民熟悉的四分法来分，分类搞得太复杂，老年人记不住。”“真没想到，我的建议最终被采纳入法了。”老夏激动地说，“这说明立法联系点的意见征集不是摆样子，老百姓的想法能在立法中切实得到体现。”</w:t>
      </w:r>
    </w:p>
    <w:p>
      <w:pPr>
        <w:pStyle w:val="pStyle"/>
      </w:pPr>
      <w:r>
        <w:rPr/>
        <w:t xml:space="preserve">  不仅要传递群众好声音，还要关注好不同群体的立法心声。“比如，在中小企业促进法修订草案征求意见阶段，对中小企业和创业基地、基层政府部门、街道社区等不同方面，都要征集意见。”H街道人大工委龚主任介绍，基层立法联系点还要注重向人民群众做好解释工作，善于把“法言法语”转化成群众通俗易懂的语言，潜移默化地加强法治教育。“两年多来，1800余人次参与立法意见征询，10余个立法问题成为社区公共议题，其中两个进入2018年H街道社区代表会议议题，成功推进了多个社区服务项目。”龚主任说。</w:t>
      </w:r>
    </w:p>
    <w:p>
      <w:pPr>
        <w:pStyle w:val="pStyle"/>
      </w:pPr>
      <w:r>
        <w:rPr/>
        <w:t xml:space="preserve">  “让专业的意见渗透到法律条款中。”S市人大常委会研究室刘主任表示，对于一些涉及特定知识和专业领域的立法，在广泛征集基层民意的同时，积极征集专业人才的意见，对于提高立法建议的采纳率大有益处。在制定反家庭暴力法时，某律师事务所的吴律师正好办理过一起老年人遭女儿虐待的案件。“反家庭暴力法草案中保护妇女、儿童权益的内容比较明显，而家庭还应该包括老年人，特别是与子女同住的老年人。”吴律师说，在基层立法联系点征集意见时，她提出了这项建议，最终被采纳。</w:t>
      </w:r>
    </w:p>
    <w:p>
      <w:pPr>
        <w:pStyle w:val="pStyle"/>
      </w:pPr>
      <w:r>
        <w:rPr/>
        <w:t xml:space="preserve">  作为基层立法联系点的S市C镇人大，共设立了36个采集点，各采集点着重吸纳退休或者在职法律工作者、教师、工程师等各行各业有一定专业知识储备的热心人，组建了群众智囊团。“目前，群众智囊团有150人，C镇人大还专门聘请了4位专家学者组成了专家顾问团。”C镇人大钱主席介绍，这样收集上来的意见更专业，也更能反映基层群众的诉求，促进立法工作更加规范、科学。“农村集体聚餐场所很多，如果发生食物中毒，处罚对象是谁？是聚餐的承办者、举办者，还是场所提供者？还是要明确被追责主体的法律地位。”在《S市食品安全条例》征求意见时，C镇人大针对农村地区的实际情况提出了完善建议，并得到了采纳，促进了农村聚餐管理更加规范化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真希望自己有三头六臂！”M乡王乡长快人快语。王乡长正在负责完善贫困户档案，要了解“家庭人员构成，住房改造前后照片对比，种植养殖种类及数量，扶持项目公示，会议记录，入户走访情况，满意度调查”等内容。一方面，因为建档的需要，要填写大量的表格等资料，另一方面，表格的内容很细致，不到贫困户家中实地调查那是不行的。看似简单的事情其实很繁琐，有时候要来回跑很多趟。</w:t>
      </w:r>
    </w:p>
    <w:p>
      <w:pPr>
        <w:pStyle w:val="pStyle"/>
      </w:pPr>
      <w:r>
        <w:rPr/>
        <w:t xml:space="preserve">  基层工作千头万绪，事务繁多，而一旦某件事成为舆情热点，不仅会大大增加基层工作量，而且让基层干部倍感压力。经历过几次舆情热点事件，M乡宣传干事小陈已经略有心得：尽快披露事实，优先回应网友质疑……然而小陈坦言工作不易：“国家强调依法治国，事情处理起来都有程序，需要时间。但新媒体时代信息传播越来越快，造成舆论影响迅速放大。”“一次该地出现旅游纠纷，消息在网上飞快传开，网友一边倒地批评当地，可是通过调查却发现，其实是游客挑衅，虽然最后真相大白，可还是给我们造成了很大的压力。”小陈说。</w:t>
      </w:r>
    </w:p>
    <w:p>
      <w:pPr>
        <w:pStyle w:val="pStyle"/>
      </w:pPr>
      <w:r>
        <w:rPr/>
        <w:t xml:space="preserve">  基层，是整个社会的“地基”。这个“地基”，是社会的主体，也是时代的主流。基层干部，是党和国家工作的“基石”。他们奋战在改革发展的主战场，服务群众的最前沿，目前绝大多数政策落地都在县乡。从脱贫攻坚到民生保障，再到招商引资，产业发展，入户做群众工作，都离不开基层干部。基层干部忙得脚打后脑勺，加班是常态，但干部们几乎都没加班费，R市有关部门对一些乡镇的调查显示，乡村干部平均每天工作10到11个小时，不少乡镇干部五六年没休过假。</w:t>
      </w:r>
    </w:p>
    <w:p>
      <w:pPr>
        <w:pStyle w:val="pStyle"/>
      </w:pPr>
      <w:r>
        <w:rPr/>
        <w:t xml:space="preserve">  &lt;line&gt;&gt;“&lt;/line&gt;&lt;line&gt;&gt;乡镇工作虽然忙、累、压力大”是很多乡镇干部的深切感受，不过，乡镇干部们也都认为乡镇工作是他们无悔的选择。&lt;/line&gt;</w:t>
      </w:r>
    </w:p>
    <w:p>
      <w:pPr>
        <w:pStyle w:val="pStyle"/>
      </w:pPr>
      <w:r>
        <w:rPr/>
        <w:t xml:space="preserve">  C乡党委李书记从1998年至今已在5个乡镇工作过，乡镇的每个岗位几乎都干过，乡镇是最基层的行政机构，但麻雀虽小，五脏俱全。产业发展、土地问题、安全生产……能最深刻地了解中国农村，最全面地锻炼干部能力。李书记说，基层工作经历让乡镇干部的综合能力得到迅速提升，工作方式也更接地气，他们也很感谢这样的历练。</w:t>
      </w:r>
    </w:p>
    <w:p>
      <w:pPr>
        <w:pStyle w:val="pStyle"/>
      </w:pPr>
      <w:r>
        <w:rPr/>
        <w:t xml:space="preserve">  2017年，中共中央办公厅、国务院办公厅发文，强调要加强乡镇干部队伍建设，实行县以下机关公务员职务与职级并行制度，落实乡镇工作补贴和艰苦边远地区津贴政策。“而且现在干部的选拔任用更加注重基层工作经历，相关政策也更多向基层干部倾斜。”李书记说，“干部想更长远发展，基层工作其实也是一个重要的经历。”</w:t>
      </w:r>
    </w:p>
    <w:p>
      <w:pPr>
        <w:pStyle w:val="pStyle"/>
      </w:pPr>
      <w:r>
        <w:rPr/>
        <w:t xml:space="preserve">  不过，在李书记看来，最重要的还是乡镇工作独特的成就感，“我们很多人都是农村出生，很多亲戚朋友都在农村，改变家乡面貌，帮助农民做点事，这是我们肩负的使命。”C乡地处贫困地区，李书记带领群众克服海拔高，交通条件差，缺工人、缺材料等困难情况，在三个月内改造了71栋房子，“看着很多贫困户欢欢喜喜搬进新房，我忍不住流下眼泪，想到靠自己的努力，能够造福一方乡土，有一种梦想正在一点点的实现的感觉，那个时候，你就会觉得所有付出都值了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只因看了一眼岩山，从此她就与岩山结缘。她就是D市岩山驻村帮扶工作组组长、驻村第一书记小孙。几年前，小孙从一所名牌大学硕士研究生毕业，来到D市商务局工作，有一次，市委、市政府组织“机关干部下基层”社会实践活动，她随着实践小组来到了岩山。</w:t>
      </w:r>
    </w:p>
    <w:p>
      <w:pPr>
        <w:pStyle w:val="pStyle"/>
      </w:pPr>
      <w:r>
        <w:rPr/>
        <w:t xml:space="preserve">  “太美了！”小孙被岩山美丽的风景深深震撼，花红柳绿，山清水秀，真是如诗如画。当地淳朴的民风、热情好客的村民更令她印象深刻。不过，令她同样印象深刻的还有岩山的贫困。岩山村共有1345户、4130人，其中贫困户占60%，人均耕地不足0.8亩,村民收入主要依靠传统农业和外出务工，是典型的国家级贫困村。脱贫是这里的村民一代又一代的梦想。如果能帮助岩山村这样长期贫困的地方摆脱贫困，人生该是多么有价值啊！小孙的心里涌起一个强烈的念头。</w:t>
      </w:r>
    </w:p>
    <w:p>
      <w:pPr>
        <w:pStyle w:val="pStyle"/>
      </w:pPr>
      <w:r>
        <w:rPr/>
        <w:t xml:space="preserve">  此时，D市正深入开展脱贫攻坚行动。巧合的是，岩山村正是商务局的对口扶贫村。小孙主动请缨，担任岩山驻村帮扶工作组组长。从驻村工作开始的第一天起，帮助岩山这个贫困村脱贫致富的沉甸甸的责任，便落在了小孙的肩上。刚入村时，小孙准备先找村民了解情况，但却听到了这样的风凉话:“咋还派个女干部？一个城里女人能干啥？” </w:t>
      </w:r>
    </w:p>
    <w:p>
      <w:pPr>
        <w:pStyle w:val="pStyle"/>
      </w:pPr>
      <w:r>
        <w:rPr/>
        <w:t xml:space="preserve">  为了开好头，获取村民的信任，她和工作组同事，到田间地头了解情况，走家串户查找穷根，入村不到两个月，就完成了对全村所有贫困户的走访，做到村里的“大事小情、家长里短”都了然于心。</w:t>
      </w:r>
    </w:p>
    <w:p>
      <w:pPr>
        <w:pStyle w:val="pStyle"/>
      </w:pPr>
      <w:r>
        <w:rPr/>
        <w:t xml:space="preserve">  随后，小孙与工作组同事组织村民参加手工纺织、月嫂服务等培训班。与此同时，他们筹集资金，在全村开工建设引水上山工程，彻底改变了村里几十年来山上缺水的状况。春节前，贫困户饲养的年猪还在愁销路，工作组全程参与推销，终于换来了80多万元沉甸甸的“过年钱”……一连串雪中送炭的实质性帮扶拉近了村民和工作组的距离，村民们被小孙这位“女干部”的真情付出深深打动。</w:t>
      </w:r>
    </w:p>
    <w:p>
      <w:pPr>
        <w:pStyle w:val="pStyle"/>
      </w:pPr>
      <w:r>
        <w:rPr/>
        <w:t xml:space="preserve">  “农村富不富，关键在支部。如何发挥基层党组织的战斗堡垒作用是驻村帮扶的首要工作。”小孙深有感触地说。为此，她和工作组同事带着村民党员积极开展学习教育活动，提升党员的先锋模范意识。为了提高村干部、村民代表引领产业发展、带领群众致富的能力，小孙多次带领他们到县内外先进地区学习考察，“明显感觉到岩山的民心齐了，村干部的干劲足了，水平高了。”小孙帮助村民脱贫致富的信心更强了。</w:t>
      </w:r>
    </w:p>
    <w:p>
      <w:pPr>
        <w:pStyle w:val="pStyle"/>
      </w:pPr>
      <w:r>
        <w:rPr/>
        <w:t xml:space="preserve">  如何用工业化理念改变村民传统的生产生活方式，尽快引进增收产业项目，为村民创造具有长期稳定收益的就业岗位，实现更多人的致富奔小康，是驻村帮扶工作队和村两委班子每天都要琢磨的“大事情”。工作队得知外省一家大型现代纺织企业老总是D市人，有回乡投资的想法，便第一时间与他取得联系，进行对接和项目考察。小孙在充分了解到该纺织项目是非常适合岩山村的好项目后，便积极与企业老总沟通招商想法。针对企业提出的十几个落实投资的实际问题，工作组到市、县、乡项目主管单位咨询政策、寻求支持。仅仅5个多月的时间，工作组就协助企业完成了项目选址、各项手续办理、厂房建设、员工培训等一系列重要工作。目前，一个依托“村集体+公司+农户”模式建立起的纺织产业园区，正在岩山渐渐成型。不久的将来，这里的村民不仅可以在家门口就业，而且可以实现既拿薪金又领股金还得租金的长效增收，岩山村的脱贫梦正在逐步实现。</w:t>
      </w:r>
    </w:p>
    <w:p>
      <w:pPr>
        <w:pStyle w:val="pStyle"/>
      </w:pPr>
      <w:r>
        <w:rPr/>
        <w:t xml:space="preserve">  “咱们岩山再也不是那个靠天吃饭的穷地方了，现在不少在外打工的年轻人都回来了。”村民喜滋滋地指着驻村工作组的办公室说，变化就是从孙书记和她的队员到咱村来的那一天开始的。</w:t>
      </w:r>
    </w:p>
    <w:p>
      <w:pPr>
        <w:pStyle w:val="pStyle"/>
      </w:pPr>
      <w:r>
        <w:rPr/>
        <w:t xml:space="preserve">  “我们的目标是成为北方最大的坯布集散地。”一个更大的梦想在小孙心中一点点描绘。环境越来越好，梦想越来越大，“但是,作为一名共产党员，我的信念和情怀不会变。”</w:t>
      </w:r>
    </w:p>
    <w:p>
      <w:pPr>
        <w:pStyle w:val="pStyle"/>
      </w:pPr>
      <w:r>
        <w:rPr/>
        <w:t xml:space="preserve">1. (2020河北)  </w:t>
      </w:r>
      <w:r>
        <w:rPr>
          <w:rStyle w:val="colorRedText"/>
        </w:rPr>
        <w:t xml:space="preserve">东部的</w:t>
      </w:r>
      <w:r>
        <w:rPr>
          <w:rStyle w:val="colorRedText"/>
        </w:rPr>
        <w:t xml:space="preserve">M市拟借鉴“FD模式”的成功经验，和西部的N市开展扶贫劳务协作，请根据给定资料</w:t>
      </w:r>
      <w:r>
        <w:rPr/>
        <w:t xml:space="preserve">1</w:t>
      </w:r>
      <w:r>
        <w:rPr>
          <w:rStyle w:val="colorRedText"/>
        </w:rPr>
        <w:t xml:space="preserve">，提出M市具体的实施措施。（20分）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（1）内容全面，切实可行，条理清晰；</w:t>
      </w:r>
    </w:p>
    <w:p>
      <w:pPr>
        <w:pStyle w:val="pStyle"/>
      </w:pPr>
      <w:r>
        <w:rPr/>
        <w:t xml:space="preserve">  （2）不超过400字。</w:t>
      </w:r>
    </w:p>
    <w:p/>
    <w:p>
      <w:pPr>
        <w:pStyle w:val="pStyle"/>
      </w:pPr>
      <w:r>
        <w:rPr/>
        <w:t xml:space="preserve">2. (2020河北)  </w:t>
      </w:r>
      <w:r>
        <w:rPr>
          <w:rStyle w:val="colorRedText"/>
        </w:rPr>
        <w:t xml:space="preserve">请根据给定资料</w:t>
      </w:r>
      <w:r>
        <w:rPr/>
        <w:t xml:space="preserve">2</w:t>
      </w:r>
      <w:r>
        <w:rPr>
          <w:rStyle w:val="colorRedText"/>
        </w:rPr>
        <w:t xml:space="preserve">，谈谈建立基层立法联系点制度，在S市发挥了哪些积极作用？（20分）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（1）内容全面，概括准确，条理清晰；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3. (2020河北)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中提到“</w:t>
      </w:r>
      <w:r>
        <w:rPr>
          <w:rStyle w:val="colorRedText"/>
        </w:rPr>
        <w:t xml:space="preserve">‘乡镇工作虽然</w:t>
      </w:r>
      <w:r>
        <w:rPr>
          <w:rStyle w:val="colorRedText"/>
        </w:rPr>
        <w:t xml:space="preserve">忙、累、压力大</w:t>
      </w:r>
      <w:r>
        <w:rPr>
          <w:rStyle w:val="colorRedText"/>
        </w:rPr>
        <w:t xml:space="preserve">’</w:t>
      </w:r>
      <w:r>
        <w:rPr>
          <w:rStyle w:val="colorRedText"/>
        </w:rPr>
        <w:t xml:space="preserve">是很多乡镇干部的深切感受，不过，乡镇干部们也都认为乡镇工作是他们无悔的选择。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请根据给定资料</w:t>
      </w:r>
      <w:r>
        <w:rPr/>
        <w:t xml:space="preserve">3</w:t>
      </w:r>
      <w:r>
        <w:rPr>
          <w:rStyle w:val="colorRedText"/>
        </w:rPr>
        <w:t xml:space="preserve">，谈谈你对这句话的理解。（20分）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（1）理解全面，分析透彻，条理清晰；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4. (2020河北)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中提到村民眼中的变和小孙心中的不变，根据你对此的理解，以</w:t>
      </w:r>
      <w:r>
        <w:rPr>
          <w:rStyle w:val="colorRedText"/>
        </w:rPr>
        <w:t xml:space="preserve">“变与不变”为话题，自选角度，自拟题目，写一篇文章</w:t>
      </w:r>
      <w:r>
        <w:rPr>
          <w:rStyle w:val="colorRedText"/>
        </w:rPr>
        <w:t xml:space="preserve">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（1）观点明确，论证充分，思路清晰，语言流畅。</w:t>
      </w:r>
    </w:p>
    <w:p>
      <w:pPr>
        <w:pStyle w:val="pStyle"/>
      </w:pPr>
      <w:r>
        <w:rPr/>
        <w:t xml:space="preserve">  （2）参考给定资料，但不拘泥于给定资料。</w:t>
      </w:r>
    </w:p>
    <w:p>
      <w:pPr>
        <w:pStyle w:val="pStyle"/>
      </w:pPr>
      <w:r>
        <w:rPr/>
        <w:t xml:space="preserve">  （3）不少于1000字。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一、提供保障政策。F市出台政策规定，将D市建档立卡贫困户来就业的认定为F市就业困难对象，享受与本地人同等的社保补贴等政策，发放务工补贴；探索以劳务补助方式实施“企业千岗定向D市精准脱贫计划”，每年新开发优质岗位，实施定向招聘。二、优化就业环境。鼓励企业吸纳就业，遴选一批企业创建就业扶贫示范基地，对吸纳D市劳动力一定人数以上的予以奖励。F市每年评选表彰奖励D市优秀员工，提升其获得感、幸福感；优化食宿条件、薪酬待遇等，让D市员工吃得惯、住得好、留得下。三、实施智力帮扶。F市资助D市贫困户子女到技师学院免费就读并给予补助，组织开展校园招聘活动，为技校学生学习锻炼和就业创造条件；腾出事业单位和市属国有企业岗位，面向D市贫困家庭高校毕业生放宽招聘条件。四、实现就地就业。对于离乡外出有难度的贫困户，F市推进企业在D市落地，将工厂车间“搬”到家门口，实现就地就业、稳定增收。</w:t>
      </w:r>
    </w:p>
    <w:p>
      <w:pPr>
        <w:pStyle w:val="pStyle"/>
      </w:pPr>
      <w:r>
        <w:rPr/>
        <w:t xml:space="preserve">【来源】 2020年河北公务员考试《申论》真题（乡镇）第1题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制度的建立有利于人民当家做主：1、提升立法质量。促进立法民主化、科学化、规范化。2、便于收集民意。群众参与反馈意见建议，真实传递群众声音；关注中小企业和创业基地、基层政府部门、街道社区等群体的立法心声，从不同方面征集意见。3、便利普法宣传。向群众做好解释工作，把专业术语转化成通俗易懂的语言，推动立法问题成为社区议题，推进社区项目顺利开展。4、推进基层治理。多个立法问题成为社区公共议题、社区代表会议议题，成功推进社区服务项目。5、促进立法科学化。对涉及特定知识和专业领域的立法，积极征集专业人才的意见，提高了建议采纳率。组建群众智囊团、专家顾问团，确保意见更专业，更能准确反映基层诉求。</w:t>
      </w:r>
    </w:p>
    <w:p>
      <w:pPr>
        <w:pStyle w:val="pStyle"/>
      </w:pPr>
      <w:r>
        <w:rPr/>
        <w:t xml:space="preserve">【来源】 2020年河北公务员考试《申论》真题（乡镇）第2题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这句话意在说明基层工作困难重重，但乡镇干部无悔选择、甘于奉献。</w:t>
      </w:r>
    </w:p>
    <w:p>
      <w:pPr>
        <w:pStyle w:val="pStyle"/>
      </w:pPr>
      <w:r>
        <w:rPr/>
        <w:t xml:space="preserve">       “忙、累、压力大”：1、乡镇干部深入服务群众一线，事务繁多琐碎，工作时间长、加班多，没有加班费、没时间休假。2、新媒体时代舆情发酵快、影响范围广、处理困难多，干部压力大。</w:t>
      </w:r>
    </w:p>
    <w:p>
      <w:pPr>
        <w:pStyle w:val="pStyle"/>
      </w:pPr>
      <w:r>
        <w:rPr/>
        <w:t xml:space="preserve">       “无悔的选择”：1、能深入了解基层。基层能密切联系群众，是党和国家工作开展的基础，利于改革发展、政策落地。2、锻炼个人能力。基层工作繁重复杂，让工作方式更加接地气。3、是为民做事使命的选择。作为干部，为民办事，促进乡村发展，获得值得付出的成就感。</w:t>
      </w:r>
    </w:p>
    <w:p>
      <w:pPr>
        <w:pStyle w:val="pStyle"/>
      </w:pPr>
      <w:r>
        <w:rPr/>
        <w:t xml:space="preserve">       正是因为有无数基层干部敢于担当、甘于奉献，人民才能更幸福，所以政策要向基层干部倾斜，加强乡镇干部队伍建设。</w:t>
      </w:r>
    </w:p>
    <w:p>
      <w:pPr>
        <w:pStyle w:val="pStyle"/>
      </w:pPr>
      <w:r>
        <w:rPr/>
        <w:t xml:space="preserve">【来源】 2020年河北公务员考试《申论》真题（乡镇）第3题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以不变为民之心，利百姓生活之变</w:t>
      </w:r>
    </w:p>
    <w:p>
      <w:pPr>
        <w:pStyle w:val="pStyle"/>
      </w:pPr>
      <w:r>
        <w:rPr/>
        <w:t xml:space="preserve">       作为一个有远见卓识的领导者，必须紧密团结群众，倾心服务人民，与不变的为民之心，带来人民生活的实实在在的改善和提升。这个“为民之心”包括听民声、听民意、解民忧、纾民困等方面的内容。政府必须以群众需求为出发点，真正做到心中有民、心系群众。只有这样，政府的决策才能真正体现民意，落实为民惠、为民利的工作目标。</w:t>
      </w:r>
    </w:p>
    <w:p>
      <w:pPr>
        <w:pStyle w:val="pStyle"/>
      </w:pPr>
      <w:r>
        <w:rPr/>
        <w:t xml:space="preserve">       以不变为民之心，优化社会治理，利百姓生活。社会治理是一个国家和社会组织协同推进、共同协作、保障人民群众根本利益的系统工程。在实现不变民之心的同时，我们需要优化社会治理，完善社会管理和公共服务体系，为人民群众提供更优质、更高效、更便捷的公共服务，推动社会治理向更高水平迈进。优化社会治理需要加强政府、社会、市场三方面的协同治理，发挥各方面的积极作用，使得社会治理更加科学、精准、有序，让广大人民群众得到更加公平、公正的治理和服务。同时，我们还需要建立健全多元化的社会治理机制，通过不断创新和完善社会治理模式，更好地解决人民群众的实际需要，推动社会治理各项事业跨越式发展。只有这样，才能实现更好地为人民群众谋利益、促进社会和谐、提升民生福祉的目标，为共建共享、共同发展的美好社会奠定坚实的基础。</w:t>
      </w:r>
    </w:p>
    <w:p>
      <w:pPr>
        <w:pStyle w:val="pStyle"/>
      </w:pPr>
      <w:r>
        <w:rPr/>
        <w:t xml:space="preserve">       以不变为民之心，关注平衡发展，利百姓生活。为了实现可持续发展，我们必须坚持“以人为本”、“绿水青山就是金山银山”的理念，积极推进生态文明建设。生态与发展并不是对立的关系，在经济发展的同时，我们必须切实保护好生态环境，让生态文明成为经济发展的重要支撑和动力。只有如此，才能实现生态和经济的良性互动，保障人民群众的生命健康和幸福感，营造更加宜居、宜业、宜游的美好社会生活，让人们共同分享发展带来的红利。因此，我们必须高度重视生态建设，坚持生态优先、绿色发展，积极进行科技创新、政策创新和模式创新，促进大规模的生态保护和恢复。只有这样，才能实现人与自然的和谐共处，实现经济和社会的可持续发展。</w:t>
      </w:r>
    </w:p>
    <w:p>
      <w:pPr>
        <w:pStyle w:val="pStyle"/>
      </w:pPr>
      <w:r>
        <w:rPr/>
        <w:t xml:space="preserve">       以不变为民之心，积极扎根基层，利百姓生活。青年是国家的未来和希望，也是基层工作、社区服务的中坚力量。作为新时代的一代青年，扎根基层是我们应尽的责任和义务。在实现不变民之心的同时，我们需要积极支持和鼓励青年扎根基层，融入基层服务、文化、教育等各个领域的工作，通过实践与经验，提高自身的素质和能力，为基层的建设和发展做出积极的贡献。青年人要坚持解决问题、服务人民的目标，把握历史机遇、培育创新思维、把握社会需求，把握来之不易的发展机遇，积极探索前行的道路，融入到经济社会发展的大局之中，不断推动着中国现代化建设的进程。只有这样，我们才能真正体会扎根基层的使命所在，实现自己的人生价值，也为实现中华民族伟大复兴的中国梦做出更大的贡献。</w:t>
      </w:r>
    </w:p>
    <w:p>
      <w:pPr>
        <w:pStyle w:val="pStyle"/>
      </w:pPr>
      <w:r>
        <w:rPr/>
        <w:t xml:space="preserve">       变与不变，一直是永恒的论题。历史上，人们不断寻求未来趋势和变化的方式，却总是忽略变化背后的一些不变的因素。如果我们想在新时代创造出更大的华丽篇章，党和人民需要坚守不变的梦想，不断创新和实干，突破瓶颈，加快转型并抓住机遇。这样，我们才能以“不变”驱动“变化”，推动经济高质量发展，创造中国梦的新起点！</w:t>
      </w:r>
    </w:p>
    <w:p>
      <w:pPr>
        <w:pStyle w:val="pStyle"/>
      </w:pPr>
      <w:r>
        <w:rPr/>
        <w:t xml:space="preserve">【来源】 2020年河北公务员考试《申论》真题（乡镇）第4题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2023-12-27T16:45:20+08:00</dcterms:created>
  <dcterms:modified xsi:type="dcterms:W3CDTF">2023-12-27T16:45:20+08:00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