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2021年重庆公务员考试《申论》真题（一卷）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是故事者生于虑，成于务，失于傲。不虑则不生，不务则不成，不傲则不失。”虽说前路并非一片坦途，但要坚信的是，一往无前、永不止步，戒骄戒躁，从来都是成就伟大事业的最正确姿态。&lt;tcenter&gt;&lt;/tcenter&gt;</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干部换届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委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了省农业大学农村发展研究所的专家，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50年前为吃饱饭我跟着父亲拿着镰刀、背着松籽在永济的大山上种树，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材料3</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牙刷丝领域站稳脚跟后，国欣家居将目光瞄向了刷丝原理都是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地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打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丝行业的精耕细作，陆欣看到了匠心的价值，她希望自己将来能够搭建一个平台，把好的资源整合起来，共同打造优质的产品。从产品部件，到生产成品，再到布局产业链，国欣家居在父女二代接力中也在发生着“蝶变”。</w:t>
      </w:r>
    </w:p>
    <w:p>
      <w:pPr>
        <w:pStyle w:val="pStyle"/>
      </w:pPr>
      <w:r>
        <w:rPr>
          <w:rStyle w:val="colorRedText"/>
        </w:rPr>
        <w:t xml:space="preserve">材料4</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风要求，还得抽时间应付各种会议。”老文告诉记者，“有的会议只是花几分钟传达一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次一上“曝光台”，市建委马上邀请市信访、城管、环保等部门和街道进行协调。一个多月后，长达近两年的问题得以解决。</w:t>
      </w:r>
    </w:p>
    <w:p>
      <w:pPr>
        <w:pStyle w:val="pStyle"/>
      </w:pPr>
      <w:r>
        <w:rPr/>
        <w:t xml:space="preserve">  市纪委张副书记说，在作风建设方面，近期，C市一举推出了“六项机制”，重点整饬“闭门施策”“推诿扯皮”“政令空转”“留痕管理”“督考过多”“文山会海”等六大顽疾。“我对这样的措施表示肯定。”C市党校刘教授说，不少面向群众的基层政府人员，依然存在不作为、慢作为等现象，而这绝不是小事，甚至会在一定程度上影响政府威信。</w:t>
      </w:r>
    </w:p>
    <w:p>
      <w:pPr>
        <w:pStyle w:val="pStyle"/>
      </w:pPr>
      <w:r>
        <w:rPr>
          <w:rStyle w:val="colorRedText"/>
        </w:rPr>
        <w:t xml:space="preserve">材料5</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据F市汪副市长介绍，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的一半。展望未来，李书记说，F市将更好地使用数字技术，不断释放数字红利，让人民群众畅享数字城市建设成果。</w:t>
      </w:r>
    </w:p>
    <w:p>
      <w:pPr>
        <w:pStyle w:val="pStyle"/>
      </w:pPr>
      <w:r>
        <w:rPr/>
        <w:t xml:space="preserve">1. (2021重庆)  </w:t>
      </w:r>
      <w:r>
        <w:rPr>
          <w:rStyle w:val="colorRedText"/>
        </w:rPr>
        <w:t xml:space="preserve">根据“给定资料</w:t>
      </w:r>
      <w:r>
        <w:rPr/>
        <w:t xml:space="preserve">3</w:t>
      </w:r>
      <w:r>
        <w:rPr>
          <w:rStyle w:val="colorRedText"/>
        </w:rPr>
        <w:t xml:space="preserve">”，谈谈蝶变中的国欣公司给处在中年危机的仙路公司带来什么启示。（15分）</w:t>
      </w:r>
    </w:p>
    <w:p>
      <w:pPr>
        <w:pStyle w:val="pStyle"/>
      </w:pPr>
      <w:r>
        <w:rPr/>
        <w:t xml:space="preserve">  要求：紧扣材料，分析全面；条理清晰，逻辑性强；不超过250字。</w:t>
      </w:r>
    </w:p>
    <w:p/>
    <w:p>
      <w:pPr>
        <w:pStyle w:val="pStyle"/>
      </w:pPr>
      <w:r>
        <w:rPr/>
        <w:t xml:space="preserve">2. (2021重庆)  </w:t>
      </w:r>
      <w:r>
        <w:rPr>
          <w:rStyle w:val="colorRedText"/>
        </w:rPr>
        <w:t xml:space="preserve">根据</w:t>
      </w:r>
      <w:r>
        <w:rPr>
          <w:rStyle w:val="colorRedText"/>
        </w:rPr>
        <w:t xml:space="preserve">“给定资料</w:t>
      </w:r>
      <w:r>
        <w:rPr/>
        <w:t xml:space="preserve">4</w:t>
      </w:r>
      <w:r>
        <w:rPr>
          <w:rStyle w:val="colorRedText"/>
        </w:rPr>
        <w:t xml:space="preserve">”，归纳概括C市有关部门、单位存在的形式主义问题，并提出相应的解决办法。（20分）</w:t>
      </w:r>
    </w:p>
    <w:p>
      <w:pPr>
        <w:pStyle w:val="pStyle"/>
      </w:pPr>
      <w:r>
        <w:rPr/>
        <w:t xml:space="preserve">  要求：紧扣资料，条理清晰，有可行性。不超过300字。</w:t>
      </w:r>
    </w:p>
    <w:p/>
    <w:p>
      <w:pPr>
        <w:pStyle w:val="pStyle"/>
      </w:pPr>
      <w:r>
        <w:rPr/>
        <w:t xml:space="preserve">3. (2021重庆)  </w:t>
      </w:r>
      <w:r>
        <w:rPr>
          <w:rStyle w:val="colorRedText"/>
        </w:rPr>
        <w:t xml:space="preserve">省里准备召开数字城市建设工作的座谈会，如果你代表</w:t>
      </w:r>
      <w:r>
        <w:rPr>
          <w:rStyle w:val="colorRedText"/>
        </w:rPr>
        <w:t xml:space="preserve">F市进行发言，请根据“给定资料</w:t>
      </w:r>
      <w:r>
        <w:rPr/>
        <w:t xml:space="preserve">5</w:t>
      </w:r>
      <w:r>
        <w:rPr>
          <w:rStyle w:val="colorRedText"/>
        </w:rPr>
        <w:t xml:space="preserve">”写一份经验交流发言提纲。（25分）</w:t>
      </w:r>
    </w:p>
    <w:p>
      <w:pPr>
        <w:pStyle w:val="pStyle"/>
      </w:pPr>
      <w:r>
        <w:rPr/>
        <w:t xml:space="preserve">  要求：</w:t>
      </w:r>
    </w:p>
    <w:p>
      <w:pPr>
        <w:pStyle w:val="pStyle"/>
      </w:pPr>
      <w:r>
        <w:rPr/>
        <w:t xml:space="preserve">  （1）紧扣资料，要点完整；</w:t>
      </w:r>
    </w:p>
    <w:p>
      <w:pPr>
        <w:pStyle w:val="pStyle"/>
      </w:pPr>
      <w:r>
        <w:rPr/>
        <w:t xml:space="preserve">  （2）内容具体，条理清晰；</w:t>
      </w:r>
    </w:p>
    <w:p>
      <w:pPr>
        <w:pStyle w:val="pStyle"/>
      </w:pPr>
      <w:r>
        <w:rPr/>
        <w:t xml:space="preserve">  （3）不超过500字。</w:t>
      </w:r>
    </w:p>
    <w:p/>
    <w:p>
      <w:pPr>
        <w:pStyle w:val="pStyle"/>
      </w:pPr>
      <w:r>
        <w:rPr/>
        <w:t xml:space="preserve">4. (2021重庆)  </w:t>
      </w:r>
      <w:r>
        <w:rPr>
          <w:rStyle w:val="colorRedText"/>
        </w:rPr>
        <w:t xml:space="preserve">结合给定材料，以</w:t>
      </w:r>
      <w:r>
        <w:rPr>
          <w:rStyle w:val="colorRedText"/>
        </w:rPr>
        <w:t xml:space="preserve">“</w:t>
      </w:r>
      <w:r>
        <w:rPr>
          <w:rStyle w:val="colorRedText"/>
        </w:rPr>
        <w:t xml:space="preserve">赶考</w:t>
      </w:r>
      <w:r>
        <w:rPr>
          <w:rStyle w:val="colorRedText"/>
        </w:rPr>
        <w:t xml:space="preserve">”</w:t>
      </w:r>
      <w:r>
        <w:rPr>
          <w:rStyle w:val="colorRedText"/>
        </w:rPr>
        <w:t xml:space="preserve">为主题，联系实际，自拟题目，写一篇文章。（</w:t>
      </w:r>
      <w:r>
        <w:rPr>
          <w:rStyle w:val="colorRedText"/>
        </w:rPr>
        <w:t xml:space="preserve">40分）</w:t>
      </w:r>
    </w:p>
    <w:p>
      <w:pPr>
        <w:pStyle w:val="pStyle"/>
      </w:pPr>
      <w:r>
        <w:rPr/>
        <w:t xml:space="preserve">  要求：</w:t>
      </w:r>
    </w:p>
    <w:p>
      <w:pPr>
        <w:pStyle w:val="pStyle"/>
      </w:pPr>
      <w:r>
        <w:rPr/>
        <w:t xml:space="preserve">  （1）观点正确，见解深刻；</w:t>
      </w:r>
    </w:p>
    <w:p>
      <w:pPr>
        <w:pStyle w:val="pStyle"/>
      </w:pPr>
      <w:r>
        <w:rPr/>
        <w:t xml:space="preserve">  （2）内容全面，结构完整；</w:t>
      </w:r>
    </w:p>
    <w:p>
      <w:pPr>
        <w:pStyle w:val="pStyle"/>
      </w:pPr>
      <w:r>
        <w:rPr/>
        <w:t xml:space="preserve">  （3）思路清晰，语言流畅；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启示：1. 强化技术创新。提升工艺流程，加强专业支持，以新材料为基础，自主研发创新技术。2. 积极拓展新市场。注重市场调研，了解不同消费者群体的需求，满足市场需求。3. 更新改进产品。根据市场标准和消费习惯，开发新产品，优化产品种类和结构，强化品牌优势。敢于冒险，抓住机遇，应对挑战，提升产品质量。4. 培养新一代人才。实现专业知识积累与国际视野的互补，新老员工相互补充，推动国际化发展。5. 布局完整产业链。建立平台，整合资源，打造优质产品。</w:t>
      </w:r>
    </w:p>
    <w:p>
      <w:pPr>
        <w:pStyle w:val="pStyle"/>
      </w:pPr>
      <w:r>
        <w:rPr/>
        <w:t xml:space="preserve">【来源】 2021年重庆公务员考试《申论》真题（一卷）第1题</w:t>
      </w:r>
    </w:p>
    <w:p/>
    <w:p>
      <w:pPr/>
      <w:r>
        <w:rPr/>
        <w:t xml:space="preserve">第2题</w:t>
      </w:r>
    </w:p>
    <w:p>
      <w:pPr/>
      <w:r>
        <w:rPr/>
        <w:t xml:space="preserve">【知识点】 对策</w:t>
      </w:r>
    </w:p>
    <w:p>
      <w:pPr>
        <w:pStyle w:val="pStyle"/>
      </w:pPr>
      <w:r>
        <w:rPr/>
        <w:t xml:space="preserve">【答案】 问题：1. 会议频率过高。非必要的会议频繁召开，浪费了基层干部的时间和精力，混淆了工作轻重缓急，影响了正常工作开展。2. 文件繁多。报送材料繁琐，要求多变，反复修改和整理表格，增加了扶贫难度。绩效考核不合理，管理方式加重了工作负担。3. 推诿扯皮现象存在。各部门对群众意见消极应对，推卸责任，不作为或行动迟缓，损害了百姓的利益。</w:t>
      </w:r>
    </w:p>
    <w:p>
      <w:pPr>
        <w:pStyle w:val="pStyle"/>
      </w:pPr>
      <w:r>
        <w:rPr/>
        <w:t xml:space="preserve">措施：1. 设立转变作风的“曝光台”。采取有奖举报、聘请专家、记者采访等形式，定期曝光不良作风。对于被曝光者，市纪委监委进行回访跟踪，督促整改。2. 推动问题解决。统筹协调涉事部门和单位，联合推动疑难问题的解决，保障群众的权益。</w:t>
      </w:r>
    </w:p>
    <w:p>
      <w:pPr>
        <w:pStyle w:val="pStyle"/>
      </w:pPr>
      <w:r>
        <w:rPr/>
        <w:t xml:space="preserve">【来源】 2021年重庆公务员考试《申论》真题（一卷）第2题</w:t>
      </w:r>
    </w:p>
    <w:p/>
    <w:p>
      <w:pPr/>
      <w:r>
        <w:rPr/>
        <w:t xml:space="preserve">第3题</w:t>
      </w:r>
    </w:p>
    <w:p>
      <w:pPr/>
      <w:r>
        <w:rPr/>
        <w:t xml:space="preserve">【知识点】 一般应用文</w:t>
      </w:r>
    </w:p>
    <w:p>
      <w:pPr>
        <w:pStyle w:val="pStyle"/>
      </w:pPr>
      <w:r>
        <w:rPr/>
        <w:t xml:space="preserve">【答案】 关于F市建设“数字城市”经验的发言提纲</w:t>
      </w:r>
    </w:p>
    <w:p>
      <w:pPr>
        <w:pStyle w:val="pStyle"/>
      </w:pPr>
      <w:r>
        <w:rPr/>
        <w:t xml:space="preserve">在“数字中国”建设的推动下，我们的城市抓住信息化发展的机遇，成立领导小组，制定数字经济产业发展规划，优化政务服务，推动“数字城市”建设蓬勃发展。</w:t>
      </w:r>
    </w:p>
    <w:p>
      <w:pPr>
        <w:pStyle w:val="pStyle"/>
      </w:pPr>
      <w:r>
        <w:rPr/>
        <w:t xml:space="preserve">经验：1.建设智慧养老服务平台，政企合作，依托机器人等智能硬件，为老年人提供适老化服务。2.打造创新集聚带，建设软件园，带动相关产业发展，形成集聚效应。3.拓展民生领域数字化应用场景，推出数字惠民APP，实现在线购买、刷脸支付，打造统一便民入口，提供高频便民服务、公共服务、政务服务。4.开发数字城管系统，实现城市管理项目全覆盖，一体化在线监测、实时分析和远程调控城区水系；建立交通大数据平台，实现点对点快速处置堵点。5.改造提升传统产业，推动新旧动能转换，依托数字大脑，实时获取和智能挖掘生产销售环节的各项数据；建立物联网追溯体系，实时监控产销全过程。</w:t>
      </w:r>
    </w:p>
    <w:p>
      <w:pPr>
        <w:pStyle w:val="pStyle"/>
      </w:pPr>
      <w:r>
        <w:rPr/>
        <w:t xml:space="preserve">“数字城市”建设提高了城市治理和人民生活水平，推动了产业升级，数字经济生产总值和上市企业比重攀升。</w:t>
      </w:r>
    </w:p>
    <w:p>
      <w:pPr>
        <w:pStyle w:val="pStyle"/>
      </w:pPr>
      <w:r>
        <w:rPr/>
        <w:t xml:space="preserve">【来源】 2021年重庆公务员考试《申论》真题（一卷）第3题</w:t>
      </w:r>
    </w:p>
    <w:p/>
    <w:p>
      <w:pPr/>
      <w:r>
        <w:rPr/>
        <w:t xml:space="preserve">第4题</w:t>
      </w:r>
    </w:p>
    <w:p>
      <w:pPr/>
      <w:r>
        <w:rPr/>
        <w:t xml:space="preserve">【知识点】 给定限定条件</w:t>
      </w:r>
    </w:p>
    <w:p>
      <w:pPr>
        <w:pStyle w:val="pStyle"/>
      </w:pPr>
      <w:r>
        <w:rPr/>
        <w:t xml:space="preserve">【答案】 赶考</w:t>
      </w:r>
    </w:p>
    <w:p>
      <w:pPr>
        <w:pStyle w:val="pStyle"/>
      </w:pPr>
      <w:r>
        <w:rPr/>
        <w:t xml:space="preserve">       在新时代，面临的考题愈发复杂而严峻。对于我们每一个人来说，赶考已经成为生活中的常态。在这样的背景下，我们需要回答好新时代考题，将人民幸福放在心头，并以求真务实、踏实肯干的精神面对挑战。</w:t>
      </w:r>
    </w:p>
    <w:p>
      <w:pPr>
        <w:pStyle w:val="pStyle"/>
      </w:pPr>
      <w:r>
        <w:rPr/>
        <w:t xml:space="preserve">       回答好新时代的考题是当今最重要的任务之一。在新时代，社会变革和发展进步速度加快，我们需要适应并回答各种重大考题。这些考题涉及到经济、环境、社会等众多方面的问题，需要我们全面深入地分析和解答。只有通过回答好这些考题，才能够推动社会的发展和进步。随着科技的迅猛发展和全球化的深入推进，新的问题也层出不穷。我们需要以科学的态度对待这些问题，从根本上找到解决方案。比如，在环境污染问题上，我们可以通过理论分析，探究产生污染的原因和影响，提出对策并呼吁大家行动起来。在经济发展问题上，可以通过实证研究，收集数据、分析趋势，制定可行的发展方案。通过这样的论证方法，我们能够更加全面地回答好新时代的考题，推动社会的进步。</w:t>
      </w:r>
    </w:p>
    <w:p>
      <w:pPr>
        <w:pStyle w:val="pStyle"/>
      </w:pPr>
      <w:r>
        <w:rPr/>
        <w:t xml:space="preserve">       将人民幸福放在心头是赶考的内在要求。人民是国家的根基，人民幸福是国家繁荣的源泉。我们要将人民的幸福作为最重要的目标，聚焦人民的需求和利益。人民的满意度是评价政府工作的重要标准。我们需要关注人民的需求和利益，以人为本，努力提升人民的获得感、幸福感。比如，在教育领域，我们应该关注教育公平，促进贫困地区学生的发展；在医疗领域，我们应该提高医疗资源的配置，让每个人都能享受到优质的医疗服务。通过将人民幸福放在心头，我们能够更加有力地回答好新时代的考题。</w:t>
      </w:r>
    </w:p>
    <w:p>
      <w:pPr>
        <w:pStyle w:val="pStyle"/>
      </w:pPr>
      <w:r>
        <w:rPr/>
        <w:t xml:space="preserve">       求真务实、踏实肯干是解决问题的关键。面对新时代的考题，我们不能只停留在理论上，更需要付诸实践，持之以恒地努力。只有通过实现实际成果，我们才能够取信于人，打破困局。比如，在农村扶贫工作中，我们不能只停留在口号上，而是要实地走访，了解困难群众的真实需求，通过务实的举措来改善他们的生活。通过求真务实、踏实肯干的态度，我们能够更加坚定地回答好新时代的考题。我们要通过实践探索，研究并找到最适合的解决方案。在工作中，要坚持实干精神，勇于担当责任，不断提高工作水平和效率。只有通过求真务实踏实肯干，我们才能够有效地应对各种挑战和考验。</w:t>
      </w:r>
    </w:p>
    <w:p>
      <w:pPr>
        <w:pStyle w:val="pStyle"/>
      </w:pPr>
      <w:r>
        <w:rPr/>
        <w:t xml:space="preserve">       回答好新时代的考题，将人民幸福放在心头，并以求真务实、踏实肯干的精神面对挑战是我们赶考的任务。在论证过程中，我们可以运用多样的方法来展开，如理论分析、实证研究、案例讲解等。只有这样，我们才能够更好地回答好新时代的考题，推动社会的发展进步。</w:t>
      </w:r>
    </w:p>
    <w:p>
      <w:pPr>
        <w:pStyle w:val="pStyle"/>
      </w:pPr>
      <w:r>
        <w:rPr/>
        <w:t xml:space="preserve">【来源】 2021年重庆公务员考试《申论》真题（一卷）第4题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2023-12-28T10:20:22+08:00</dcterms:created>
  <dcterms:modified xsi:type="dcterms:W3CDTF">2023-12-28T10:20:22+08:00</dcterms:modified>
</cp:coreProperties>
</file>

<file path=docProps/custom.xml><?xml version="1.0" encoding="utf-8"?>
<Properties xmlns="http://schemas.openxmlformats.org/officeDocument/2006/custom-properties" xmlns:vt="http://schemas.openxmlformats.org/officeDocument/2006/docPropsVTypes"/>
</file>