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2023年四川公务员考试《申论》真题（省市）</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近年来，A省先后成功申报并创建棉花、葡萄等优势特色产业集群，聚焦全省范围内基础好、规模大、有特色、比较优势显著的主导产业，推动主导产业县域的“块状经济”向全省“带状经济”转变。“我们先后成立了制种公司、轧花厂、纺织厂，不断提高棉花产业发展效益。”该省X县守信集团郭董事长说，集团将继续开发家纺、服装等产品，完成从一粒棉种到一件衣服的全产业链发展。目前，该县近50%的棉花已就地转化为纺织产品，规模化经营、标准化生产、机械化作业，棉花全产业链发展集群已初步形成。</w:t>
      </w:r>
    </w:p>
    <w:p>
      <w:pPr>
        <w:pStyle w:val="pStyle"/>
      </w:pPr>
      <w:r>
        <w:rPr/>
        <w:t xml:space="preserve">  在棉花主产区X县的依力村高标准农田建设现场，装载机、推土机、挖掘机等大型机械相互配合，一块块小地块变成了平整的大条田。棉农小艾种了248亩地，看着眼前平整好的大条田，他说：“以前棉花地都是小地块，高低不平，平整后就可以使用大型机械了，不仅减少了投入，还能提高棉花产量。”高标准农田建设为全县棉花产业持续补链强链打下了坚实基础，该县耿副县长说：“截至2022年底，全县高标准农田面积已达100万亩，比十年前增加5倍，棉花产效增长40%。”</w:t>
      </w:r>
    </w:p>
    <w:p>
      <w:pPr>
        <w:pStyle w:val="pStyle"/>
      </w:pPr>
      <w:r>
        <w:rPr/>
        <w:t xml:space="preserve">  在Y县塔格村，村民阿力正在播种冬小麦，“北斗导航无人驾驶播种机下种均匀、播得直，同步铺设滴灌带，方便了我们后期的管理和采收。”“这几年，我们村用北斗导航无人驾驶播种机播种的小麦高产稳产，村民种植冬小麦的积极性很高。”塔格村党支部刘书记说。河子村种植大户老马2022年种植了1500亩冬小麦，他说：“种地都机械化了，不再像原来那样拼体力。”截至2022年，A省农作物综合机械化水平达到87.5%，农林牧渔综合机械化水平达到72.6%。</w:t>
      </w:r>
    </w:p>
    <w:p>
      <w:pPr>
        <w:pStyle w:val="pStyle"/>
      </w:pPr>
      <w:r>
        <w:rPr/>
        <w:t xml:space="preserve">  2022年6月，第29届国际葡萄酒大奖赛全球榜单公布，A省Z县的夜光杯葡萄酒业公司旗下产品荣获3项金奖。“依托我县的高标准农田建设和气候优势，积极布局葡萄酒产业，公司目前已研发生产干红、桃红两大系列七个葡萄酒产品，并通过线上线下渠道销往世界各地。”该公司谭董事长说，“我们整合产业链上下游，在生产端采用标准化栽培技术，一方面不断提升酿酒葡萄的品质，另一方面推动规模化生产，通过领办合作社带动周边千余户农民增收。同时，还依托酒庄开发酒庄旅游业态，年均接待游客3万人次。”</w:t>
      </w:r>
    </w:p>
    <w:p>
      <w:pPr>
        <w:pStyle w:val="pStyle"/>
      </w:pPr>
      <w:r>
        <w:rPr/>
        <w:t xml:space="preserve">  同样，奶业也在带动当地农牧民增收致富。“作为A省特种乳产业的知名企业，我们持续健全产业链、构建融合发展格局，企业不仅生产鲜驼奶、驼奶粉、奶片，还研发了驼绒制品、驼乳化妆品、保健品，今后还将继续延伸骆驼产业链，走出一条以科技为基础的规模化、标准化、机械化、数字化的骆驼产品深加工发展之路。”Z县源旺生物科技集团潘董事长说，集团还在品质、工艺、服务三个方面同步发力，布局集旅游、康养、文化为一体的骆驼小镇项目，进而带动了整个小镇的发展。</w:t>
      </w:r>
    </w:p>
    <w:p>
      <w:pPr>
        <w:pStyle w:val="pStyle"/>
      </w:pPr>
      <w:r>
        <w:rPr/>
        <w:t xml:space="preserve">  A省塔河流域的人们，至今依然对去年夏天的一场洪水记忆犹新。塔河进入夏季汛期不久，就形成了60年不遇的大洪水。汛期的主河道大水翻涌，向下游行进。“当叶尔羌河山区段来水剧增时，阿尔塔什水利枢纽一面拦截洪峰，一面加大下泄水量。我们积极利用这一股洪水，通过叶尔羌河沿线6个分水枢纽，把水高效引入农区和胡杨林区。”塔河流域管理局夏局长说，“洪水来了，流域管理机构的任务怎么分，我们如何利用分水枢纽实现分水目标，都有具体的实施方案。”</w:t>
      </w:r>
    </w:p>
    <w:p>
      <w:pPr>
        <w:pStyle w:val="pStyle"/>
      </w:pPr>
      <w:r>
        <w:rPr/>
        <w:t xml:space="preserve">  “2021年以来，塔河流域水资源管理体制进行了一系列改革，实现了从注重供给侧向满足需求侧转变，从关注大河来水向深入灌区服务转变，从管住灌区用水向千方百计保障灌区需求转变，塔河流城各大灌区水资源利用率明显提高。”塔河流域管理局王副局长说，得益于塔河流域各地的科学应对，洪水静悄悄流过农田、村庄和胡杨林，80%都得到了有效利用。对此，A省农业农村厅王副厅长深有感触地说：“无论是特色产业还是环境治理，一系列深刻改变农业内涵的高质量发展，将成为不可阻挡的时代趋势。”</w:t>
      </w:r>
    </w:p>
    <w:p>
      <w:pPr>
        <w:pStyle w:val="pStyle"/>
      </w:pPr>
      <w:r>
        <w:rPr>
          <w:rStyle w:val="colorRedText"/>
        </w:rPr>
        <w:t xml:space="preserve">材料2</w:t>
      </w:r>
    </w:p>
    <w:p>
      <w:pPr>
        <w:pStyle w:val="pStyle"/>
      </w:pPr>
      <w:r>
        <w:rPr/>
        <w:t xml:space="preserve">    B省M市重点打造的智全科创园建筑面积17万平方米，设有生产研发、总部办公、产业配套、生活配套等功能区。目前，园区入驻企业120多家，入驻率95%，主导产业为机器人和智能装备，园区企业年产值35亿元，是2018年“工业上楼”改造之前的19倍。作为B省“工业上楼”的鼻祖，智全科创园的华丽转身证明了“工业上楼”可行有效。</w:t>
      </w:r>
    </w:p>
    <w:p>
      <w:pPr>
        <w:pStyle w:val="pStyle"/>
      </w:pPr>
      <w:r>
        <w:rPr/>
        <w:t xml:space="preserve">  2019年7月，M市在全国率先出台《M市工业上楼工作指引》，规定容积率放宽到3.5以上，建筑密度放宽至55%，屋顶绿化折算绿地率，配套用房建筑面积可达到30%。2020年2月，B省出台《关于进一步推进工业用地提质增效的意见》，鼓励引导工业用地的多途径盘活利用，提升工业用地含金量。当前，产业社区已成为都市型工业的升级版，其不仅关联产业，更是“人城产”的深度融合。B省发改委廖主任说：“‘工业上楼’是我们打造产业社区的第一步，通过‘工业上楼’提升产业集聚度，进而聚集人才、形成社区。”</w:t>
      </w:r>
    </w:p>
    <w:p>
      <w:pPr>
        <w:pStyle w:val="pStyle"/>
      </w:pPr>
      <w:r>
        <w:rPr/>
        <w:t xml:space="preserve">  2020年底，B省N市也启动建设“工业上楼”项目——满天星科创产业园，推动工业用地向“研发+生产”的功能性土地转变。“产业园一期运营以来，已吸引和扶持人工智能、智能制造等领域科创项目32个。”满天星科创产业园熊主任说，“我们的目标是形成融合生产、生活、生态的新型复合园区。”“2022年以来，全市新上工业项目用地平均容积率较2021年提高了7%，亩均产出提高15%，用地成本却降低了10%。”该市自然资源和规划局涂局长说。</w:t>
      </w:r>
    </w:p>
    <w:p>
      <w:pPr>
        <w:pStyle w:val="pStyle"/>
      </w:pPr>
      <w:r>
        <w:rPr/>
        <w:t xml:space="preserve">  “人多地少是基本省情，制造业蓬勃发展，不断寻求增量空间。在国家严管工业用地的背景下，如何节约集约利用存量工业用地，寻求更高质量的发展，已事关全省发展大局。”B省一高校的龚教授说，“我省近年积极探索‘工业上楼’这种工业载体新模式已成为提升工业用地效益、增加新型产业空间的重要趋势。”调研发现，“工业上楼”不仅满足了企业的研发、生产、生活需求，而且在建筑规划上最大限度契合了整体城市形象，这已成为B省很多“工业上楼”项目的共同特点。</w:t>
      </w:r>
    </w:p>
    <w:p>
      <w:pPr>
        <w:pStyle w:val="pStyle"/>
      </w:pPr>
      <w:r>
        <w:rPr/>
        <w:t xml:space="preserve">  2022年10月，B省Q市科中激光研究院入驻产业园。研究院黄副院长说：“入驻产业园后，发现上下楼就是上下游。有一种如鱼得水的感觉。作为新型研发机构，我们成了联系上下游的‘轴’。”“除了空间更大，企业在生产运营方面的便捷也是‘上楼’前不能想象的。”Q市彗星产业园王经理说。当客户挑选完激光切割设备后，速光科技负责人李总将客户引荐到了同一栋楼上的下游企业升科智能。“当初就是看到速光科技入驻了彗星产业园，我才来的。上下游企业有相同的客户群体，客户到我们这里来看设备，还可以楼上楼下参观、交流，售后服务也方便。”升科智能宋总说，“碰到技术研发上的问题，大家还能协作攻关，带来很大的成本优势。一栋楼就是一条生产链。”</w:t>
      </w:r>
    </w:p>
    <w:p>
      <w:pPr>
        <w:pStyle w:val="pStyle"/>
      </w:pPr>
      <w:r>
        <w:rPr/>
        <w:t xml:space="preserve">  “提升容积率是‘上楼’的首要目的，但楼层并非越高越好，整体规划和园区的柔性设计也很重要。”贤云科技集团设计部闵经理说，“不同产业对层高要求不一样，因此工业楼宇的层数和整体高度要精准匹配、量身定制。”N市多个“工业上楼”项目均采用了新型工业化建造方式，以高适应性的空间去配合企业，满足企业对高大空间和重荷载的需求。“楼上”的产业空间体验好不好，功能全不全，企业说了算。贤云科技通过对企业“上楼意愿”及代表案例的总结研究，在N市山南智造城市更新项目中，提出了“折叠空间、多维产城”设计理念，将货运交通引入不同楼层平台，实现“多首层”厂房，最大程度满足高端制造业的生产需求及入驻企业的低楼层意愿，得到入驻企业的高度评价。</w:t>
      </w:r>
    </w:p>
    <w:p>
      <w:pPr>
        <w:pStyle w:val="pStyle"/>
      </w:pPr>
      <w:r>
        <w:rPr/>
        <w:t xml:space="preserve">  “上楼有很多好处，但不是谁都能上楼。越轻越往上，哪些企业哪些行业上楼，是对产业的一次优选。现阶段‘工业上楼’园区多以电子信息、智能装备、医疗器械、新材料等产业为主，要求入驻企业的制造环节具备轻设备、轻污染、轻振动等特征。”龚教授说。瑞名智能包装公司新厂房，楼高8层，其中1至5层分别为生产车间、仓储部、装配车间以及调试车间，6至8层为办公室。Q市城投城市更新投资有限公司刘经理说，针对这些重荷载行业企业，他们设计了“下生产、中组装、上服务”的“工业上楼”空间布局。2022年底，原分散于三个区平摊式的生产线整体搬迁上楼，顺利实现良性运转。</w:t>
      </w:r>
    </w:p>
    <w:p>
      <w:pPr>
        <w:pStyle w:val="pStyle"/>
      </w:pPr>
      <w:r>
        <w:rPr>
          <w:rStyle w:val="colorRedText"/>
        </w:rPr>
        <w:t xml:space="preserve">材料3</w:t>
      </w:r>
    </w:p>
    <w:p>
      <w:pPr>
        <w:pStyle w:val="pStyle"/>
      </w:pPr>
      <w:r>
        <w:rPr/>
        <w:t xml:space="preserve">    “为什么会有绿色面孔的兵马俑？”“兵马俑的彩绘保护是怎样进行的？”近日，C省博物院的一堂直播课，引出群聊中频率最高的两个问题。“隔着屏幕也能感受到广大网友的热情。”考古工作部蔡主任说，“很多年轻人通过网络直播了解兵马俑，文物工作者也需要与他们更好地互动。”文物保护部夏主任向群聊中的网友解释说：“兵马俑本是通体彩绘，但两千多年的埋藏和出土时的环境变化，让它们瞬间华彩尽失。”最新科技手段为文物保护与修复注入了新色彩。博物院与德国合作开展秦俑彩绘颜料分析保护合作研究，现已基本解决了如何留住兵马俑“真彩”的难题。“新的色彩保护技术至少能将文物出土时的颜色保存十年以上。”夏主任说。</w:t>
      </w:r>
    </w:p>
    <w:p>
      <w:pPr>
        <w:pStyle w:val="pStyle"/>
      </w:pPr>
      <w:r>
        <w:rPr/>
        <w:t xml:space="preserve">  1937年，大批有志青年在家国危难之际，纷纷奔赴革命圣地——延安。这是一场跨越时空的思政课。在视频课堂上，S大学樊教授从中国革命的精神标识讲起，学生们对那个时代同龄人的青春抉择敬佩不已。“原来，延安精神如此贴近我们生活。”该校思政专业学生小川说。C省教育、文物等部门出台了《关于充分运用革命文物资源加强新时代高校思想政治工作的实施方案》，引导全省革命场馆与高校建立常态化合作机制，让红色基因、革命薪火代代相传。</w:t>
      </w:r>
    </w:p>
    <w:p>
      <w:pPr>
        <w:pStyle w:val="pStyle"/>
      </w:pPr>
      <w:r>
        <w:rPr/>
        <w:t xml:space="preserve">  2022年9月，来自C省内高校的50余名思政教师实地瞻仰中共中央在C省的13年光辉历程，聆听多个革命场馆负责人的讲解。“在马列学院旧址，在宝塔山下，我们仿佛触摸到那一批批先进青年满怀理想信念来到延安、矢志报国的模样。”思政教师小李说。革命旧址和文物资源承载着中国共产党人的精神谱系，用好用活这些文物资源，让思政课更加鲜活、更具温度。</w:t>
      </w:r>
    </w:p>
    <w:p>
      <w:pPr>
        <w:pStyle w:val="pStyle"/>
      </w:pPr>
      <w:r>
        <w:rPr/>
        <w:t xml:space="preserve">  C省H县的田凤村，地处清代凤堰古梯田景区核心位置。这里有200多年历史的凤堰古梯田，分布有自清乾隆年间以来修建的古建筑民居群落十余处，古寨堡二十余处，以及古庙宇、古堰渠、古塘坝等多处文化遗存。该县将文物保护、提升当地群众生活水平、展示地方民俗与特色文化相结合，建设凤堰古梯田移民生态博物馆。如今，梯田层叠而上，古民居、古院落分布其间。春采桑、秋收稻，村民们组建起合作社，按照古法耕作，稻田养鸭养鱼，稻米通过互联网销售。旅游旺季，村民们放下农具，有的在农家乐里当起了厨师、服务员，有的成了民俗展演演员。以自然风光当“展厅”，梯田民居为“展品”，古村落变身开放式移民生态博物馆，当地群众积极参与生态修护，在青山秀水之间实现了脱贫致富。</w:t>
      </w:r>
    </w:p>
    <w:p>
      <w:pPr>
        <w:pStyle w:val="pStyle"/>
      </w:pPr>
      <w:r>
        <w:rPr/>
        <w:t xml:space="preserve">  2000多年前，西汉联合月氏抗击匈奴，打通了丝绸之路，对世界文明史产生了深远影响。为了寻找古代月氏的文化遗存，S大学王教授带领考古团队，从河西走廊、东天山地区，到乌兹别克斯坦、塔吉克斯坦，开展系统考古调查，发现了数百处不同时代的重要文化遗存。“我们持续二十余年的考古工作，填补了当地古代游牧文化遗存的发现空白，有助于以东方的视角揭示丝绸之路沿线不同文明交流互鉴、不同人群沟通融合的进程，唤醒丝路沿线人民共同的历史记忆与情感。”王教授说。</w:t>
      </w:r>
    </w:p>
    <w:p>
      <w:pPr>
        <w:pStyle w:val="pStyle"/>
      </w:pPr>
      <w:r>
        <w:rPr/>
        <w:t xml:space="preserve">  近年来，C省文物持续“走出去”，先后在26个国家和地区举办文物外展50余场，成为配合国家外事活动和文化交流的“外交使者”。在日本京都举办《兵马俑与古代中国——秦汉文明的遗产》展览时，当地民众早早的便在展厅外排起了长队。他们不仅看到了铠甲武士俑、铠甲军吏俑、立射武士俑、跽坐俑等形态各异的秦兵马俑，还见到了秦代之前的小尺寸兵马俑，可谓大饱眼福。</w:t>
      </w:r>
    </w:p>
    <w:p>
      <w:pPr>
        <w:pStyle w:val="pStyle"/>
      </w:pPr>
      <w:r>
        <w:rPr/>
        <w:t xml:space="preserve">  与文物一起“走出去”的还有中国文物保护技术。博物院周副院长曾远赴美国参与修复昭陵“二骏”中的“飒露紫”和“拳毛騧”。她说：“我们专门从昭陵六骏的家乡取来石材，把石粉加入黏合剂中，使修复完的石骏无论是颜色，还是质感，都更接近本来面目。”此外，C省博物院还参与了缅甸蒲甘他冰瑜佛塔、尼泊尔王宫等援外文物保护工程。对此，该省文物局罗局长激动地说：“我省坚持在保护中发展、在发展中保护，使历史文物与现代空间相融共生，真正让文物活起来。”</w:t>
      </w:r>
    </w:p>
    <w:p>
      <w:pPr>
        <w:pStyle w:val="pStyle"/>
      </w:pPr>
      <w:r>
        <w:rPr>
          <w:rStyle w:val="colorRedText"/>
        </w:rPr>
        <w:t xml:space="preserve">材料4</w:t>
      </w:r>
    </w:p>
    <w:p>
      <w:pPr>
        <w:pStyle w:val="pStyle"/>
      </w:pPr>
      <w:r>
        <w:rPr/>
        <w:t xml:space="preserve">    二十多年前，D集团刚刚起步，还是个小企业，时任福建省省长习近平对D集团关怀鼓励的一幕幕场景令集团丁总记忆犹新。2001年4月20日，时任福建省省长习近平出席第三届中国国际鞋业博览会。开馆仪式后，他便径直来到D集团展馆，对企业提出了三点要求：“把好质量关，创出自己的品牌，要有自己的创新产品。”</w:t>
      </w:r>
    </w:p>
    <w:p>
      <w:pPr>
        <w:pStyle w:val="pStyle"/>
      </w:pPr>
      <w:r>
        <w:rPr/>
        <w:t xml:space="preserve">  “就是那时候开始，我们步入了发展的快车道。”丁总深有感触地说，“做实业确实蛮不容易，一定要有定力，坚守本分，增强创新的本领。”近年来，国际市场不稳定性不确定性上升，一些制造业企业特别是出口企业遇到困难。D集团始终立足实业，不断加大主业投入、提高研发投入，逐步成长为全球第三大体育用品集团。</w:t>
      </w:r>
    </w:p>
    <w:p>
      <w:pPr>
        <w:pStyle w:val="pStyle"/>
      </w:pPr>
      <w:r>
        <w:rPr/>
        <w:t xml:space="preserve">  2022年2月5日晚，在2000米混合团体接力A组决赛中，中国队以0.016秒的优势，夺得北京冬奥会短道速滑项目首枚金牌。这0.016秒的背后，离不开D集团运用空气湍流控制、边界滑移技术、高弹减阻面料和表面导流结构等多项减阻技术打造的短道速滑比赛服。不仅如此，在北京冬奥会上，D集团还为中国国家队打造了多类型高科技专业比赛装备。</w:t>
      </w:r>
    </w:p>
    <w:p>
      <w:pPr>
        <w:pStyle w:val="pStyle"/>
      </w:pPr>
      <w:r>
        <w:rPr/>
        <w:t xml:space="preserve">  “刚刚结束的卡塔尔世界杯备受瞩目，‘中国制造’在本届世界杯上也是随处可见，连赞助商都有中国的。”球迷王先生兴奋地说。与球迷王先生一样兴奋的还有凯奥体育用品有限公司的吴经理，他的公司是五届世界杯的“元老级供货商”。这几年受疫情影响，来实地看货的海外客商有所减少，但公司抓住海外需求依然强劲的机遇，销量保持了持续增长，尤其在世界杯期间实现了40%的环比增长。</w:t>
      </w:r>
    </w:p>
    <w:p>
      <w:pPr>
        <w:pStyle w:val="pStyle"/>
      </w:pPr>
      <w:r>
        <w:rPr/>
        <w:t xml:space="preserve">  “10年前，我们靠低价抢占市场，现在我们的商品不仅价格优势明显，种类、品质也越来越符合国际市场的口味。”吴经理继续介绍，“我们坚持以做大做强品牌为目标，不断提升和改进产品工艺和质量。特别是今年，我们原创的带刺绣图案的牛津布旗帜，大量出口到欧美国家，在世界杯之后，还可用作室内装饰。虽然价格比普通旗帜贵10倍，订单却源源不断。”</w:t>
      </w:r>
    </w:p>
    <w:p>
      <w:pPr>
        <w:pStyle w:val="pStyle"/>
      </w:pPr>
      <w:r>
        <w:rPr/>
        <w:t xml:space="preserve">  2022年，我国航天事业取得辉煌成就，航天科工集团有多名航天技术工人荣获全国“五一”劳动奖章，韩师傅是获奖者之一。2020年，集团三分厂接到一项批量大、工期紧、焊接要求高、操作难度大的不锈钢材料焊接任务，正当大伙儿一筹莫展之际，该厂的高级焊接技师韩师傅大胆建议用极惰性气体保护焊，并和组员们多次优化焊接参数，几经调试和改进，焊缝内部和外观质量都满足了设计要求，圆满完成了任务。从此以后，韩师博改进的技术陆续在集团得到推广与应用。他还凭借自己的过硬技术，被聘为“国家高级职业技能鉴定考评员”“国家职业技能竞赛裁判员”“焊接技术特级教练”。韩师傅认为，不管是裁判员还是教练员，在自己的专业技术领域，比身份头衔更重要的是要有让人服气、让人愿意学习和接受的看家本领。</w:t>
      </w:r>
    </w:p>
    <w:p>
      <w:pPr>
        <w:pStyle w:val="pStyle"/>
      </w:pPr>
      <w:r>
        <w:rPr/>
        <w:t xml:space="preserve">  同样获得全国“五一”劳动奖章的张师傅，他的座右铭是：技术的提升和应用永无止境。张师傅曾先后在钳工、精密镗工、数控铣工等多个班组岗位工作锻炼。作为科研生产战线上的多面能手，领导安排他负责复杂个性化零部件的快速定制工作。他凭借深厚的技术功底，一直保持着复杂零部件加工的“零失误”记录。工作之余，他还常常自己动手加工一些生活中的小物件，比如衣柜的撑杆头、洗衣机的转接头、手电钻的扩展支架、手机支架等都是他用自己研制的3D打印设备制作的。他说：“无论工作还是生活，只要善于琢磨、勤于动手，实实在在地干，立足自己的岗位、坚守自己的职责，无论哪个岗位、哪种生活，都能成就自己。”</w:t>
      </w:r>
    </w:p>
    <w:p>
      <w:pPr>
        <w:pStyle w:val="pStyle"/>
      </w:pPr>
      <w:r>
        <w:rPr/>
        <w:t xml:space="preserve">  2023年2月，F市社科院召开学习贯彻党的二十大精神座谈会。出席座谈会的市委党校熊教授发言时说：“党的二十大报告指出，没有坚实的物质技术基础，就不可能全面建成社会主义现代化强国。当前，世界百年未有之大变局加速演进，新一轮科技革命风起云涌，产业变革深入发展。&lt;line&gt;我们必须心无旁骛，在大变局的喧嚣中始终坚守住‘本分’，切实增强好‘本领’，推动高质量发展的步伐就能坚实稳健，我们就能走向更加广阔的未来&lt;/line&gt;。”</w:t>
      </w:r>
    </w:p>
    <w:p>
      <w:pPr>
        <w:pStyle w:val="pStyle"/>
      </w:pPr>
      <w:r>
        <w:rPr/>
        <w:t xml:space="preserve">1. (2023四川)  </w:t>
      </w:r>
      <w:r>
        <w:rPr>
          <w:rStyle w:val="colorRedText"/>
        </w:rPr>
        <w:t xml:space="preserve">请根据</w:t>
      </w:r>
      <w:r>
        <w:rPr>
          <w:rStyle w:val="colorRedText"/>
        </w:rPr>
        <w:t xml:space="preserve">“给定资料</w:t>
      </w:r>
      <w:r>
        <w:rPr/>
        <w:t xml:space="preserve">1</w:t>
      </w:r>
      <w:r>
        <w:rPr>
          <w:rStyle w:val="colorRedText"/>
        </w:rPr>
        <w:t xml:space="preserve">”，归纳概括A省推进农业高质量发展的举措。（15分）</w:t>
      </w:r>
    </w:p>
    <w:p>
      <w:pPr>
        <w:pStyle w:val="pStyle"/>
      </w:pPr>
      <w:r>
        <w:rPr/>
        <w:t xml:space="preserve">  要求：全面准确，条理清晰，语言简洁；不超过200字。</w:t>
      </w:r>
    </w:p>
    <w:p/>
    <w:p>
      <w:pPr>
        <w:pStyle w:val="pStyle"/>
      </w:pPr>
      <w:r>
        <w:rPr/>
        <w:t xml:space="preserve">2. (2023四川)  </w:t>
      </w:r>
      <w:r>
        <w:rPr>
          <w:rStyle w:val="colorRedText"/>
        </w:rPr>
        <w:t xml:space="preserve">请根据</w:t>
      </w:r>
      <w:r>
        <w:rPr>
          <w:rStyle w:val="colorRedText"/>
        </w:rPr>
        <w:t xml:space="preserve">“给定资料</w:t>
      </w:r>
      <w:r>
        <w:rPr/>
        <w:t xml:space="preserve">2</w:t>
      </w:r>
      <w:r>
        <w:rPr>
          <w:rStyle w:val="colorRedText"/>
        </w:rPr>
        <w:t xml:space="preserve">”，对B省“工业上楼”模式进行简要介绍。（20分）</w:t>
      </w:r>
    </w:p>
    <w:p>
      <w:pPr>
        <w:pStyle w:val="pStyle"/>
      </w:pPr>
      <w:r>
        <w:rPr/>
        <w:t xml:space="preserve">  要求；内容全面，思路清晰，简明扼要；不超过400字。</w:t>
      </w:r>
    </w:p>
    <w:p/>
    <w:p>
      <w:pPr>
        <w:pStyle w:val="pStyle"/>
      </w:pPr>
      <w:r>
        <w:rPr/>
        <w:t xml:space="preserve">3. (2023四川)  </w:t>
      </w:r>
      <w:r>
        <w:rPr>
          <w:rStyle w:val="colorRedText"/>
        </w:rPr>
        <w:t xml:space="preserve">假如你是</w:t>
      </w:r>
      <w:r>
        <w:rPr>
          <w:rStyle w:val="colorRedText"/>
        </w:rPr>
        <w:t xml:space="preserve">C省文旅厅负责宣传的工作人员，请根据“给定资料</w:t>
      </w:r>
      <w:r>
        <w:rPr/>
        <w:t xml:space="preserve">3</w:t>
      </w:r>
      <w:r>
        <w:rPr>
          <w:rStyle w:val="colorRedText"/>
        </w:rPr>
        <w:t xml:space="preserve">”</w:t>
      </w:r>
      <w:r>
        <w:rPr>
          <w:rStyle w:val="colorRedText"/>
        </w:rPr>
        <w:t xml:space="preserve">，</w:t>
      </w:r>
      <w:r>
        <w:rPr>
          <w:rStyle w:val="colorRedText"/>
        </w:rPr>
        <w:t xml:space="preserve">拟写一篇</w:t>
      </w:r>
      <w:r>
        <w:rPr>
          <w:rStyle w:val="colorRedText"/>
        </w:rPr>
        <w:t xml:space="preserve">C省文物资源保护与利用情况的宣传稿。（25分）</w:t>
      </w:r>
    </w:p>
    <w:p>
      <w:pPr>
        <w:pStyle w:val="pStyle"/>
      </w:pPr>
      <w:r>
        <w:rPr/>
        <w:t xml:space="preserve">  要求：</w:t>
      </w:r>
    </w:p>
    <w:p>
      <w:pPr>
        <w:pStyle w:val="pStyle"/>
      </w:pPr>
      <w:r>
        <w:rPr/>
        <w:t xml:space="preserve">  （1）内容全面，亮点突出；</w:t>
      </w:r>
    </w:p>
    <w:p>
      <w:pPr>
        <w:pStyle w:val="pStyle"/>
      </w:pPr>
      <w:r>
        <w:rPr/>
        <w:t xml:space="preserve">  （2）思路清晰，语言生动；</w:t>
      </w:r>
    </w:p>
    <w:p>
      <w:pPr>
        <w:pStyle w:val="pStyle"/>
      </w:pPr>
      <w:r>
        <w:rPr/>
        <w:t xml:space="preserve">  （3）不超过500字。</w:t>
      </w:r>
    </w:p>
    <w:p/>
    <w:p>
      <w:pPr>
        <w:pStyle w:val="pStyle"/>
      </w:pPr>
      <w:r>
        <w:rPr/>
        <w:t xml:space="preserve">4. (2023四川)  </w:t>
      </w:r>
      <w:r>
        <w:rPr>
          <w:rStyle w:val="colorRedText"/>
        </w:rPr>
        <w:t xml:space="preserve">“给定资料</w:t>
      </w:r>
      <w:r>
        <w:rPr/>
        <w:t xml:space="preserve">4</w:t>
      </w:r>
      <w:r>
        <w:rPr>
          <w:rStyle w:val="colorRedText"/>
        </w:rPr>
        <w:t xml:space="preserve">”中的画线句子提到，“我们必须心无旁骛，在大变局的喧</w:t>
      </w:r>
      <w:r>
        <w:rPr>
          <w:rStyle w:val="colorRedText"/>
        </w:rPr>
        <w:t xml:space="preserve">嚣</w:t>
      </w:r>
      <w:r>
        <w:rPr>
          <w:rStyle w:val="colorRedText"/>
        </w:rPr>
        <w:t xml:space="preserve">中始终坚守住</w:t>
      </w:r>
      <w:r>
        <w:rPr>
          <w:rStyle w:val="colorRedText"/>
        </w:rPr>
        <w:t xml:space="preserve">‘本分’，切实增强好‘本领’，推动高质量发展的步伐就能坚实稳健，我们就能走向更加广阔的未来。”请结合对这句话的理解，参考给定资料，联系实际，自选角度，自拟题目，写一篇议论文。（40分</w:t>
      </w:r>
      <w:r>
        <w:rPr>
          <w:rStyle w:val="colorRedText"/>
        </w:rPr>
        <w:t xml:space="preserve">）</w:t>
      </w:r>
    </w:p>
    <w:p>
      <w:pPr>
        <w:pStyle w:val="pStyle"/>
      </w:pPr>
      <w:r>
        <w:rPr/>
        <w:t xml:space="preserve">  要求：</w:t>
      </w:r>
    </w:p>
    <w:p>
      <w:pPr>
        <w:pStyle w:val="pStyle"/>
      </w:pPr>
      <w:r>
        <w:rPr/>
        <w:t xml:space="preserve">  （1）观点鲜明，论述深刻；</w:t>
      </w:r>
    </w:p>
    <w:p>
      <w:pPr>
        <w:pStyle w:val="pStyle"/>
      </w:pPr>
      <w:r>
        <w:rPr/>
        <w:t xml:space="preserve">  （2）思路清晰，结构完整；</w:t>
      </w:r>
    </w:p>
    <w:p>
      <w:pPr>
        <w:pStyle w:val="pStyle"/>
      </w:pPr>
      <w:r>
        <w:rPr/>
        <w:t xml:space="preserve">  （3）语言流畅，书写工整；</w:t>
      </w:r>
    </w:p>
    <w:p>
      <w:pPr>
        <w:pStyle w:val="pStyle"/>
      </w:pPr>
      <w:r>
        <w:rPr/>
        <w:t xml:space="preserve">  （4）限800-1000字。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举措：1.成功申报并创建优势特色产业集群，聚焦主导产业，推动其向全省“带状经济”转变。规模化经营，标准化生产，机械化作业，数字化操作，打造棉花、葡萄、骆驼奶等全产业链发展集群。布局葡萄酒产业。研发系列酒产品，拓宽销售渠道；整合产业链上下游，标准化栽培；开发酒庄旅游业态。强化科技支撑，发展骆驼产品深加工，开发多元品类；打造文旅康养一体小镇。2.改革水资源管理体制。深入灌区服务，保障灌区需求。</w:t>
      </w:r>
    </w:p>
    <w:p>
      <w:pPr>
        <w:pStyle w:val="pStyle"/>
      </w:pPr>
      <w:r>
        <w:rPr/>
        <w:t xml:space="preserve">【来源】 2023年四川公务员考试《申论》真题（省市）第1题</w:t>
      </w:r>
    </w:p>
    <w:p/>
    <w:p>
      <w:pPr/>
      <w:r>
        <w:rPr/>
        <w:t xml:space="preserve">第2题</w:t>
      </w:r>
    </w:p>
    <w:p>
      <w:pPr/>
      <w:r>
        <w:rPr/>
        <w:t xml:space="preserve">【知识点】 综合概括</w:t>
      </w:r>
    </w:p>
    <w:p>
      <w:pPr>
        <w:pStyle w:val="pStyle"/>
      </w:pPr>
      <w:r>
        <w:rPr/>
        <w:t xml:space="preserve">【答案】 背景：2018年M市重点打造智全科创园，拉开我省“工业上楼”序幕。2020年2月，我省出台相关意见，鼓励引导工业用地多途径盘活利用，提升工业用地含金量，提升产业集聚度，聚集人才、形成社区。</w:t>
      </w:r>
    </w:p>
    <w:p>
      <w:pPr>
        <w:pStyle w:val="pStyle"/>
      </w:pPr>
      <w:r>
        <w:rPr/>
        <w:t xml:space="preserve">具体优势：1.功能集成。推动工业用地向“研发+生产”的功能性土地转变，集生产、生活、生态功能于一体，降低了工业项目用地成本。2.盘活存量。节约集约利用存量工业用地，提升工业用地效益、增加新型产业空间，满足企业的研发、生产、生活需求，在建筑规划上契合整体城市形象。3.一楼一链。方便企业生产运营，客户可以在产业园上下楼参观、交流，享受售后服务等；技术研发能协作攻关，降低研发成本。4.优化设计。整体规划，柔性设计，精准匹配、量身定制，满足企业对高大空间和重荷载的需求；提出“折叠空间、多维产城”设计理念，规划“下生产、中组装、上服务”的空间布局，提升企业的入驻意愿。5.产业优选。优选轻设备、轻污染、轻振动的电子信息、智能装备等产业。</w:t>
      </w:r>
    </w:p>
    <w:p>
      <w:pPr>
        <w:pStyle w:val="pStyle"/>
      </w:pPr>
      <w:r>
        <w:rPr/>
        <w:t xml:space="preserve">【来源】 2023年四川公务员考试《申论》真题（省市）第2题</w:t>
      </w:r>
    </w:p>
    <w:p/>
    <w:p>
      <w:pPr/>
      <w:r>
        <w:rPr/>
        <w:t xml:space="preserve">第3题</w:t>
      </w:r>
    </w:p>
    <w:p>
      <w:pPr/>
      <w:r>
        <w:rPr/>
        <w:t xml:space="preserve">【知识点】 一般应用文</w:t>
      </w:r>
    </w:p>
    <w:p>
      <w:pPr>
        <w:pStyle w:val="pStyle"/>
      </w:pPr>
      <w:r>
        <w:rPr/>
        <w:t xml:space="preserve">【答案】 让文物“活”起来</w:t>
      </w:r>
    </w:p>
    <w:p>
      <w:pPr>
        <w:pStyle w:val="pStyle"/>
      </w:pPr>
      <w:r>
        <w:rPr/>
        <w:t xml:space="preserve">文物保护要坚持在保护中发展、在发展中保护，使历史文物与现代空间相融共生，这是我省用实践探索出来的文物保护的路子，真正让文物活了起来。</w:t>
      </w:r>
    </w:p>
    <w:p>
      <w:pPr>
        <w:pStyle w:val="pStyle"/>
      </w:pPr>
      <w:r>
        <w:rPr/>
        <w:t xml:space="preserve">走科技赋能之路。利用直播传播文物知识，增强和网友的互动；利用最新科技手段助力文物保护与修复。走教育传承之路。利用跨越时空的思政课，传播中国革命的精神；出台方案，引导全省革命场馆与高校建立常态化合作机制，让红色基因、革命薪火代代相传。走生态共生之路。将文物保护、提升当地群众生活水平、展示地方民俗与特色文化相结合，建设生态博物馆，将历史文化遗产保护与经济社会发展有机融合。走考古探索之路。探索丝绸之路文化遗存，开展系统考古调查，填补文化遗存的发现空白，以东方的视角揭示文明互鉴、人群沟通融合的进程。走文物外交之路。举办文物外展，配合国家外事活动和文化交流，推广技术且参与援外文物保护工程。</w:t>
      </w:r>
    </w:p>
    <w:p>
      <w:pPr>
        <w:pStyle w:val="pStyle"/>
      </w:pPr>
      <w:r>
        <w:rPr/>
        <w:t xml:space="preserve">        文物保护没有完成时，我们任重道远，久久为功。</w:t>
      </w:r>
    </w:p>
    <w:p>
      <w:pPr>
        <w:pStyle w:val="pStyle"/>
      </w:pPr>
      <w:r>
        <w:rPr/>
        <w:t xml:space="preserve">【来源】 2023年四川公务员考试《申论》真题（省市）第3题</w:t>
      </w:r>
    </w:p>
    <w:p/>
    <w:p>
      <w:pPr/>
      <w:r>
        <w:rPr/>
        <w:t xml:space="preserve">第4题</w:t>
      </w:r>
    </w:p>
    <w:p>
      <w:pPr/>
      <w:r>
        <w:rPr/>
        <w:t xml:space="preserve">【知识点】 给定限定条件</w:t>
      </w:r>
    </w:p>
    <w:p>
      <w:pPr>
        <w:pStyle w:val="pStyle"/>
      </w:pPr>
      <w:r>
        <w:rPr/>
        <w:t xml:space="preserve">【答案】 高质量发展离不开守本分、强本领、勇创新</w:t>
      </w:r>
    </w:p>
    <w:p>
      <w:pPr>
        <w:pStyle w:val="pStyle"/>
      </w:pPr>
      <w:r>
        <w:rPr/>
        <w:t xml:space="preserve">当前，世界经济重心正在加快“自西向东”位移；新一轮科技革命和产业变革正在重塑世界；新兴市场国家和发展中国家国际影响力不断增强，国际力量对比更趋均衡。世界百年未有之大变局加速演进，世界之变、时代之变、历史之变的特征更加明显。</w:t>
      </w:r>
    </w:p>
    <w:p>
      <w:pPr>
        <w:pStyle w:val="pStyle"/>
      </w:pPr>
      <w:r>
        <w:rPr/>
        <w:t xml:space="preserve">面对大变局，有唱衰中国的论调，有“中国霸权论”的喧嚣，更有诋毁中国、甚至挑拨离间的声音存在。如何能够更好地以积极心态应对变化，抵御喧嚣。对于进入高质量发展阶段的我国来说，已成为当前和今后相当长时期的重大课题。唯有坚守住本分，增强好本领，不断突破创新，才能走稳走好高质量发展之路。</w:t>
      </w:r>
    </w:p>
    <w:p>
      <w:pPr>
        <w:pStyle w:val="pStyle"/>
      </w:pPr>
      <w:r>
        <w:rPr/>
        <w:t xml:space="preserve">要坚守住本分，就要弄清楚坚守什么本分的问题。在这一点上，习近平总书记用切实行动和殷殷嘱托给出了回答：十余年来，他跋山涉水深入到众多制造业企业和创新型企业，鼓励、指导、嘱咐中国企业要坚守实业报国，坚持自立自强。毫无疑问，做实业就是我们要坚守住的本分。广大企业要始终把自身发展目标同国家发展需要深度融合，躬行实业报国，锐意创新图强，以一往无前的拼搏精神踔厉奋发，为书写中国经济新奇迹贡献新的力量。</w:t>
      </w:r>
    </w:p>
    <w:p>
      <w:pPr>
        <w:pStyle w:val="pStyle"/>
      </w:pPr>
      <w:r>
        <w:rPr/>
        <w:t xml:space="preserve">坚守好做实业的本分，必须要增强好干实业的本领。在推动经济社会高质量发展过程中，需要大量懂专业、懂科研、懂技术、懂管理等方面的人才。一方面，从专业人才本身来说，要积极投身工作洪流，不断学习新知识，立足岗位精耕细作，练就一身真本领，掌握一手好技术，努力成为支撑中国制造、中国创造的基础。另</w:t>
      </w:r>
    </w:p>
    <w:p>
      <w:pPr>
        <w:pStyle w:val="pStyle"/>
      </w:pPr>
      <w:r>
        <w:rPr/>
        <w:t xml:space="preserve">一方面，领导干部要牢固树立“人才是第一资源”意识，建立人才培养机制，完善技术工人的评价、激励制度，持续培养优秀的工人队伍，提高其待遇水平，畅通其职业发展渠道，在各行业、各领域打造一批名师、专家、工匠型领军人才，为中国高质量发展提供有力的人才保障。</w:t>
      </w:r>
    </w:p>
    <w:p>
      <w:pPr>
        <w:pStyle w:val="pStyle"/>
      </w:pPr>
      <w:r>
        <w:rPr/>
        <w:t xml:space="preserve">推动高质量发展，还离不开最关键的“创新”这一环。中国被冠以“制造大国”称号却迟迟尚未跨入“制造强国”的行列，这充分说明中国要发展，就要突破创新。面对“大而不强”的现状，不仅要顺应消费升级趋势，切实打造品牌形象，增强“中国智造”的品牌认知，更要在科技创新上下足功夫，学习“华为”等优秀企业，重视技术研发，增强产品科技含量，敢于挑战，勇于破局，把核心技术掌握在自己手中，推动企业和产品“走出去”。当然，政府也许进一步优化营商环境，鼓励、引导、支持企业面向全球，盯紧国际顶尖水平，发力前沿科技研发，培养更多的“隐形冠军”。</w:t>
      </w:r>
    </w:p>
    <w:p>
      <w:pPr>
        <w:pStyle w:val="pStyle"/>
      </w:pPr>
      <w:r>
        <w:rPr/>
        <w:t xml:space="preserve">党的二十大报告在总结新时代十年的伟大变革时提出，我国经济实力实现历史性跃升：一些关键核心技术实现突破，战略性新兴产业发展壮大，中国进入创新型国家行列。辉煌的成就标志着新里程的开启，我们应在坚守实业本分、增强技术本领、突破研发创新中，不断推进、实现高质量发展的伟大目标，行稳致远，责无旁贷。</w:t>
      </w:r>
    </w:p>
    <w:p>
      <w:pPr>
        <w:pStyle w:val="pStyle"/>
      </w:pPr>
      <w:r>
        <w:rPr/>
        <w:t xml:space="preserve">【来源】 2023年四川公务员考试《申论》真题（省市）第4题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2023-12-26T15:10:32+08:00</dcterms:created>
  <dcterms:modified xsi:type="dcterms:W3CDTF">2023-12-26T15:10:32+08:00</dcterms:modified>
</cp:coreProperties>
</file>

<file path=docProps/custom.xml><?xml version="1.0" encoding="utf-8"?>
<Properties xmlns="http://schemas.openxmlformats.org/officeDocument/2006/custom-properties" xmlns:vt="http://schemas.openxmlformats.org/officeDocument/2006/docPropsVTypes"/>
</file>