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2.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3.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4.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5.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6.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7.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8. (2017天津)海绵城市，是指城市能够想海绵一样，在适应环境变化和应付自然灾害等方面具有良好的“弹性”，下雨时吸水、蓄水、透水、净水，需要时将蓄存的水“释放”并加以利用。下列属于“城市海绵体”的是：</w:t>
      </w:r>
    </w:p>
    <w:p>
      <w:pPr>
        <w:pStyle w:val="pStyle"/>
      </w:pPr>
      <w:r>
        <w:rPr/>
        <w:t xml:space="preserve">A. 完善的地下排水管网，绿地、花园、大型写字楼等城市配套设施</w:t>
      </w:r>
    </w:p>
    <w:p>
      <w:pPr>
        <w:pStyle w:val="pStyle"/>
      </w:pPr>
      <w:r>
        <w:rPr/>
        <w:t xml:space="preserve">B. 江河、湖、湿地等系统，绿地、花园、可渗透路面等城市配套设施</w:t>
      </w:r>
    </w:p>
    <w:p>
      <w:pPr>
        <w:pStyle w:val="pStyle"/>
      </w:pPr>
      <w:r>
        <w:rPr/>
        <w:t xml:space="preserve">C. 完善的地下排水管网，绿地、花园、硬质柏油或水泥等城市配套设施</w:t>
      </w:r>
    </w:p>
    <w:p>
      <w:pPr>
        <w:pStyle w:val="pStyle"/>
      </w:pPr>
      <w:r>
        <w:rPr/>
        <w:t xml:space="preserve">D. 江河、湖、湿地等系统，城市花园，硬质柏油或水泥等城市配套设施</w:t>
      </w:r>
    </w:p>
    <w:p/>
    <w:p>
      <w:pPr>
        <w:pStyle w:val="pStyle"/>
      </w:pPr>
      <w:r>
        <w:rPr/>
        <w:t xml:space="preserve">9.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10. (2017天津)下列关于中国古代四大美女的说法正确的是：</w:t>
      </w:r>
    </w:p>
    <w:p>
      <w:pPr>
        <w:pStyle w:val="pStyle"/>
      </w:pPr>
      <w:r>
        <w:rPr/>
        <w:t xml:space="preserve">A. “云想衣裳花想容”是形容杨玉环美貌的诗句</w:t>
      </w:r>
    </w:p>
    <w:p>
      <w:pPr>
        <w:pStyle w:val="pStyle"/>
      </w:pPr>
      <w:r>
        <w:rPr/>
        <w:t xml:space="preserve">B. “王允巧施连环记”与“羞花”讲的是貂蝉的故事</w:t>
      </w:r>
    </w:p>
    <w:p>
      <w:pPr>
        <w:pStyle w:val="pStyle"/>
      </w:pPr>
      <w:r>
        <w:rPr/>
        <w:t xml:space="preserve">C. “闭月”所形容的美女生活在崇尚“以肥为美”的时代</w:t>
      </w:r>
    </w:p>
    <w:p>
      <w:pPr>
        <w:pStyle w:val="pStyle"/>
      </w:pPr>
      <w:r>
        <w:rPr/>
        <w:t xml:space="preserve">D. “沉鱼”讲的是王昭君的故事，“落雁”讲的是西施的故事</w:t>
      </w:r>
    </w:p>
    <w:p/>
    <w:p>
      <w:pPr>
        <w:pStyle w:val="pStyle"/>
      </w:pPr>
      <w:r>
        <w:rPr/>
        <w:t xml:space="preserve">11. (2017天津)人们常用“杏林春暖”、“杏林满园”、“誉满杏林”来赞扬医生的精湛医术和高尚医德。“杏林”典出下列哪一医家：</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12. (2017安徽)下列哪一选项不属于孔子提倡的教学方法：</w:t>
      </w:r>
    </w:p>
    <w:p>
      <w:pPr>
        <w:pStyle w:val="pStyle"/>
      </w:pPr>
      <w:r>
        <w:rPr/>
        <w:t xml:space="preserve">A. 因材施教</w:t>
      </w:r>
    </w:p>
    <w:p>
      <w:pPr>
        <w:pStyle w:val="pStyle"/>
      </w:pPr>
      <w:r>
        <w:rPr/>
        <w:t xml:space="preserve">B. 学而优则仕</w:t>
      </w:r>
    </w:p>
    <w:p>
      <w:pPr>
        <w:pStyle w:val="pStyle"/>
      </w:pPr>
      <w:r>
        <w:rPr/>
        <w:t xml:space="preserve">C. 启发诱导</w:t>
      </w:r>
    </w:p>
    <w:p>
      <w:pPr>
        <w:pStyle w:val="pStyle"/>
      </w:pPr>
      <w:r>
        <w:rPr/>
        <w:t xml:space="preserve">D. 学思行结合</w:t>
      </w:r>
    </w:p>
    <w:p/>
    <w:p>
      <w:pPr>
        <w:pStyle w:val="pStyle"/>
      </w:pPr>
      <w:r>
        <w:rPr/>
        <w:t xml:space="preserve">13.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14.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15.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16.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17. (2019河北)首因效应也叫第一印象效应，是指个体在社会认知过程中，通过“第一印象”最先输入的信息对客体一会的认知产生的影响作用。下列选项符合首因效应的是：</w:t>
      </w:r>
    </w:p>
    <w:p>
      <w:pPr>
        <w:pStyle w:val="pStyle"/>
      </w:pPr>
      <w:r>
        <w:rPr/>
        <w:t xml:space="preserve">A. 物以类聚</w:t>
      </w:r>
    </w:p>
    <w:p>
      <w:pPr>
        <w:pStyle w:val="pStyle"/>
      </w:pPr>
      <w:r>
        <w:rPr/>
        <w:t xml:space="preserve">B. 削足适履</w:t>
      </w:r>
    </w:p>
    <w:p>
      <w:pPr>
        <w:pStyle w:val="pStyle"/>
      </w:pPr>
      <w:r>
        <w:rPr/>
        <w:t xml:space="preserve">C. 恶人先告状</w:t>
      </w:r>
    </w:p>
    <w:p>
      <w:pPr>
        <w:pStyle w:val="pStyle"/>
      </w:pPr>
      <w:r>
        <w:rPr/>
        <w:t xml:space="preserve">D. 一俊遮百丑</w:t>
      </w:r>
    </w:p>
    <w:p/>
    <w:p>
      <w:pPr>
        <w:pStyle w:val="pStyle"/>
      </w:pPr>
      <w:r>
        <w:rPr/>
        <w:t xml:space="preserve">18.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19.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20.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21. (2017天津)DNA分子是怎样被用作纳米世界建筑材料的呢？打个比方，我们在宏观世界所采用的建筑材料通常可分为柔性材料（如钢筋）和刚性材料（如砖块），前者决定结构的________性，后者决定结构的________性，两者结合成形态各异而又稳固的结构。类似地，可利用DNA单链的“柔性”与双链的“刚性”，通过设计使单双链结合、刚柔相济，构造出各种不同的几何结构。</w:t>
      </w:r>
    </w:p>
    <w:p>
      <w:pPr>
        <w:pStyle w:val="pStyle"/>
      </w:pPr>
      <w:r>
        <w:rPr/>
        <w:t xml:space="preserve">依次填入画横线部分最恰当的一项是：</w:t>
      </w:r>
    </w:p>
    <w:p>
      <w:pPr>
        <w:pStyle w:val="pStyle"/>
      </w:pPr>
      <w:r>
        <w:rPr/>
        <w:t xml:space="preserve">A. 灵便　　安稳</w:t>
      </w:r>
    </w:p>
    <w:p>
      <w:pPr>
        <w:pStyle w:val="pStyle"/>
      </w:pPr>
      <w:r>
        <w:rPr/>
        <w:t xml:space="preserve">B. 活动　　平稳</w:t>
      </w:r>
    </w:p>
    <w:p>
      <w:pPr>
        <w:pStyle w:val="pStyle"/>
      </w:pPr>
      <w:r>
        <w:rPr/>
        <w:t xml:space="preserve">C. 灵活　　稳定</w:t>
      </w:r>
    </w:p>
    <w:p>
      <w:pPr>
        <w:pStyle w:val="pStyle"/>
      </w:pPr>
      <w:r>
        <w:rPr/>
        <w:t xml:space="preserve">D. 灵敏　　稳固</w:t>
      </w:r>
    </w:p>
    <w:p/>
    <w:p>
      <w:pPr>
        <w:pStyle w:val="pStyle"/>
      </w:pPr>
      <w:r>
        <w:rPr/>
        <w:t xml:space="preserve">22.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23.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24.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25.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26.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27.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28.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29.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30.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31.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32.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33.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34.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35.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36.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37.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38.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39.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40.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41.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42.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43.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44.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45.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46.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47.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48.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49.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50.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51.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52. (2017天津)在已有的上千处世界遗产名录中，岩画遗址有30余处。目前已发现的岩画遍及世界五大洲的150多个国家和地区，据考证，这些遗留在岩石上洞穴内的画面至少已有三四万年的历史。在今天看来，它们更像是儿童的作品，散发着童年时代的人类所有烂漫的观察与思考，是人类在没有文字之前的最真实的书写。中国是世界上岩画遗存最丰富的地区之一，在此之前却没有一处成为世界遗产，“左江花山岩画文化景观”弥补了这一缺憾。</w:t>
      </w:r>
    </w:p>
    <w:p>
      <w:pPr>
        <w:pStyle w:val="pStyle"/>
      </w:pPr>
      <w:r>
        <w:rPr/>
        <w:t xml:space="preserve">从这段文字，可以看出作者的意图是：</w:t>
      </w:r>
    </w:p>
    <w:p>
      <w:pPr>
        <w:pStyle w:val="pStyle"/>
      </w:pPr>
      <w:r>
        <w:rPr/>
        <w:t xml:space="preserve">A. 岩画是人类童年时代的作品，是与古人对话的文化密码</w:t>
      </w:r>
    </w:p>
    <w:p>
      <w:pPr>
        <w:pStyle w:val="pStyle"/>
      </w:pPr>
      <w:r>
        <w:rPr/>
        <w:t xml:space="preserve">B. 在已有世界文化遗产名录中，岩画遗址拥有相当的数量</w:t>
      </w:r>
    </w:p>
    <w:p>
      <w:pPr>
        <w:pStyle w:val="pStyle"/>
      </w:pPr>
      <w:r>
        <w:rPr/>
        <w:t xml:space="preserve">C. “左江花山岩画文化景观”是中国第一项岩画类世界遗产</w:t>
      </w:r>
    </w:p>
    <w:p>
      <w:pPr>
        <w:pStyle w:val="pStyle"/>
      </w:pPr>
      <w:r>
        <w:rPr/>
        <w:t xml:space="preserve">D. 岩画遍及世界，其中中国是岩画遗存最丰富的地区之一</w:t>
      </w:r>
    </w:p>
    <w:p/>
    <w:p>
      <w:pPr>
        <w:pStyle w:val="pStyle"/>
      </w:pPr>
      <w:r>
        <w:rPr/>
        <w:t xml:space="preserve">53.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54.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55.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56.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57.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58.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59. (2017天津)某商场搞抽奖促销，限每人只能参与一次，活动规则是：一个纸箱里装有5个大小相同的乒乓球，其中3个是白色2个是红色，参与者从中任意抽出2个球，如果两个都是白色可得抵用券100元，一白一红可得抵用券200元，两个都是红色可得抵用券400元。若小李和小林两人分别参加抽奖，那么两人获得抵用券之和不少于600的概率是多少？</w:t>
      </w:r>
    </w:p>
    <w:p>
      <w:pPr>
        <w:pStyle w:val="pStyle"/>
      </w:pPr>
      <w:r>
        <w:rPr/>
        <w:t xml:space="preserve">A. 0.12</w:t>
      </w:r>
    </w:p>
    <w:p>
      <w:pPr>
        <w:pStyle w:val="pStyle"/>
      </w:pPr>
      <w:r>
        <w:rPr/>
        <w:t xml:space="preserve">B. 0.22</w:t>
      </w:r>
    </w:p>
    <w:p>
      <w:pPr>
        <w:pStyle w:val="pStyle"/>
      </w:pPr>
      <w:r>
        <w:rPr/>
        <w:t xml:space="preserve">C. 0.13</w:t>
      </w:r>
    </w:p>
    <w:p>
      <w:pPr>
        <w:pStyle w:val="pStyle"/>
      </w:pPr>
      <w:r>
        <w:rPr/>
        <w:t xml:space="preserve">D. 0.30</w:t>
      </w:r>
    </w:p>
    <w:p/>
    <w:p>
      <w:pPr>
        <w:pStyle w:val="pStyle"/>
      </w:pPr>
      <w:r>
        <w:rPr/>
        <w:t xml:space="preserve">60.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61.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62.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63.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8"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D. 18米</w:t>
      </w:r>
    </w:p>
    <w:p/>
    <w:p>
      <w:pPr>
        <w:pStyle w:val="pStyle"/>
      </w:pPr>
      <w:r>
        <w:rPr/>
        <w:t xml:space="preserve">64.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65.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0"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1"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66.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67.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13" o:title=""/>
          </v:shape>
        </w:pict>
      </w:r>
    </w:p>
    <w:p/>
    <w:p>
      <w:pPr>
        <w:pStyle w:val="pStyle"/>
      </w:pPr>
      <w:r>
        <w:rPr/>
        <w:t xml:space="preserve">68.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14" o:title=""/>
          </v:shape>
        </w:pict>
      </w:r>
    </w:p>
    <w:p/>
    <w:p>
      <w:pPr>
        <w:pStyle w:val="pStyle"/>
      </w:pPr>
      <w:r>
        <w:rPr/>
        <w:t xml:space="preserve">69.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15" o:title=""/>
          </v:shape>
        </w:pict>
      </w:r>
    </w:p>
    <w:p/>
    <w:p>
      <w:pPr>
        <w:pStyle w:val="pStyle"/>
      </w:pPr>
      <w:r>
        <w:rPr/>
        <w:t xml:space="preserve">70.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6" o:title=""/>
          </v:shape>
        </w:pict>
      </w:r>
    </w:p>
    <w:p/>
    <w:p>
      <w:pPr>
        <w:pStyle w:val="pStyle"/>
      </w:pPr>
      <w:r>
        <w:rPr/>
        <w:t xml:space="preserve">71.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72. (2017天津)逻辑思维是人的理性认识阶段，是人类反映事物本质和规律的认识过程。逻辑思维既涉及逻辑思维形式和逻辑方法规则，也涉及逻辑思维的基本规律。逻辑思维形式和逻辑方法规则是指把自然语言抽象概括为形式语言，形成初始符号或规则，用来研究概念、判断和推理，只在局部范围内起作用；逻辑思维基本规律是人类进行正确逻辑思维的根本准则和基本依据，普遍适用于人们的思维。根据上述定义，下列选项违反逻辑思维形式和逻辑方法规则的是：</w:t>
      </w:r>
    </w:p>
    <w:p>
      <w:pPr>
        <w:pStyle w:val="pStyle"/>
      </w:pPr>
      <w:r>
        <w:rPr/>
        <w:t xml:space="preserve">A. 把不同概念相互混淆或改换同一概念的含义</w:t>
      </w:r>
    </w:p>
    <w:p>
      <w:pPr>
        <w:pStyle w:val="pStyle"/>
      </w:pPr>
      <w:r>
        <w:rPr/>
        <w:t xml:space="preserve">B. 把两个互相矛盾或对立的思想都认为是真的</w:t>
      </w:r>
    </w:p>
    <w:p>
      <w:pPr>
        <w:pStyle w:val="pStyle"/>
      </w:pPr>
      <w:r>
        <w:rPr/>
        <w:t xml:space="preserve">C. 对某个概念进行划分时存在越级划分的错误</w:t>
      </w:r>
    </w:p>
    <w:p>
      <w:pPr>
        <w:pStyle w:val="pStyle"/>
      </w:pPr>
      <w:r>
        <w:rPr/>
        <w:t xml:space="preserve">D. 把没有经过证明的假设作为论证的充分前提</w:t>
      </w:r>
    </w:p>
    <w:p/>
    <w:p>
      <w:pPr>
        <w:pStyle w:val="pStyle"/>
      </w:pPr>
      <w:r>
        <w:rPr/>
        <w:t xml:space="preserve">73.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74.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75.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76.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77.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78.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79.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80.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81.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82.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83.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84.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85.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86.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87.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88.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89.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90.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91.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92.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93.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94.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95.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96.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97.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98.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99.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100.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17" o:title=""/>
          </v:shape>
        </w:pict>
      </w:r>
    </w:p>
    <w:p>
      <w:pPr>
        <w:pStyle w:val="pStyle"/>
      </w:pPr>
      <w:r>
        <w:rPr/>
        <w:t xml:space="preserve">101.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102.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103.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104.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105.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106.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107.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108.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109.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110.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18" o:title=""/>
          </v:shape>
        </w:pict>
      </w:r>
    </w:p>
    <w:p>
      <w:pPr>
        <w:pStyle w:val="pStyle"/>
      </w:pPr>
      <w:r>
        <w:rPr/>
        <w:t xml:space="preserve">111.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112.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113.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pStyle"/>
      </w:pPr>
      <w:r>
        <w:rPr/>
        <w:t xml:space="preserve">114.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115.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19" o:title=""/>
          </v:shape>
        </w:pic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0" o:title=""/>
          </v:shape>
        </w:pict>
      </w:r>
    </w:p>
    <w:p>
      <w:pPr>
        <w:pStyle w:val="pStyle"/>
      </w:pPr>
      <w:r>
        <w:rPr/>
        <w:t xml:space="preserve">116.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117.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118.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119.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120.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第5题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第8题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A项，大型写字楼不具有蓄水、渗水等功能，不属于城市海绵体。</w:t>
      </w:r>
    </w:p>
    <w:p>
      <w:pPr>
        <w:pStyle w:val="pStyle"/>
      </w:pPr>
      <w:r>
        <w:rPr/>
        <w:t xml:space="preserve">B项，属于。</w:t>
      </w:r>
    </w:p>
    <w:p>
      <w:pPr>
        <w:pStyle w:val="pStyle"/>
      </w:pPr>
      <w:r>
        <w:rPr/>
        <w:t xml:space="preserve">C项、D项，“硬质柏油或水泥”渗水性差，不属于城市海绵体。</w:t>
      </w:r>
    </w:p>
    <w:p>
      <w:pPr>
        <w:pStyle w:val="pStyle"/>
      </w:pPr>
      <w:r>
        <w:rPr/>
        <w:t xml:space="preserve">因此本题选B。</w:t>
      </w:r>
    </w:p>
    <w:p>
      <w:pPr>
        <w:pStyle w:val="pStyle"/>
      </w:pPr>
      <w:r>
        <w:rPr/>
        <w:t xml:space="preserve">【来源】 真题汇编模考大赛·第一季第8题,2017年重庆公务员考试《行测》真题（春季）第16题,2017年内蒙古公务员考试《行测》真题第17题,2017年山西公务员考试《行测》真题第8题,2017年天津公务员考试《行测》真题第8题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A项，诗句出自李白的《清平调》诗中的名句，全诗核心就是夸赞杨贵妃的美貌；</w:t>
      </w:r>
    </w:p>
    <w:p>
      <w:pPr>
        <w:pStyle w:val="pStyle"/>
      </w:pPr>
      <w:r>
        <w:rPr/>
        <w:t xml:space="preserve">B项，羞花介绍的是杨贵妃；</w:t>
      </w:r>
    </w:p>
    <w:p>
      <w:pPr>
        <w:pStyle w:val="pStyle"/>
      </w:pPr>
      <w:r>
        <w:rPr/>
        <w:t xml:space="preserve">C项，以肥为美的时代是杨贵妃生活的唐朝，而与貂蝉相关的应是“闭月”；</w:t>
      </w:r>
    </w:p>
    <w:p>
      <w:pPr>
        <w:pStyle w:val="pStyle"/>
      </w:pPr>
      <w:r>
        <w:rPr/>
        <w:t xml:space="preserve">D项，沉鱼形容的是西施，落雁形容的是远嫁塞外的王昭君。</w:t>
      </w:r>
    </w:p>
    <w:p>
      <w:pPr>
        <w:pStyle w:val="pStyle"/>
      </w:pPr>
      <w:r>
        <w:rPr/>
        <w:t xml:space="preserve">因此本题选A。</w:t>
      </w:r>
    </w:p>
    <w:p>
      <w:pPr>
        <w:pStyle w:val="pStyle"/>
      </w:pPr>
      <w:r>
        <w:rPr/>
        <w:t xml:space="preserve">【来源】 真题汇编模考大赛·第一季第10题,专项模考-常识（二）第57题,2017年浙江公务员考试《行测》真题（A卷）第11题,2017年浙江公务员考试《行测》真题（B卷）第15题,2017年黑龙江公务员考试《行测》真题第3题,2017年天津公务员考试《行测》真题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A项，不当选，张仲景是东汉末年著名医学家，被后人尊称为“医圣”，代表作为《伤寒杂病论》。</w:t>
      </w:r>
    </w:p>
    <w:p>
      <w:pPr>
        <w:pStyle w:val="pStyle"/>
      </w:pPr>
      <w:r>
        <w:rPr/>
        <w:t xml:space="preserve">B项，不当选，华佗是东汉末年著名的医学家，主要成就是麻沸散和五禽戏等。</w:t>
      </w:r>
    </w:p>
    <w:p>
      <w:pPr>
        <w:pStyle w:val="pStyle"/>
      </w:pPr>
      <w:r>
        <w:rPr/>
        <w:t xml:space="preserve">C项，当选， “杏林”“医术”。在三国时期，名医董奉给病人治病从不收钱，而让痊愈的病人在他园子里种杏树，久而久之聚棵成林，人称“董林杏仙”。后“杏林”成为医界的别称，用“杏林春暖”“誉满杏园”“杏林高手”等词赞誉医生的精湛医术和高尚医德。</w:t>
      </w:r>
    </w:p>
    <w:p>
      <w:pPr>
        <w:pStyle w:val="pStyle"/>
      </w:pPr>
      <w:r>
        <w:rPr/>
        <w:t xml:space="preserve">D项，不当选，扁鹊是战国时期名医，医术高超，被认为是神医，主要成就是四诊法，相传中医典籍《难经》为扁鹊所著。</w:t>
      </w:r>
    </w:p>
    <w:p>
      <w:pPr>
        <w:pStyle w:val="pStyle"/>
      </w:pPr>
      <w:r>
        <w:rPr/>
        <w:t xml:space="preserve">因此本题选C。</w:t>
      </w:r>
    </w:p>
    <w:p>
      <w:pPr>
        <w:pStyle w:val="pStyle"/>
      </w:pPr>
      <w:r>
        <w:rPr/>
        <w:t xml:space="preserve">【来源】 真题汇编模考大赛·第一季第11题,专项模考-常识（二）第7题,2017年重庆公务员考试《行测》真题（春季）第9题,2017年湖北公务员考试《行测》真题第7题,2017年湖南公务员考试《行测》真题第13题,2017年黑龙江公务员考试《行测》真题第17题,2017年天津公务员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A项，不当选，出自《论语·先进篇》，大意是根据各个学生的具体情况，采取不同的教育方法。</w:t>
      </w:r>
    </w:p>
    <w:p>
      <w:pPr>
        <w:pStyle w:val="pStyle"/>
      </w:pPr>
      <w:r>
        <w:rPr/>
        <w:t xml:space="preserve">B项，当选，“学而优则仕”的意思是说，学习之余还有余力或者闲暇，就去做官（进一步推行仁义）。这句话是由孔子的弟子子夏所说，记载于《论语·子张》，不属于孔子提出的教学方法。且“学而优则仕”主要强调的是学习的目的，而非教学方法。</w:t>
      </w:r>
    </w:p>
    <w:p>
      <w:pPr>
        <w:pStyle w:val="pStyle"/>
      </w:pPr>
      <w:r>
        <w:rPr/>
        <w:t xml:space="preserve">C项，不当选，孔子最早提出启发式教学，提倡“不愤不启，不悱（fěi）不发”，意思是教师应该在学生认真思考并已达到一定程度时恰到好处地进行启发和开导。</w:t>
      </w:r>
    </w:p>
    <w:p>
      <w:pPr>
        <w:pStyle w:val="pStyle"/>
      </w:pPr>
      <w:r>
        <w:rPr/>
        <w:t xml:space="preserve">D项，不当选，孔子强调学习与思考相结合（学而不思则罔，思而不学则殆），同时“学以致用”，将学到的知识运用于社会实践。</w:t>
      </w:r>
    </w:p>
    <w:p>
      <w:pPr>
        <w:pStyle w:val="pStyle"/>
      </w:pPr>
      <w:r>
        <w:rPr/>
        <w:t xml:space="preserve">因此本题选B。</w:t>
      </w:r>
    </w:p>
    <w:p>
      <w:pPr>
        <w:pStyle w:val="pStyle"/>
      </w:pPr>
      <w:r>
        <w:rPr/>
        <w:t xml:space="preserve">【来源】 真题汇编模考大赛·第一季第12题,2017年内蒙古公务员考试《行测》真题第11题,2017年山西公务员考试《行测》真题第18题,2017年湖北公务员考试《行测》真题第8题,2017年天津公务员考试《行测》真题第12题,2017年安徽公务员考试《行测》真题第10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第14题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物以类聚是指性质接近的事物，往往集聚一处，现指坏人互相勾结在一起。体现心理学中的“相似吸引律”。相似吸引律是指人们通常喜欢那些在态度、信仰、爱好、兴趣等各方面与自己存在着某种程度类似的人。</w:t>
      </w:r>
    </w:p>
    <w:p>
      <w:pPr>
        <w:pStyle w:val="pStyle"/>
      </w:pPr>
      <w:r>
        <w:rPr/>
        <w:t xml:space="preserve">B项，不当选，削足适履出自于《淮南子》，比喻不顾具体条件，生搬硬套，体现心理学中的“刻板效应”。刻板效应是指对某一类人或事物产生的一种比较固定、概括而笼统的看法。</w:t>
      </w:r>
    </w:p>
    <w:p>
      <w:pPr>
        <w:pStyle w:val="pStyle"/>
      </w:pPr>
      <w:r>
        <w:rPr/>
        <w:t xml:space="preserve">C项，当选，“第一印象”指最先输入的信息会对客体产生认知影响。而“恶人先告状”是指坏人或理亏的人抢先诉说或歪曲事实，而因为其“先告状”，会影响人对事实的判断，从而使别人对于被告之人的第一印象产生偏差，符合首因效应的含义。</w:t>
      </w:r>
    </w:p>
    <w:p>
      <w:pPr>
        <w:pStyle w:val="pStyle"/>
      </w:pPr>
      <w:r>
        <w:rPr/>
        <w:t xml:space="preserve">D项，不当选，一俊遮百丑比喻一件好的事情掩盖了许多的丑陋的事，体现心理学中的“晕轮效应”。晕轮效应也称光环效应，是指由知觉对象的部分特征推及到总体特征而产生的以点带面、以偏概全的社会心理效应。</w:t>
      </w:r>
    </w:p>
    <w:p>
      <w:pPr>
        <w:pStyle w:val="pStyle"/>
      </w:pPr>
      <w:r>
        <w:rPr/>
        <w:t xml:space="preserve">因此本题选C。</w:t>
      </w:r>
    </w:p>
    <w:p>
      <w:pPr>
        <w:pStyle w:val="pStyle"/>
      </w:pPr>
      <w:r>
        <w:rPr/>
        <w:t xml:space="preserve">【来源】 真题汇编模考大赛·第一季第17题,2017年重庆公务员考试《行测》真题（春季）第13题,2017年内蒙古公务员考试《行测》真题第13题,2017年天津公务员考试《行测》真题第17题,2017年安徽公务员考试《行测》真题第9题,2019年1月12日河北省张家口市事业单位笔试《职业能力测试》第37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第20题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第一空和第二空分别对应后一句的“形态各异”和“稳固的结构”。</w:t>
      </w:r>
    </w:p>
    <w:p>
      <w:pPr>
        <w:pStyle w:val="pStyle"/>
      </w:pPr>
      <w:r>
        <w:rPr/>
        <w:t xml:space="preserve">第一空，“形态各异”体现的是结构的灵活性、多样性，体现不了其灵便性、灵敏性、活动性。</w:t>
      </w:r>
    </w:p>
    <w:p>
      <w:pPr>
        <w:pStyle w:val="pStyle"/>
      </w:pPr>
      <w:r>
        <w:rPr/>
        <w:t xml:space="preserve">“灵便”形容人动作灵活或者工具方便。“灵敏”形容头脑机敏或者体现对微小差别的判断能力。“活动性”指的是物体可以变动形态，原文只是想强调结构多样、多变，并不是说结构可以随时变动。排除ABD</w:t>
      </w:r>
    </w:p>
    <w:p>
      <w:pPr>
        <w:pStyle w:val="pStyle"/>
      </w:pPr>
      <w:r>
        <w:rPr/>
        <w:t xml:space="preserve">验证第二空，“稳定的结构”体现的是结构的稳定性、稳固性，C项合适。</w:t>
      </w:r>
    </w:p>
    <w:p>
      <w:pPr>
        <w:pStyle w:val="pStyle"/>
      </w:pPr>
      <w:r>
        <w:rPr/>
        <w:t xml:space="preserve">因此本题选C。</w:t>
      </w:r>
    </w:p>
    <w:p>
      <w:pPr>
        <w:pStyle w:val="pStyle"/>
      </w:pPr>
      <w:r>
        <w:rPr/>
        <w:t xml:space="preserve">【来源】 真题汇编模考大赛·第一季第39题,2017年重庆公务员考试《行测》真题（春季）第29题,2017年山西公务员考试《行测》真题第25题,2017年河北公务员考试《行测》真题第47题,2017年黑龙江公务员考试《行测》真题第27题,2017年天津公务员考试《行测》真题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第49题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第50题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先描述岩画分布的国家、存在的时间、以及其意义。最后一句话引出作者观点即“左江花山岩画文化景观”弥补了中国没有岩画世界遗产的缺憾。对应选项C项正确，是对主旨句的同义替换。</w:t>
      </w:r>
    </w:p>
    <w:p>
      <w:pPr>
        <w:pStyle w:val="pStyle"/>
      </w:pPr>
      <w:r>
        <w:rPr/>
        <w:t xml:space="preserve">B项是背景描述部分，偏离主旨，排除A、B。</w:t>
      </w:r>
    </w:p>
    <w:p>
      <w:pPr>
        <w:pStyle w:val="pStyle"/>
      </w:pPr>
      <w:r>
        <w:rPr/>
        <w:t xml:space="preserve">D项偏离主旨，文段重点意在论述转折后的岩画类世界遗产，而非中国岩画遗存丰富。排除D。</w:t>
      </w:r>
    </w:p>
    <w:p>
      <w:pPr>
        <w:pStyle w:val="pStyle"/>
      </w:pPr>
      <w:r>
        <w:rPr/>
        <w:t xml:space="preserve">因此本题选C。</w:t>
      </w:r>
    </w:p>
    <w:p>
      <w:pPr>
        <w:pStyle w:val="pStyle"/>
      </w:pPr>
      <w:r>
        <w:rPr/>
        <w:t xml:space="preserve">【来源】 专项模考言语（一）第24题,专项模考-言语（一）第24题,2017年山西公务员考试《行测》真题第55题,2017年天津公务员考试《行测》真题第52题,专项模考-言语（一）第24题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第56题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第57题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1"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第58题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第59题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抵用券之和不少于600分为两种情况：</w:t>
      </w:r>
    </w:p>
    <w:p>
      <w:pPr>
        <w:pStyle w:val="pStyle"/>
      </w:pPr>
      <w:r>
        <w:rPr/>
        <w:t xml:space="preserve">①一人400元、一人200元，概率为</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3pt; height:30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②两人均为400元，概率为</w:t>
      </w:r>
      <w:r>
        <w:pict>
          <v:shape type="#_x0000_t75" style="width:17pt; height:30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总概率为12/100＋1/100＝13/100。因此本题选C。</w:t>
      </w:r>
    </w:p>
    <w:p>
      <w:pPr>
        <w:pStyle w:val="pStyle"/>
      </w:pPr>
      <w:r>
        <w:rPr/>
        <w:t xml:space="preserve">【来源】 2017年重庆公务员考试《行测》真题（春季）第64题,2017年湖南公务员考试《行测》真题第65题,2017年黑龙江公务员考试《行测》真题第65题,2017年天津公务员考试《行测》真题第59题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第64题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第66题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第69题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逻辑思维形式和逻辑方法规则是指：把自然语言抽象概括为形式语言，用来研究概念、判断和推理，只在局部范围内起作用。</w:t>
      </w:r>
    </w:p>
    <w:p>
      <w:pPr>
        <w:pStyle w:val="pStyle"/>
      </w:pPr>
      <w:r>
        <w:rPr/>
        <w:t xml:space="preserve">A项：“不同概念相互混淆”或者“改换同一概念”，违背了逻辑基本规律“同一律”，该错误一般出现在人们的思维过程中，不是在“研究概念、判断和推理”过程中所犯的错误，也不是“只在局部范围内起作用”，不符合定义，排除。</w:t>
      </w:r>
    </w:p>
    <w:p>
      <w:pPr>
        <w:pStyle w:val="pStyle"/>
      </w:pPr>
      <w:r>
        <w:rPr/>
        <w:t xml:space="preserve">B项：“把两个互相矛盾或对立的思想都认为是真的”，违背了逻辑基本规律“矛盾律”，该错误一般出现在人们的思维过程中，不是在“研究概念、判断和推理”过程中所犯的错误，也不是“只在局部范围内起作用”，不符合定义，排除。</w:t>
      </w:r>
    </w:p>
    <w:p>
      <w:pPr>
        <w:pStyle w:val="pStyle"/>
      </w:pPr>
      <w:r>
        <w:rPr/>
        <w:t xml:space="preserve">C项：“越级划分”是在对某个概念进行划分时所犯的错误，而“概念划分”是概念研究中的主要内容之一，因此属于“研究概念、判断和推理”过程中所犯的错误，符合定义，当选。</w:t>
      </w:r>
    </w:p>
    <w:p>
      <w:pPr>
        <w:pStyle w:val="pStyle"/>
      </w:pPr>
      <w:r>
        <w:rPr/>
        <w:t xml:space="preserve">D项：“把没有经过证明的假设作为论证的充分前提”违背了逻辑基本规律“充足理由律”，该错误一般出现在人们的思维过程中，不是在“研究概念、判断和推理”过程中所犯的错误，也不是“只在局部范围内起作用”，不符合定义，排除。</w:t>
      </w:r>
    </w:p>
    <w:p>
      <w:pPr>
        <w:pStyle w:val="pStyle"/>
      </w:pPr>
      <w:r>
        <w:rPr/>
        <w:t xml:space="preserve">因此本题选C。</w:t>
      </w:r>
    </w:p>
    <w:p>
      <w:pPr>
        <w:pStyle w:val="pStyle"/>
      </w:pPr>
      <w:r>
        <w:rPr/>
        <w:t xml:space="preserve">【来源】 2017年内蒙古公务员考试《行测》真题第84题,2017年新疆公务员考试《行测》真题第80题,2017年湖北公务员考试《行测》真题第81题,2017年湖南公务员考试《行测》真题第86题,2017年天津公务员考试《行测》真题第72题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33"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第102题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34"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35"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36"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37"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第103题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40"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41"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42"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43"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44"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45"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第104题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第105题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46"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47"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48"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第106题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50"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51"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52"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第108题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54"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55"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56"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57"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58"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第110题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60"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61"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第111题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62"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第112题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63"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64"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5"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68"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69"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70"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p>
      <w:pPr/>
      <w:r>
        <w:rPr/>
        <w:t xml:space="preserve">第114题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72"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73"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74"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第115题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第116题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76"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77"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8"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第118题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79"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第120题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80"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82"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2023-12-27T10:59:34+08:00</dcterms:created>
  <dcterms:modified xsi:type="dcterms:W3CDTF">2023-12-27T10:59:34+08:00</dcterms:modified>
</cp:coreProperties>
</file>

<file path=docProps/custom.xml><?xml version="1.0" encoding="utf-8"?>
<Properties xmlns="http://schemas.openxmlformats.org/officeDocument/2006/custom-properties" xmlns:vt="http://schemas.openxmlformats.org/officeDocument/2006/docPropsVTypes"/>
</file>