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2. (2018河北)古代许多人既“名”又有“字”，表字和本名的意义有联系。下列古代名人的表字和本名意义相近、互为辅助的是：</w:t>
      </w:r>
    </w:p>
    <w:p>
      <w:pPr>
        <w:pStyle w:val="pStyle"/>
      </w:pPr>
      <w:r>
        <w:rPr/>
        <w:t xml:space="preserve">A. 孟轲，字子舆</w:t>
      </w:r>
    </w:p>
    <w:p>
      <w:pPr>
        <w:pStyle w:val="pStyle"/>
      </w:pPr>
      <w:r>
        <w:rPr/>
        <w:t xml:space="preserve">B. 朱熹，字元晦</w:t>
      </w:r>
    </w:p>
    <w:p>
      <w:pPr>
        <w:pStyle w:val="pStyle"/>
      </w:pPr>
      <w:r>
        <w:rPr/>
        <w:t xml:space="preserve">C. 李白，字太白</w:t>
      </w:r>
    </w:p>
    <w:p>
      <w:pPr>
        <w:pStyle w:val="pStyle"/>
      </w:pPr>
      <w:r>
        <w:rPr/>
        <w:t xml:space="preserve">D. 陆机，字士衡</w:t>
      </w:r>
    </w:p>
    <w:p/>
    <w:p>
      <w:pPr>
        <w:pStyle w:val="pStyle"/>
      </w:pPr>
      <w:r>
        <w:rPr/>
        <w:t xml:space="preserve">3.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4.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5.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6.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7.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8.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9.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10. (2018新疆)北回归线没有穿越下列哪一著名建筑所在的国家：</w:t>
      </w:r>
      <w:r>
        <w:pict>
          <v:shape type="#_x0000_t75" style="width:350pt; height:76.492537313433pt; margin-left:0pt; margin-top:0pt; mso-position-horizontal:left; mso-position-vertical:top; mso-position-horizontal-relative:char; mso-position-vertical-relative:line;">
            <w10:wrap type="inline"/>
            <v:imagedata r:id="rId8" o:title=""/>
          </v:shape>
        </w:pict>
      </w:r>
    </w:p>
    <w:p/>
    <w:p>
      <w:pPr>
        <w:pStyle w:val="pStyle"/>
      </w:pPr>
      <w:r>
        <w:rPr/>
        <w:t xml:space="preserve">11. (2018湖南)下列古诗中涉及的历史事件，按先后顺序排列正确的是：①千寻铁锁沉江底，一片降幡出石头②剑外忽传收蓟北，初闻涕泪满衣裳③千载琵琶作胡语，分明怨恨曲中论④江东子弟多才俊，卷土重来未可知</w:t>
      </w:r>
    </w:p>
    <w:p>
      <w:pPr>
        <w:pStyle w:val="pStyle"/>
      </w:pPr>
      <w:r>
        <w:rPr/>
        <w:t xml:space="preserve">A. ①③④②</w:t>
      </w:r>
    </w:p>
    <w:p>
      <w:pPr>
        <w:pStyle w:val="pStyle"/>
      </w:pPr>
      <w:r>
        <w:rPr/>
        <w:t xml:space="preserve">B. ③④①②</w:t>
      </w:r>
    </w:p>
    <w:p>
      <w:pPr>
        <w:pStyle w:val="pStyle"/>
      </w:pPr>
      <w:r>
        <w:rPr/>
        <w:t xml:space="preserve">C. ②③④①</w:t>
      </w:r>
    </w:p>
    <w:p>
      <w:pPr>
        <w:pStyle w:val="pStyle"/>
      </w:pPr>
      <w:r>
        <w:rPr/>
        <w:t xml:space="preserve">D. ④③①②</w:t>
      </w:r>
    </w:p>
    <w:p/>
    <w:p>
      <w:pPr>
        <w:pStyle w:val="pStyle"/>
      </w:pPr>
      <w:r>
        <w:rPr/>
        <w:t xml:space="preserve">12.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13.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14.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15.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16.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17.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18.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19.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20.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21.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22.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23.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24.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25.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26.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27.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28. (2018河北)近年来，“图说我们的价值观”公益广告以开阔的视野、________人心的作品和________人心的力量传播社会正能量，引起了社会各界的高度关注和观众的热烈反响。</w:t>
      </w:r>
    </w:p>
    <w:p>
      <w:pPr>
        <w:pStyle w:val="pStyle"/>
      </w:pPr>
      <w:r>
        <w:rPr/>
        <w:t xml:space="preserve">依次填入括号部分最恰当的一项是：</w:t>
      </w:r>
    </w:p>
    <w:p>
      <w:pPr>
        <w:pStyle w:val="pStyle"/>
      </w:pPr>
      <w:r>
        <w:rPr/>
        <w:t xml:space="preserve">A. 凝聚　　汇聚</w:t>
      </w:r>
    </w:p>
    <w:p>
      <w:pPr>
        <w:pStyle w:val="pStyle"/>
      </w:pPr>
      <w:r>
        <w:rPr/>
        <w:t xml:space="preserve">B. 深入　　撼动</w:t>
      </w:r>
    </w:p>
    <w:p>
      <w:pPr>
        <w:pStyle w:val="pStyle"/>
      </w:pPr>
      <w:r>
        <w:rPr/>
        <w:t xml:space="preserve">C. 温暖　　感化</w:t>
      </w:r>
    </w:p>
    <w:p>
      <w:pPr>
        <w:pStyle w:val="pStyle"/>
      </w:pPr>
      <w:r>
        <w:rPr/>
        <w:t xml:space="preserve">D. 鼓舞　　激励</w:t>
      </w:r>
    </w:p>
    <w:p/>
    <w:p>
      <w:pPr>
        <w:pStyle w:val="pStyle"/>
      </w:pPr>
      <w:r>
        <w:rPr/>
        <w:t xml:space="preserve">29.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30. (2018青海)现在，死海的湖水正以每年超过1立方米的速度消失，而极为少见的巨大沙坑正以每年________的速度形成，而且这个速度还可能继续加快，尽管官方没有公布沙坑的破坏程度，但许多电源线、公路以及活动住宅正被________，甚至曾有游客掉入沙坑受伤。</w:t>
      </w:r>
    </w:p>
    <w:p>
      <w:pPr>
        <w:pStyle w:val="pStyle"/>
      </w:pPr>
      <w:r>
        <w:rPr/>
        <w:t xml:space="preserve">依次填入划横线部分最恰当的一项是：</w:t>
      </w:r>
    </w:p>
    <w:p>
      <w:pPr>
        <w:pStyle w:val="pStyle"/>
      </w:pPr>
      <w:r>
        <w:rPr/>
        <w:t xml:space="preserve">A. 不计其数　　淹没</w:t>
      </w:r>
    </w:p>
    <w:p>
      <w:pPr>
        <w:pStyle w:val="pStyle"/>
      </w:pPr>
      <w:r>
        <w:rPr/>
        <w:t xml:space="preserve">B. 数不胜数　　湮灭</w:t>
      </w:r>
    </w:p>
    <w:p>
      <w:pPr>
        <w:pStyle w:val="pStyle"/>
      </w:pPr>
      <w:r>
        <w:rPr/>
        <w:t xml:space="preserve">C. 数以百计　　吞噬</w:t>
      </w:r>
    </w:p>
    <w:p>
      <w:pPr>
        <w:pStyle w:val="pStyle"/>
      </w:pPr>
      <w:r>
        <w:rPr/>
        <w:t xml:space="preserve">D. 不可胜数　　毁灭</w:t>
      </w:r>
    </w:p>
    <w:p/>
    <w:p>
      <w:pPr>
        <w:pStyle w:val="pStyle"/>
      </w:pPr>
      <w:r>
        <w:rPr/>
        <w:t xml:space="preserve">31. (2018黑龙江)土豆放置在潮湿环境中容易发芽，土豆发芽后会产生一种毒素叫做龙葵碱，龙葵碱对胃肠道黏膜有较强的刺激性，会产生________效果，对中枢神经有麻痹作用，中毒的主要症状为胃痛加剧，恶心、呕吐，呼吸困难、急促，伴随全身虚弱________，严重者可导致死亡。</w:t>
      </w:r>
    </w:p>
    <w:p>
      <w:pPr>
        <w:pStyle w:val="pStyle"/>
      </w:pPr>
      <w:r>
        <w:rPr/>
        <w:t xml:space="preserve">依次填入划横线部分最恰当的一项是：</w:t>
      </w:r>
    </w:p>
    <w:p>
      <w:pPr>
        <w:pStyle w:val="pStyle"/>
      </w:pPr>
      <w:r>
        <w:rPr/>
        <w:t xml:space="preserve">A. 消蚀　　无力</w:t>
      </w:r>
    </w:p>
    <w:p>
      <w:pPr>
        <w:pStyle w:val="pStyle"/>
      </w:pPr>
      <w:r>
        <w:rPr/>
        <w:t xml:space="preserve">B. 销蚀　　衰微</w:t>
      </w:r>
    </w:p>
    <w:p>
      <w:pPr>
        <w:pStyle w:val="pStyle"/>
      </w:pPr>
      <w:r>
        <w:rPr/>
        <w:t xml:space="preserve">C. 侵蚀　　乏力</w:t>
      </w:r>
    </w:p>
    <w:p>
      <w:pPr>
        <w:pStyle w:val="pStyle"/>
      </w:pPr>
      <w:r>
        <w:rPr/>
        <w:t xml:space="preserve">D. 腐蚀　　衰竭</w:t>
      </w:r>
    </w:p>
    <w:p/>
    <w:p>
      <w:pPr>
        <w:pStyle w:val="pStyle"/>
      </w:pPr>
      <w:r>
        <w:rPr/>
        <w:t xml:space="preserve">32.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33.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34.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35.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36.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37.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38.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39.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40. (2018河北)巨大的投资热情背后，短视频的发展短极令人担忧：内容创作新意________，同质化严重；平台盈利模式________，只顾短期盈利，长期规划不足；监管机制________，版权保护缺位，低俗内容和创意抄袭大行其道。</w:t>
      </w:r>
    </w:p>
    <w:p>
      <w:pPr>
        <w:pStyle w:val="pStyle"/>
      </w:pPr>
      <w:r>
        <w:rPr/>
        <w:t xml:space="preserve">依次填入括号部分最恰当的一项是：</w:t>
      </w:r>
    </w:p>
    <w:p>
      <w:pPr>
        <w:pStyle w:val="pStyle"/>
      </w:pPr>
      <w:r>
        <w:rPr/>
        <w:t xml:space="preserve">A. 匮乏　　缺乏　　贫乏</w:t>
      </w:r>
    </w:p>
    <w:p>
      <w:pPr>
        <w:pStyle w:val="pStyle"/>
      </w:pPr>
      <w:r>
        <w:rPr/>
        <w:t xml:space="preserve">B. 贫乏　　缺乏　　匮乏</w:t>
      </w:r>
    </w:p>
    <w:p>
      <w:pPr>
        <w:pStyle w:val="pStyle"/>
      </w:pPr>
      <w:r>
        <w:rPr/>
        <w:t xml:space="preserve">C. 缺乏　　匮乏　　贫乏</w:t>
      </w:r>
    </w:p>
    <w:p>
      <w:pPr>
        <w:pStyle w:val="pStyle"/>
      </w:pPr>
      <w:r>
        <w:rPr/>
        <w:t xml:space="preserve">D. 匮乏　　贫乏　　缺乏</w:t>
      </w:r>
    </w:p>
    <w:p/>
    <w:p>
      <w:pPr>
        <w:pStyle w:val="pStyle"/>
      </w:pPr>
      <w:r>
        <w:rPr/>
        <w:t xml:space="preserve">41.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42.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43.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44.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45.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46.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47.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48.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49.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50.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51.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52.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53. (2018青海)简单地说，综述主要是面向圈内人的，有时甚至主要是给业内同行看的，所以完全用纯专业的语言来叙述，但元科普著作就不一样，它的目标是本领域以外的人群，为此就需要由最了解这一行的人将知识的由来和背景，乃至科研的甘苦和心得，都梳理清楚，娓娓道来，这就是非亲历者所不能为的缘故。</w:t>
      </w:r>
    </w:p>
    <w:p>
      <w:pPr>
        <w:pStyle w:val="pStyle"/>
      </w:pPr>
      <w:r>
        <w:rPr/>
        <w:t xml:space="preserve">这段文字意在说明：</w:t>
      </w:r>
    </w:p>
    <w:p>
      <w:pPr>
        <w:pStyle w:val="pStyle"/>
      </w:pPr>
      <w:r>
        <w:rPr/>
        <w:t xml:space="preserve">A. 综述与元科普的联系</w:t>
      </w:r>
    </w:p>
    <w:p>
      <w:pPr>
        <w:pStyle w:val="pStyle"/>
      </w:pPr>
      <w:r>
        <w:rPr/>
        <w:t xml:space="preserve">B. 综述与元科普的内涵</w:t>
      </w:r>
    </w:p>
    <w:p>
      <w:pPr>
        <w:pStyle w:val="pStyle"/>
      </w:pPr>
      <w:r>
        <w:rPr/>
        <w:t xml:space="preserve">C. 综述与元科普的共性</w:t>
      </w:r>
    </w:p>
    <w:p>
      <w:pPr>
        <w:pStyle w:val="pStyle"/>
      </w:pPr>
      <w:r>
        <w:rPr/>
        <w:t xml:space="preserve">D. 综述与元科普的区别</w:t>
      </w:r>
    </w:p>
    <w:p/>
    <w:p>
      <w:pPr>
        <w:pStyle w:val="pStyle"/>
      </w:pPr>
      <w:r>
        <w:rPr/>
        <w:t xml:space="preserve">54.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55.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56.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57.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58.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59.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60.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61.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9"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62.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10"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63.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64.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65.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66.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67.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r>
        <w:rPr/>
        <w:t xml:space="preserve">68.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1" o:title=""/>
          </v:shape>
        </w:pict>
      </w:r>
    </w:p>
    <w:p/>
    <w:p>
      <w:pPr>
        <w:pStyle w:val="pStyle"/>
      </w:pPr>
      <w:r>
        <w:rPr/>
        <w:t xml:space="preserve">69.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70.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71.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2" o:title=""/>
          </v:shape>
        </w:pict>
      </w:r>
    </w:p>
    <w:p/>
    <w:p>
      <w:pPr>
        <w:pStyle w:val="pStyle"/>
      </w:pPr>
      <w:r>
        <w:rPr/>
        <w:t xml:space="preserve">72.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3"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73. (2018河北)把下面的图形分为两类，使每一类图形都有各自的共同特征或规律，分类正确的一项是：</w:t>
      </w:r>
    </w:p>
    <w:p>
      <w:pPr>
        <w:pStyle w:val="pStyle"/>
      </w:pPr>
      <w:r>
        <w:pict>
          <v:shape type="#_x0000_t75" style="width:350pt; height:55.500758725341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①③⑤，②④⑥</w:t>
      </w:r>
    </w:p>
    <w:p/>
    <w:p>
      <w:pPr>
        <w:pStyle w:val="pStyle"/>
      </w:pPr>
      <w:r>
        <w:rPr/>
        <w:t xml:space="preserve">74.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75.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5" o:title=""/>
          </v:shape>
        </w:pict>
      </w:r>
    </w:p>
    <w:p/>
    <w:p>
      <w:pPr>
        <w:pStyle w:val="pStyle"/>
      </w:pPr>
      <w:r>
        <w:rPr/>
        <w:t xml:space="preserve">76.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77.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78.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79.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80.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81.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82.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83.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84.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85.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86.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87.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88.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89.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90.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91.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92.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93.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94. (2018黑龙江)纺车 之于 （ ） 相当于 （ ） 之于 联合收割机</w:t>
      </w:r>
    </w:p>
    <w:p>
      <w:pPr>
        <w:pStyle w:val="pStyle"/>
      </w:pPr>
      <w:r>
        <w:rPr/>
        <w:t xml:space="preserve">A. 手摇；蒸汽机</w:t>
      </w:r>
    </w:p>
    <w:p>
      <w:pPr>
        <w:pStyle w:val="pStyle"/>
      </w:pPr>
      <w:r>
        <w:rPr/>
        <w:t xml:space="preserve">B. 织布；传动带</w:t>
      </w:r>
    </w:p>
    <w:p>
      <w:pPr>
        <w:pStyle w:val="pStyle"/>
      </w:pPr>
      <w:r>
        <w:rPr/>
        <w:t xml:space="preserve">C. 3D织布机；曲辕犁</w:t>
      </w:r>
    </w:p>
    <w:p>
      <w:pPr>
        <w:pStyle w:val="pStyle"/>
      </w:pPr>
      <w:r>
        <w:rPr/>
        <w:t xml:space="preserve">D. 自动打线车；发动机</w:t>
      </w:r>
    </w:p>
    <w:p/>
    <w:p>
      <w:pPr>
        <w:pStyle w:val="pStyle"/>
      </w:pPr>
      <w:r>
        <w:rPr/>
        <w:t xml:space="preserve">95.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96. (2018湖南)研究人员在普遍使用的功能性磁共振成像技术（fMRI）专用软件中发现了算法错误。他们采集499名健康的人处于静息状态时的检查结果，发现其统计方法还需用真实呈现的病例加以验证。这意味着软件有时会错得离谱，就算大脑处于静止状态时也会显示有活动——软件显示出的活动是软件算法的产物，而非被研究大脑真的处于活跃状态。以下哪项如果为真，最能支持上述结论？( )</w:t>
      </w:r>
    </w:p>
    <w:p>
      <w:pPr>
        <w:pStyle w:val="pStyle"/>
      </w:pPr>
      <w:r>
        <w:rPr/>
        <w:t xml:space="preserve">A. 研究结论可以经fMRI获得有关数据并通过相关程序编译出来</w:t>
      </w:r>
    </w:p>
    <w:p>
      <w:pPr>
        <w:pStyle w:val="pStyle"/>
      </w:pPr>
      <w:r>
        <w:rPr/>
        <w:t xml:space="preserve">B. fMRI能捕捉脑部血流变化，但无法有效显示大脑是否处于活跃状态</w:t>
      </w:r>
    </w:p>
    <w:p>
      <w:pPr>
        <w:pStyle w:val="pStyle"/>
      </w:pPr>
      <w:r>
        <w:rPr/>
        <w:t xml:space="preserve">C. 目前普遍用来诊断脑部功能的fMRI软件的假阳性率达到70%以上</w:t>
      </w:r>
    </w:p>
    <w:p>
      <w:pPr>
        <w:pStyle w:val="pStyle"/>
      </w:pPr>
      <w:r>
        <w:rPr/>
        <w:t xml:space="preserve">D. 只有经fMRI专用软件获得的结果会进行验证性试验并进一步确认</w:t>
      </w:r>
    </w:p>
    <w:p/>
    <w:p>
      <w:pPr>
        <w:pStyle w:val="pStyle"/>
      </w:pPr>
      <w:r>
        <w:rPr/>
        <w:t xml:space="preserve">97.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98.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99.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100.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101.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102.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103.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104.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105.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6" o:title=""/>
          </v:shape>
        </w:pict>
      </w:r>
    </w:p>
    <w:p>
      <w:pPr>
        <w:pStyle w:val="pStyle"/>
      </w:pPr>
      <w:r>
        <w:rPr/>
        <w:t xml:space="preserve">106.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107.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108.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109.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110.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111. (2018河北)2015年第一季度，该省农林牧渔业增加值与下列哪一项最为接近?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112.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113.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114.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115.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7" o:title=""/>
          </v:shape>
        </w:pict>
      </w:r>
    </w:p>
    <w:p>
      <w:pPr>
        <w:pStyle w:val="pStyle"/>
      </w:pPr>
      <w:r>
        <w:rPr/>
        <w:t xml:space="preserve">116.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117.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118.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119.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120.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孟轲，字子舆。轲、舆都是车的意思，即表字和本名意义相同，是并列关系，所以又叫“并列式”。“并列式”的典型代表如：屈平，字原，广平曰原，意思相同；颜回，字子渊，渊，回水也，意思相同。</w:t>
      </w:r>
    </w:p>
    <w:p>
      <w:pPr>
        <w:pStyle w:val="pStyle"/>
      </w:pPr>
      <w:r>
        <w:rPr/>
        <w:t xml:space="preserve">B项，不当选，朱熹，字元晦。熹是天亮，晦是黑夜，即表字和本名意思正相反，这种情况可称为“矛盾式”，“矛盾式”的典型代表如：曾点，字皙，点为黑污，皙为白色。</w:t>
      </w:r>
    </w:p>
    <w:p>
      <w:pPr>
        <w:pStyle w:val="pStyle"/>
      </w:pPr>
      <w:r>
        <w:rPr/>
        <w:t xml:space="preserve">C项，不当选，李白，字太白。太白指太白金星，这是对太意的延伸，即表字为本名意思的延伸，这种情况可称之为“延伸式”。“延伸式”的典型代表如：杜牧，字牧之，牧之即放牧，延伸解释了牧的含义。</w:t>
      </w:r>
    </w:p>
    <w:p>
      <w:pPr>
        <w:pStyle w:val="pStyle"/>
      </w:pPr>
      <w:r>
        <w:rPr/>
        <w:t xml:space="preserve">D项，当选，陆机，字士衡。机通玑，天玑是北斗三星，玉衡是北斗五星，意义相近、互为辅助。“辅助式”的典型代表如：梁鸿，字伯鸾。鸾和鸿都是飞禽，但不是一种，鸿雁和鸾凤可以互为辅助。</w:t>
      </w:r>
    </w:p>
    <w:p>
      <w:pPr>
        <w:pStyle w:val="pStyle"/>
      </w:pPr>
      <w:r>
        <w:rPr/>
        <w:t xml:space="preserve">因此本题选D。</w:t>
      </w:r>
    </w:p>
    <w:p>
      <w:pPr>
        <w:pStyle w:val="pStyle"/>
      </w:pPr>
      <w:r>
        <w:rPr/>
        <w:t xml:space="preserve">【来源】 2018年重庆公务员考试《行测》真题第95题,2018年山西公务员考试《行测》真题第2题,2018年天津公务员考试《行测》真题第2题,2018年内蒙古公务员考试《行测》真题第20题,2018年湖南公务员考试《行测》真题第110题,2018年河北公务员考试《行测》真题第19题,模考周（一）第19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第6题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第7题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第8题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第9题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A项，是迪拜的帆船酒店，属于阿联酋。B项，是克里姆林宫，属于俄罗斯。C项，是金字塔，属于埃及。D项，是泰姬陵，属于印度。北回归线为北纬23度26分。俄罗斯位于北纬50到80度，没有经过北回归线。因此本题选B。</w:t>
      </w:r>
    </w:p>
    <w:p>
      <w:pPr>
        <w:pStyle w:val="pStyle"/>
      </w:pPr>
      <w:r>
        <w:rPr/>
        <w:t xml:space="preserve">【来源】 2018年湖北公务员考试《行测》真题第10题,2018年山西公务员考试《行测》真题第10题,2018年天津公务员考试《行测》真题第9题,2018年黑龙江公务员考试《行测》真题第8题,2018年内蒙古公务员考试《行测》真题第24题,2018年新疆公务员考试《行测》真题第44题,19省考真题模考第一季第8题</w:t>
      </w:r>
    </w:p>
    <w:p/>
    <w:p>
      <w:pPr/>
      <w:r>
        <w:rPr/>
        <w:t xml:space="preserve">第11题</w:t>
      </w:r>
    </w:p>
    <w:p>
      <w:pPr/>
      <w:r>
        <w:rPr/>
        <w:t xml:space="preserve">【知识点】 中国古代史</w:t>
      </w:r>
    </w:p>
    <w:p>
      <w:pPr>
        <w:pStyle w:val="pStyle"/>
      </w:pPr>
      <w:r>
        <w:rPr/>
        <w:t xml:space="preserve">【答案】 D</w:t>
      </w:r>
    </w:p>
    <w:p>
      <w:pPr>
        <w:pStyle w:val="pStyle"/>
      </w:pPr>
      <w:r>
        <w:rPr/>
        <w:t xml:space="preserve">【解析】 本题考查历史常识。①讲述的是三国时期东吴末帝孙皓投降的事件。②出自唐代杜甫的《闻官军收河南河北》，讲述的是安史之乱的事件。③出自杜甫的《咏怀古迹》，讲述的是西汉昭君出塞的事件。④出自唐代杜牧的《题乌江亭》，讲述的是项羽乌江自刎的事件。按照事件先后顺序排列为④③①②。因此本题选D。</w:t>
      </w:r>
    </w:p>
    <w:p>
      <w:pPr>
        <w:pStyle w:val="pStyle"/>
      </w:pPr>
    </w:p>
    <w:p>
      <w:pPr>
        <w:pStyle w:val="pStyle"/>
      </w:pPr>
      <w:r>
        <w:rPr/>
        <w:t xml:space="preserve">【来源】 2018年湖北公务员考试《行测》真题第11题,2018年山西公务员考试《行测》真题第11题,2018年天津公务员考试《行测》真题第10题,2018年湖南公务员考试《行测》真题第108题</w:t>
      </w:r>
    </w:p>
    <w:p/>
    <w:p>
      <w:pPr/>
      <w:r>
        <w:rPr/>
        <w:t xml:space="preserve">第12题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第16题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第20题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从第二空入手，第二空，和“人心”搭配，和“力量”相对应。</w:t>
      </w:r>
    </w:p>
    <w:p>
      <w:pPr>
        <w:pStyle w:val="pStyle"/>
      </w:pPr>
      <w:r>
        <w:rPr/>
        <w:t xml:space="preserve">A项“汇聚”指聚集，该词没有体现出后文的“力量”，排除A。</w:t>
      </w:r>
    </w:p>
    <w:p>
      <w:pPr>
        <w:pStyle w:val="pStyle"/>
      </w:pPr>
      <w:r>
        <w:rPr/>
        <w:t xml:space="preserve">B项“撼动”指震动、打动人心，搭配得当，同时和后文“力量”搭配。</w:t>
      </w:r>
    </w:p>
    <w:p>
      <w:pPr>
        <w:pStyle w:val="pStyle"/>
      </w:pPr>
      <w:r>
        <w:rPr/>
        <w:t xml:space="preserve">C项“感化”用言语和行动去感动和改变一个人， 使其人性变善。虽然和“人心”搭配，但是和没有体现出“力量”，排除C。</w:t>
      </w:r>
    </w:p>
    <w:p>
      <w:pPr>
        <w:pStyle w:val="pStyle"/>
      </w:pPr>
      <w:r>
        <w:rPr/>
        <w:t xml:space="preserve">D项“激励”虽然可以和“人心”搭配，但修饰后文“力量”的话，“撼动”比激励更合适。排除D。</w:t>
      </w:r>
    </w:p>
    <w:p>
      <w:pPr>
        <w:pStyle w:val="pStyle"/>
      </w:pPr>
      <w:r>
        <w:rPr/>
        <w:t xml:space="preserve">验证第一空“深入人心”搭配得到，符合语境。</w:t>
      </w:r>
    </w:p>
    <w:p>
      <w:pPr>
        <w:pStyle w:val="pStyle"/>
      </w:pPr>
      <w:r>
        <w:rPr/>
        <w:t xml:space="preserve">因此本题选B。</w:t>
      </w:r>
    </w:p>
    <w:p>
      <w:pPr>
        <w:pStyle w:val="pStyle"/>
      </w:pPr>
      <w:r>
        <w:rPr/>
        <w:t xml:space="preserve">【来源】 2018年重庆公务员考试《行测》真题第12题,2018年山西公务员考试《行测》真题第28题,2018年内蒙古公务员考试《行测》真题第43题,2018年新疆公务员考试《行测》真题第6题,2018年湖南公务员考试《行测》真题第4题,2018年河北公务员考试《行测》真题第24题,模考周（一）第24题,19省考真题模考第五季第51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第一空，描述巨大沙坑出现的速度，根据后文“这个速度还可能继续加快”可知A项“不计其数” 、B项“数不胜数”、 D项“不可胜数”都指不能计算数目，形容非常多。语意过重，排除。</w:t>
      </w:r>
    </w:p>
    <w:p>
      <w:pPr>
        <w:pStyle w:val="pStyle"/>
      </w:pPr>
      <w:r>
        <w:rPr/>
        <w:t xml:space="preserve">C项“数以百计”数量以百来计算，给出增长的明确范围，符合语意。</w:t>
      </w:r>
    </w:p>
    <w:p>
      <w:pPr>
        <w:pStyle w:val="pStyle"/>
      </w:pPr>
      <w:r>
        <w:rPr/>
        <w:t xml:space="preserve">验证第二空“吞噬” 比喻消溶，湮灭。和前文的“破坏”相对应，指沙坑对那些设施的损害很大。</w:t>
      </w:r>
    </w:p>
    <w:p>
      <w:pPr>
        <w:pStyle w:val="pStyle"/>
      </w:pPr>
      <w:r>
        <w:rPr/>
        <w:t xml:space="preserve">因此本题选C。</w:t>
      </w:r>
    </w:p>
    <w:p>
      <w:pPr>
        <w:pStyle w:val="pStyle"/>
      </w:pPr>
      <w:r>
        <w:rPr/>
        <w:t xml:space="preserve">【来源】 2018年山西公务员考试《行测》真题第30题,2018年内蒙古公务员考试《行测》真题第45题,2018年湖南公务员考试《行测》真题第8题,19省考真题模考第三季第22题,19省考真题模考第五季第54题,2018年青海公务员考试《行测》真题第15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本题从第二空入手，前文“胃痛加剧，恶心、呕吐，呼吸困难、急促”，以及后文“严重者可导致死亡”可知A项“无力”、C项“乏力”程度较轻，不仅仅是没有力气，排除A、C。</w:t>
      </w:r>
    </w:p>
    <w:p>
      <w:pPr>
        <w:pStyle w:val="pStyle"/>
      </w:pPr>
      <w:r>
        <w:rPr/>
        <w:t xml:space="preserve">B项“衰微”指国家、民族的衰弱、不兴旺，不能和“身体”搭配。</w:t>
      </w:r>
    </w:p>
    <w:p>
      <w:pPr>
        <w:pStyle w:val="pStyle"/>
      </w:pPr>
      <w:r>
        <w:rPr/>
        <w:t xml:space="preserve">D项“衰竭”疾病严重而生理机能极度衰弱，符合语境。</w:t>
      </w:r>
    </w:p>
    <w:p>
      <w:pPr>
        <w:pStyle w:val="pStyle"/>
      </w:pPr>
      <w:r>
        <w:rPr/>
        <w:t xml:space="preserve">验证第一空，“腐蚀”指损害、破坏，对应前文“刺激性”，符合语境。</w:t>
      </w:r>
    </w:p>
    <w:p>
      <w:pPr>
        <w:pStyle w:val="pStyle"/>
      </w:pPr>
      <w:r>
        <w:rPr/>
        <w:t xml:space="preserve">因此本题选D。</w:t>
      </w:r>
    </w:p>
    <w:p>
      <w:pPr>
        <w:pStyle w:val="pStyle"/>
      </w:pPr>
      <w:r>
        <w:rPr/>
        <w:t xml:space="preserve">【来源】 2018年山西公务员考试《行测》真题第31题,2018年黑龙江公务员考试《行测》真题第32题,2018年内蒙古公务员考试《行测》真题第46题,2018年湖南公务员考试《行测》真题第7题,2018年河北公务员考试《行测》真题第27题,模考周（一）第27题,19省考真题模考第一季第32题,2018年黑龙江公务员考试《行测》真题（公检法）第26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从第三空入手，和“监管机制”搭配，“贫乏”“匮乏”和“监管机制”均不搭配，排除A、B、C三项。D项“监管机制缺乏”固定搭配。</w:t>
      </w:r>
    </w:p>
    <w:p>
      <w:pPr>
        <w:pStyle w:val="pStyle"/>
      </w:pPr>
      <w:r>
        <w:rPr/>
        <w:t xml:space="preserve">验证其他两空，第一空“匮乏”指缺乏，和“新意”搭配得到。第二空“贫乏”指缺少、不富裕，和平台“盈利模式”对应。</w:t>
      </w:r>
    </w:p>
    <w:p>
      <w:pPr>
        <w:pStyle w:val="pStyle"/>
      </w:pPr>
      <w:r>
        <w:rPr/>
        <w:t xml:space="preserve">因此本题选D。</w:t>
      </w:r>
    </w:p>
    <w:p>
      <w:pPr>
        <w:pStyle w:val="pStyle"/>
      </w:pPr>
      <w:r>
        <w:rPr/>
        <w:t xml:space="preserve">【来源】 2018年重庆公务员考试《行测》真题第20题,2018年山西公务员考试《行测》真题第40题,2018年天津公务员考试《行测》真题第35题,2018年黑龙江公务员考试《行测》真题第40题,2018年内蒙古公务员考试《行测》真题第53题,2018年河北公务员考试《行测》真题第35题,模考周（一）第35题,19省考真题模考第一季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文段为说明文，不带有核心观点或解决问题的对策句。需要找准说明对象，并全面概括其特点。本文的说明对象是“综述”、“元科普”。4个选项均体现了说明对象。而从文段中可以看出二者有明显的区别。</w:t>
      </w:r>
    </w:p>
    <w:p>
      <w:pPr>
        <w:pStyle w:val="pStyle"/>
      </w:pPr>
      <w:r>
        <w:rPr/>
        <w:t xml:space="preserve">因此本题选D。</w:t>
      </w:r>
    </w:p>
    <w:p>
      <w:pPr>
        <w:pStyle w:val="pStyle"/>
      </w:pPr>
      <w:r>
        <w:rPr/>
        <w:t xml:space="preserve">原文出处：《期待我国的“元科普”力作》</w:t>
      </w:r>
    </w:p>
    <w:p>
      <w:pPr>
        <w:pStyle w:val="pStyle"/>
      </w:pPr>
      <w:r>
        <w:rPr/>
        <w:t xml:space="preserve">【来源】 2018年重庆公务员考试《行测》真题第29题,2018年山西公务员考试《行测》真题第53题,2018年内蒙古公务员考试《行测》真题第57题,2018年新疆公务员考试《行测》真题第10题,2018年河北公务员考试《行测》真题第50题,模考周（一）第50题,19省考真题模考第一季第57题,2018年青海公务员考试《行测》真题第34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第57题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第58题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第60题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第64题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第65题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第66题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第67题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第69题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第70题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①②⑤均由曲线组成，③④⑥均由直线组成。</w:t>
      </w:r>
    </w:p>
    <w:p>
      <w:pPr>
        <w:pStyle w:val="pStyle"/>
      </w:pPr>
      <w:r>
        <w:rPr/>
        <w:t xml:space="preserve">因此本题选C。</w:t>
      </w:r>
    </w:p>
    <w:p>
      <w:pPr>
        <w:pStyle w:val="pStyle"/>
      </w:pPr>
    </w:p>
    <w:p>
      <w:pPr>
        <w:pStyle w:val="pStyle"/>
      </w:pPr>
      <w:r>
        <w:rPr/>
        <w:t xml:space="preserve">【来源】 2018年安徽公务员考试《行测》真题第84题,2018年湖北公务员考试《行测》真题第72题,2018年山西公务员考试《行测》真题第73题,2018年内蒙古公务员考试《行测》真题第74题,2018年新疆公务员考试《行测》真题第73题,2018年河北公务员考试《行测》真题第77题,模考周（一）第82题,【长线班】判断1-图形推理1第52题</w:t>
      </w:r>
    </w:p>
    <w:p/>
    <w:p>
      <w:pPr/>
      <w:r>
        <w:rPr/>
        <w:t xml:space="preserve">第74题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第87题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A项：手摇纺车属于动宾关系，蒸汽机和收割机均属于机器，属于并列关系，排除；</w:t>
      </w:r>
    </w:p>
    <w:p>
      <w:pPr>
        <w:pStyle w:val="pStyle"/>
      </w:pPr>
      <w:r>
        <w:rPr/>
        <w:t xml:space="preserve">B项：织布是纺车的作用，传动带是收割机的组成部分，排除；</w:t>
      </w:r>
    </w:p>
    <w:p>
      <w:pPr>
        <w:pStyle w:val="pStyle"/>
      </w:pPr>
      <w:r>
        <w:rPr/>
        <w:t xml:space="preserve">C项：纺车和3D织布机均属于织布工具，前者是古代的、后者是现代的；曲辕犁和联合收割机均属于农耕工具，前者是古代的、后者是现代的，均属于功能反对关系，当选；</w:t>
      </w:r>
    </w:p>
    <w:p>
      <w:pPr>
        <w:pStyle w:val="pStyle"/>
      </w:pPr>
      <w:r>
        <w:rPr/>
        <w:t xml:space="preserve">D项：纺车和自动打线车均属于纺织工具，属于并列关系，发动机是联合收割机的组成部分，属于组成关系，排除。</w:t>
      </w:r>
    </w:p>
    <w:p>
      <w:pPr>
        <w:pStyle w:val="pStyle"/>
      </w:pPr>
      <w:r>
        <w:rPr/>
        <w:t xml:space="preserve">因此本题选C。</w:t>
      </w:r>
    </w:p>
    <w:p>
      <w:pPr>
        <w:pStyle w:val="pStyle"/>
      </w:pPr>
      <w:r>
        <w:rPr/>
        <w:t xml:space="preserve">【来源】 2018年湖北公务员考试《行测》真题第94题,2018年山西公务员考试《行测》真题第94题,2018年内蒙古公务员考试《行测》真题第96题,2018年河北公务员考试《行测》真题第95题,模考周（一）第100题,2018年青海公务员考试《行测》真题第87题,2018年黑龙江公务员考试《行测》真题（偏远地区）第90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本题属于论证类，主要考查单观点加强。</w:t>
      </w:r>
    </w:p>
    <w:p>
      <w:pPr>
        <w:pStyle w:val="pStyle"/>
      </w:pPr>
      <w:r>
        <w:rPr>
          <w:rStyle w:val="colorRedText"/>
        </w:rPr>
        <w:t xml:space="preserve">题干观点：软件有时会错的离谱。</w:t>
      </w:r>
    </w:p>
    <w:p>
      <w:pPr>
        <w:pStyle w:val="pStyle"/>
      </w:pPr>
      <w:r>
        <w:rPr/>
        <w:t xml:space="preserve">A项：无关选项。选项说的是研究结果可以通过相关程序编译出来，与软件是否有误无关，论题不一致，排除；</w:t>
      </w:r>
    </w:p>
    <w:p>
      <w:pPr>
        <w:pStyle w:val="pStyle"/>
      </w:pPr>
      <w:r>
        <w:rPr/>
        <w:t xml:space="preserve">B项：无关选项。选项说的是软件无法有效显示活跃状态，</w:t>
      </w:r>
      <w:r>
        <w:rPr>
          <w:rStyle w:val="colorRedText"/>
        </w:rPr>
        <w:t xml:space="preserve">属于软件功能缺失，并非软件结果有误，</w:t>
      </w:r>
      <w:r>
        <w:rPr/>
        <w:t xml:space="preserve">论题不一致，排除；；</w:t>
      </w:r>
    </w:p>
    <w:p>
      <w:pPr>
        <w:pStyle w:val="pStyle"/>
      </w:pPr>
      <w:r>
        <w:rPr/>
        <w:t xml:space="preserve">C项：举例论证。通过假阳性概率举例子支持题干观点，正确；</w:t>
      </w:r>
    </w:p>
    <w:p>
      <w:pPr>
        <w:pStyle w:val="pStyle"/>
      </w:pPr>
      <w:r>
        <w:rPr/>
        <w:t xml:space="preserve">D项：无关选项。选项说的是用软件获得的结果还需进行验证性试验，与软件是否有误无关，轮题不一致，排除。</w:t>
      </w:r>
    </w:p>
    <w:p>
      <w:pPr>
        <w:pStyle w:val="pStyle"/>
      </w:pPr>
      <w:r>
        <w:rPr/>
        <w:t xml:space="preserve">因此本题选C。</w:t>
      </w:r>
    </w:p>
    <w:p>
      <w:pPr>
        <w:pStyle w:val="pStyle"/>
      </w:pPr>
      <w:r>
        <w:rPr/>
        <w:t xml:space="preserve">【来源】 2018年安徽公务员考试《行测》真题第86题,2018年湖北公务员考试《行测》真题第97题,2018年山西公务员考试《行测》真题第96题,2018年湖南公务员考试《行测》真题第55题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第98题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第105题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第107题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第108题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第111题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题干问2015年数值即为求间隔基期。定位材料第一段“2017年第一季度，某省农林牧渔业增加值361.78亿元元，比上年同期增长5.9%，高于上年同期0.2个百分点。”R=r_1+r_2+r_1×r_2，根据材料，r_1=5.9%，r_2=5.9%-0.2%=5.7%，则R=5.9%+5.7%+5.9%×5.7%≈11.6%+</w:t>
      </w:r>
    </w:p>
    <w:p>
      <w:pPr>
        <w:pStyle w:val="pStyle"/>
      </w:pPr>
      <w:r>
        <w:rPr/>
        <w:t xml:space="preserve">0.35%=11.95%，则基期值=现期值/(1+增长率)==361.78/(1+11.95%)≈361.78/1.12≈323，与320接近，因此本题选A。</w:t>
      </w:r>
    </w:p>
    <w:p>
      <w:pPr>
        <w:pStyle w:val="pStyle"/>
      </w:pPr>
    </w:p>
    <w:p>
      <w:pPr>
        <w:pStyle w:val="pStyle"/>
      </w:pPr>
      <w:r>
        <w:rPr/>
        <w:t xml:space="preserve">【来源】 2018年重庆公务员考试《行测》真题第104题,2018年湖北公务员考试《行测》真题第111题,2018年山西公务员考试《行测》真题第111题,2018年内蒙古公务员考试《行测》真题第106题,2018年湖南公务员考试《行测》真题第91题,2018年河北公务员考试《行测》真题第111题,模考周（一）第116题</w:t>
      </w:r>
    </w:p>
    <w:p/>
    <w:p>
      <w:pPr/>
      <w:r>
        <w:rPr/>
        <w:t xml:space="preserve">第112题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2023-12-26T14:56:54+08:00</dcterms:created>
  <dcterms:modified xsi:type="dcterms:W3CDTF">2023-12-26T14:56:54+08:00</dcterms:modified>
</cp:coreProperties>
</file>

<file path=docProps/custom.xml><?xml version="1.0" encoding="utf-8"?>
<Properties xmlns="http://schemas.openxmlformats.org/officeDocument/2006/custom-properties" xmlns:vt="http://schemas.openxmlformats.org/officeDocument/2006/docPropsVTypes"/>
</file>