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2021公基综合模考第2季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习近平2020年10月19日前往中国人民革命军事博物馆，参观“铭记伟大胜利　捍卫和平正义——纪念中国人民志愿军抗美援朝出国作战70周年主题展览”。他强调，抗美援朝战争的胜利，是（  ）的胜利、（  ）的胜利、（  ）的胜利。</w:t>
      </w:r>
    </w:p>
    <w:p>
      <w:pPr>
        <w:pStyle w:val="pStyle"/>
      </w:pPr>
      <w:r>
        <w:rPr/>
        <w:t xml:space="preserve">A. 正义 和平 世界</w:t>
      </w:r>
    </w:p>
    <w:p>
      <w:pPr>
        <w:pStyle w:val="pStyle"/>
      </w:pPr>
      <w:r>
        <w:rPr/>
        <w:t xml:space="preserve">B. 正义 世界 和平</w:t>
      </w:r>
    </w:p>
    <w:p>
      <w:pPr>
        <w:pStyle w:val="pStyle"/>
      </w:pPr>
      <w:r>
        <w:rPr/>
        <w:t xml:space="preserve">C. 正义 和平 人民</w:t>
      </w:r>
    </w:p>
    <w:p>
      <w:pPr>
        <w:pStyle w:val="pStyle"/>
      </w:pPr>
      <w:r>
        <w:rPr/>
        <w:t xml:space="preserve">D. 和平 人民 公正</w:t>
      </w:r>
    </w:p>
    <w:p/>
    <w:p>
      <w:pPr>
        <w:pStyle w:val="pStyle"/>
      </w:pPr>
      <w:r>
        <w:rPr/>
        <w:t xml:space="preserve">2. 新华社2020年10月17日报道，在第七个国家扶贫日到来之际，习近平对脱贫攻坚工作作出重要指示强调，现在脱贫攻坚到了最后阶段，各级党委和政府务必保持攻坚态势，（  ），（  ），不获全胜决不收兵。</w:t>
      </w:r>
    </w:p>
    <w:p>
      <w:pPr>
        <w:pStyle w:val="pStyle"/>
      </w:pPr>
      <w:r>
        <w:rPr/>
        <w:t xml:space="preserve">A. 坚持不懈 身体力行</w:t>
      </w:r>
    </w:p>
    <w:p>
      <w:pPr>
        <w:pStyle w:val="pStyle"/>
      </w:pPr>
      <w:r>
        <w:rPr/>
        <w:t xml:space="preserve">B. 锲而不舍 持之以恒</w:t>
      </w:r>
    </w:p>
    <w:p>
      <w:pPr>
        <w:pStyle w:val="pStyle"/>
      </w:pPr>
      <w:r>
        <w:rPr/>
        <w:t xml:space="preserve">C. 锲而不舍 善作善成</w:t>
      </w:r>
    </w:p>
    <w:p>
      <w:pPr>
        <w:pStyle w:val="pStyle"/>
      </w:pPr>
      <w:r>
        <w:rPr/>
        <w:t xml:space="preserve">D. 善始善终 善作善成</w:t>
      </w:r>
    </w:p>
    <w:p/>
    <w:p>
      <w:pPr>
        <w:pStyle w:val="pStyle"/>
      </w:pPr>
      <w:r>
        <w:rPr/>
        <w:t xml:space="preserve">3. 2020年12月15日，中国央行发布第18号公告，强调( )是我国境内最基础的支付手段，任何单位和个人不得拒收。</w:t>
      </w:r>
    </w:p>
    <w:p>
      <w:pPr>
        <w:pStyle w:val="pStyle"/>
      </w:pPr>
      <w:r>
        <w:rPr/>
        <w:t xml:space="preserve">A. 人民币现金</w:t>
      </w:r>
    </w:p>
    <w:p>
      <w:pPr>
        <w:pStyle w:val="pStyle"/>
      </w:pPr>
      <w:r>
        <w:rPr/>
        <w:t xml:space="preserve">B. 数字人民币</w:t>
      </w:r>
    </w:p>
    <w:p>
      <w:pPr>
        <w:pStyle w:val="pStyle"/>
      </w:pPr>
      <w:r>
        <w:rPr/>
        <w:t xml:space="preserve">C. 美元</w:t>
      </w:r>
    </w:p>
    <w:p>
      <w:pPr>
        <w:pStyle w:val="pStyle"/>
      </w:pPr>
      <w:r>
        <w:rPr/>
        <w:t xml:space="preserve">D. 欧元</w:t>
      </w:r>
    </w:p>
    <w:p/>
    <w:p>
      <w:pPr>
        <w:pStyle w:val="pStyle"/>
      </w:pPr>
      <w:r>
        <w:rPr/>
        <w:t xml:space="preserve">4. 2020年12月17日，探月工程( )任务取得圆满成功。习近平在贺电中指出，( )任务作为我国复杂度最高、技术跨度最大的航天系统工程，首次实现了我国地外天体采样返回。</w:t>
      </w:r>
    </w:p>
    <w:p>
      <w:pPr>
        <w:pStyle w:val="pStyle"/>
      </w:pPr>
      <w:r>
        <w:rPr/>
        <w:t xml:space="preserve">A. 嫦娥五号</w:t>
      </w:r>
    </w:p>
    <w:p>
      <w:pPr>
        <w:pStyle w:val="pStyle"/>
      </w:pPr>
      <w:r>
        <w:rPr/>
        <w:t xml:space="preserve">B. 嫦娥六号</w:t>
      </w:r>
    </w:p>
    <w:p>
      <w:pPr>
        <w:pStyle w:val="pStyle"/>
      </w:pPr>
      <w:r>
        <w:rPr/>
        <w:t xml:space="preserve">C. 天问一号</w:t>
      </w:r>
    </w:p>
    <w:p>
      <w:pPr>
        <w:pStyle w:val="pStyle"/>
      </w:pPr>
      <w:r>
        <w:rPr/>
        <w:t xml:space="preserve">D. 天问二号</w:t>
      </w:r>
    </w:p>
    <w:p/>
    <w:p>
      <w:pPr>
        <w:pStyle w:val="pStyle"/>
      </w:pPr>
      <w:r>
        <w:rPr/>
        <w:t xml:space="preserve">5. 近年来，S科技馆运用“互联网+党建”模式，有针对性的建立微信工作群，实现线上“点菜下单”、线下“接单服务”，有效打通了党员联系服务群众的“最后一公里。”从哲学上看，这体现了( )</w:t>
      </w:r>
    </w:p>
    <w:p>
      <w:pPr>
        <w:pStyle w:val="pStyle"/>
      </w:pPr>
      <w:r>
        <w:rPr/>
        <w:t xml:space="preserve">A. 事物间的联系是客观的，是人们无法改变的</w:t>
      </w:r>
    </w:p>
    <w:p>
      <w:pPr>
        <w:pStyle w:val="pStyle"/>
      </w:pPr>
    </w:p>
    <w:p>
      <w:pPr>
        <w:pStyle w:val="pStyle"/>
      </w:pPr>
      <w:r>
        <w:rPr/>
        <w:t xml:space="preserve">B. 人最终能战胜自己</w:t>
      </w:r>
    </w:p>
    <w:p>
      <w:pPr>
        <w:pStyle w:val="pStyle"/>
      </w:pPr>
    </w:p>
    <w:p>
      <w:pPr>
        <w:pStyle w:val="pStyle"/>
      </w:pPr>
      <w:r>
        <w:rPr/>
        <w:t xml:space="preserve">C. 人类发挥主观能动性可以认识和改造规律</w:t>
      </w:r>
    </w:p>
    <w:p>
      <w:pPr>
        <w:pStyle w:val="pStyle"/>
      </w:pPr>
    </w:p>
    <w:p>
      <w:pPr>
        <w:pStyle w:val="pStyle"/>
      </w:pPr>
      <w:r>
        <w:rPr/>
        <w:t xml:space="preserve">D. 人们可以根据事物的固有联系创造条件建立新的联系</w:t>
      </w:r>
    </w:p>
    <w:p/>
    <w:p>
      <w:pPr>
        <w:pStyle w:val="pStyle"/>
      </w:pPr>
      <w:r>
        <w:rPr/>
        <w:t xml:space="preserve">6. “丝路精神”即“丝绸之路精神”的简称，下列哪一个不属于“丝路精神”的内涵（    ）</w:t>
      </w:r>
    </w:p>
    <w:p>
      <w:pPr>
        <w:pStyle w:val="pStyle"/>
      </w:pPr>
      <w:r>
        <w:rPr/>
        <w:t xml:space="preserve">A. 和平合作</w:t>
      </w:r>
    </w:p>
    <w:p>
      <w:pPr>
        <w:pStyle w:val="pStyle"/>
      </w:pPr>
      <w:r>
        <w:rPr/>
        <w:t xml:space="preserve">B. 开放包容</w:t>
      </w:r>
    </w:p>
    <w:p>
      <w:pPr>
        <w:pStyle w:val="pStyle"/>
      </w:pPr>
    </w:p>
    <w:p>
      <w:pPr>
        <w:pStyle w:val="pStyle"/>
      </w:pPr>
      <w:r>
        <w:rPr/>
        <w:t xml:space="preserve">C. 互学互鉴</w:t>
      </w:r>
    </w:p>
    <w:p>
      <w:pPr>
        <w:pStyle w:val="pStyle"/>
      </w:pPr>
      <w:r>
        <w:rPr/>
        <w:t xml:space="preserve">D. 自力更生</w:t>
      </w:r>
    </w:p>
    <w:p/>
    <w:p>
      <w:pPr>
        <w:pStyle w:val="pStyle"/>
      </w:pPr>
      <w:r>
        <w:rPr/>
        <w:t xml:space="preserve">7. (2018福建)党的十九大报告指出，( )是激励全党各族人民奋勇前进的强大精神力量</w:t>
      </w:r>
    </w:p>
    <w:p>
      <w:pPr>
        <w:pStyle w:val="pStyle"/>
      </w:pPr>
      <w:r>
        <w:rPr/>
        <w:t xml:space="preserve">A. 中国特色社会主义道理</w:t>
      </w:r>
    </w:p>
    <w:p>
      <w:pPr>
        <w:pStyle w:val="pStyle"/>
      </w:pPr>
    </w:p>
    <w:p>
      <w:pPr>
        <w:pStyle w:val="pStyle"/>
      </w:pPr>
      <w:r>
        <w:rPr/>
        <w:t xml:space="preserve">B. 中国特色社会主义理论体系</w:t>
      </w:r>
    </w:p>
    <w:p>
      <w:pPr>
        <w:pStyle w:val="pStyle"/>
      </w:pPr>
    </w:p>
    <w:p>
      <w:pPr>
        <w:pStyle w:val="pStyle"/>
      </w:pPr>
      <w:r>
        <w:rPr/>
        <w:t xml:space="preserve">C. 中国特色社会主义文化</w:t>
      </w:r>
    </w:p>
    <w:p>
      <w:pPr>
        <w:pStyle w:val="pStyle"/>
      </w:pPr>
    </w:p>
    <w:p>
      <w:pPr>
        <w:pStyle w:val="pStyle"/>
      </w:pPr>
      <w:r>
        <w:rPr/>
        <w:t xml:space="preserve">D. 中国特色社会主义制度</w:t>
      </w:r>
    </w:p>
    <w:p/>
    <w:p>
      <w:pPr>
        <w:pStyle w:val="pStyle"/>
      </w:pPr>
      <w:r>
        <w:rPr/>
        <w:t xml:space="preserve">8. 以人为本、执政为民充分反映了党始终( )，是党巩固执政基础、确保长期执政的致胜法宝。</w:t>
      </w:r>
    </w:p>
    <w:p>
      <w:pPr>
        <w:pStyle w:val="pStyle"/>
      </w:pPr>
      <w:r>
        <w:rPr/>
        <w:t xml:space="preserve">A. 坚持艰苦朴素的工作作风</w:t>
      </w:r>
    </w:p>
    <w:p>
      <w:pPr>
        <w:pStyle w:val="pStyle"/>
      </w:pPr>
    </w:p>
    <w:p>
      <w:pPr>
        <w:pStyle w:val="pStyle"/>
      </w:pPr>
      <w:r>
        <w:rPr/>
        <w:t xml:space="preserve">B. 坚持代表广大人民的根本利益</w:t>
      </w:r>
    </w:p>
    <w:p>
      <w:pPr>
        <w:pStyle w:val="pStyle"/>
      </w:pPr>
    </w:p>
    <w:p>
      <w:pPr>
        <w:pStyle w:val="pStyle"/>
      </w:pPr>
      <w:r>
        <w:rPr/>
        <w:t xml:space="preserve">C. 代表中国最先进文化的前进方向</w:t>
      </w:r>
    </w:p>
    <w:p>
      <w:pPr>
        <w:pStyle w:val="pStyle"/>
      </w:pPr>
    </w:p>
    <w:p>
      <w:pPr>
        <w:pStyle w:val="pStyle"/>
      </w:pPr>
      <w:r>
        <w:rPr/>
        <w:t xml:space="preserve">D. 代表先进生产力的发展方向</w:t>
      </w:r>
    </w:p>
    <w:p/>
    <w:p>
      <w:pPr>
        <w:pStyle w:val="pStyle"/>
      </w:pPr>
      <w:r>
        <w:rPr/>
        <w:t xml:space="preserve">9. 公文写作要则中，( )即要求公文的结构必须严密有序，用语必须周密确切、不生歧义，没有漏洞。</w:t>
      </w:r>
    </w:p>
    <w:p>
      <w:pPr>
        <w:pStyle w:val="pStyle"/>
      </w:pPr>
      <w:r>
        <w:rPr/>
        <w:t xml:space="preserve">A. 严谨</w:t>
      </w:r>
    </w:p>
    <w:p>
      <w:pPr>
        <w:pStyle w:val="pStyle"/>
      </w:pPr>
    </w:p>
    <w:p>
      <w:pPr>
        <w:pStyle w:val="pStyle"/>
      </w:pPr>
      <w:r>
        <w:rPr/>
        <w:t xml:space="preserve">B. 规范</w:t>
      </w:r>
    </w:p>
    <w:p>
      <w:pPr>
        <w:pStyle w:val="pStyle"/>
      </w:pPr>
    </w:p>
    <w:p>
      <w:pPr>
        <w:pStyle w:val="pStyle"/>
      </w:pPr>
      <w:r>
        <w:rPr/>
        <w:t xml:space="preserve">C. 简明</w:t>
      </w:r>
    </w:p>
    <w:p>
      <w:pPr>
        <w:pStyle w:val="pStyle"/>
      </w:pPr>
    </w:p>
    <w:p>
      <w:pPr>
        <w:pStyle w:val="pStyle"/>
      </w:pPr>
      <w:r>
        <w:rPr/>
        <w:t xml:space="preserve">D. 求实</w:t>
      </w:r>
    </w:p>
    <w:p/>
    <w:p>
      <w:pPr>
        <w:pStyle w:val="pStyle"/>
      </w:pPr>
      <w:r>
        <w:rPr/>
        <w:t xml:space="preserve">10. 行政决策问题枝节丛生，互为因果，应全面系统的把握而不能孤立静止片面的看待，针对这一点，我们在进行行政决策时应该坚持( )</w:t>
      </w:r>
    </w:p>
    <w:p>
      <w:pPr>
        <w:pStyle w:val="pStyle"/>
      </w:pPr>
      <w:r>
        <w:rPr/>
        <w:t xml:space="preserve">A. 民主原则</w:t>
      </w:r>
    </w:p>
    <w:p>
      <w:pPr>
        <w:pStyle w:val="pStyle"/>
      </w:pPr>
    </w:p>
    <w:p>
      <w:pPr>
        <w:pStyle w:val="pStyle"/>
      </w:pPr>
      <w:r>
        <w:rPr/>
        <w:t xml:space="preserve">B. 可行原则</w:t>
      </w:r>
    </w:p>
    <w:p>
      <w:pPr>
        <w:pStyle w:val="pStyle"/>
      </w:pPr>
    </w:p>
    <w:p>
      <w:pPr>
        <w:pStyle w:val="pStyle"/>
      </w:pPr>
      <w:r>
        <w:rPr/>
        <w:t xml:space="preserve">C. 创新原则</w:t>
      </w:r>
    </w:p>
    <w:p>
      <w:pPr>
        <w:pStyle w:val="pStyle"/>
      </w:pPr>
    </w:p>
    <w:p>
      <w:pPr>
        <w:pStyle w:val="pStyle"/>
      </w:pPr>
      <w:r>
        <w:rPr/>
        <w:t xml:space="preserve">D. 整体原则</w:t>
      </w:r>
    </w:p>
    <w:p/>
    <w:p>
      <w:pPr>
        <w:pStyle w:val="pStyle"/>
      </w:pPr>
      <w:r>
        <w:rPr/>
        <w:t xml:space="preserve">11. 行政领导者实现信息共享与互动，促进组织协调与合作的能力属于( )</w:t>
      </w:r>
    </w:p>
    <w:p>
      <w:pPr>
        <w:pStyle w:val="pStyle"/>
      </w:pPr>
      <w:r>
        <w:rPr/>
        <w:t xml:space="preserve">A. 知人善任能力</w:t>
      </w:r>
    </w:p>
    <w:p>
      <w:pPr>
        <w:pStyle w:val="pStyle"/>
      </w:pPr>
    </w:p>
    <w:p>
      <w:pPr>
        <w:pStyle w:val="pStyle"/>
      </w:pPr>
      <w:r>
        <w:rPr/>
        <w:t xml:space="preserve">B. 沟通能力</w:t>
      </w:r>
    </w:p>
    <w:p>
      <w:pPr>
        <w:pStyle w:val="pStyle"/>
      </w:pPr>
    </w:p>
    <w:p>
      <w:pPr>
        <w:pStyle w:val="pStyle"/>
      </w:pPr>
      <w:r>
        <w:rPr/>
        <w:t xml:space="preserve">C. 危机管理能力</w:t>
      </w:r>
    </w:p>
    <w:p>
      <w:pPr>
        <w:pStyle w:val="pStyle"/>
      </w:pPr>
    </w:p>
    <w:p>
      <w:pPr>
        <w:pStyle w:val="pStyle"/>
      </w:pPr>
      <w:r>
        <w:rPr/>
        <w:t xml:space="preserve">D. 创新能力</w:t>
      </w:r>
    </w:p>
    <w:p/>
    <w:p>
      <w:pPr>
        <w:pStyle w:val="pStyle"/>
      </w:pPr>
      <w:r>
        <w:rPr/>
        <w:t xml:space="preserve">12. 将“构建人类命运共同体”写入我国宪法的是（    ）</w:t>
      </w:r>
    </w:p>
    <w:p>
      <w:pPr>
        <w:pStyle w:val="pStyle"/>
      </w:pPr>
      <w:r>
        <w:rPr/>
        <w:t xml:space="preserve">A. 1993年宪法修正案</w:t>
      </w:r>
    </w:p>
    <w:p>
      <w:pPr>
        <w:pStyle w:val="pStyle"/>
      </w:pPr>
      <w:r>
        <w:rPr/>
        <w:t xml:space="preserve">B. 1999年宪法修正案</w:t>
      </w:r>
    </w:p>
    <w:p>
      <w:pPr>
        <w:pStyle w:val="pStyle"/>
      </w:pPr>
    </w:p>
    <w:p>
      <w:pPr>
        <w:pStyle w:val="pStyle"/>
      </w:pPr>
      <w:r>
        <w:rPr/>
        <w:t xml:space="preserve">C. 2004年宪法修正案</w:t>
      </w:r>
    </w:p>
    <w:p>
      <w:pPr>
        <w:pStyle w:val="pStyle"/>
      </w:pPr>
      <w:r>
        <w:rPr/>
        <w:t xml:space="preserve">D. 2018年宪法修正案</w:t>
      </w:r>
    </w:p>
    <w:p/>
    <w:p>
      <w:pPr>
        <w:pStyle w:val="pStyle"/>
      </w:pPr>
      <w:r>
        <w:rPr/>
        <w:t xml:space="preserve">13. 所有权的权能中，( )是决定财产命运的一种权能，通常只能由所有人自己行使，是所有权的最基本的权能。</w:t>
      </w:r>
    </w:p>
    <w:p>
      <w:pPr>
        <w:pStyle w:val="pStyle"/>
      </w:pPr>
      <w:r>
        <w:rPr/>
        <w:t xml:space="preserve">A. 占有</w:t>
      </w:r>
    </w:p>
    <w:p>
      <w:pPr>
        <w:pStyle w:val="pStyle"/>
      </w:pPr>
    </w:p>
    <w:p>
      <w:pPr>
        <w:pStyle w:val="pStyle"/>
      </w:pPr>
      <w:r>
        <w:rPr/>
        <w:t xml:space="preserve">B. 使用</w:t>
      </w:r>
    </w:p>
    <w:p>
      <w:pPr>
        <w:pStyle w:val="pStyle"/>
      </w:pPr>
    </w:p>
    <w:p>
      <w:pPr>
        <w:pStyle w:val="pStyle"/>
      </w:pPr>
      <w:r>
        <w:rPr/>
        <w:t xml:space="preserve">C. 收益</w:t>
      </w:r>
    </w:p>
    <w:p>
      <w:pPr>
        <w:pStyle w:val="pStyle"/>
      </w:pPr>
    </w:p>
    <w:p>
      <w:pPr>
        <w:pStyle w:val="pStyle"/>
      </w:pPr>
      <w:r>
        <w:rPr/>
        <w:t xml:space="preserve">D. 处分</w:t>
      </w:r>
    </w:p>
    <w:p/>
    <w:p>
      <w:pPr>
        <w:pStyle w:val="pStyle"/>
      </w:pPr>
      <w:r>
        <w:rPr/>
        <w:t xml:space="preserve">14. 除涉及国家秘密和依法受到保护的商业秘密、个人隐私外，行政机关实施行政管理应当公开，已实现公民的知情权，这体现的是行政法基本原则中的( )</w:t>
      </w:r>
    </w:p>
    <w:p>
      <w:pPr>
        <w:pStyle w:val="pStyle"/>
      </w:pPr>
      <w:r>
        <w:rPr/>
        <w:t xml:space="preserve">A. 合法行政原则</w:t>
      </w:r>
    </w:p>
    <w:p>
      <w:pPr>
        <w:pStyle w:val="pStyle"/>
      </w:pPr>
    </w:p>
    <w:p>
      <w:pPr>
        <w:pStyle w:val="pStyle"/>
      </w:pPr>
      <w:r>
        <w:rPr/>
        <w:t xml:space="preserve">B. 合理行政原则</w:t>
      </w:r>
    </w:p>
    <w:p>
      <w:pPr>
        <w:pStyle w:val="pStyle"/>
      </w:pPr>
    </w:p>
    <w:p>
      <w:pPr>
        <w:pStyle w:val="pStyle"/>
      </w:pPr>
      <w:r>
        <w:rPr/>
        <w:t xml:space="preserve">C. 程序正当原则</w:t>
      </w:r>
    </w:p>
    <w:p>
      <w:pPr>
        <w:pStyle w:val="pStyle"/>
      </w:pPr>
    </w:p>
    <w:p>
      <w:pPr>
        <w:pStyle w:val="pStyle"/>
      </w:pPr>
      <w:r>
        <w:rPr/>
        <w:t xml:space="preserve">D. 高效便民原则</w:t>
      </w:r>
    </w:p>
    <w:p/>
    <w:p>
      <w:pPr>
        <w:pStyle w:val="pStyle"/>
      </w:pPr>
      <w:r>
        <w:rPr/>
        <w:t xml:space="preserve">15. 李某在一娱乐场所饮酒后无端滋事，持刀在公共场合行凶，致使3人死亡，1人重伤、2人轻伤、3人轻微轻伤。上诉案例中，李某的行政行为构成( )</w:t>
      </w:r>
    </w:p>
    <w:p>
      <w:pPr>
        <w:pStyle w:val="pStyle"/>
      </w:pPr>
      <w:r>
        <w:rPr/>
        <w:t xml:space="preserve">A. 聚众斗殴罪</w:t>
      </w:r>
    </w:p>
    <w:p>
      <w:pPr>
        <w:pStyle w:val="pStyle"/>
      </w:pPr>
    </w:p>
    <w:p>
      <w:pPr>
        <w:pStyle w:val="pStyle"/>
      </w:pPr>
      <w:r>
        <w:rPr/>
        <w:t xml:space="preserve">B. 故意杀人罪</w:t>
      </w:r>
    </w:p>
    <w:p>
      <w:pPr>
        <w:pStyle w:val="pStyle"/>
      </w:pPr>
    </w:p>
    <w:p>
      <w:pPr>
        <w:pStyle w:val="pStyle"/>
      </w:pPr>
      <w:r>
        <w:rPr/>
        <w:t xml:space="preserve">C. 入境发展黑社会组织罪</w:t>
      </w:r>
    </w:p>
    <w:p>
      <w:pPr>
        <w:pStyle w:val="pStyle"/>
      </w:pPr>
    </w:p>
    <w:p>
      <w:pPr>
        <w:pStyle w:val="pStyle"/>
      </w:pPr>
      <w:r>
        <w:rPr/>
        <w:t xml:space="preserve">D. 招摇撞骗罪</w:t>
      </w:r>
    </w:p>
    <w:p/>
    <w:p>
      <w:pPr>
        <w:pStyle w:val="pStyle"/>
      </w:pPr>
      <w:r>
        <w:rPr/>
        <w:t xml:space="preserve">16. 当前人们的生活富裕了，却感到“天天吃着山珍海味也吃不出当年饺子的香味”，这体现的经济学原理是( )</w:t>
      </w:r>
    </w:p>
    <w:p>
      <w:pPr>
        <w:pStyle w:val="pStyle"/>
      </w:pPr>
      <w:r>
        <w:rPr/>
        <w:t xml:space="preserve">A. 边际报酬递减</w:t>
      </w:r>
    </w:p>
    <w:p>
      <w:pPr>
        <w:pStyle w:val="pStyle"/>
      </w:pPr>
    </w:p>
    <w:p>
      <w:pPr>
        <w:pStyle w:val="pStyle"/>
      </w:pPr>
      <w:r>
        <w:rPr/>
        <w:t xml:space="preserve">B. 规模报酬递减</w:t>
      </w:r>
    </w:p>
    <w:p>
      <w:pPr>
        <w:pStyle w:val="pStyle"/>
      </w:pPr>
    </w:p>
    <w:p>
      <w:pPr>
        <w:pStyle w:val="pStyle"/>
      </w:pPr>
      <w:r>
        <w:rPr/>
        <w:t xml:space="preserve">C. 边际效用递增</w:t>
      </w:r>
    </w:p>
    <w:p>
      <w:pPr>
        <w:pStyle w:val="pStyle"/>
      </w:pPr>
    </w:p>
    <w:p>
      <w:pPr>
        <w:pStyle w:val="pStyle"/>
      </w:pPr>
      <w:r>
        <w:rPr/>
        <w:t xml:space="preserve">D. 边际效用递减</w:t>
      </w:r>
    </w:p>
    <w:p/>
    <w:p>
      <w:pPr>
        <w:pStyle w:val="pStyle"/>
      </w:pPr>
      <w:r>
        <w:rPr/>
        <w:t xml:space="preserve">17. 下列情形不会发生在宋朝的是( )</w:t>
      </w:r>
    </w:p>
    <w:p>
      <w:pPr>
        <w:pStyle w:val="pStyle"/>
      </w:pPr>
      <w:r>
        <w:rPr/>
        <w:t xml:space="preserve">A. 十年寒窗苦读，参加科举入仕途</w:t>
      </w:r>
    </w:p>
    <w:p>
      <w:pPr>
        <w:pStyle w:val="pStyle"/>
      </w:pPr>
    </w:p>
    <w:p>
      <w:pPr>
        <w:pStyle w:val="pStyle"/>
      </w:pPr>
      <w:r>
        <w:rPr/>
        <w:t xml:space="preserve">B. 感天动地窦娥冤在坊间颇受欢迎</w:t>
      </w:r>
    </w:p>
    <w:p>
      <w:pPr>
        <w:pStyle w:val="pStyle"/>
      </w:pPr>
    </w:p>
    <w:p>
      <w:pPr>
        <w:pStyle w:val="pStyle"/>
      </w:pPr>
      <w:r>
        <w:rPr/>
        <w:t xml:space="preserve">C. 庶民在瓦舍内观看说唱、戏剧演出</w:t>
      </w:r>
    </w:p>
    <w:p>
      <w:pPr>
        <w:pStyle w:val="pStyle"/>
      </w:pPr>
    </w:p>
    <w:p>
      <w:pPr>
        <w:pStyle w:val="pStyle"/>
      </w:pPr>
      <w:r>
        <w:rPr/>
        <w:t xml:space="preserve">D. 商人们用纸币进行贸易</w:t>
      </w:r>
    </w:p>
    <w:p/>
    <w:p>
      <w:pPr>
        <w:pStyle w:val="pStyle"/>
      </w:pPr>
      <w:r>
        <w:rPr/>
        <w:t xml:space="preserve">18. 关于十二生肖的说法众多，其中阴阳说认为十二生肖是阴阳结合的结果，并将十二生肖与十二地支对应起来，如子鼠丑牛。生肖虎对应的十二地支中的( )</w:t>
      </w:r>
    </w:p>
    <w:p>
      <w:pPr>
        <w:pStyle w:val="pStyle"/>
      </w:pPr>
      <w:r>
        <w:rPr/>
        <w:t xml:space="preserve">A. 申</w:t>
      </w:r>
    </w:p>
    <w:p>
      <w:pPr>
        <w:pStyle w:val="pStyle"/>
      </w:pPr>
    </w:p>
    <w:p>
      <w:pPr>
        <w:pStyle w:val="pStyle"/>
      </w:pPr>
      <w:r>
        <w:rPr/>
        <w:t xml:space="preserve">B. 酉</w:t>
      </w:r>
    </w:p>
    <w:p>
      <w:pPr>
        <w:pStyle w:val="pStyle"/>
      </w:pPr>
    </w:p>
    <w:p>
      <w:pPr>
        <w:pStyle w:val="pStyle"/>
      </w:pPr>
      <w:r>
        <w:rPr/>
        <w:t xml:space="preserve">C. 戌</w:t>
      </w:r>
    </w:p>
    <w:p>
      <w:pPr>
        <w:pStyle w:val="pStyle"/>
      </w:pPr>
    </w:p>
    <w:p>
      <w:pPr>
        <w:pStyle w:val="pStyle"/>
      </w:pPr>
      <w:r>
        <w:rPr/>
        <w:t xml:space="preserve">D. 寅</w:t>
      </w:r>
    </w:p>
    <w:p/>
    <w:p>
      <w:pPr>
        <w:pStyle w:val="pStyle"/>
      </w:pPr>
      <w:r>
        <w:rPr/>
        <w:t xml:space="preserve">19. 下列文学作品中，作者国籍相同的一项是( )</w:t>
      </w:r>
    </w:p>
    <w:p>
      <w:pPr>
        <w:pStyle w:val="pStyle"/>
      </w:pPr>
      <w:r>
        <w:rPr/>
        <w:t xml:space="preserve">A. 《战争与和平》 《雾都孤儿》</w:t>
      </w:r>
    </w:p>
    <w:p>
      <w:pPr>
        <w:pStyle w:val="pStyle"/>
      </w:pPr>
    </w:p>
    <w:p>
      <w:pPr>
        <w:pStyle w:val="pStyle"/>
      </w:pPr>
      <w:r>
        <w:rPr/>
        <w:t xml:space="preserve">B. 《呼啸山庄》 《老人与海》</w:t>
      </w:r>
    </w:p>
    <w:p>
      <w:pPr>
        <w:pStyle w:val="pStyle"/>
      </w:pPr>
    </w:p>
    <w:p>
      <w:pPr>
        <w:pStyle w:val="pStyle"/>
      </w:pPr>
      <w:r>
        <w:rPr/>
        <w:t xml:space="preserve">C. 《基督山伯爵》 《傲慢与偏见》</w:t>
      </w:r>
    </w:p>
    <w:p>
      <w:pPr>
        <w:pStyle w:val="pStyle"/>
      </w:pPr>
    </w:p>
    <w:p>
      <w:pPr>
        <w:pStyle w:val="pStyle"/>
      </w:pPr>
      <w:r>
        <w:rPr/>
        <w:t xml:space="preserve">D. 《巴黎圣母院》 《人间喜剧》</w:t>
      </w:r>
    </w:p>
    <w:p/>
    <w:p>
      <w:pPr>
        <w:pStyle w:val="pStyle"/>
      </w:pPr>
      <w:r>
        <w:rPr/>
        <w:t xml:space="preserve">20. 汽车的底盘质量都较大，主要原因为( )</w:t>
      </w:r>
    </w:p>
    <w:p>
      <w:pPr>
        <w:pStyle w:val="pStyle"/>
      </w:pPr>
      <w:r>
        <w:rPr/>
        <w:t xml:space="preserve">A. 增加汽车行驶时的稳度</w:t>
      </w:r>
    </w:p>
    <w:p>
      <w:pPr>
        <w:pStyle w:val="pStyle"/>
      </w:pPr>
    </w:p>
    <w:p>
      <w:pPr>
        <w:pStyle w:val="pStyle"/>
      </w:pPr>
      <w:r>
        <w:rPr/>
        <w:t xml:space="preserve">B. 降低汽车油耗</w:t>
      </w:r>
    </w:p>
    <w:p>
      <w:pPr>
        <w:pStyle w:val="pStyle"/>
      </w:pPr>
    </w:p>
    <w:p>
      <w:pPr>
        <w:pStyle w:val="pStyle"/>
      </w:pPr>
      <w:r>
        <w:rPr/>
        <w:t xml:space="preserve">C. 提高汽车重心</w:t>
      </w:r>
    </w:p>
    <w:p>
      <w:pPr>
        <w:pStyle w:val="pStyle"/>
      </w:pPr>
    </w:p>
    <w:p>
      <w:pPr>
        <w:pStyle w:val="pStyle"/>
      </w:pPr>
      <w:r>
        <w:rPr/>
        <w:t xml:space="preserve">D. 减少与地面的摩擦力</w:t>
      </w:r>
    </w:p>
    <w:p/>
    <w:p>
      <w:pPr/>
      <w:r>
        <w:rPr>
          <w:rStyle w:val="answerTitleStyle"/>
        </w:rPr>
        <w:t xml:space="preserve">二、多选题（本大题共10小题，每题4分，共计40分）</w:t>
      </w:r>
    </w:p>
    <w:p>
      <w:pPr>
        <w:pStyle w:val="pStyle"/>
      </w:pPr>
      <w:r>
        <w:rPr/>
        <w:t xml:space="preserve">1. 习近平总书记指出，治理和管理一字之差，体现的是( )</w:t>
      </w:r>
    </w:p>
    <w:p>
      <w:pPr>
        <w:pStyle w:val="pStyle"/>
      </w:pPr>
      <w:r>
        <w:rPr/>
        <w:t xml:space="preserve">A. 系统治理</w:t>
      </w:r>
    </w:p>
    <w:p>
      <w:pPr>
        <w:pStyle w:val="pStyle"/>
      </w:pPr>
      <w:r>
        <w:rPr/>
        <w:t xml:space="preserve">B. 依法治理</w:t>
      </w:r>
    </w:p>
    <w:p>
      <w:pPr>
        <w:pStyle w:val="pStyle"/>
      </w:pPr>
      <w:r>
        <w:rPr/>
        <w:t xml:space="preserve">C. 源头治理</w:t>
      </w:r>
    </w:p>
    <w:p>
      <w:pPr>
        <w:pStyle w:val="pStyle"/>
      </w:pPr>
      <w:r>
        <w:rPr/>
        <w:t xml:space="preserve">D. 综合施策</w:t>
      </w:r>
    </w:p>
    <w:p/>
    <w:p>
      <w:pPr>
        <w:pStyle w:val="pStyle"/>
      </w:pPr>
      <w:r>
        <w:rPr/>
        <w:t xml:space="preserve">2. 关于社会历史发展的动力问题，下列说法正确的有( )</w:t>
      </w:r>
    </w:p>
    <w:p>
      <w:pPr>
        <w:pStyle w:val="pStyle"/>
      </w:pPr>
      <w:r>
        <w:rPr/>
        <w:t xml:space="preserve">A. 社会基本矛盾是社会发展的基本动力</w:t>
      </w:r>
    </w:p>
    <w:p>
      <w:pPr>
        <w:pStyle w:val="pStyle"/>
      </w:pPr>
      <w:r>
        <w:rPr/>
        <w:t xml:space="preserve">B. 阶级斗争是阶级社会发展的直接动力</w:t>
      </w:r>
    </w:p>
    <w:p>
      <w:pPr>
        <w:pStyle w:val="pStyle"/>
      </w:pPr>
      <w:r>
        <w:rPr/>
        <w:t xml:space="preserve">C. 革命是历史的火车头</w:t>
      </w:r>
    </w:p>
    <w:p>
      <w:pPr>
        <w:pStyle w:val="pStyle"/>
      </w:pPr>
      <w:r>
        <w:rPr/>
        <w:t xml:space="preserve">D. 改革对社会发展起推动作用</w:t>
      </w:r>
    </w:p>
    <w:p/>
    <w:p>
      <w:pPr>
        <w:pStyle w:val="pStyle"/>
      </w:pPr>
      <w:r>
        <w:rPr/>
        <w:t xml:space="preserve">3. 真理具有客观性。真理的客观性是指( )</w:t>
      </w:r>
    </w:p>
    <w:p>
      <w:pPr>
        <w:pStyle w:val="pStyle"/>
      </w:pPr>
      <w:r>
        <w:rPr/>
        <w:t xml:space="preserve">A. 真理是不依赖于意识的客观存在</w:t>
      </w:r>
    </w:p>
    <w:p>
      <w:pPr>
        <w:pStyle w:val="pStyle"/>
      </w:pPr>
      <w:r>
        <w:rPr/>
        <w:t xml:space="preserve">B. 真理是不以人的意志为转移的客观规律</w:t>
      </w:r>
    </w:p>
    <w:p>
      <w:pPr>
        <w:pStyle w:val="pStyle"/>
      </w:pPr>
      <w:r>
        <w:rPr/>
        <w:t xml:space="preserve">C. 真理中包含着不依赖于人的客观内容</w:t>
      </w:r>
    </w:p>
    <w:p>
      <w:pPr>
        <w:pStyle w:val="pStyle"/>
      </w:pPr>
      <w:r>
        <w:rPr/>
        <w:t xml:space="preserve">D. 真理的检验标准是客观的社会实践</w:t>
      </w:r>
    </w:p>
    <w:p/>
    <w:p>
      <w:pPr>
        <w:pStyle w:val="pStyle"/>
      </w:pPr>
      <w:r>
        <w:rPr/>
        <w:t xml:space="preserve">4. 对于商品的两个因素之间的关系，下列论述正确的有（     ）。</w:t>
      </w:r>
    </w:p>
    <w:p>
      <w:pPr>
        <w:pStyle w:val="pStyle"/>
      </w:pPr>
      <w:r>
        <w:rPr/>
        <w:t xml:space="preserve">A. 它们是对立统一的关系</w:t>
      </w:r>
    </w:p>
    <w:p>
      <w:pPr>
        <w:pStyle w:val="pStyle"/>
      </w:pPr>
      <w:r>
        <w:rPr/>
        <w:t xml:space="preserve">B. 使用价值是价值的物质承担者</w:t>
      </w:r>
    </w:p>
    <w:p>
      <w:pPr>
        <w:pStyle w:val="pStyle"/>
      </w:pPr>
      <w:r>
        <w:rPr/>
        <w:t xml:space="preserve">C. 消费者可以同时占有商品的使用价值和价值</w:t>
      </w:r>
    </w:p>
    <w:p>
      <w:pPr>
        <w:pStyle w:val="pStyle"/>
      </w:pPr>
      <w:r>
        <w:rPr/>
        <w:t xml:space="preserve">D. 有使用价值的物品就是商品</w:t>
      </w:r>
    </w:p>
    <w:p/>
    <w:p>
      <w:pPr>
        <w:pStyle w:val="pStyle"/>
      </w:pPr>
      <w:r>
        <w:rPr/>
        <w:t xml:space="preserve">5. 衡量公民有无行为能力的标志是(    )</w:t>
      </w:r>
    </w:p>
    <w:p>
      <w:pPr>
        <w:pStyle w:val="pStyle"/>
      </w:pPr>
      <w:r>
        <w:rPr/>
        <w:t xml:space="preserve">A. 是否达到一定年龄</w:t>
      </w:r>
    </w:p>
    <w:p>
      <w:pPr>
        <w:pStyle w:val="pStyle"/>
      </w:pPr>
      <w:r>
        <w:rPr/>
        <w:t xml:space="preserve">B. 是否具有本国国籍</w:t>
      </w:r>
    </w:p>
    <w:p>
      <w:pPr>
        <w:pStyle w:val="pStyle"/>
      </w:pPr>
      <w:r>
        <w:rPr/>
        <w:t xml:space="preserve">C. 神志是否正常</w:t>
      </w:r>
    </w:p>
    <w:p>
      <w:pPr>
        <w:pStyle w:val="pStyle"/>
      </w:pPr>
      <w:r>
        <w:rPr/>
        <w:t xml:space="preserve">D. 是否具有权利能力</w:t>
      </w:r>
    </w:p>
    <w:p/>
    <w:p>
      <w:pPr>
        <w:pStyle w:val="pStyle"/>
      </w:pPr>
      <w:r>
        <w:rPr/>
        <w:t xml:space="preserve">6. 可用来发布规章的文件有(    )</w:t>
      </w:r>
    </w:p>
    <w:p>
      <w:pPr>
        <w:pStyle w:val="pStyle"/>
      </w:pPr>
      <w:r>
        <w:rPr/>
        <w:t xml:space="preserve">A. 命令</w:t>
      </w:r>
    </w:p>
    <w:p>
      <w:pPr>
        <w:pStyle w:val="pStyle"/>
      </w:pPr>
      <w:r>
        <w:rPr/>
        <w:t xml:space="preserve">B. 决定</w:t>
      </w:r>
    </w:p>
    <w:p>
      <w:pPr>
        <w:pStyle w:val="pStyle"/>
      </w:pPr>
      <w:r>
        <w:rPr/>
        <w:t xml:space="preserve">C. 通知</w:t>
      </w:r>
    </w:p>
    <w:p>
      <w:pPr>
        <w:pStyle w:val="pStyle"/>
      </w:pPr>
      <w:r>
        <w:rPr/>
        <w:t xml:space="preserve">D. 通告</w:t>
      </w:r>
    </w:p>
    <w:p/>
    <w:p>
      <w:pPr>
        <w:pStyle w:val="pStyle"/>
      </w:pPr>
      <w:r>
        <w:rPr/>
        <w:t xml:space="preserve">7. 在行政诉讼中，与案件有关的哪些证据，原告或者第三人可以申请人民法院调取( )</w:t>
      </w:r>
    </w:p>
    <w:p>
      <w:pPr>
        <w:pStyle w:val="pStyle"/>
      </w:pPr>
      <w:r>
        <w:rPr/>
        <w:t xml:space="preserve">A. 由国家机关保存而须由人民法院调取的证据</w:t>
      </w:r>
    </w:p>
    <w:p>
      <w:pPr>
        <w:pStyle w:val="pStyle"/>
      </w:pPr>
      <w:r>
        <w:rPr/>
        <w:t xml:space="preserve">B. 涉及国家秘密、商业秘密和个人隐私的证据</w:t>
      </w:r>
    </w:p>
    <w:p>
      <w:pPr>
        <w:pStyle w:val="pStyle"/>
      </w:pPr>
      <w:r>
        <w:rPr/>
        <w:t xml:space="preserve">C. 原告人认为收集将损耗大量人力财力的证据</w:t>
      </w:r>
    </w:p>
    <w:p>
      <w:pPr>
        <w:pStyle w:val="pStyle"/>
      </w:pPr>
      <w:r>
        <w:rPr/>
        <w:t xml:space="preserve">D. 确因客观原因不能自行收集的其他证据</w:t>
      </w:r>
    </w:p>
    <w:p/>
    <w:p>
      <w:pPr>
        <w:pStyle w:val="pStyle"/>
      </w:pPr>
      <w:r>
        <w:rPr/>
        <w:t xml:space="preserve">8. 下列属于我国古代手工业发展一般表现的是( )</w:t>
      </w:r>
    </w:p>
    <w:p>
      <w:pPr>
        <w:pStyle w:val="pStyle"/>
      </w:pPr>
      <w:r>
        <w:rPr/>
        <w:t xml:space="preserve">A. 纺织业</w:t>
      </w:r>
    </w:p>
    <w:p>
      <w:pPr>
        <w:pStyle w:val="pStyle"/>
      </w:pPr>
      <w:r>
        <w:rPr/>
        <w:t xml:space="preserve">B. 造船业</w:t>
      </w:r>
    </w:p>
    <w:p>
      <w:pPr>
        <w:pStyle w:val="pStyle"/>
      </w:pPr>
      <w:r>
        <w:rPr/>
        <w:t xml:space="preserve">C. 造纸业</w:t>
      </w:r>
    </w:p>
    <w:p>
      <w:pPr>
        <w:pStyle w:val="pStyle"/>
      </w:pPr>
      <w:r>
        <w:rPr/>
        <w:t xml:space="preserve">D. 刷漆业</w:t>
      </w:r>
    </w:p>
    <w:p/>
    <w:p>
      <w:pPr>
        <w:pStyle w:val="pStyle"/>
      </w:pPr>
      <w:r>
        <w:rPr/>
        <w:t xml:space="preserve">9. 下来叙述正确的有    (    )</w:t>
      </w:r>
    </w:p>
    <w:p>
      <w:pPr>
        <w:pStyle w:val="pStyle"/>
      </w:pPr>
      <w:r>
        <w:rPr/>
        <w:t xml:space="preserve">A. 《诗经》是我国第一部诗歌总集</w:t>
      </w:r>
    </w:p>
    <w:p>
      <w:pPr>
        <w:pStyle w:val="pStyle"/>
      </w:pPr>
      <w:r>
        <w:rPr/>
        <w:t xml:space="preserve">B. 词在唐代最为繁荣兴盛</w:t>
      </w:r>
    </w:p>
    <w:p>
      <w:pPr>
        <w:pStyle w:val="pStyle"/>
      </w:pPr>
    </w:p>
    <w:p>
      <w:pPr>
        <w:pStyle w:val="pStyle"/>
      </w:pPr>
      <w:r>
        <w:rPr/>
        <w:t xml:space="preserve">C. 《左传》是春秋时期的左丘明所作</w:t>
      </w:r>
    </w:p>
    <w:p>
      <w:pPr>
        <w:pStyle w:val="pStyle"/>
      </w:pPr>
      <w:r>
        <w:rPr/>
        <w:t xml:space="preserve">D. “史家之绝唱，无韵之《离骚》”指《史记》</w:t>
      </w:r>
    </w:p>
    <w:p/>
    <w:p>
      <w:pPr>
        <w:pStyle w:val="pStyle"/>
      </w:pPr>
      <w:r>
        <w:rPr/>
        <w:t xml:space="preserve">10. 以转基因生物为直接食品或为原料加工生产的食品就是转基因食品，关于转基因食品下列表述正确的是(    )</w:t>
      </w:r>
    </w:p>
    <w:p>
      <w:pPr>
        <w:pStyle w:val="pStyle"/>
      </w:pPr>
      <w:r>
        <w:rPr/>
        <w:t xml:space="preserve">A. 转基因食品仅指转基因农作物</w:t>
      </w:r>
    </w:p>
    <w:p>
      <w:pPr>
        <w:pStyle w:val="pStyle"/>
      </w:pPr>
    </w:p>
    <w:p>
      <w:pPr>
        <w:pStyle w:val="pStyle"/>
      </w:pPr>
      <w:r>
        <w:rPr/>
        <w:t xml:space="preserve">B. 转基因食品包括转基因动物食品、转基因植物食品和转基因微生物食品</w:t>
      </w:r>
    </w:p>
    <w:p>
      <w:pPr>
        <w:pStyle w:val="pStyle"/>
      </w:pPr>
    </w:p>
    <w:p>
      <w:pPr>
        <w:pStyle w:val="pStyle"/>
      </w:pPr>
      <w:r>
        <w:rPr/>
        <w:t xml:space="preserve">C. 转基因食品不存在任何潜在的安全风险</w:t>
      </w:r>
    </w:p>
    <w:p>
      <w:pPr>
        <w:pStyle w:val="pStyle"/>
      </w:pPr>
    </w:p>
    <w:p>
      <w:pPr>
        <w:pStyle w:val="pStyle"/>
      </w:pPr>
      <w:r>
        <w:rPr/>
        <w:t xml:space="preserve">D. 市场上出售的转基因食品必须贴上“转基因食品”标签，以便消费者参考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本题考查时政常识。在中国人民志愿军抗美援朝出国作战70周年之际，中共中央总书记、国家主席、中央军委主席习近平2020年10月19日前往中国人民革命军事博物馆，参观“铭记伟大胜利　捍卫和平正义——纪念中国人民志愿军抗美援朝出国作战70周年主题展览”。他强调，70年前，为了保卫和平、反抗侵略，中国党和政府毅然作出抗美援朝、保家卫国的历史性决策，英雄的中国人民志愿军高举正义旗帜，同朝鲜人民和军队一道，舍生忘死、浴血奋战，赢得了抗美援朝战争伟大胜利，为世界和平和人类进步事业作出巨大贡献。抗美援朝战争的胜利，是正义的胜利、和平的胜利、人民的胜利。抗美援朝战争锻造形成的伟大抗美援朝精神，是弥足珍贵的精神财富，必将激励中国人民和中华民族克服一切艰难险阻、战胜一切强大敌人。故选C。</w:t>
      </w:r>
    </w:p>
    <w:p>
      <w:pPr>
        <w:pStyle w:val="pStyle"/>
      </w:pPr>
      <w:r>
        <w:rPr/>
        <w:t xml:space="preserve">【来源】 2021公基综合模考第2季第1题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新华社2020年10月17日报道，在第七个国家扶贫日到来之际，中共中央总书记、国家主席、中央军委主席习近平对脱贫攻坚工作作出重要指示强调，2020年是决胜全面建成小康社会、决战脱贫攻坚之年。面对新冠肺炎疫情和严重洪涝灾害的考验，党中央坚定如期完成脱贫攻坚目标决心不动摇，全党全社会勠力同心真抓实干，贫困地区广大干部群众顽强奋斗攻坚克难，脱贫攻坚取得决定性成就。现在脱贫攻坚到了最后阶段，各级党委和政府务必保持攻坚态势，善始善终，善作善成，不获全胜决不收兵。故选D。</w:t>
      </w:r>
    </w:p>
    <w:p>
      <w:pPr>
        <w:pStyle w:val="pStyle"/>
      </w:pPr>
      <w:r>
        <w:rPr/>
        <w:t xml:space="preserve">【来源】 2021公基综合模考第2季第2题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国内时政。2020年12月15日，中国央行发布第18号公告，强调维护人民币法定货币地位。人民币是我国的法定货币，人民币现金是我国境内最基础的支付手段，任何单位和个人不得拒收。中国人民银行采取多项措施，规范现金管理，提高现金流通效率，保障公众合理、安全、顺畅使用现金。故本题选A。</w:t>
      </w:r>
    </w:p>
    <w:p>
      <w:pPr>
        <w:pStyle w:val="pStyle"/>
      </w:pPr>
      <w:r>
        <w:rPr/>
        <w:t xml:space="preserve">【来源】 2021公基综合模考第2季第3题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本题考查国内时政。2020年12月17日1时59分，嫦娥五号返回器携带月球样品在内蒙古四子王旗预定区域安全着陆，探月工程嫦娥五号任务取得圆满成功。</w:t>
      </w:r>
    </w:p>
    <w:p>
      <w:pPr>
        <w:pStyle w:val="pStyle"/>
      </w:pPr>
      <w:r>
        <w:rPr/>
        <w:t xml:space="preserve"> 习近平发来贺电。习近平在贺电中指出，嫦娥五号任务作为我国复杂度最高、技术跨度最大的航天系统工程，首次实现了我国地外天体采样返回。这是发挥新型举国体制优势攻坚克难取得的又一重大成就，标志着中国航天向前迈出的一大步，将为深化人类对月球成因和太阳系演化历史的科学认知作出贡献。365时政。对你们的卓越功勋，祖国和人民将永远铭记。故本题选A。</w:t>
      </w:r>
    </w:p>
    <w:p>
      <w:pPr>
        <w:pStyle w:val="pStyle"/>
      </w:pPr>
      <w:r>
        <w:rPr/>
        <w:t xml:space="preserve">【来源】 2021公基综合模考第2季第4题</w:t>
      </w:r>
    </w:p>
    <w:p/>
    <w:p>
      <w:pPr/>
      <w:r>
        <w:rPr/>
        <w:t xml:space="preserve">第5题</w:t>
      </w:r>
    </w:p>
    <w:p>
      <w:pPr/>
      <w:r>
        <w:rPr/>
        <w:t xml:space="preserve">【知识点】 哲学常识（其它）</w:t>
      </w:r>
    </w:p>
    <w:p>
      <w:pPr>
        <w:pStyle w:val="pStyle"/>
      </w:pPr>
      <w:r>
        <w:rPr/>
        <w:t xml:space="preserve">【答案】 D</w:t>
      </w:r>
    </w:p>
    <w:p>
      <w:pPr>
        <w:pStyle w:val="pStyle"/>
      </w:pPr>
      <w:r>
        <w:rPr/>
        <w:t xml:space="preserve">【解析】 本题考查哲学常识。联系是指事物内部诸要素之间以及事物之间的相互影响、相互作用和相互制约。S科技馆运用“互联网+党建”模式，创造建立了新的联系，有效打通了党员联系服务群众的“最后一公里”。D项正确。</w:t>
      </w:r>
    </w:p>
    <w:p>
      <w:pPr>
        <w:pStyle w:val="pStyle"/>
      </w:pPr>
      <w:r>
        <w:rPr/>
        <w:t xml:space="preserve">ABC项：与题干不符，排除。</w:t>
      </w:r>
    </w:p>
    <w:p>
      <w:pPr>
        <w:pStyle w:val="pStyle"/>
      </w:pPr>
      <w:r>
        <w:rPr/>
        <w:t xml:space="preserve">综上，本题选D。</w:t>
      </w:r>
    </w:p>
    <w:p>
      <w:pPr>
        <w:pStyle w:val="pStyle"/>
      </w:pPr>
      <w:r>
        <w:rPr/>
        <w:t xml:space="preserve">【来源】 2021公基综合模考第2季第5题,22考季公基模考第三季第17题</w:t>
      </w:r>
    </w:p>
    <w:p/>
    <w:p>
      <w:pPr/>
      <w:r>
        <w:rPr/>
        <w:t xml:space="preserve">第6题</w:t>
      </w:r>
    </w:p>
    <w:p>
      <w:pPr/>
      <w:r>
        <w:rPr/>
        <w:t xml:space="preserve">【知识点】 毛泽东思想与中国特色社会主义理论体系</w:t>
      </w:r>
    </w:p>
    <w:p>
      <w:pPr>
        <w:pStyle w:val="pStyle"/>
      </w:pPr>
      <w:r>
        <w:rPr/>
        <w:t xml:space="preserve">【答案】 D</w:t>
      </w:r>
    </w:p>
    <w:p>
      <w:pPr>
        <w:pStyle w:val="pStyle"/>
      </w:pPr>
      <w:r>
        <w:rPr/>
        <w:t xml:space="preserve">【解析】 本题考查中国特色社会主义理论体系。ABC项：丝绸之路不仅是商业通道，更重要的是丝绸之路体现的“丝路精神”。丝绸之路作为人文社会的交往平台，多民族、多种族、多宗教、多文化在此交汇融合，在长期交往过程中各个国家之间形成了“团结互信、平等互利、包容互鉴、合作共赢，不同种族、不同信仰、不同文化背景的国家可以共享和平，共同发展”的丝路精神。与题干不符，排除。D项：与题干相符。故选D。</w:t>
      </w:r>
    </w:p>
    <w:p>
      <w:pPr>
        <w:pStyle w:val="pStyle"/>
      </w:pPr>
      <w:r>
        <w:rPr/>
        <w:t xml:space="preserve">【来源】 2021公基综合模考第2季第6题</w:t>
      </w:r>
    </w:p>
    <w:p/>
    <w:p>
      <w:pPr/>
      <w:r>
        <w:rPr/>
        <w:t xml:space="preserve">第7题</w:t>
      </w:r>
    </w:p>
    <w:p>
      <w:pPr/>
      <w:r>
        <w:rPr/>
        <w:t xml:space="preserve">【知识点】 政治常识（其它）</w:t>
      </w:r>
    </w:p>
    <w:p>
      <w:pPr>
        <w:pStyle w:val="pStyle"/>
      </w:pPr>
      <w:r>
        <w:rPr/>
        <w:t xml:space="preserve">【答案】 C</w:t>
      </w:r>
    </w:p>
    <w:p>
      <w:pPr>
        <w:pStyle w:val="pStyle"/>
      </w:pPr>
      <w:r>
        <w:rPr/>
        <w:t xml:space="preserve">【解析】 本题考查政治常识。中国特色社会主义文化是激励全党全国各族人民奋勇前进的强大精神力量。文化是一个国家、一个民族的灵魂。C项正确。</w:t>
      </w:r>
    </w:p>
    <w:p>
      <w:pPr>
        <w:pStyle w:val="pStyle"/>
      </w:pPr>
      <w:r>
        <w:rPr/>
        <w:t xml:space="preserve">A项：中国特色社会主义道路是中国共产党对现阶段纲领的概括，是中国人民的历史选择，是实现中国梦的必由之路。与题干不符，排除。</w:t>
      </w:r>
    </w:p>
    <w:p>
      <w:pPr>
        <w:pStyle w:val="pStyle"/>
      </w:pPr>
      <w:r>
        <w:rPr/>
        <w:t xml:space="preserve">B项：中国特色社会主义理论体系，就是包括邓小平理论、‘三个代表’重要思想以及科学发展观在内的科学理论体系，是对马克思列宁主义、毛泽东思想的坚持和发展，习近平新时代中国特色社会主义思想是中国特色社会主义理论体系的重要组成部分。与题干不符，排除。</w:t>
      </w:r>
    </w:p>
    <w:p>
      <w:pPr>
        <w:pStyle w:val="pStyle"/>
      </w:pPr>
      <w:r>
        <w:rPr/>
        <w:t xml:space="preserve">D项：中国特色社会主义制度，包括人民代表大会制度的根本政治制度，中国共产党领导的多党合作和政治协商制度、民族区域自治制度以及基层群众自治制度等基本政治制度，中国特色社会主义法律体系，公有制为主体，多种所有制经济共同发展，按劳分配为主体，多种分配方式并存,社会主义市场经济体制的基本经济制度，以及建立在这些制度基础上的经济体制、政治体制、文化体制、社会体制等各项具体制度。与题干不符，排除。</w:t>
      </w:r>
    </w:p>
    <w:p>
      <w:pPr>
        <w:pStyle w:val="pStyle"/>
      </w:pPr>
      <w:r>
        <w:rPr/>
        <w:t xml:space="preserve">综上，本题选C。</w:t>
      </w:r>
    </w:p>
    <w:p>
      <w:pPr>
        <w:pStyle w:val="pStyle"/>
      </w:pPr>
      <w:r>
        <w:rPr/>
        <w:t xml:space="preserve">【来源】 2021公基综合模考第2季第7题,2018年7月14日福建省宁德市国有资产投资经营有限公司公开招聘《综合基础知识》第7题</w:t>
      </w:r>
    </w:p>
    <w:p/>
    <w:p>
      <w:pPr/>
      <w:r>
        <w:rPr/>
        <w:t xml:space="preserve">第8题</w:t>
      </w:r>
    </w:p>
    <w:p>
      <w:pPr/>
      <w:r>
        <w:rPr/>
        <w:t xml:space="preserve">【知识点】 政治常识（其它）</w:t>
      </w:r>
    </w:p>
    <w:p>
      <w:pPr>
        <w:pStyle w:val="pStyle"/>
      </w:pPr>
      <w:r>
        <w:rPr/>
        <w:t xml:space="preserve">【答案】 B</w:t>
      </w:r>
    </w:p>
    <w:p>
      <w:pPr>
        <w:pStyle w:val="pStyle"/>
      </w:pPr>
      <w:r>
        <w:rPr/>
        <w:t xml:space="preserve">【解析】 本题考查政治常识。以人为本、执政为民,充分反映了党始终代表最广大人民根本利益、保持同人民群众 血肉联系的一贯政治立场,是党巩固执政基础、确保长期执政的制胜法宝。B项正确。</w:t>
      </w:r>
    </w:p>
    <w:p>
      <w:pPr>
        <w:pStyle w:val="pStyle"/>
      </w:pPr>
      <w:r>
        <w:rPr/>
        <w:t xml:space="preserve">ACD项：与题干不符，排除。</w:t>
      </w:r>
    </w:p>
    <w:p>
      <w:pPr>
        <w:pStyle w:val="pStyle"/>
      </w:pPr>
      <w:r>
        <w:rPr/>
        <w:t xml:space="preserve">综上，本题选B。</w:t>
      </w:r>
    </w:p>
    <w:p>
      <w:pPr>
        <w:pStyle w:val="pStyle"/>
      </w:pPr>
      <w:r>
        <w:rPr/>
        <w:t xml:space="preserve">【来源】 2021公基综合模考第2季第8题,2021公基综合模考第4季第8题</w:t>
      </w:r>
    </w:p>
    <w:p/>
    <w:p>
      <w:pPr/>
      <w:r>
        <w:rPr/>
        <w:t xml:space="preserve">第9题</w:t>
      </w:r>
    </w:p>
    <w:p>
      <w:pPr/>
      <w:r>
        <w:rPr/>
        <w:t xml:space="preserve">【知识点】 公文常识</w:t>
      </w:r>
    </w:p>
    <w:p>
      <w:pPr>
        <w:pStyle w:val="pStyle"/>
      </w:pPr>
      <w:r>
        <w:rPr/>
        <w:t xml:space="preserve">【答案】 A</w:t>
      </w:r>
    </w:p>
    <w:p>
      <w:pPr>
        <w:pStyle w:val="pStyle"/>
      </w:pPr>
      <w:r>
        <w:rPr/>
        <w:t xml:space="preserve">【解析】 本题考查公文处理常识。严谨，即要求公文的结构严密有序，用语必须周密确切、不生歧义，没有漏洞。A项正确。</w:t>
      </w:r>
    </w:p>
    <w:p>
      <w:pPr>
        <w:pStyle w:val="pStyle"/>
      </w:pPr>
      <w:r>
        <w:rPr/>
        <w:t xml:space="preserve">B项：规范，即要求公文格式、语言表达、符号使用均应符合有关规定，符合语法规则与逻辑规则，不允许“标新立异”。规范是公文的一大特点，也是公文的生命。与题干不符，排除。</w:t>
      </w:r>
    </w:p>
    <w:p>
      <w:pPr>
        <w:pStyle w:val="pStyle"/>
      </w:pPr>
      <w:r>
        <w:rPr/>
        <w:t xml:space="preserve">C项：简明，即要求尽量用简洁的文字，顺畅而有条理地明确表达充实丰富的内容，做到言简意赅。与题干不符，排除。</w:t>
      </w:r>
    </w:p>
    <w:p>
      <w:pPr>
        <w:pStyle w:val="pStyle"/>
      </w:pPr>
      <w:r>
        <w:rPr/>
        <w:t xml:space="preserve">D项：求实，即要求公文的内容从实际情况出发，有切实的客观针对性，有利于解决实际问题；要忠实地反应情况和问题，不做任何夸大、缩小和虚构。与题干不符，排除。</w:t>
      </w:r>
    </w:p>
    <w:p>
      <w:pPr>
        <w:pStyle w:val="pStyle"/>
      </w:pPr>
      <w:r>
        <w:rPr/>
        <w:t xml:space="preserve">综上，本题选A。</w:t>
      </w:r>
    </w:p>
    <w:p>
      <w:pPr>
        <w:pStyle w:val="pStyle"/>
      </w:pPr>
      <w:r>
        <w:rPr/>
        <w:t xml:space="preserve">【来源】 2021公基综合模考第2季第9题</w:t>
      </w:r>
    </w:p>
    <w:p/>
    <w:p>
      <w:pPr/>
      <w:r>
        <w:rPr/>
        <w:t xml:space="preserve">第10题</w:t>
      </w:r>
    </w:p>
    <w:p>
      <w:pPr/>
      <w:r>
        <w:rPr/>
        <w:t xml:space="preserve">【知识点】 公共管理常识</w:t>
      </w:r>
    </w:p>
    <w:p>
      <w:pPr>
        <w:pStyle w:val="pStyle"/>
      </w:pPr>
      <w:r>
        <w:rPr/>
        <w:t xml:space="preserve">【答案】 D</w:t>
      </w:r>
    </w:p>
    <w:p>
      <w:pPr>
        <w:pStyle w:val="pStyle"/>
      </w:pPr>
      <w:r>
        <w:rPr/>
        <w:t xml:space="preserve">【解析】 本题考查公共管理常识。行政决策是指行政主体为履行行政职能所做的行为设计和抉择过程，它是公共组织，特别是国家行政机关及其工作人员在处理国家政务和社会公共事务过程中所做出的决定。行政决策问题枝节丛生，互为因果，应全面系统的把握而不能孤立静止片面的看待，针对这一点，我们在进行行政决策时应该坚持整体性原则。D项正确。</w:t>
      </w:r>
    </w:p>
    <w:p>
      <w:pPr>
        <w:pStyle w:val="pStyle"/>
      </w:pPr>
      <w:r>
        <w:rPr/>
        <w:t xml:space="preserve">ABC项：与题干不符，排除。</w:t>
      </w:r>
    </w:p>
    <w:p>
      <w:pPr>
        <w:pStyle w:val="pStyle"/>
      </w:pPr>
      <w:r>
        <w:rPr/>
        <w:t xml:space="preserve">综上，本题选D。</w:t>
      </w:r>
    </w:p>
    <w:p>
      <w:pPr>
        <w:pStyle w:val="pStyle"/>
      </w:pPr>
      <w:r>
        <w:rPr/>
        <w:t xml:space="preserve">【来源】 2021公基综合模考第2季第10题</w:t>
      </w:r>
    </w:p>
    <w:p/>
    <w:p>
      <w:pPr/>
      <w:r>
        <w:rPr/>
        <w:t xml:space="preserve">第11题</w:t>
      </w:r>
    </w:p>
    <w:p>
      <w:pPr/>
      <w:r>
        <w:rPr/>
        <w:t xml:space="preserve">【知识点】 公共管理常识</w:t>
      </w:r>
    </w:p>
    <w:p>
      <w:pPr>
        <w:pStyle w:val="pStyle"/>
      </w:pPr>
      <w:r>
        <w:rPr/>
        <w:t xml:space="preserve">【答案】 B</w:t>
      </w:r>
    </w:p>
    <w:p>
      <w:pPr>
        <w:pStyle w:val="pStyle"/>
      </w:pPr>
      <w:r>
        <w:rPr/>
        <w:t xml:space="preserve">【解析】 本题考查公共管理常识。沟通协调能力是领导者的基本素质之一,将在很大程度上决定领导者的综合能力和水平。行政领导者实现信息共享与互动，促进组织协调与合作的能力属于沟通能力。B项正确。</w:t>
      </w:r>
    </w:p>
    <w:p>
      <w:pPr>
        <w:pStyle w:val="pStyle"/>
      </w:pPr>
      <w:r>
        <w:rPr/>
        <w:t xml:space="preserve">ACD项：与题干不符，排除。</w:t>
      </w:r>
    </w:p>
    <w:p>
      <w:pPr>
        <w:pStyle w:val="pStyle"/>
      </w:pPr>
      <w:r>
        <w:rPr/>
        <w:t xml:space="preserve">综上，本题选B。</w:t>
      </w:r>
    </w:p>
    <w:p>
      <w:pPr>
        <w:pStyle w:val="pStyle"/>
      </w:pPr>
      <w:r>
        <w:rPr/>
        <w:t xml:space="preserve">【来源】 2021公基综合模考第2季第11题,2021公基综合模考第3季第4题</w:t>
      </w:r>
    </w:p>
    <w:p/>
    <w:p>
      <w:pPr/>
      <w:r>
        <w:rPr/>
        <w:t xml:space="preserve">第12题</w:t>
      </w:r>
    </w:p>
    <w:p>
      <w:pPr/>
      <w:r>
        <w:rPr/>
        <w:t xml:space="preserve">【知识点】 宪法</w:t>
      </w:r>
    </w:p>
    <w:p>
      <w:pPr>
        <w:pStyle w:val="pStyle"/>
      </w:pPr>
      <w:r>
        <w:rPr/>
        <w:t xml:space="preserve">【答案】 D</w:t>
      </w:r>
    </w:p>
    <w:p>
      <w:pPr>
        <w:pStyle w:val="pStyle"/>
      </w:pPr>
      <w:r>
        <w:rPr/>
        <w:t xml:space="preserve">【解析】 本题考查法律常识：D项：2018年宪法修正案。在国内，构建人类命运共同体被写入“党章”和“宪法”，体现了中国把自身发展与世界发展统一起来的全球视野和世界胸怀。在国际上，构建人类命运共同体获得不少国家的广泛关注与认同，联合国多次将其写入联合国文件，显示了构建人类命运共同体所具有的世界历史意义。与题干相符。ABC项：与题干不符，排除。故选D。</w:t>
      </w:r>
    </w:p>
    <w:p>
      <w:pPr>
        <w:pStyle w:val="pStyle"/>
      </w:pPr>
      <w:r>
        <w:rPr/>
        <w:t xml:space="preserve">【来源】 2021公基综合模考第2季第12题</w:t>
      </w:r>
    </w:p>
    <w:p/>
    <w:p>
      <w:pPr/>
      <w:r>
        <w:rPr/>
        <w:t xml:space="preserve">第13题</w:t>
      </w:r>
    </w:p>
    <w:p>
      <w:pPr/>
      <w:r>
        <w:rPr/>
        <w:t xml:space="preserve">【知识点】 其他法</w:t>
      </w:r>
    </w:p>
    <w:p>
      <w:pPr>
        <w:pStyle w:val="pStyle"/>
      </w:pPr>
      <w:r>
        <w:rPr/>
        <w:t xml:space="preserve">【答案】 D</w:t>
      </w:r>
    </w:p>
    <w:p>
      <w:pPr>
        <w:pStyle w:val="pStyle"/>
      </w:pPr>
      <w:r>
        <w:rPr/>
        <w:t xml:space="preserve">【解析】 本题考查法律常识。所有权是指所有人依法对自己财产所享有的占有、使用、收益和处分的权利。处分权能：对所有物依法予以处置的权利。处分包括事实上的处分和法律上的处分。处分权能是所有权内容的核心和拥有所有权的根本标志。其通常只能由所有人自己行使。由于处分权能是决定财产命运的一种权能,因此,这一权能通常只能由所有人自己行使,非所有人不得随意处分他人所有的财产。D项正确。</w:t>
      </w:r>
    </w:p>
    <w:p>
      <w:pPr>
        <w:pStyle w:val="pStyle"/>
      </w:pPr>
      <w:r>
        <w:rPr/>
        <w:t xml:space="preserve">A项：占有权能：对所有物加以实际管领或控制的权利。占有权与所有人发生分离。占有权与占有是两个不同的概念。民法上的占有是指主体对物的实际控制。占有本身只是一种事实而不是权利。与题干不符，排除。</w:t>
      </w:r>
    </w:p>
    <w:p>
      <w:pPr>
        <w:pStyle w:val="pStyle"/>
      </w:pPr>
      <w:r>
        <w:rPr/>
        <w:t xml:space="preserve">B项：使用权能：在不损毁所有物或改变其性质的前提下，依照物的性能和用途加以利用的权利。使用权能也可以转移给非所有人行使，并且使用权能仅适用于非消耗物。与题干不符，排除。</w:t>
      </w:r>
    </w:p>
    <w:p>
      <w:pPr>
        <w:pStyle w:val="pStyle"/>
      </w:pPr>
      <w:r>
        <w:rPr/>
        <w:t xml:space="preserve">C项：收益权能：收取所有物所生利息（孳息）的权利。收益权是与使用权有密切联系的所有权权能，因为通常收益是使用的结果，但使用权不能包括受益权。与题干不符，排除。</w:t>
      </w:r>
    </w:p>
    <w:p>
      <w:pPr>
        <w:pStyle w:val="pStyle"/>
      </w:pPr>
      <w:r>
        <w:rPr/>
        <w:t xml:space="preserve">综上，本题选D。</w:t>
      </w:r>
    </w:p>
    <w:p>
      <w:pPr>
        <w:pStyle w:val="pStyle"/>
      </w:pPr>
      <w:r>
        <w:rPr/>
        <w:t xml:space="preserve">【来源】 2021公基综合模考第2季第13题</w:t>
      </w:r>
    </w:p>
    <w:p/>
    <w:p>
      <w:pPr/>
      <w:r>
        <w:rPr/>
        <w:t xml:space="preserve">第14题</w:t>
      </w:r>
    </w:p>
    <w:p>
      <w:pPr/>
      <w:r>
        <w:rPr/>
        <w:t xml:space="preserve">【知识点】 其他法</w:t>
      </w:r>
    </w:p>
    <w:p>
      <w:pPr>
        <w:pStyle w:val="pStyle"/>
      </w:pPr>
      <w:r>
        <w:rPr/>
        <w:t xml:space="preserve">【答案】 C</w:t>
      </w:r>
    </w:p>
    <w:p>
      <w:pPr>
        <w:pStyle w:val="pStyle"/>
      </w:pPr>
      <w:r>
        <w:rPr/>
        <w:t xml:space="preserve">【解析】 本题考查法律常识。《行政法基本原则》是指导和规范行政法的立法、执法以及指导规范行政行为的实施和行政争议的处理的基础性法则，是贯穿于行政法具体规范之中，同时又高于行政法具体规范体现行政法基本价值观念的准则。行政法的基本原则既包括行政法的实然状态的原则，又包括行政法的应然状态的原则。包括以下原则：行政法治原则、适度性原则、互动性原则、程序正当原则。程序正当是指行政机关在作出影响公民、法人或者其他组织权益的决定，尤其是不利决定时，必须遵循正当、公开的程序。C项正确。</w:t>
      </w:r>
    </w:p>
    <w:p>
      <w:pPr>
        <w:pStyle w:val="pStyle"/>
      </w:pPr>
      <w:r>
        <w:rPr/>
        <w:t xml:space="preserve">A项:依法行政原则，或称合法性原则，是各国行政法的共同理念或基本原则，其基本含义在于行政机关和其他行政公务组织必须依法行使行政权或者从事行政管理活动。与题干不符，排除。</w:t>
      </w:r>
    </w:p>
    <w:p>
      <w:pPr>
        <w:pStyle w:val="pStyle"/>
      </w:pPr>
      <w:r>
        <w:rPr/>
        <w:t xml:space="preserve">B项：行政合理性原则，是指行政主体不仅应当在法律、法规、规章规定的范围内实施行政行为，而且要求行政行为要客观、适度，符合公平、正义等法律理性。与题干不符，排除。</w:t>
      </w:r>
    </w:p>
    <w:p>
      <w:pPr>
        <w:pStyle w:val="pStyle"/>
      </w:pPr>
      <w:r>
        <w:rPr/>
        <w:t xml:space="preserve">D项：高效便民，是指行政机关应依法高效率、高效益地行使职权，最大程度地方便人民群众，从而更好地服务于人民和实现行政管理的目标。与题干不符，排除。</w:t>
      </w:r>
    </w:p>
    <w:p>
      <w:pPr>
        <w:pStyle w:val="pStyle"/>
      </w:pPr>
      <w:r>
        <w:rPr/>
        <w:t xml:space="preserve">综上，本题选C。</w:t>
      </w:r>
    </w:p>
    <w:p>
      <w:pPr>
        <w:pStyle w:val="pStyle"/>
      </w:pPr>
      <w:r>
        <w:rPr/>
        <w:t xml:space="preserve">【来源】 2021公基综合模考第2季第14题</w:t>
      </w:r>
    </w:p>
    <w:p/>
    <w:p>
      <w:pPr/>
      <w:r>
        <w:rPr/>
        <w:t xml:space="preserve">第15题</w:t>
      </w:r>
    </w:p>
    <w:p>
      <w:pPr/>
      <w:r>
        <w:rPr/>
        <w:t xml:space="preserve">【知识点】 其他法</w:t>
      </w:r>
    </w:p>
    <w:p>
      <w:pPr>
        <w:pStyle w:val="pStyle"/>
      </w:pPr>
      <w:r>
        <w:rPr/>
        <w:t xml:space="preserve">【答案】 B</w:t>
      </w:r>
    </w:p>
    <w:p>
      <w:pPr>
        <w:pStyle w:val="pStyle"/>
      </w:pPr>
      <w:r>
        <w:rPr/>
        <w:t xml:space="preserve">【解析】 本题考查法律常识。故意杀人罪是指故意(包括直接故意和间接故意)非法剥夺他人生命的行为，是一种最严重的侵犯公民人身权利的犯罪。李某的行政行为构成故意杀人罪。B项正确。</w:t>
      </w:r>
    </w:p>
    <w:p>
      <w:pPr>
        <w:pStyle w:val="pStyle"/>
      </w:pPr>
      <w:r>
        <w:rPr/>
        <w:t xml:space="preserve">A项：根据《中华人民共和国刑法》第二百九十二条规定，聚众斗殴罪是指为了报复他人、争霸一方或者其他不正当目的，纠集众人成帮结伙地互相进行殴斗，破坏公共秩序的行为。与题干不符，排除。</w:t>
      </w:r>
    </w:p>
    <w:p>
      <w:pPr>
        <w:pStyle w:val="pStyle"/>
      </w:pPr>
      <w:r>
        <w:rPr/>
        <w:t xml:space="preserve">C项：根据《中华人民共和国刑法》第二百九十四条规定，本罪是指境外的黑社会组织的人员到中华人民共和国境内发展组织成员的行为。 与题干不符，排除。</w:t>
      </w:r>
    </w:p>
    <w:p>
      <w:pPr>
        <w:pStyle w:val="pStyle"/>
      </w:pPr>
      <w:r>
        <w:rPr/>
        <w:t xml:space="preserve">D项：招摇撞骗罪是妨害社会管理秩序罪名之一，根据《中华人民共和国刑法》第二百七十九条的规定，是指为谋取非法利益，假冒国家机关工作人员的身份或职称，进行诈骗，损害国家机关的威信及其正常活动的行为。与题干不符，排除。</w:t>
      </w:r>
    </w:p>
    <w:p>
      <w:pPr>
        <w:pStyle w:val="pStyle"/>
      </w:pPr>
      <w:r>
        <w:rPr/>
        <w:t xml:space="preserve">综上，本题选B。</w:t>
      </w:r>
    </w:p>
    <w:p>
      <w:pPr>
        <w:pStyle w:val="pStyle"/>
      </w:pPr>
      <w:r>
        <w:rPr/>
        <w:t xml:space="preserve">【来源】 2021公基综合模考第2季第15题</w:t>
      </w:r>
    </w:p>
    <w:p/>
    <w:p>
      <w:pPr/>
      <w:r>
        <w:rPr/>
        <w:t xml:space="preserve">第16题</w:t>
      </w:r>
    </w:p>
    <w:p>
      <w:pPr/>
      <w:r>
        <w:rPr/>
        <w:t xml:space="preserve">【知识点】 经济常识（其它）</w:t>
      </w:r>
    </w:p>
    <w:p>
      <w:pPr>
        <w:pStyle w:val="pStyle"/>
      </w:pPr>
      <w:r>
        <w:rPr/>
        <w:t xml:space="preserve">【答案】 D</w:t>
      </w:r>
    </w:p>
    <w:p>
      <w:pPr>
        <w:pStyle w:val="pStyle"/>
      </w:pPr>
      <w:r>
        <w:rPr/>
        <w:t xml:space="preserve">【解析】 本题考查经济常识。可以用各种理由来解释边际效用递减，但最重要的是一种生理解释。效用，即满足程度使人神经的兴奋，外部给一个刺激（即消费某种物品给以刺激，如吃面包刺激胃），人的神经兴奋就有满足感（产生效用）。随着同样刺激的反复进行（连续消费同一种物品的数量增加），兴奋程度就下降（边际效用递减）。 在我们的生活富裕了,我们都有体验“天天吃着山珍海味也吃不出当年饺子的香味”。这就是边际效用递减规律。D项正确。</w:t>
      </w:r>
    </w:p>
    <w:p>
      <w:pPr>
        <w:pStyle w:val="pStyle"/>
      </w:pPr>
      <w:r>
        <w:rPr/>
        <w:t xml:space="preserve">A项：边际报酬，是指既定技术水平下，在其他要素投入不变的情况下，增加一单位某要素投入所带来的产量的增量。 与题干不符，排除。</w:t>
      </w:r>
    </w:p>
    <w:p>
      <w:pPr>
        <w:pStyle w:val="pStyle"/>
      </w:pPr>
      <w:r>
        <w:rPr/>
        <w:t xml:space="preserve">B项：规模报酬递减，简单的说是指产量增加的比例小于生产要素增加的比例的情形。与题干不符，排除。</w:t>
      </w:r>
    </w:p>
    <w:p>
      <w:pPr>
        <w:pStyle w:val="pStyle"/>
      </w:pPr>
      <w:r>
        <w:rPr/>
        <w:t xml:space="preserve">C项：边际收益递增，也称边际效用递增，边际收益递增是指在知识依赖型经济中，随着知识与技术要素投入的增加，产出越多，生产者的收益呈递增趋势明显。与题干不符，排除。</w:t>
      </w:r>
    </w:p>
    <w:p>
      <w:pPr>
        <w:pStyle w:val="pStyle"/>
      </w:pPr>
      <w:r>
        <w:rPr/>
        <w:t xml:space="preserve">综上，本题选D。</w:t>
      </w:r>
    </w:p>
    <w:p>
      <w:pPr>
        <w:pStyle w:val="pStyle"/>
      </w:pPr>
      <w:r>
        <w:rPr/>
        <w:t xml:space="preserve">【来源】 2021公基综合模考第2季第16题</w:t>
      </w:r>
    </w:p>
    <w:p/>
    <w:p>
      <w:pPr/>
      <w:r>
        <w:rPr/>
        <w:t xml:space="preserve">第17题</w:t>
      </w:r>
    </w:p>
    <w:p>
      <w:pPr/>
      <w:r>
        <w:rPr/>
        <w:t xml:space="preserve">【知识点】 历史常识（其它）</w:t>
      </w:r>
    </w:p>
    <w:p>
      <w:pPr>
        <w:pStyle w:val="pStyle"/>
      </w:pPr>
      <w:r>
        <w:rPr/>
        <w:t xml:space="preserve">【答案】 B</w:t>
      </w:r>
    </w:p>
    <w:p>
      <w:pPr>
        <w:pStyle w:val="pStyle"/>
      </w:pPr>
      <w:r>
        <w:rPr/>
        <w:t xml:space="preserve">【解析】 本题考查历史常识。《感天动地窦娥冤》（简称《窦娥冤》）是元代戏曲家关汉卿创作的杂剧，元代在宋朝之后，所以《感天动地窦娥》不会出现在宋朝。本题为选非题，B项正确。</w:t>
      </w:r>
    </w:p>
    <w:p>
      <w:pPr>
        <w:pStyle w:val="pStyle"/>
      </w:pPr>
      <w:r>
        <w:rPr/>
        <w:t xml:space="preserve">A项：科举制开始于隋朝，科举从开创至清光绪三十一年（1905年）举行最后一科进士考试为止，前后经历一千二百余年。宋朝也是以科举制为选拔方式。正确，与题干不符，排除。</w:t>
      </w:r>
    </w:p>
    <w:p>
      <w:pPr>
        <w:pStyle w:val="pStyle"/>
      </w:pPr>
      <w:r>
        <w:rPr/>
        <w:t xml:space="preserve">C项：在宋朝的一些大城市,有固定的娱乐场所,人们称之为瓦舍。在宋元时期兴盛一时的民间艺术演出场所“勾栏瓦舍”，是中国戏剧史上一个重要的文化现象，具有独特的地位。正确，与题干不符，排除。</w:t>
      </w:r>
    </w:p>
    <w:p>
      <w:pPr>
        <w:pStyle w:val="pStyle"/>
      </w:pPr>
      <w:r>
        <w:rPr/>
        <w:t xml:space="preserve">D项：交子是中国最早的纸币，也是世界上最早使用的纸币。宋、金纸币名称之一。北宋初年，四川用铜钱，体重值小，1000个大钱重25斤，买1匹绢需要90斤到上百斤的铜钱。流通很不方便，于是，商人发行一种纸币，命名为交子，代替铜钱流通。正确，与题干不符，排除。</w:t>
      </w:r>
    </w:p>
    <w:p>
      <w:pPr>
        <w:pStyle w:val="pStyle"/>
      </w:pPr>
      <w:r>
        <w:rPr/>
        <w:t xml:space="preserve">综上，本题选B。</w:t>
      </w:r>
    </w:p>
    <w:p>
      <w:pPr>
        <w:pStyle w:val="pStyle"/>
      </w:pPr>
      <w:r>
        <w:rPr/>
        <w:t xml:space="preserve">【来源】 2021公基综合模考第2季第17题</w:t>
      </w:r>
    </w:p>
    <w:p/>
    <w:p>
      <w:pPr/>
      <w:r>
        <w:rPr/>
        <w:t xml:space="preserve">第18题</w:t>
      </w:r>
    </w:p>
    <w:p>
      <w:pPr/>
      <w:r>
        <w:rPr/>
        <w:t xml:space="preserve">【知识点】 传统文化</w:t>
      </w:r>
    </w:p>
    <w:p>
      <w:pPr>
        <w:pStyle w:val="pStyle"/>
      </w:pPr>
      <w:r>
        <w:rPr/>
        <w:t xml:space="preserve">【答案】 D</w:t>
      </w:r>
    </w:p>
    <w:p>
      <w:pPr>
        <w:pStyle w:val="pStyle"/>
      </w:pPr>
      <w:r>
        <w:rPr/>
        <w:t xml:space="preserve">【解析】 本题考查文学常识。十二生肖是十二地支的形象化代表，即子（鼠）、丑（牛）、寅（虎）、卯（兔）、辰（龙）、巳（蛇）、午（马）、未（羊）、申（猴）、酉（鸡）、戌（狗）、亥（猪）。D项正确。</w:t>
      </w:r>
    </w:p>
    <w:p>
      <w:pPr>
        <w:pStyle w:val="pStyle"/>
      </w:pPr>
      <w:r>
        <w:rPr/>
        <w:t xml:space="preserve">ABC项：与题干不符，排除。</w:t>
      </w:r>
    </w:p>
    <w:p>
      <w:pPr>
        <w:pStyle w:val="pStyle"/>
      </w:pPr>
      <w:r>
        <w:rPr/>
        <w:t xml:space="preserve">综上，本题选D。</w:t>
      </w:r>
    </w:p>
    <w:p>
      <w:pPr>
        <w:pStyle w:val="pStyle"/>
      </w:pPr>
      <w:r>
        <w:rPr/>
        <w:t xml:space="preserve">【来源】 2021公基综合模考第2季第18题</w:t>
      </w:r>
    </w:p>
    <w:p/>
    <w:p>
      <w:pPr/>
      <w:r>
        <w:rPr/>
        <w:t xml:space="preserve">第19题</w:t>
      </w:r>
    </w:p>
    <w:p>
      <w:pPr/>
      <w:r>
        <w:rPr/>
        <w:t xml:space="preserve">【知识点】 传统文化</w:t>
      </w:r>
    </w:p>
    <w:p>
      <w:pPr>
        <w:pStyle w:val="pStyle"/>
      </w:pPr>
      <w:r>
        <w:rPr/>
        <w:t xml:space="preserve">【答案】 D</w:t>
      </w:r>
    </w:p>
    <w:p>
      <w:pPr>
        <w:pStyle w:val="pStyle"/>
      </w:pPr>
      <w:r>
        <w:rPr/>
        <w:t xml:space="preserve">【解析】 本题考查文学常识。《巴黎圣母院》是法国文学家维克多·雨果创作的长篇小说。《人间喜剧》的作者是法国作家巴尔扎克。D项正确。</w:t>
      </w:r>
    </w:p>
    <w:p>
      <w:pPr>
        <w:pStyle w:val="pStyle"/>
      </w:pPr>
      <w:r>
        <w:rPr/>
        <w:t xml:space="preserve">A项：《战争与和平》是俄国作家列夫·尼古拉耶维奇·托尔斯泰创作的长篇小说。《雾都孤儿》是英国作家狄更斯于1838年出版的长篇写实小说。与题干不符，排除。</w:t>
      </w:r>
    </w:p>
    <w:p>
      <w:pPr>
        <w:pStyle w:val="pStyle"/>
      </w:pPr>
      <w:r>
        <w:rPr/>
        <w:t xml:space="preserve">B项：《呼啸山庄》是英国女作家勃朗特姐妹之一艾米莉·勃朗特的作品。《老人与海》是美国作家海明威于1951年在古巴写的一篇中篇小说。与题干不符，排除。</w:t>
      </w:r>
    </w:p>
    <w:p>
      <w:pPr>
        <w:pStyle w:val="pStyle"/>
      </w:pPr>
      <w:r>
        <w:rPr/>
        <w:t xml:space="preserve">C项：《基督山伯爵》是法国作家大仲马创作的长篇小说。《傲慢与偏见》是英国女小说家简·奥斯汀的创作的长篇小说。与题干不符，排除。</w:t>
      </w:r>
    </w:p>
    <w:p>
      <w:pPr>
        <w:pStyle w:val="pStyle"/>
      </w:pPr>
      <w:r>
        <w:rPr/>
        <w:t xml:space="preserve">综上，本题选D。</w:t>
      </w:r>
    </w:p>
    <w:p>
      <w:pPr>
        <w:pStyle w:val="pStyle"/>
      </w:pPr>
      <w:r>
        <w:rPr/>
        <w:t xml:space="preserve">【来源】 2021公基综合模考第2季第19题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本题考查科技常识。汽车的底盘质量都较大，可以降低汽车的重心，增加汽车行驶时的稳度。A项正确。</w:t>
      </w:r>
    </w:p>
    <w:p>
      <w:pPr>
        <w:pStyle w:val="pStyle"/>
      </w:pPr>
      <w:r>
        <w:rPr/>
        <w:t xml:space="preserve">BCD项：与题干不符，排除。</w:t>
      </w:r>
    </w:p>
    <w:p>
      <w:pPr>
        <w:pStyle w:val="pStyle"/>
      </w:pPr>
      <w:r>
        <w:rPr/>
        <w:t xml:space="preserve">综上，本题选A。</w:t>
      </w:r>
    </w:p>
    <w:p>
      <w:pPr>
        <w:pStyle w:val="pStyle"/>
      </w:pPr>
      <w:r>
        <w:rPr/>
        <w:t xml:space="preserve">【来源】 2021公基综合模考第2季第20题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ABCD</w:t>
      </w:r>
    </w:p>
    <w:p>
      <w:pPr>
        <w:pStyle w:val="pStyle"/>
      </w:pPr>
      <w:r>
        <w:rPr/>
        <w:t xml:space="preserve">【解析】 本题考查中国特色社会主义理论体系。ABCD项：习近平总书记深刻指出：“治理和管理一字之差，体现的是系统治理、依法治理、源头治理、综合施策。与题干相符。故选ABCD。</w:t>
      </w:r>
    </w:p>
    <w:p>
      <w:pPr>
        <w:pStyle w:val="pStyle"/>
      </w:pPr>
      <w:r>
        <w:rPr/>
        <w:t xml:space="preserve">【来源】 2021公基综合模考第2季第21题</w:t>
      </w:r>
    </w:p>
    <w:p/>
    <w:p>
      <w:pPr/>
      <w:r>
        <w:rPr/>
        <w:t xml:space="preserve">第2题</w:t>
      </w:r>
    </w:p>
    <w:p>
      <w:pPr/>
      <w:r>
        <w:rPr/>
        <w:t xml:space="preserve">【知识点】 唯物史观</w:t>
      </w:r>
    </w:p>
    <w:p>
      <w:pPr>
        <w:pStyle w:val="pStyle"/>
      </w:pPr>
      <w:r>
        <w:rPr/>
        <w:t xml:space="preserve">【答案】 ABD</w:t>
      </w:r>
    </w:p>
    <w:p>
      <w:pPr>
        <w:pStyle w:val="pStyle"/>
      </w:pPr>
      <w:r>
        <w:rPr/>
        <w:t xml:space="preserve">【解析】 本题考查哲学常识。 A项：社会基本矛盾是社会发展的基本动力。与题干相符。B项：阶级斗争是阶级社会发展的直接动力。与题干相符。C项：革命是社会发展的重要动力。与题干不符，排除。 D项：改革对社会发展起推动作用 。与题干相符。故选ABD。</w:t>
      </w:r>
    </w:p>
    <w:p>
      <w:pPr>
        <w:pStyle w:val="pStyle"/>
      </w:pPr>
      <w:r>
        <w:rPr/>
        <w:t xml:space="preserve">【来源】 2021公基综合模考第2季第22题</w:t>
      </w:r>
    </w:p>
    <w:p/>
    <w:p>
      <w:pPr/>
      <w:r>
        <w:rPr/>
        <w:t xml:space="preserve">第3题</w:t>
      </w:r>
    </w:p>
    <w:p>
      <w:pPr/>
      <w:r>
        <w:rPr/>
        <w:t xml:space="preserve">【知识点】 认识论</w:t>
      </w:r>
    </w:p>
    <w:p>
      <w:pPr>
        <w:pStyle w:val="pStyle"/>
      </w:pPr>
      <w:r>
        <w:rPr/>
        <w:t xml:space="preserve">【答案】 CD</w:t>
      </w:r>
    </w:p>
    <w:p>
      <w:pPr>
        <w:pStyle w:val="pStyle"/>
      </w:pPr>
      <w:r>
        <w:rPr/>
        <w:t xml:space="preserve">【解析】 本题考查哲学常识。CD项：第一,真理中包含着不依赖于人类的客观内容,第二,真理的检验标准是客观的社会实践。与题干相符。A项：真理也属于意识的一部分。与题干不符，排除。B项：真理不是规律，与题干不符，排除。故项CD.</w:t>
      </w:r>
    </w:p>
    <w:p>
      <w:pPr>
        <w:pStyle w:val="pStyle"/>
      </w:pPr>
      <w:r>
        <w:rPr/>
        <w:t xml:space="preserve">【来源】 2021公基综合模考第2季第23题</w:t>
      </w:r>
    </w:p>
    <w:p/>
    <w:p>
      <w:pPr/>
      <w:r>
        <w:rPr/>
        <w:t xml:space="preserve">第4题</w:t>
      </w:r>
    </w:p>
    <w:p>
      <w:pPr/>
      <w:r>
        <w:rPr/>
        <w:t xml:space="preserve">【知识点】 马克思主义政治经济学</w:t>
      </w:r>
    </w:p>
    <w:p>
      <w:pPr>
        <w:pStyle w:val="pStyle"/>
      </w:pPr>
      <w:r>
        <w:rPr/>
        <w:t xml:space="preserve">【答案】 AB</w:t>
      </w:r>
    </w:p>
    <w:p>
      <w:pPr>
        <w:pStyle w:val="pStyle"/>
      </w:pPr>
      <w:r>
        <w:rPr/>
        <w:t xml:space="preserve">【解析】 本题考查马克思主义政治经济学。商品的二因素是指商品的使用价值和商品的价值。使用价值是商品的自然属性，能满足人类需要的属性，是价值的物质承担者。价值是商品的本质属性，是凝结在商品中的人类无差别的一般劳动，是商品的社会属性，反映了商品中人与人之间的关系，并且人不能同时占有使用价值和价值。A项正确，商品是使用价值和价值的统一体，二者缺一不可，其中使用价值是价值的物质承担者，没有使用价值就没有价值。而使用价值与价值又是不同的、相矛盾的。使用价值作为商品的自然属性，反映的是人与自然的关系；价值作为商品的社会属性，反映的是商品生产者之间的社会关系。B项正确，使用价值是指商品能够满足人们某种需要的属性，也就是商品的有用性，当一个东西具有使用价值时人们才愿意进行交换，它才可能成为商品，继而才有价值。所以若一个商品没有使用价值，它的价值是无法体现出来的，所以使用价值是价值的物质承担者。C项错误，消费者希望“物美价廉”都是将商品作为使用价值与价值的统一体来看待和考察的，商品的使用价值与价值的最终实现，是以两者的分离为条件。商品的生产是获得商品的价值，为此必须将商品的使用价值让渡给消费者。消费者是为获得商品的使用价值，为此必须让渡商品的价值给生产者，因而，消费者不可能同时占有使用价值和价值，实际上无论是商品的生产者，还是消费者，都不可能同时占有使用价值和价值。D项错误，有使用价值的东西，不一定是商品，因而不一定有价值，比如空气有使用价值但不是商品。故正确答案为AB。</w:t>
      </w:r>
    </w:p>
    <w:p>
      <w:pPr>
        <w:pStyle w:val="pStyle"/>
      </w:pPr>
      <w:r>
        <w:rPr/>
        <w:t xml:space="preserve">【来源】 2021公基综合模考第2季第24题</w:t>
      </w:r>
    </w:p>
    <w:p/>
    <w:p>
      <w:pPr/>
      <w:r>
        <w:rPr/>
        <w:t xml:space="preserve">第5题</w:t>
      </w:r>
    </w:p>
    <w:p>
      <w:pPr/>
      <w:r>
        <w:rPr/>
        <w:t xml:space="preserve">【知识点】 其他法</w:t>
      </w:r>
    </w:p>
    <w:p>
      <w:pPr>
        <w:pStyle w:val="pStyle"/>
      </w:pPr>
      <w:r>
        <w:rPr/>
        <w:t xml:space="preserve">【答案】 AC</w:t>
      </w:r>
    </w:p>
    <w:p>
      <w:pPr>
        <w:pStyle w:val="pStyle"/>
      </w:pPr>
      <w:r>
        <w:rPr/>
        <w:t xml:space="preserve">【解析】 本题考查法律常识。公民有无行为能力是指权利主体能否理解自己的行为并对自己的行为负责，能否通过自己的行为享受权利和履行义务的资格。自然人的行为能力取决于一定的年龄和正常的理智。AC项正确，BD错误，可排除。故选AC。</w:t>
      </w:r>
    </w:p>
    <w:p>
      <w:pPr>
        <w:pStyle w:val="pStyle"/>
      </w:pPr>
      <w:r>
        <w:rPr/>
        <w:t xml:space="preserve">【来源】 2021公基综合模考第2季第25题</w:t>
      </w:r>
    </w:p>
    <w:p/>
    <w:p>
      <w:pPr/>
      <w:r>
        <w:rPr/>
        <w:t xml:space="preserve">第6题</w:t>
      </w:r>
    </w:p>
    <w:p>
      <w:pPr/>
      <w:r>
        <w:rPr/>
        <w:t xml:space="preserve">【知识点】 公文常识</w:t>
      </w:r>
    </w:p>
    <w:p>
      <w:pPr>
        <w:pStyle w:val="pStyle"/>
      </w:pPr>
      <w:r>
        <w:rPr/>
        <w:t xml:space="preserve">【答案】 AC</w:t>
      </w:r>
    </w:p>
    <w:p>
      <w:pPr>
        <w:pStyle w:val="pStyle"/>
      </w:pPr>
      <w:r>
        <w:rPr/>
        <w:t xml:space="preserve">【解析】 本题考查公文处理常识。《国家行政机关公文处理办法》指出，命令适用于依照有关法律公布行政法规和规章；宣布施行重大强制性行政措施；嘉奖有关单位及人员：通知适用于批转下级机关公文，转发上级机关和不相隶属机关的公文；发布规章；传达要求下级机关办理和有关单位需要周知或者共同执行的事项；任免或聘用干部。AC正确。</w:t>
      </w:r>
    </w:p>
    <w:p>
      <w:pPr>
        <w:pStyle w:val="pStyle"/>
      </w:pPr>
      <w:r>
        <w:rPr/>
        <w:t xml:space="preserve">B项：决定适用于对某项工作或重大行动作出安排，对某一重大问题作出处理，对设置机构、任免人员、召开会议或表彰、处分等重要事项作出决定。与题干不符，排除。</w:t>
      </w:r>
    </w:p>
    <w:p>
      <w:pPr>
        <w:pStyle w:val="pStyle"/>
      </w:pPr>
      <w:r>
        <w:rPr/>
        <w:t xml:space="preserve">D项：通告，是适用于在一定范围内公布应当遵守或者周知事项的周知性公文。与题干不符，排除。</w:t>
      </w:r>
    </w:p>
    <w:p>
      <w:pPr>
        <w:pStyle w:val="pStyle"/>
      </w:pPr>
      <w:r>
        <w:rPr/>
        <w:t xml:space="preserve">综上，本题选AC。</w:t>
      </w:r>
    </w:p>
    <w:p>
      <w:pPr>
        <w:pStyle w:val="pStyle"/>
      </w:pPr>
      <w:r>
        <w:rPr/>
        <w:t xml:space="preserve">【来源】 2021公基综合模考第2季第26题</w:t>
      </w:r>
    </w:p>
    <w:p/>
    <w:p>
      <w:pPr/>
      <w:r>
        <w:rPr/>
        <w:t xml:space="preserve">第7题</w:t>
      </w:r>
    </w:p>
    <w:p>
      <w:pPr/>
      <w:r>
        <w:rPr/>
        <w:t xml:space="preserve">【知识点】 诉讼法</w:t>
      </w:r>
    </w:p>
    <w:p>
      <w:pPr>
        <w:pStyle w:val="pStyle"/>
      </w:pPr>
      <w:r>
        <w:rPr/>
        <w:t xml:space="preserve">【答案】 ABD</w:t>
      </w:r>
    </w:p>
    <w:p>
      <w:pPr>
        <w:pStyle w:val="pStyle"/>
      </w:pPr>
      <w:r>
        <w:rPr/>
        <w:t xml:space="preserve">【解析】 本题考查法律常识。ABD项：原告或者第三人不能自行收集，但能够提供确切线索的，可以申请人民法院调取下列证据材料：1.由国家有关部门保存而须由人民法院调取的证据材料；2.涉及国家秘密、商业秘密、个人隐私的证据材料；3.确因客观原因不能自行收集的其他证据材料。人民法院不得为证明被诉具体行政行为的合法性，调取被告在作出具体行政行为时未收集的证据。与题干相符。C项：与题干不符，排除。故选ABD。</w:t>
      </w:r>
    </w:p>
    <w:p>
      <w:pPr>
        <w:pStyle w:val="pStyle"/>
      </w:pPr>
      <w:r>
        <w:rPr/>
        <w:t xml:space="preserve">【来源】 2021公基综合模考第2季第27题</w:t>
      </w:r>
    </w:p>
    <w:p/>
    <w:p>
      <w:pPr/>
      <w:r>
        <w:rPr/>
        <w:t xml:space="preserve">第8题</w:t>
      </w:r>
    </w:p>
    <w:p>
      <w:pPr/>
      <w:r>
        <w:rPr/>
        <w:t xml:space="preserve">【知识点】 科技常识其它</w:t>
      </w:r>
    </w:p>
    <w:p>
      <w:pPr>
        <w:pStyle w:val="pStyle"/>
      </w:pPr>
      <w:r>
        <w:rPr/>
        <w:t xml:space="preserve">【答案】 ABC</w:t>
      </w:r>
    </w:p>
    <w:p>
      <w:pPr>
        <w:pStyle w:val="pStyle"/>
      </w:pPr>
      <w:r>
        <w:rPr/>
        <w:t xml:space="preserve">【解析】 本题考查科技常识。古代手工业的特征：①农业与手工业的发展紧密结合,但手工业的发展受到农业生产的制约.②官营手工业、城市手工业与农村家庭手工业三者相结合,但官营手工业处于支配地位.③唐宋至明朝时期,城市手工业有较大发展,规模扩大,技术更先。ABC项：古代手工业的表现：冶铸业，纺织业，陶瓷业，造船业。与题干相符。D项：代制漆业不是刷漆业。与题干不符，排除。故选ABC。</w:t>
      </w:r>
    </w:p>
    <w:p>
      <w:pPr>
        <w:pStyle w:val="pStyle"/>
      </w:pPr>
      <w:r>
        <w:rPr/>
        <w:t xml:space="preserve">【来源】 2021公基综合模考第2季第28题</w:t>
      </w:r>
    </w:p>
    <w:p/>
    <w:p>
      <w:pPr/>
      <w:r>
        <w:rPr/>
        <w:t xml:space="preserve">第9题</w:t>
      </w:r>
    </w:p>
    <w:p>
      <w:pPr/>
      <w:r>
        <w:rPr/>
        <w:t xml:space="preserve">【知识点】 传统文化</w:t>
      </w:r>
    </w:p>
    <w:p>
      <w:pPr>
        <w:pStyle w:val="pStyle"/>
      </w:pPr>
      <w:r>
        <w:rPr/>
        <w:t xml:space="preserve">【答案】 ACD</w:t>
      </w:r>
    </w:p>
    <w:p>
      <w:pPr>
        <w:pStyle w:val="pStyle"/>
      </w:pPr>
      <w:r>
        <w:rPr/>
        <w:t xml:space="preserve">【解析】 本题考查文学常识。《诗经》，是中国古代诗歌开端，最早的一部诗歌总集，收集了西周初年至春秋中叶（前11世纪至前6世纪）的诗歌，共311篇。《左传》相传是春秋末年鲁国的左丘明为《春秋》做注解的一部史书，与《公羊传》《谷梁传》合称为“春秋三传”。它是中国第一部叙事详细的编年体史书，同时也是杰出的历史散文巨著。《史记》被鲁迅先生誉为“史家之绝唱，无韵之离骚”，列为前“四史”之首，与《资治通鉴》并称为“史学双璧”。ACD项正确。</w:t>
      </w:r>
    </w:p>
    <w:p>
      <w:pPr>
        <w:pStyle w:val="pStyle"/>
      </w:pPr>
      <w:r>
        <w:rPr/>
        <w:t xml:space="preserve">B项：通常我们都说唐诗、宋词、元曲，其根本上是因为该类文学体裁在该时代最为兴盛。可见，唐代最为繁荣兴盛的文学体裁是诗歌，而词在宋代最为兴盛。与题干不符，排除。</w:t>
      </w:r>
    </w:p>
    <w:p>
      <w:pPr>
        <w:pStyle w:val="pStyle"/>
      </w:pPr>
      <w:r>
        <w:rPr/>
        <w:t xml:space="preserve">综上，本题选ACD。</w:t>
      </w:r>
    </w:p>
    <w:p>
      <w:pPr>
        <w:pStyle w:val="pStyle"/>
      </w:pPr>
      <w:r>
        <w:rPr/>
        <w:t xml:space="preserve">【来源】 2021公基综合模考第2季第29题</w:t>
      </w:r>
    </w:p>
    <w:p/>
    <w:p>
      <w:pPr/>
      <w:r>
        <w:rPr/>
        <w:t xml:space="preserve">第10题</w:t>
      </w:r>
    </w:p>
    <w:p>
      <w:pPr/>
      <w:r>
        <w:rPr/>
        <w:t xml:space="preserve">【知识点】 科技常识其它</w:t>
      </w:r>
    </w:p>
    <w:p>
      <w:pPr>
        <w:pStyle w:val="pStyle"/>
      </w:pPr>
      <w:r>
        <w:rPr/>
        <w:t xml:space="preserve">【答案】 BD</w:t>
      </w:r>
    </w:p>
    <w:p>
      <w:pPr>
        <w:pStyle w:val="pStyle"/>
      </w:pPr>
      <w:r>
        <w:rPr/>
        <w:t xml:space="preserve">【解析】 本题考查科技常识。似转基因生物为直接食品或为原料加工生产的食品就是“转基因食品”，包括转基因植物食品、转基因动物食品和转基因微生物食品。从2002年3月20日起，在中国市场上出售的转基因食品都要贴上明确的标识，以便消费者根据需要选择购买。BD正确。</w:t>
      </w:r>
    </w:p>
    <w:p>
      <w:pPr>
        <w:pStyle w:val="pStyle"/>
      </w:pPr>
      <w:r>
        <w:rPr/>
        <w:t xml:space="preserve">AC项：与题干不符，排除。</w:t>
      </w:r>
    </w:p>
    <w:p>
      <w:pPr>
        <w:pStyle w:val="pStyle"/>
      </w:pPr>
      <w:r>
        <w:rPr/>
        <w:t xml:space="preserve">综上，本题选BD。</w:t>
      </w:r>
    </w:p>
    <w:p>
      <w:pPr>
        <w:pStyle w:val="pStyle"/>
      </w:pPr>
      <w:r>
        <w:rPr/>
        <w:t xml:space="preserve">【来源】 2021公基综合模考第2季第30题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2023-12-28T10:21:56+08:00</dcterms:created>
  <dcterms:modified xsi:type="dcterms:W3CDTF">2023-12-28T10:21:56+08:00</dcterms:modified>
</cp:coreProperties>
</file>

<file path=docProps/custom.xml><?xml version="1.0" encoding="utf-8"?>
<Properties xmlns="http://schemas.openxmlformats.org/officeDocument/2006/custom-properties" xmlns:vt="http://schemas.openxmlformats.org/officeDocument/2006/docPropsVTypes"/>
</file>