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2021公基综合模考第7季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2021年5月11日,第七次全国人口普查结果公布,全国人口(指我国大陆31个省、自治区、直辖市和现役军人的人口)不包括居住在31个省、自治区、直辖市的港澳台居民和外籍人员共( )</w:t>
      </w:r>
    </w:p>
    <w:p>
      <w:pPr>
        <w:pStyle w:val="pStyle"/>
      </w:pPr>
      <w:r>
        <w:rPr/>
        <w:t xml:space="preserve">A. 140135万</w:t>
      </w:r>
    </w:p>
    <w:p>
      <w:pPr>
        <w:pStyle w:val="pStyle"/>
      </w:pPr>
      <w:r>
        <w:rPr/>
        <w:t xml:space="preserve">B. 141178万</w:t>
      </w:r>
    </w:p>
    <w:p>
      <w:pPr>
        <w:pStyle w:val="pStyle"/>
      </w:pPr>
      <w:r>
        <w:rPr/>
        <w:t xml:space="preserve">C. 138453万</w:t>
      </w:r>
    </w:p>
    <w:p>
      <w:pPr>
        <w:pStyle w:val="pStyle"/>
      </w:pPr>
      <w:r>
        <w:rPr/>
        <w:t xml:space="preserve">D. 145219万</w:t>
      </w:r>
    </w:p>
    <w:p/>
    <w:p>
      <w:pPr>
        <w:pStyle w:val="pStyle"/>
      </w:pPr>
      <w:r>
        <w:rPr/>
        <w:t xml:space="preserve">2. 2021年4月22日，国家主席习近平在北京以视频方式出席领导人气候峰会并发表题为（  ）的重要讲话。</w:t>
      </w:r>
    </w:p>
    <w:p>
      <w:pPr>
        <w:pStyle w:val="pStyle"/>
      </w:pPr>
      <w:r>
        <w:rPr/>
        <w:t xml:space="preserve">A. 《携手应对挑战 实现共同发展》</w:t>
      </w:r>
    </w:p>
    <w:p>
      <w:pPr>
        <w:pStyle w:val="pStyle"/>
      </w:pPr>
      <w:r>
        <w:rPr/>
        <w:t xml:space="preserve">B. 《共商共建共享,创建人与自然生命共同体》</w:t>
      </w:r>
    </w:p>
    <w:p>
      <w:pPr>
        <w:pStyle w:val="pStyle"/>
      </w:pPr>
      <w:r>
        <w:rPr/>
        <w:t xml:space="preserve">C. 《同舟共济克时艰,命运与共创未来》</w:t>
      </w:r>
    </w:p>
    <w:p>
      <w:pPr>
        <w:pStyle w:val="pStyle"/>
      </w:pPr>
      <w:r>
        <w:rPr/>
        <w:t xml:space="preserve">D. 《共同构建人与自然生命共同体》</w:t>
      </w:r>
    </w:p>
    <w:p/>
    <w:p>
      <w:pPr>
        <w:pStyle w:val="pStyle"/>
      </w:pPr>
      <w:r>
        <w:rPr/>
        <w:t xml:space="preserve">3. 中共中央办公厅印发《关于庆祝中国共产党成立100周年组织开展（  ）群众性主题宣传教育活动的通知》，对庆祝中国共产党成立100周年群众性主题宣传教育活动作出安排部署。</w:t>
      </w:r>
    </w:p>
    <w:p>
      <w:pPr>
        <w:pStyle w:val="pStyle"/>
      </w:pPr>
      <w:r>
        <w:rPr/>
        <w:t xml:space="preserve">A. “奋斗中国梦”</w:t>
      </w:r>
    </w:p>
    <w:p>
      <w:pPr>
        <w:pStyle w:val="pStyle"/>
      </w:pPr>
      <w:r>
        <w:rPr/>
        <w:t xml:space="preserve">B. “不忘初心,牢记使命”</w:t>
      </w:r>
    </w:p>
    <w:p>
      <w:pPr>
        <w:pStyle w:val="pStyle"/>
      </w:pPr>
      <w:r>
        <w:rPr/>
        <w:t xml:space="preserve">C. “党史学习教育”</w:t>
      </w:r>
    </w:p>
    <w:p>
      <w:pPr>
        <w:pStyle w:val="pStyle"/>
      </w:pPr>
      <w:r>
        <w:rPr/>
        <w:t xml:space="preserve">D. “永远跟党走”</w:t>
      </w:r>
    </w:p>
    <w:p/>
    <w:p>
      <w:pPr>
        <w:pStyle w:val="pStyle"/>
      </w:pPr>
      <w:r>
        <w:rPr/>
        <w:t xml:space="preserve">4. 在新的历史时期,我国全面深化改革的总目标是( ) 。</w:t>
      </w:r>
    </w:p>
    <w:p>
      <w:pPr>
        <w:pStyle w:val="pStyle"/>
      </w:pPr>
      <w:r>
        <w:rPr/>
        <w:t xml:space="preserve">A. 全面与国际接轨,积极推进以民主富强为目标的政治体制改革</w:t>
      </w:r>
    </w:p>
    <w:p>
      <w:pPr>
        <w:pStyle w:val="pStyle"/>
      </w:pPr>
      <w:r>
        <w:rPr/>
        <w:t xml:space="preserve">B. 保持政治稳定,确保国家始终沿着社会主义方向前进的显著优势</w:t>
      </w:r>
    </w:p>
    <w:p>
      <w:pPr>
        <w:pStyle w:val="pStyle"/>
      </w:pPr>
      <w:r>
        <w:rPr/>
        <w:t xml:space="preserve">C. 全面推进依法治国,坚持依法治国、依法执政、依法行政共同推进</w:t>
      </w:r>
    </w:p>
    <w:p>
      <w:pPr>
        <w:pStyle w:val="pStyle"/>
      </w:pPr>
      <w:r>
        <w:rPr/>
        <w:t xml:space="preserve">D. 完善和发展中国特色社会主义制度,推进国家治理体系和治理能力现代化</w:t>
      </w:r>
    </w:p>
    <w:p/>
    <w:p>
      <w:pPr>
        <w:pStyle w:val="pStyle"/>
      </w:pPr>
      <w:r>
        <w:rPr/>
        <w:t xml:space="preserve">5. 十四五时期,我国生态文明建设进入了以( ) 为重点战略方向，推动减污降碳协同增效,促进经济社会发展全面绿色转型,实现生态环境质量改善由量变到质变的关键时期。</w:t>
      </w:r>
    </w:p>
    <w:p>
      <w:pPr>
        <w:pStyle w:val="pStyle"/>
      </w:pPr>
      <w:r>
        <w:rPr/>
        <w:t xml:space="preserve">A. 污染防治</w:t>
      </w:r>
    </w:p>
    <w:p>
      <w:pPr>
        <w:pStyle w:val="pStyle"/>
      </w:pPr>
      <w:r>
        <w:rPr/>
        <w:t xml:space="preserve">B. 降碳</w:t>
      </w:r>
    </w:p>
    <w:p>
      <w:pPr>
        <w:pStyle w:val="pStyle"/>
      </w:pPr>
      <w:r>
        <w:rPr/>
        <w:t xml:space="preserve">C. 治水</w:t>
      </w:r>
    </w:p>
    <w:p>
      <w:pPr>
        <w:pStyle w:val="pStyle"/>
      </w:pPr>
      <w:r>
        <w:rPr/>
        <w:t xml:space="preserve">D. 绿色转型</w:t>
      </w:r>
    </w:p>
    <w:p/>
    <w:p>
      <w:pPr>
        <w:pStyle w:val="pStyle"/>
      </w:pPr>
      <w:r>
        <w:rPr/>
        <w:t xml:space="preserve">6. 下列选项与”无可奈何花落去，似曾相识燕归来”所蕴含的哲学道理一致的是（    ）。</w:t>
      </w:r>
    </w:p>
    <w:p>
      <w:pPr>
        <w:pStyle w:val="pStyle"/>
      </w:pPr>
      <w:r>
        <w:rPr/>
        <w:t xml:space="preserve">A. 断送一生憔悴,只销几个黄昏</w:t>
      </w:r>
    </w:p>
    <w:p>
      <w:pPr>
        <w:pStyle w:val="pStyle"/>
      </w:pPr>
      <w:r>
        <w:rPr/>
        <w:t xml:space="preserve">B. 人有悲欢离合,月有阴晴圆缺</w:t>
      </w:r>
    </w:p>
    <w:p>
      <w:pPr>
        <w:pStyle w:val="pStyle"/>
      </w:pPr>
      <w:r>
        <w:rPr/>
        <w:t xml:space="preserve">C. 举头望明月,低头思故乡</w:t>
      </w:r>
    </w:p>
    <w:p>
      <w:pPr>
        <w:pStyle w:val="pStyle"/>
      </w:pPr>
      <w:r>
        <w:rPr/>
        <w:t xml:space="preserve">D. 本来无一物,何处惹尘埃</w:t>
      </w:r>
    </w:p>
    <w:p/>
    <w:p>
      <w:pPr>
        <w:pStyle w:val="pStyle"/>
      </w:pPr>
      <w:r>
        <w:rPr/>
        <w:t xml:space="preserve">7. 理论上的清醒和坚定，是政治上清醒和坚定的其础。这其中体现的哲学道理是（    ）。</w:t>
      </w:r>
    </w:p>
    <w:p>
      <w:pPr>
        <w:pStyle w:val="pStyle"/>
      </w:pPr>
      <w:r>
        <w:rPr/>
        <w:t xml:space="preserve">A. 实践是认识的源泉和动力、目的和归宿</w:t>
      </w:r>
    </w:p>
    <w:p>
      <w:pPr>
        <w:pStyle w:val="pStyle"/>
      </w:pPr>
      <w:r>
        <w:rPr/>
        <w:t xml:space="preserve">B. 实践是检验认识正确与否的唯一标准</w:t>
      </w:r>
    </w:p>
    <w:p>
      <w:pPr>
        <w:pStyle w:val="pStyle"/>
      </w:pPr>
      <w:r>
        <w:rPr/>
        <w:t xml:space="preserve">C. 认识对实践具有巨大的指导作用</w:t>
      </w:r>
    </w:p>
    <w:p>
      <w:pPr>
        <w:pStyle w:val="pStyle"/>
      </w:pPr>
      <w:r>
        <w:rPr/>
        <w:t xml:space="preserve">D. 认识必须同实践相统一</w:t>
      </w:r>
    </w:p>
    <w:p/>
    <w:p>
      <w:pPr>
        <w:pStyle w:val="pStyle"/>
      </w:pPr>
      <w:r>
        <w:rPr/>
        <w:t xml:space="preserve">8. 为缩小地区发展差距和个人收入差距，我国政府采取了提升社会保障服务水平的措施，这体现了政府的（    ）。</w:t>
      </w:r>
    </w:p>
    <w:p>
      <w:pPr>
        <w:pStyle w:val="pStyle"/>
      </w:pPr>
      <w:r>
        <w:rPr/>
        <w:t xml:space="preserve">A. 政治职能</w:t>
      </w:r>
    </w:p>
    <w:p>
      <w:pPr>
        <w:pStyle w:val="pStyle"/>
      </w:pPr>
      <w:r>
        <w:rPr/>
        <w:t xml:space="preserve">B. 经济职能</w:t>
      </w:r>
    </w:p>
    <w:p>
      <w:pPr>
        <w:pStyle w:val="pStyle"/>
      </w:pPr>
      <w:r>
        <w:rPr/>
        <w:t xml:space="preserve">C. 文化职能</w:t>
      </w:r>
    </w:p>
    <w:p>
      <w:pPr>
        <w:pStyle w:val="pStyle"/>
      </w:pPr>
      <w:r>
        <w:rPr/>
        <w:t xml:space="preserve">D. 社会职能</w:t>
      </w:r>
    </w:p>
    <w:p/>
    <w:p>
      <w:pPr>
        <w:pStyle w:val="pStyle"/>
      </w:pPr>
      <w:r>
        <w:rPr/>
        <w:t xml:space="preserve">9. 个人在经济生活中只考虑自己的利益,受“看不见的手”驱使，即通过分工和市场的作用,可以达到国家富裕的目的,后来”看不见的手”便成为表示资本主义完全竞争模式的形象用语,这个理论是( ) 提出的。</w:t>
      </w:r>
    </w:p>
    <w:p>
      <w:pPr>
        <w:pStyle w:val="pStyle"/>
      </w:pPr>
      <w:r>
        <w:rPr/>
        <w:t xml:space="preserve">A. 亚当·斯密</w:t>
      </w:r>
    </w:p>
    <w:p>
      <w:pPr>
        <w:pStyle w:val="pStyle"/>
      </w:pPr>
      <w:r>
        <w:rPr/>
        <w:t xml:space="preserve">B. 科尔贝尔</w:t>
      </w:r>
    </w:p>
    <w:p>
      <w:pPr>
        <w:pStyle w:val="pStyle"/>
      </w:pPr>
      <w:r>
        <w:rPr/>
        <w:t xml:space="preserve">C. 大卫·李嘉图</w:t>
      </w:r>
    </w:p>
    <w:p>
      <w:pPr>
        <w:pStyle w:val="pStyle"/>
      </w:pPr>
      <w:r>
        <w:rPr/>
        <w:t xml:space="preserve">D. 萨缪尔森</w:t>
      </w:r>
    </w:p>
    <w:p/>
    <w:p>
      <w:pPr>
        <w:pStyle w:val="pStyle"/>
      </w:pPr>
      <w:r>
        <w:rPr/>
        <w:t xml:space="preserve">10. 英国著名经济学家凯恩斯认为,节俭对个人家庭来说是美德,而对社会来说，这意味着支出减少,导致有效需求不足,阻碍经济发展,造成失业增加，收入减少。在生活物质较为丰富、消费水平大幅提升的今天,中国的一些城市青年推崇新节食主义,拒绝奢华,远离名牌,讲究个人处事或人生哲理上的深藏不露、从容安定。综合这两种观点，下列说法正确的是( ) 。</w:t>
      </w:r>
    </w:p>
    <w:p>
      <w:pPr>
        <w:pStyle w:val="pStyle"/>
      </w:pPr>
      <w:r>
        <w:rPr/>
        <w:t xml:space="preserve">A. 提倡个人节俭,社会扩大消费</w:t>
      </w:r>
    </w:p>
    <w:p>
      <w:pPr>
        <w:pStyle w:val="pStyle"/>
      </w:pPr>
      <w:r>
        <w:rPr/>
        <w:t xml:space="preserve">B. 消费决定生产,政府应适当刺激消费</w:t>
      </w:r>
    </w:p>
    <w:p>
      <w:pPr>
        <w:pStyle w:val="pStyle"/>
      </w:pPr>
      <w:r>
        <w:rPr/>
        <w:t xml:space="preserve">C. 商品发展,节俭不提倡</w:t>
      </w:r>
    </w:p>
    <w:p>
      <w:pPr>
        <w:pStyle w:val="pStyle"/>
      </w:pPr>
      <w:r>
        <w:rPr/>
        <w:t xml:space="preserve">D. 重视消费对生产的影响,积极引导消费</w:t>
      </w:r>
    </w:p>
    <w:p/>
    <w:p>
      <w:pPr>
        <w:pStyle w:val="pStyle"/>
      </w:pPr>
      <w:r>
        <w:rPr/>
        <w:t xml:space="preserve">11. 下列成语均与建筑物描写有关的是（    ）。</w:t>
      </w:r>
    </w:p>
    <w:p>
      <w:pPr>
        <w:pStyle w:val="pStyle"/>
      </w:pPr>
      <w:r>
        <w:rPr/>
        <w:t xml:space="preserve">A. 凤凰于飞、层台累榭</w:t>
      </w:r>
    </w:p>
    <w:p>
      <w:pPr>
        <w:pStyle w:val="pStyle"/>
      </w:pPr>
      <w:r>
        <w:rPr/>
        <w:t xml:space="preserve">B. 雕栏玉砌、破瓦颓垣</w:t>
      </w:r>
    </w:p>
    <w:p>
      <w:pPr>
        <w:pStyle w:val="pStyle"/>
      </w:pPr>
      <w:r>
        <w:rPr/>
        <w:t xml:space="preserve">C. 素丝羔羊、凤毛麟角</w:t>
      </w:r>
    </w:p>
    <w:p>
      <w:pPr>
        <w:pStyle w:val="pStyle"/>
      </w:pPr>
      <w:r>
        <w:rPr/>
        <w:t xml:space="preserve">D. 风雨同舟、同室操戈</w:t>
      </w:r>
    </w:p>
    <w:p/>
    <w:p>
      <w:pPr>
        <w:pStyle w:val="pStyle"/>
      </w:pPr>
      <w:r>
        <w:rPr/>
        <w:t xml:space="preserve">12. 中国行政管理体制和机构改革能否成功的关键是（  ）</w:t>
      </w:r>
    </w:p>
    <w:p>
      <w:pPr>
        <w:pStyle w:val="pStyle"/>
      </w:pPr>
      <w:r>
        <w:rPr/>
        <w:t xml:space="preserve">A. 减少机构和部门的数量</w:t>
      </w:r>
    </w:p>
    <w:p>
      <w:pPr>
        <w:pStyle w:val="pStyle"/>
      </w:pPr>
      <w:r>
        <w:rPr/>
        <w:t xml:space="preserve">B. 政府职能的转变</w:t>
      </w:r>
    </w:p>
    <w:p>
      <w:pPr>
        <w:pStyle w:val="pStyle"/>
      </w:pPr>
      <w:r>
        <w:rPr/>
        <w:t xml:space="preserve">C. 裁减人员的数量</w:t>
      </w:r>
    </w:p>
    <w:p>
      <w:pPr>
        <w:pStyle w:val="pStyle"/>
      </w:pPr>
      <w:r>
        <w:rPr/>
        <w:t xml:space="preserve">D. 行政效率的提高</w:t>
      </w:r>
    </w:p>
    <w:p/>
    <w:p>
      <w:pPr>
        <w:pStyle w:val="pStyle"/>
      </w:pPr>
      <w:r>
        <w:rPr/>
        <w:t xml:space="preserve">13. 行政体制的核心是（  ）</w:t>
      </w:r>
    </w:p>
    <w:p>
      <w:pPr>
        <w:pStyle w:val="pStyle"/>
      </w:pPr>
      <w:r>
        <w:rPr/>
        <w:t xml:space="preserve">A. 行政权力的划分和行政职能的配置</w:t>
      </w:r>
    </w:p>
    <w:p>
      <w:pPr>
        <w:pStyle w:val="pStyle"/>
      </w:pPr>
      <w:r>
        <w:rPr/>
        <w:t xml:space="preserve">B. 行政权力的划分</w:t>
      </w:r>
    </w:p>
    <w:p>
      <w:pPr>
        <w:pStyle w:val="pStyle"/>
      </w:pPr>
      <w:r>
        <w:rPr/>
        <w:t xml:space="preserve">C. 行政职能的配置</w:t>
      </w:r>
    </w:p>
    <w:p>
      <w:pPr>
        <w:pStyle w:val="pStyle"/>
      </w:pPr>
      <w:r>
        <w:rPr/>
        <w:t xml:space="preserve">D. 行政组织的建构</w:t>
      </w:r>
    </w:p>
    <w:p/>
    <w:p>
      <w:pPr>
        <w:pStyle w:val="pStyle"/>
      </w:pPr>
      <w:r>
        <w:rPr/>
        <w:t xml:space="preserve">14. 下列按照汉字形体演变过程排列正确的是( ) 。</w:t>
      </w:r>
    </w:p>
    <w:p>
      <w:pPr>
        <w:pStyle w:val="pStyle"/>
      </w:pPr>
      <w:r>
        <w:rPr/>
        <w:t xml:space="preserve">A. 甲骨文- -小篆- -楷书- -行书- -隶书</w:t>
      </w:r>
    </w:p>
    <w:p>
      <w:pPr>
        <w:pStyle w:val="pStyle"/>
      </w:pPr>
      <w:r>
        <w:rPr/>
        <w:t xml:space="preserve">B. 甲骨文-小篆- -隶书- -楷书-行书</w:t>
      </w:r>
    </w:p>
    <w:p>
      <w:pPr>
        <w:pStyle w:val="pStyle"/>
      </w:pPr>
      <w:r>
        <w:rPr/>
        <w:t xml:space="preserve">C. 甲骨文- -隶书- -小篆- -楷书- 行书</w:t>
      </w:r>
    </w:p>
    <w:p>
      <w:pPr>
        <w:pStyle w:val="pStyle"/>
      </w:pPr>
      <w:r>
        <w:rPr/>
        <w:t xml:space="preserve">D. 隶书- -甲骨文- -小篆- -行书一楷书</w:t>
      </w:r>
    </w:p>
    <w:p/>
    <w:p>
      <w:pPr>
        <w:pStyle w:val="pStyle"/>
      </w:pPr>
      <w:r>
        <w:rPr/>
        <w:t xml:space="preserve">15. 隋统一全国后,为加强中央集权,把选拔管理的权利收归中央,用科举制代替九品中正制,隋炀帝大业三年开设进士科,用考试选进士。到明朝已形成完备的封建科举考试制度,考试分为四级。明朝科举考试由低到高排序是( )。</w:t>
      </w:r>
    </w:p>
    <w:p>
      <w:pPr>
        <w:pStyle w:val="pStyle"/>
      </w:pPr>
      <w:r>
        <w:rPr/>
        <w:t xml:space="preserve">A. 院试一乡试一会试一殿试</w:t>
      </w:r>
    </w:p>
    <w:p>
      <w:pPr>
        <w:pStyle w:val="pStyle"/>
      </w:pPr>
      <w:r>
        <w:rPr/>
        <w:t xml:space="preserve">B. 乡试一会试一院试一殿试</w:t>
      </w:r>
    </w:p>
    <w:p>
      <w:pPr>
        <w:pStyle w:val="pStyle"/>
      </w:pPr>
      <w:r>
        <w:rPr/>
        <w:t xml:space="preserve">C. 乡试一院试一会试一 殿试</w:t>
      </w:r>
    </w:p>
    <w:p>
      <w:pPr>
        <w:pStyle w:val="pStyle"/>
      </w:pPr>
      <w:r>
        <w:rPr/>
        <w:t xml:space="preserve">D. 院试一会试一 乡试一殿试</w:t>
      </w:r>
    </w:p>
    <w:p/>
    <w:p>
      <w:pPr>
        <w:pStyle w:val="pStyle"/>
      </w:pPr>
      <w:r>
        <w:rPr/>
        <w:t xml:space="preserve">16. （    ）是国家的根本大法、在国家的法律体系中处于核心地位，是依法治国的基础和前提。</w:t>
      </w:r>
    </w:p>
    <w:p>
      <w:pPr>
        <w:pStyle w:val="pStyle"/>
      </w:pPr>
      <w:r>
        <w:rPr/>
        <w:t xml:space="preserve">A. 《宪法》</w:t>
      </w:r>
    </w:p>
    <w:p>
      <w:pPr>
        <w:pStyle w:val="pStyle"/>
      </w:pPr>
      <w:r>
        <w:rPr/>
        <w:t xml:space="preserve">B. 《教育法》</w:t>
      </w:r>
    </w:p>
    <w:p>
      <w:pPr>
        <w:pStyle w:val="pStyle"/>
      </w:pPr>
      <w:r>
        <w:rPr/>
        <w:t xml:space="preserve">C. 《刑法》</w:t>
      </w:r>
    </w:p>
    <w:p>
      <w:pPr>
        <w:pStyle w:val="pStyle"/>
      </w:pPr>
      <w:r>
        <w:rPr/>
        <w:t xml:space="preserve">D. 《行政处罚法》</w:t>
      </w:r>
    </w:p>
    <w:p/>
    <w:p>
      <w:pPr>
        <w:pStyle w:val="pStyle"/>
      </w:pPr>
      <w:r>
        <w:rPr/>
        <w:t xml:space="preserve">17. 国家权力通过制定公共政策来履行其政治统治和社会管理职能，因此公共政策在总体上是（  ）的体现</w:t>
      </w:r>
    </w:p>
    <w:p>
      <w:pPr>
        <w:pStyle w:val="pStyle"/>
      </w:pPr>
      <w:r>
        <w:rPr/>
        <w:t xml:space="preserve">A. 阶级压迫</w:t>
      </w:r>
    </w:p>
    <w:p>
      <w:pPr>
        <w:pStyle w:val="pStyle"/>
      </w:pPr>
      <w:r>
        <w:rPr/>
        <w:t xml:space="preserve">B. 国家意志</w:t>
      </w:r>
    </w:p>
    <w:p>
      <w:pPr>
        <w:pStyle w:val="pStyle"/>
      </w:pPr>
      <w:r>
        <w:rPr/>
        <w:t xml:space="preserve">C. 集体智慧</w:t>
      </w:r>
    </w:p>
    <w:p>
      <w:pPr>
        <w:pStyle w:val="pStyle"/>
      </w:pPr>
      <w:r>
        <w:rPr/>
        <w:t xml:space="preserve">D. 公共利益</w:t>
      </w:r>
    </w:p>
    <w:p/>
    <w:p>
      <w:pPr>
        <w:pStyle w:val="pStyle"/>
      </w:pPr>
      <w:r>
        <w:rPr/>
        <w:t xml:space="preserve">18. 甲男与乙女于2017年5月19日登记结婚，关于夫妻共同财产，下列表述错误的是（    ）。</w:t>
      </w:r>
    </w:p>
    <w:p>
      <w:pPr>
        <w:pStyle w:val="pStyle"/>
      </w:pPr>
      <w:r>
        <w:rPr/>
        <w:t xml:space="preserve">A. 甲于2017年6月领取的工资5000元属于夫妻共同财产</w:t>
      </w:r>
    </w:p>
    <w:p>
      <w:pPr>
        <w:pStyle w:val="pStyle"/>
      </w:pPr>
      <w:r>
        <w:rPr/>
        <w:t xml:space="preserve">B. 乙于婚前出租房屋获得的租金,属于夫妻共同财产</w:t>
      </w:r>
    </w:p>
    <w:p>
      <w:pPr>
        <w:pStyle w:val="pStyle"/>
      </w:pPr>
      <w:r>
        <w:rPr/>
        <w:t xml:space="preserve">C. 甲、乙婚后全款购买了一辆奔驰车,此车属于夫妻共同财产</w:t>
      </w:r>
    </w:p>
    <w:p>
      <w:pPr>
        <w:pStyle w:val="pStyle"/>
      </w:pPr>
      <w:r>
        <w:rPr/>
        <w:t xml:space="preserve">D. 乙婚前购买股票若干,婚后用分红所得购置房屋一套,该房屋属于夫妻共同财产</w:t>
      </w:r>
    </w:p>
    <w:p/>
    <w:p>
      <w:pPr>
        <w:pStyle w:val="pStyle"/>
      </w:pPr>
      <w:r>
        <w:rPr/>
        <w:t xml:space="preserve">19. 孙某意欲用刀杀害陈某，在持刀伤害陈某的过程中因心生怜悯主动放弃了犯罪行为，后孙某被公安机关抓获。孙某的行为属于（    ）。</w:t>
      </w:r>
    </w:p>
    <w:p>
      <w:pPr>
        <w:pStyle w:val="pStyle"/>
      </w:pPr>
      <w:r>
        <w:rPr/>
        <w:t xml:space="preserve">A. 犯罪中止</w:t>
      </w:r>
    </w:p>
    <w:p>
      <w:pPr>
        <w:pStyle w:val="pStyle"/>
      </w:pPr>
      <w:r>
        <w:rPr/>
        <w:t xml:space="preserve">B. 犯罪既遂</w:t>
      </w:r>
    </w:p>
    <w:p>
      <w:pPr>
        <w:pStyle w:val="pStyle"/>
      </w:pPr>
      <w:r>
        <w:rPr/>
        <w:t xml:space="preserve">C. 犯罪未遂</w:t>
      </w:r>
    </w:p>
    <w:p>
      <w:pPr>
        <w:pStyle w:val="pStyle"/>
      </w:pPr>
      <w:r>
        <w:rPr/>
        <w:t xml:space="preserve">D. 犯罪预备</w:t>
      </w:r>
    </w:p>
    <w:p/>
    <w:p>
      <w:pPr>
        <w:pStyle w:val="pStyle"/>
      </w:pPr>
      <w:r>
        <w:rPr/>
        <w:t xml:space="preserve">20. 在电视剧《那年花开月正圆》中，中国传统手工纺车纺织的粗布在与机器织造的“洋布”的市场竞争中落败，自此，个体家庭手工业作坊逐渐向机器动力纺织业转变。下列对这一现象的认识，不正确的是        ？</w:t>
      </w:r>
    </w:p>
    <w:p>
      <w:pPr>
        <w:pStyle w:val="pStyle"/>
      </w:pPr>
      <w:r>
        <w:rPr/>
        <w:t xml:space="preserve">A. 商品价值由社会必要劳动时间而非个别劳动时间所决定</w:t>
      </w:r>
    </w:p>
    <w:p>
      <w:pPr>
        <w:pStyle w:val="pStyle"/>
      </w:pPr>
      <w:r>
        <w:rPr/>
        <w:t xml:space="preserve">B. 生产工具是社会生产力发展水平的标志</w:t>
      </w:r>
    </w:p>
    <w:p>
      <w:pPr>
        <w:pStyle w:val="pStyle"/>
      </w:pPr>
      <w:r>
        <w:rPr/>
        <w:t xml:space="preserve">C. 生产工具是生产力的决定性要素</w:t>
      </w:r>
    </w:p>
    <w:p>
      <w:pPr>
        <w:pStyle w:val="pStyle"/>
      </w:pPr>
      <w:r>
        <w:rPr/>
        <w:t xml:space="preserve">D. 先进社会生产力是一个动态概念</w:t>
      </w:r>
    </w:p>
    <w:p/>
    <w:p>
      <w:pPr/>
      <w:r>
        <w:rPr>
          <w:rStyle w:val="answerTitleStyle"/>
        </w:rPr>
        <w:t xml:space="preserve">二、多选题（本大题共10小题，每题4分，共计40分）</w:t>
      </w:r>
    </w:p>
    <w:p>
      <w:pPr>
        <w:pStyle w:val="pStyle"/>
      </w:pPr>
      <w:r>
        <w:rPr/>
        <w:t xml:space="preserve">1. 2021年1月1日起，以下法律终将被废止的有（    ）。</w:t>
      </w:r>
    </w:p>
    <w:p>
      <w:pPr>
        <w:pStyle w:val="pStyle"/>
      </w:pPr>
      <w:r>
        <w:rPr/>
        <w:t xml:space="preserve">A. 《中华人民共和国婚姻法》</w:t>
      </w:r>
    </w:p>
    <w:p>
      <w:pPr>
        <w:pStyle w:val="pStyle"/>
      </w:pPr>
      <w:r>
        <w:rPr/>
        <w:t xml:space="preserve">B. 《中华人民共和国物权法》</w:t>
      </w:r>
    </w:p>
    <w:p>
      <w:pPr>
        <w:pStyle w:val="pStyle"/>
      </w:pPr>
      <w:r>
        <w:rPr/>
        <w:t xml:space="preserve">C. 《中华人民共和国合同法》</w:t>
      </w:r>
    </w:p>
    <w:p>
      <w:pPr>
        <w:pStyle w:val="pStyle"/>
      </w:pPr>
      <w:r>
        <w:rPr/>
        <w:t xml:space="preserve">D. 《中华人民共和国侵权责任法》</w:t>
      </w:r>
    </w:p>
    <w:p/>
    <w:p>
      <w:pPr>
        <w:pStyle w:val="pStyle"/>
      </w:pPr>
      <w:r>
        <w:rPr/>
        <w:t xml:space="preserve">2. 下列成语中能正确说明意识能动作用的有？（    ）</w:t>
      </w:r>
    </w:p>
    <w:p>
      <w:pPr>
        <w:pStyle w:val="pStyle"/>
      </w:pPr>
      <w:r>
        <w:rPr/>
        <w:t xml:space="preserve">A. 胸有成竹,料事如神</w:t>
      </w:r>
    </w:p>
    <w:p>
      <w:pPr>
        <w:pStyle w:val="pStyle"/>
      </w:pPr>
      <w:r>
        <w:rPr/>
        <w:t xml:space="preserve">B. 天下无难事,只怕有心人</w:t>
      </w:r>
    </w:p>
    <w:p>
      <w:pPr>
        <w:pStyle w:val="pStyle"/>
      </w:pPr>
      <w:r>
        <w:rPr/>
        <w:t xml:space="preserve">C. 纸上谈兵,画饼充饥</w:t>
      </w:r>
    </w:p>
    <w:p>
      <w:pPr>
        <w:pStyle w:val="pStyle"/>
      </w:pPr>
      <w:r>
        <w:rPr/>
        <w:t xml:space="preserve">D. 运筹帷幄,决胜千里之外</w:t>
      </w:r>
    </w:p>
    <w:p/>
    <w:p>
      <w:pPr>
        <w:pStyle w:val="pStyle"/>
      </w:pPr>
      <w:r>
        <w:rPr/>
        <w:t xml:space="preserve">3. 某日，因抢占煎饼摊位，李某与刘某发生口角后，李某使用钢筋棍与刘某使用遮阳伞把互殴，互殴中李某将刘某打致右上唇贯通伤、右眼框骨折。经司法鉴定中心鉴定，刘某身体所受损伤程度属于轻伤二级。后来李某被民警传唤到公安机关，如实供述了上述事实。李某未赔偿刘某的经济损失。下列关于这一案件的说法正确的是（    ）。</w:t>
      </w:r>
    </w:p>
    <w:p>
      <w:pPr>
        <w:pStyle w:val="pStyle"/>
      </w:pPr>
      <w:r>
        <w:rPr/>
        <w:t xml:space="preserve">A. 李某故意伤害他人身体,致人轻伤二级,应予刑罚处罚</w:t>
      </w:r>
    </w:p>
    <w:p>
      <w:pPr>
        <w:pStyle w:val="pStyle"/>
      </w:pPr>
      <w:r>
        <w:rPr/>
        <w:t xml:space="preserve">B. 李某持械致伤被害人,应予从重处罚</w:t>
      </w:r>
    </w:p>
    <w:p>
      <w:pPr>
        <w:pStyle w:val="pStyle"/>
      </w:pPr>
      <w:r>
        <w:rPr/>
        <w:t xml:space="preserve">C. 李某构成自首,可以依法从轻处罚</w:t>
      </w:r>
    </w:p>
    <w:p>
      <w:pPr>
        <w:pStyle w:val="pStyle"/>
      </w:pPr>
      <w:r>
        <w:rPr/>
        <w:t xml:space="preserve">D. 在此案中刘某一定不具有过错</w:t>
      </w:r>
    </w:p>
    <w:p/>
    <w:p>
      <w:pPr>
        <w:pStyle w:val="pStyle"/>
      </w:pPr>
      <w:r>
        <w:rPr/>
        <w:t xml:space="preserve">4. 若公安机关对本案主持调节，下列说法错误的有（    ）。</w:t>
      </w:r>
    </w:p>
    <w:p>
      <w:pPr>
        <w:pStyle w:val="pStyle"/>
      </w:pPr>
      <w:r>
        <w:rPr/>
        <w:t xml:space="preserve">A. 邀请双方都熟悉的人参加帮助调解</w:t>
      </w:r>
    </w:p>
    <w:p>
      <w:pPr>
        <w:pStyle w:val="pStyle"/>
      </w:pPr>
      <w:r>
        <w:rPr/>
        <w:t xml:space="preserve">B. 经调解,当事人达成协议后,对朱甲不予处罚</w:t>
      </w:r>
    </w:p>
    <w:p>
      <w:pPr>
        <w:pStyle w:val="pStyle"/>
      </w:pPr>
      <w:r>
        <w:rPr/>
        <w:t xml:space="preserve">C. 张某多次拒绝协调后,公安机关仍坚持进行调解</w:t>
      </w:r>
    </w:p>
    <w:p>
      <w:pPr>
        <w:pStyle w:val="pStyle"/>
      </w:pPr>
      <w:r>
        <w:rPr/>
        <w:t xml:space="preserve">D. 可以对张某和朱某的债权债务纠纷一并进行调解</w:t>
      </w:r>
    </w:p>
    <w:p/>
    <w:p>
      <w:pPr>
        <w:pStyle w:val="pStyle"/>
      </w:pPr>
      <w:r>
        <w:rPr/>
        <w:t xml:space="preserve">5. 下列关于事业单位岗位设置管理的说法，错误的有（    ）。</w:t>
      </w:r>
    </w:p>
    <w:p>
      <w:pPr>
        <w:pStyle w:val="pStyle"/>
      </w:pPr>
      <w:r>
        <w:rPr/>
        <w:t xml:space="preserve">A. 事业单位拟订的岗位设置方案,报事业单位主管部门备案后实施</w:t>
      </w:r>
    </w:p>
    <w:p>
      <w:pPr>
        <w:pStyle w:val="pStyle"/>
      </w:pPr>
      <w:r>
        <w:rPr/>
        <w:t xml:space="preserve">B. 专业技术岗位分为13个等级,其中高级岗位分6个等级,即一至六级</w:t>
      </w:r>
    </w:p>
    <w:p>
      <w:pPr>
        <w:pStyle w:val="pStyle"/>
      </w:pPr>
      <w:r>
        <w:rPr/>
        <w:t xml:space="preserve">C. 政府人事行政部门负责事业单位岗位设置的政策指导、宏观调控和监督管理</w:t>
      </w:r>
    </w:p>
    <w:p>
      <w:pPr>
        <w:pStyle w:val="pStyle"/>
      </w:pPr>
      <w:r>
        <w:rPr/>
        <w:t xml:space="preserve">D. 事业单位人员因行业特点确需同时在两类岗位上任职的,须按人事管理权限审批</w:t>
      </w:r>
    </w:p>
    <w:p/>
    <w:p>
      <w:pPr>
        <w:pStyle w:val="pStyle"/>
      </w:pPr>
      <w:r>
        <w:rPr/>
        <w:t xml:space="preserve">6. 公文的文稿是指公文在起草过程中形成的稿件，包括（    ）。</w:t>
      </w:r>
    </w:p>
    <w:p>
      <w:pPr>
        <w:pStyle w:val="pStyle"/>
      </w:pPr>
      <w:r>
        <w:rPr/>
        <w:t xml:space="preserve">A. 草稿</w:t>
      </w:r>
    </w:p>
    <w:p>
      <w:pPr>
        <w:pStyle w:val="pStyle"/>
      </w:pPr>
      <w:r>
        <w:rPr/>
        <w:t xml:space="preserve">B. 定稿</w:t>
      </w:r>
    </w:p>
    <w:p>
      <w:pPr>
        <w:pStyle w:val="pStyle"/>
      </w:pPr>
      <w:r>
        <w:rPr/>
        <w:t xml:space="preserve">C. 正本</w:t>
      </w:r>
    </w:p>
    <w:p>
      <w:pPr>
        <w:pStyle w:val="pStyle"/>
      </w:pPr>
      <w:r>
        <w:rPr/>
        <w:t xml:space="preserve">D. 副本</w:t>
      </w:r>
    </w:p>
    <w:p/>
    <w:p>
      <w:pPr>
        <w:pStyle w:val="pStyle"/>
      </w:pPr>
      <w:r>
        <w:rPr/>
        <w:t xml:space="preserve">7. 《新时代公民道德建设实旅纲要》在抓好网络空间道德建设方面具体包括（    ）。</w:t>
      </w:r>
    </w:p>
    <w:p>
      <w:pPr>
        <w:pStyle w:val="pStyle"/>
      </w:pPr>
      <w:r>
        <w:rPr/>
        <w:t xml:space="preserve">A. 深入实施网络内容建设工程,发展积极向上的网络文化,让正确道德取向成为网络空网的主流</w:t>
      </w:r>
    </w:p>
    <w:p>
      <w:pPr>
        <w:pStyle w:val="pStyle"/>
      </w:pPr>
      <w:r>
        <w:rPr/>
        <w:t xml:space="preserve">B. 建立和完善网络行为规范,培育符合互联同发展规律,体现社会主义精神文明建设需求的网络伦理、网络道德</w:t>
      </w:r>
    </w:p>
    <w:p>
      <w:pPr>
        <w:pStyle w:val="pStyle"/>
      </w:pPr>
      <w:r>
        <w:rPr/>
        <w:t xml:space="preserve">C. 严格依法管网治网,强化网络综合治理,建立完善新技术新应用道德评估制度,维护网络道德秩序</w:t>
      </w:r>
    </w:p>
    <w:p>
      <w:pPr>
        <w:pStyle w:val="pStyle"/>
      </w:pPr>
      <w:r>
        <w:rPr/>
        <w:t xml:space="preserve">D. 积极培育和引导互联网公益力量,加强网络公益宣传,拓展“互联网+公益”“互联网+慈善模式,广泛开展形式多样的网络公益、网络慈善活动</w:t>
      </w:r>
    </w:p>
    <w:p/>
    <w:p>
      <w:pPr>
        <w:pStyle w:val="pStyle"/>
      </w:pPr>
      <w:r>
        <w:rPr/>
        <w:t xml:space="preserve">8. 不同来源的食用油，脂肪酸的种类和含量差别较大。下列食用油中，富含饱和脂肪酸的有（    ）。</w:t>
      </w:r>
    </w:p>
    <w:p>
      <w:pPr>
        <w:pStyle w:val="pStyle"/>
      </w:pPr>
      <w:r>
        <w:rPr/>
        <w:t xml:space="preserve">A. 猪油</w:t>
      </w:r>
    </w:p>
    <w:p>
      <w:pPr>
        <w:pStyle w:val="pStyle"/>
      </w:pPr>
      <w:r>
        <w:rPr/>
        <w:t xml:space="preserve">B. 牛油</w:t>
      </w:r>
    </w:p>
    <w:p>
      <w:pPr>
        <w:pStyle w:val="pStyle"/>
      </w:pPr>
      <w:r>
        <w:rPr/>
        <w:t xml:space="preserve">C. 菜籽油</w:t>
      </w:r>
    </w:p>
    <w:p>
      <w:pPr>
        <w:pStyle w:val="pStyle"/>
      </w:pPr>
      <w:r>
        <w:rPr/>
        <w:t xml:space="preserve">D. 花生油</w:t>
      </w:r>
    </w:p>
    <w:p/>
    <w:p>
      <w:pPr>
        <w:pStyle w:val="pStyle"/>
      </w:pPr>
      <w:r>
        <w:rPr/>
        <w:t xml:space="preserve">9. 哺乳动物是脊椎动物中躯体结构、功能行为最为复杂的最高级动物类群，下列属于哺乳动物的有（    ）。</w:t>
      </w:r>
    </w:p>
    <w:p>
      <w:pPr>
        <w:pStyle w:val="pStyle"/>
      </w:pPr>
      <w:r>
        <w:rPr/>
        <w:t xml:space="preserve">A. 蝙蝠</w:t>
      </w:r>
    </w:p>
    <w:p>
      <w:pPr>
        <w:pStyle w:val="pStyle"/>
      </w:pPr>
      <w:r>
        <w:rPr/>
        <w:t xml:space="preserve">B. 大熊猫</w:t>
      </w:r>
    </w:p>
    <w:p>
      <w:pPr>
        <w:pStyle w:val="pStyle"/>
      </w:pPr>
      <w:r>
        <w:rPr/>
        <w:t xml:space="preserve">C. 狮子</w:t>
      </w:r>
    </w:p>
    <w:p>
      <w:pPr>
        <w:pStyle w:val="pStyle"/>
      </w:pPr>
      <w:r>
        <w:rPr/>
        <w:t xml:space="preserve">D. 蟑螂</w:t>
      </w:r>
    </w:p>
    <w:p/>
    <w:p>
      <w:pPr>
        <w:pStyle w:val="pStyle"/>
      </w:pPr>
      <w:r>
        <w:rPr/>
        <w:t xml:space="preserve">10. 事业单位工作人员违法违纪，当出现（    ）情况时，应加重处分。</w:t>
      </w:r>
    </w:p>
    <w:p>
      <w:pPr>
        <w:pStyle w:val="pStyle"/>
      </w:pPr>
      <w:r>
        <w:rPr/>
        <w:t xml:space="preserve">A. 串供或者阻止他人揭发检举、提供证据材料</w:t>
      </w:r>
    </w:p>
    <w:p>
      <w:pPr>
        <w:pStyle w:val="pStyle"/>
      </w:pPr>
      <w:r>
        <w:rPr/>
        <w:t xml:space="preserve">B. 隐匿、伪造证据</w:t>
      </w:r>
    </w:p>
    <w:p>
      <w:pPr>
        <w:pStyle w:val="pStyle"/>
      </w:pPr>
      <w:r>
        <w:rPr/>
        <w:t xml:space="preserve">C. 检举他人重大违法违纪行为且情况属实</w:t>
      </w:r>
    </w:p>
    <w:p>
      <w:pPr>
        <w:pStyle w:val="pStyle"/>
      </w:pPr>
      <w:r>
        <w:rPr/>
        <w:t xml:space="preserve">D. 包庇同案人员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2021年5月11日,第七次全国人口普查结果公布,全国人口(指我国大陆31个省、自治区、直辖市和现役军人的人口)不包括居住在31个省、自治区、直辖市的港澳台居民和外籍人员共141178万人。B项正确。
ACD项：与题干不符，排除；
综上，本题选B。</w:t>
      </w:r>
    </w:p>
    <w:p>
      <w:pPr>
        <w:pStyle w:val="pStyle"/>
      </w:pPr>
      <w:r>
        <w:rPr/>
        <w:t xml:space="preserve">【来源】 2021公基综合模考第7季第1题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2021年4月22日，国家主席习近在北京以视频方式出席领导人气候峰会并发表题为《共同构建人与自然生命共同体》的重要讲话。习近平指出，面对全球环境治理前所未有的困难，国际社会要以前所未有的雄心和行动，勇于担当，勠力同心，共同构建人与自然生命共同体。习近平强调，构建人与自然生命共同体，要坚持人与自然和谐共生，坚持绿色发展，坚持系统治理，坚持以人为本，坚持多边主义，坚持共同但有区别的责任原则。习近平指出，作为全球生态文明建设的参与者.贡献者.引领者，中国坚定践行多边主义，努力推动构建公平合理.合作共赢的全球环境治理体系。故选D。</w:t>
      </w:r>
    </w:p>
    <w:p>
      <w:pPr>
        <w:pStyle w:val="pStyle"/>
      </w:pPr>
      <w:r>
        <w:rPr/>
        <w:t xml:space="preserve">【来源】 2021公基综合模考第7季第2题</w:t>
      </w:r>
    </w:p>
    <w:p/>
    <w:p>
      <w:pPr/>
      <w:r>
        <w:rPr/>
        <w:t xml:space="preserve">第3题</w:t>
      </w:r>
    </w:p>
    <w:p>
      <w:pPr/>
      <w:r>
        <w:rPr/>
        <w:t xml:space="preserve">【知识点】 国内时政</w:t>
      </w:r>
    </w:p>
    <w:p>
      <w:pPr>
        <w:pStyle w:val="pStyle"/>
      </w:pPr>
      <w:r>
        <w:rPr/>
        <w:t xml:space="preserve">【答案】 D</w:t>
      </w:r>
    </w:p>
    <w:p>
      <w:pPr>
        <w:pStyle w:val="pStyle"/>
      </w:pPr>
      <w:r>
        <w:rPr/>
        <w:t xml:space="preserve">【解析】 中共中央办公厅印发《关于庆祝中国共产党成立100周年组织开展“永远跟党走”群众性主题宣传教育活动的通知》，对庆祝中国共产党成立100周年群众性主题宣传教育活动作出安排部署。故选D。</w:t>
      </w:r>
    </w:p>
    <w:p>
      <w:pPr>
        <w:pStyle w:val="pStyle"/>
      </w:pPr>
      <w:r>
        <w:rPr/>
        <w:t xml:space="preserve">【来源】 2021公基综合模考第7季第3题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本题考查政治常识。十八届三中全会公报指出,全面深化改革的总目标是完善和发展中国特色社会主义制度,推进国家治理体系和治理能力现代化。D项正确。
ABC项：与题干不符，排除；
综上，本题选D。</w:t>
      </w:r>
    </w:p>
    <w:p>
      <w:pPr>
        <w:pStyle w:val="pStyle"/>
      </w:pPr>
      <w:r>
        <w:rPr/>
        <w:t xml:space="preserve">【来源】 2021公基综合模考第7季第4题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本题考查政治常识。“十四五”时期，我国生态文明建设进入了以降碳为重点战略方向、推动减污降碳协同增效、促进经济社会发展全面绿色转型、实现生态环境质量改善由量变到质变的关键时期。B项正确。
ACD项：与题干不符，排除；
综上，本题选B。</w:t>
      </w:r>
    </w:p>
    <w:p>
      <w:pPr>
        <w:pStyle w:val="pStyle"/>
      </w:pPr>
      <w:r>
        <w:rPr/>
        <w:t xml:space="preserve">【来源】 2021公基综合模考第7季第5题</w:t>
      </w:r>
    </w:p>
    <w:p/>
    <w:p>
      <w:pPr/>
      <w:r>
        <w:rPr/>
        <w:t xml:space="preserve">第6题</w:t>
      </w:r>
    </w:p>
    <w:p>
      <w:pPr/>
      <w:r>
        <w:rPr/>
        <w:t xml:space="preserve">【知识点】 </w:t>
      </w:r>
    </w:p>
    <w:p>
      <w:pPr>
        <w:pStyle w:val="pStyle"/>
      </w:pPr>
      <w:r>
        <w:rPr/>
        <w:t xml:space="preserve">【答案】 B</w:t>
      </w:r>
    </w:p>
    <w:p>
      <w:pPr>
        <w:pStyle w:val="pStyle"/>
      </w:pPr>
      <w:r>
        <w:rPr/>
        <w:t xml:space="preserve">【解析】 本题考查马克思主义哲学。
“无可奈何花落去，似曾相识燕归来”是指花落、燕归都不以人的意志为转移，其寓意为事物的变化具有规律性。
A项错误，“断送一生憔悴，只销几个黄昏”的意思是，这样的情景，只要几个黄昏，就足以引起我一辈子的黯然神伤。没有体现事物的变化不以人的意志为转移。 
B项正确，“人有悲欢离合，月有阴晴圆缺，此事古难全”的意思是，人有悲欢离合的情绪变化，月也有阴晴圆缺。自古以来世上就难有十全十美的事，谁也无法改变。蕴含的哲理是事物都有一定的客观规律，不以人的意志为转移。 
C项错误，“举头望明月，低头思故乡”的意思是，我禁不住抬起头来，看窗外空中的一轮明月，不由得低头沉思，想起远方的家乡。没有体现事物的变化不以人的意志为转移。  
D项错误，“本来无一物，何处惹尘埃”意思是世上一切皆是幻象，本来什么也没有，自然也不会有所谓的尘埃。表明外在事物只是人的内心的反映，哲学上属于主观唯心主义的观点，没有体现事物的变化不以人的意志为转移。
故正确答案为B。</w:t>
      </w:r>
    </w:p>
    <w:p>
      <w:pPr>
        <w:pStyle w:val="pStyle"/>
      </w:pPr>
      <w:r>
        <w:rPr/>
        <w:t xml:space="preserve">【来源】 2021公基综合模考第7季第6题</w:t>
      </w:r>
    </w:p>
    <w:p/>
    <w:p>
      <w:pPr/>
      <w:r>
        <w:rPr/>
        <w:t xml:space="preserve">第7题</w:t>
      </w:r>
    </w:p>
    <w:p>
      <w:pPr/>
      <w:r>
        <w:rPr/>
        <w:t xml:space="preserve">【知识点】 </w:t>
      </w:r>
    </w:p>
    <w:p>
      <w:pPr>
        <w:pStyle w:val="pStyle"/>
      </w:pPr>
      <w:r>
        <w:rPr/>
        <w:t xml:space="preserve">【答案】 D</w:t>
      </w:r>
    </w:p>
    <w:p>
      <w:pPr>
        <w:pStyle w:val="pStyle"/>
      </w:pPr>
      <w:r>
        <w:rPr/>
        <w:t xml:space="preserve">【解析】 本题考查马克思主义哲学。
A项错误，实践决定认识，实践是认识的源泉和动力、目的和归宿。选项表述正确，但与题干无关。  
B项错误，人的认识是否正确，是否具有客观真理性，只能由实践来检验。实践是检验认识正确与否的唯一标准，这是实践对认识具有决定作用的一个重要方面。选项表述正确，但与题干无关。 
C项错误，理论上的清醒和坚定，是政治上清醒和坚定的基础，这说明只有在认识上保持清醒和坚定，敏锐地识别各种错误的观点和思潮，才能在各种复杂的局面中坚持正确的政治方向，有效地开展工作。这体现了认识对实践的指导作用。 
D项正确，实践决定认识，认识对实践又有反作用，因此认识必须同实践相统一，由实践来检验。
故正确答案为D。</w:t>
      </w:r>
    </w:p>
    <w:p>
      <w:pPr>
        <w:pStyle w:val="pStyle"/>
      </w:pPr>
      <w:r>
        <w:rPr/>
        <w:t xml:space="preserve">【来源】 2021公基综合模考第7季第7题</w:t>
      </w:r>
    </w:p>
    <w:p/>
    <w:p>
      <w:pPr/>
      <w:r>
        <w:rPr/>
        <w:t xml:space="preserve">第8题</w:t>
      </w:r>
    </w:p>
    <w:p>
      <w:pPr/>
      <w:r>
        <w:rPr/>
        <w:t xml:space="preserve">【知识点】 </w:t>
      </w:r>
    </w:p>
    <w:p>
      <w:pPr>
        <w:pStyle w:val="pStyle"/>
      </w:pPr>
      <w:r>
        <w:rPr/>
        <w:t xml:space="preserve">【答案】 D</w:t>
      </w:r>
    </w:p>
    <w:p>
      <w:pPr>
        <w:pStyle w:val="pStyle"/>
      </w:pPr>
      <w:r>
        <w:rPr/>
        <w:t xml:space="preserve">【解析】 本题考查行政管理。
A项错误，政治职能，亦称统治职能，是指政府为维护国家统治阶级的利益，对外保护国家安全，对内维持社会秩序的职能。包括阶级专政职能、军事保卫职能、国际交往职能、社会治安职能、民主政治建设职能。
B项错误，经济职能是指政府为国家经济的发展，对社会经济生活进行管理的职能。包括计划指导职能、培育和完善市场机制职能、宏观调控的职能、服务职能、检查监督职能。其中，经济职能中的服务对象为市场主体。
C项错误，文化职能是指政府为满足人民日益增长的文化生活的需要，依法对文化事业所实施的管理。包括发展科学技术的职能，发展教育的职能、发展文化事业的职能、发展体育卫生的职能。
D项正确，社会公共服务职能，即指除政治、经济、文化职能以外政府必须承担的其他职能。包括社会服务、社会保障、环境保护、人口控制。其中，社会职能中社会服务的服务对象为社会成员。题干”我国政府采取了提升社会保障服务水平的措施”属于社会公共服务职能。
故正确答案为D。</w:t>
      </w:r>
    </w:p>
    <w:p>
      <w:pPr>
        <w:pStyle w:val="pStyle"/>
      </w:pPr>
      <w:r>
        <w:rPr/>
        <w:t xml:space="preserve">【来源】 2021公基综合模考第7季第8题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看不见的手”是一个隐喻，亚当·斯密用来描述这样一种原理：于个人行为的非故意的结果，一种能产生善果的社会秩序出现了。虽然斯密在他的著作中从这种意义使用“看不见的手”这个词只有三次——一次是在《道德情操论》中，一次是他谈到早期宗教思想时，他幽默地写到希腊神话中朱庇特“这只看不见的手”。一次是在《国富论》中，但是这个隐喻所表达的思想是渗透在他的全部社会和道德理论之中的。A项正确。
B项：让-巴普蒂斯特·柯尔贝尔，是法国政治家、国务活动家。他长期担任财政大臣和海军国务大臣，是路易十四时代法国最著名的伟大人物之一。他对收税技巧曾说出经典的描述：“向人民抽税，就像拔天鹅的羽毛一样，关键是要尽可能地拔毛，但又不让天鹅被痛到”。与题干不符，排除；
C项：大卫·李嘉图，英国古典政治经济学的主要代表之一，也是英国古典政治经济学的完成者。李嘉图早期是交易所的证券经纪人，后受亚当斯密《国富论》一书的影响，激发了他对经济学研究的兴趣，其研究的领域主要包括货币和价格，对税收问题也有一定的研究。李嘉图的主要经济学代表作是1817年完成的《政治经济学及赋税原理》，书中阐述了他的税收理论。1819年他曾被选为上院议员，极力主张议会改革，支持自由贸易。李嘉图继承并发展了斯密的自由主义经济理论。他认为限制政府的活动范围、减轻税收负担是增长经济的最好办法。与题干不符，排除；
D项：保罗·萨缪尔森，美国著名经济学家，1970年诺贝尔经济学奖得主，美国麻省理工学院经济学教授。 萨缪尔森是凯恩斯主义在美国的主要代表人物，也融合了新古典主义经济学，创立了新古典综合学派。 [2-4]  1970年，55岁的萨缪尔森成为第一个获得诺贝尔经济学奖的美国人。与题干不符，排除；
综上，本题选A。</w:t>
      </w:r>
    </w:p>
    <w:p>
      <w:pPr>
        <w:pStyle w:val="pStyle"/>
      </w:pPr>
      <w:r>
        <w:rPr/>
        <w:t xml:space="preserve">【来源】 2021公基综合模考第7季第9题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本题考查经济常识。个人和社会都要勤俭节约，又要适度消费。生产决定消费，政府要引导消费。据题意可知我们既要勤俭节约，又要适度消费。我们应重视消费对生产的影响，积极引导消费。D项正确。
ABC项：与题干不符，排除；
综上，本题选D。</w:t>
      </w:r>
    </w:p>
    <w:p>
      <w:pPr>
        <w:pStyle w:val="pStyle"/>
      </w:pPr>
      <w:r>
        <w:rPr/>
        <w:t xml:space="preserve">【来源】 2021公基综合模考第7季第10题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本题考查人文历史。
A项错误，凤凰于飞本指凤和凰相伴飞翔，百鸟慕而随之，后以凤和凰相偕而飞比喻夫妻和好恩爱，与建筑物无关。层台累榭是指一层层高台，一座座建在高台上的敞屋。形容亭台档榭一类的建筑高下相间，错落有致。
B项正确，雕栏玉砌形容富丽的建筑物；破瓦颓垣形容残破废弃的建筑。
C项错误，素丝羔羊，白丝和羔羊皮，旧时对正直廉洁官吏的赞誉；凤毛麟角比喻珍贵而稀少的人或物。两个词均与建筑物无关。
D项错误，风雨同舟意思是指在狂风暴雨中同乘一条船，一起与风雨搏斗，比喻共同经历患难；同室操戈意思是指兄弟争吵，泛指内部斗争。两个词均与建筑物无关。
故正确答案为B。</w:t>
      </w:r>
    </w:p>
    <w:p>
      <w:pPr>
        <w:pStyle w:val="pStyle"/>
      </w:pPr>
      <w:r>
        <w:rPr/>
        <w:t xml:space="preserve">【来源】 2021公基综合模考第7季第11题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管理常识。政府机构改革是深化行政管理体制改革的重要组成部分，政府职能转变是深化行政管理体制改革的核心，政府职能转变是行政管理体制和机构改革的关键。全能型政府的职能模式是计划经济的产物，是我国经济体制改革的主要对象。故选B。</w:t>
      </w:r>
    </w:p>
    <w:p>
      <w:pPr>
        <w:pStyle w:val="pStyle"/>
      </w:pPr>
      <w:r>
        <w:rPr/>
        <w:t xml:space="preserve">【来源】 2021公基综合模考第7季第12题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管理常识。行政体制又称行政管理体制，主要是指政府系统内部中行政权力的划分、政府机构的设置以及运行等各种关系和制度的总和。从国家的层面看，是指行政机关与立法、司法机关的权力的划分。行政体制是政治体制的重要组成部分，政治体制决定行政体制。A项正确，行政体制的核心是行政权力的划分和行政职能的配置。BCD项错误，是行政体制的部分内容并非是核心。故选A。</w:t>
      </w:r>
    </w:p>
    <w:p>
      <w:pPr>
        <w:pStyle w:val="pStyle"/>
      </w:pPr>
      <w:r>
        <w:rPr/>
        <w:t xml:space="preserve">【来源】 2021公基综合模考第7季第13题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艺术常识。甲骨文是中国最早的文字。小篆使每个字的笔画数固定下来；隶书构成了新的笔形系统，字形渐成扁方形；楷书诞生以后，汉字的字形字体就稳定下来，确定了“横、竖、撇、点、捺、挑、折”的基本笔画，笔形得到了进一步的规范，各个字的笔画数和笔顺也逐渐稳定下来了。一千多年来，楷书一直是汉字的标准字。甲骨文一金文一大篆一小篆-隶书一楷书一草书一行书B项正确。
ACD项：与题干不符，排除；
综上，本题选B。</w:t>
      </w:r>
    </w:p>
    <w:p>
      <w:pPr>
        <w:pStyle w:val="pStyle"/>
      </w:pPr>
      <w:r>
        <w:rPr/>
        <w:t xml:space="preserve">【来源】 2021公基综合模考第7季第14题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历史常识。科举制度是古代中国及受中国影响的日本、朝鲜、越南等国家通过考试选拔官吏的制度。排名情况从大到小为：状元、榜眼、探花、进士、贡士、举人、秀才、童生。科举考试共分为四级：院试——乡试——会试——殿试四级。A项正确。
BCD项：与题干不符，排除；
综上，本题选A。</w:t>
      </w:r>
    </w:p>
    <w:p>
      <w:pPr>
        <w:pStyle w:val="pStyle"/>
      </w:pPr>
      <w:r>
        <w:rPr/>
        <w:t xml:space="preserve">【来源】 2021公基综合模考第7季第15题,22考季公基模考第三季第47题</w:t>
      </w:r>
    </w:p>
    <w:p/>
    <w:p>
      <w:pPr/>
      <w:r>
        <w:rPr/>
        <w:t xml:space="preserve">第16题</w:t>
      </w:r>
    </w:p>
    <w:p>
      <w:pPr/>
      <w:r>
        <w:rPr/>
        <w:t xml:space="preserve">【知识点】 </w:t>
      </w:r>
    </w:p>
    <w:p>
      <w:pPr>
        <w:pStyle w:val="pStyle"/>
      </w:pPr>
      <w:r>
        <w:rPr/>
        <w:t xml:space="preserve">【答案】 A</w:t>
      </w:r>
    </w:p>
    <w:p>
      <w:pPr>
        <w:pStyle w:val="pStyle"/>
      </w:pPr>
      <w:r>
        <w:rPr/>
        <w:t xml:space="preserve">【解析】 本题考查宪法。
宪法是规定国家的根本制度和根本任务，集中体现各种政治力量对比关系、保障公民基本权利的国家根本大法, 在国家的法律体系中处于核心地位，是依法治国的基础和前提。一切法律、行政法规和地方性法规都不得同宪法相抵触。
故正确答案为A。</w:t>
      </w:r>
    </w:p>
    <w:p>
      <w:pPr>
        <w:pStyle w:val="pStyle"/>
      </w:pPr>
      <w:r>
        <w:rPr/>
        <w:t xml:space="preserve">【来源】 2021公基综合模考第7季第16题</w:t>
      </w:r>
    </w:p>
    <w:p/>
    <w:p>
      <w:pPr/>
      <w:r>
        <w:rPr/>
        <w:t xml:space="preserve">第17题</w:t>
      </w:r>
    </w:p>
    <w:p>
      <w:pPr/>
      <w:r>
        <w:rPr/>
        <w:t xml:space="preserve">【知识点】 公共管理常识</w:t>
      </w:r>
    </w:p>
    <w:p>
      <w:pPr>
        <w:pStyle w:val="pStyle"/>
      </w:pPr>
      <w:r>
        <w:rPr/>
        <w:t xml:space="preserve">【答案】 B</w:t>
      </w:r>
    </w:p>
    <w:p>
      <w:pPr>
        <w:pStyle w:val="pStyle"/>
      </w:pPr>
      <w:r>
        <w:rPr/>
        <w:t xml:space="preserve">【解析】 本题考查管理常识。公共政策具有政治性、权威性与强制性，在总体上是国家意志的体现，因为它以国家强制机关为后盾来贯彻其意志，从而保护广大人民的利益。故选B。</w:t>
      </w:r>
    </w:p>
    <w:p>
      <w:pPr>
        <w:pStyle w:val="pStyle"/>
      </w:pPr>
      <w:r>
        <w:rPr/>
        <w:t xml:space="preserve">【来源】 2021公基综合模考第7季第17题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本题考查民法典。
A、C、D三项正确，根据《民法典》第一千零六十二条第一款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
B项错误，根据《民法典》第一千零六十三条第一项规定：“下列财产为夫妻一方的个人财产：（一）一方的婚前财产。”乙于婚前出租房屋获得的租金，属于乙的个人财产。
本题为选非题，故正确答案为B。</w:t>
      </w:r>
    </w:p>
    <w:p>
      <w:pPr>
        <w:pStyle w:val="pStyle"/>
      </w:pPr>
      <w:r>
        <w:rPr/>
        <w:t xml:space="preserve">【来源】 2021公基综合模考第7季第18题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本题考查刑法。
A项正确，犯罪中止是指在犯罪过程中，自动放弃犯罪或者自动有效地防止犯罪结果发生的。本题中，孙某已经着手实行犯罪，由于心生怜悯自动放弃犯罪，属于犯罪中止
B项错误，犯罪既遂是指行为人所实施的行为已经齐备了刑法分则对某一具体犯罪所规定的全部构成要件。孙某并未造成危害结果，故不齐备故意杀人罪的全部构成要件。
C项错误，犯罪未遂是指已经着手实行犯罪，由于犯罪分子意志以外的原因而未得逞的。本题中孙某是由于心生怜悯放弃犯罪，属于意志以内的原因。
D项错误，犯罪预备是指为了犯罪，准备工具、制造条件的。本题中孙某已经着手实行，故不构成犯罪预备。
故正确答案为A。</w:t>
      </w:r>
    </w:p>
    <w:p>
      <w:pPr>
        <w:pStyle w:val="pStyle"/>
      </w:pPr>
      <w:r>
        <w:rPr/>
        <w:t xml:space="preserve">【来源】 2021公基综合模考第7季第19题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本题考查马克思主义政治经济学。
A项正确，社会必要劳动时间是在现有的社会正常的生产条件下，在社会平均的劳动熟练程度和劳动强度下制造某种使用价值所需要的劳动时间。决定一件商品价值量的，不是个别劳动时间而是社会必要劳动时间。题干中，中国传统手工纺车纺织的粗布在与机器织造的洋布的市场竞争中落败，正是由于其劳动生产率低，个别劳动时间高于社会必要劳动时间。
B项正确，生产力的发展，首先是从生产工具的发展变化开始的，生产力发展的状况集中表现在生产工具的发展与变化上。因此，可以说生产工具是社会生产力发展水平的最主要标志。题干中手工纺车和机器织造的竞争表明生产工具是社会生产力发展水平的标志。
C项错误，生产工具体现生产力，而非生产力的决定性因素。在生产力诸要素中，最活跃、起决定作用的要素是劳动者。
D项正确，马克思主义认为，社会生产力是一个动态的不断前进的概念。一般地说，先进的社会生产力，表现为劳动资料特别是劳动工具比较先进，劳动者的科学技术素质比较高，劳动者与劳动资料的结合比较合理科学。先进的社会生产力的主体是高素质的劳动者。在古代，个体家庭手工业作坊代表了其所在阶段的先进社会生产力；在资本主义时代，机器动力纺织业则代表了当时的先进社会生产力。
本题为选非题，故正确答案为C。</w:t>
      </w:r>
    </w:p>
    <w:p>
      <w:pPr>
        <w:pStyle w:val="pStyle"/>
      </w:pPr>
      <w:r>
        <w:rPr/>
        <w:t xml:space="preserve">【来源】 2021公基综合模考第7季第20题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本题考查时事政治。
2020年5月28日第十三届全国人民代表大会第三次会议通过了《中华人民共和国民法典》。《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
故正确答案为ABCD。</w:t>
      </w:r>
    </w:p>
    <w:p>
      <w:pPr>
        <w:pStyle w:val="pStyle"/>
      </w:pPr>
      <w:r>
        <w:rPr/>
        <w:t xml:space="preserve">【来源】 2021公基综合模考第7季第21题</w:t>
      </w:r>
    </w:p>
    <w:p/>
    <w:p>
      <w:pPr/>
      <w:r>
        <w:rPr/>
        <w:t xml:space="preserve">第2题</w:t>
      </w:r>
    </w:p>
    <w:p>
      <w:pPr/>
      <w:r>
        <w:rPr/>
        <w:t xml:space="preserve">【知识点】 </w:t>
      </w:r>
    </w:p>
    <w:p>
      <w:pPr>
        <w:pStyle w:val="pStyle"/>
      </w:pPr>
      <w:r>
        <w:rPr/>
        <w:t xml:space="preserve">【答案】 ABD</w:t>
      </w:r>
    </w:p>
    <w:p>
      <w:pPr>
        <w:pStyle w:val="pStyle"/>
      </w:pPr>
      <w:r>
        <w:rPr/>
        <w:t xml:space="preserve">【解析】 本题考查唯物论。
意识对物质具有能动作用，意识要在客观现实的前提下，通过思维操作实现对客观事物的超前的、观念的改造，指导并通过实践把理想变成现实，从而完成改造世界的目的。
A、D项正确，体现了在尊重客观规律的前提下，意识通过实践操作超前的改造认识世界。
B项正确，有心人说明了意识对改造世界具有能动作用。
C项错误，脱离了现实谈意识的能动性不准确。
故正确答案为ABD。</w:t>
      </w:r>
    </w:p>
    <w:p>
      <w:pPr>
        <w:pStyle w:val="pStyle"/>
      </w:pPr>
      <w:r>
        <w:rPr/>
        <w:t xml:space="preserve">【来源】 2021公基综合模考第7季第22题</w:t>
      </w:r>
    </w:p>
    <w:p/>
    <w:p>
      <w:pPr/>
      <w:r>
        <w:rPr/>
        <w:t xml:space="preserve">第3题</w:t>
      </w:r>
    </w:p>
    <w:p>
      <w:pPr/>
      <w:r>
        <w:rPr/>
        <w:t xml:space="preserve">【知识点】 </w:t>
      </w:r>
    </w:p>
    <w:p>
      <w:pPr>
        <w:pStyle w:val="pStyle"/>
      </w:pPr>
      <w:r>
        <w:rPr/>
        <w:t xml:space="preserve">【答案】 AB</w:t>
      </w:r>
    </w:p>
    <w:p>
      <w:pPr>
        <w:pStyle w:val="pStyle"/>
      </w:pPr>
      <w:r>
        <w:rPr/>
        <w:t xml:space="preserve">【解析】 本题考查刑法。
A项正确，根据《刑法》规定：“故意伤害他人身体的，处三年以下有期徒刑、拘役或者管制。”李某故意伤害刘某致其轻伤二级的行为符合故意伤害罪标准，因而应予刑罚处罚。
B项正确，根据最高人民法院《人民法院量刑指导意见（试行）》规定：在量刑起点的基础上，可以根据伤亡后果、伤残等级、手段的残忍程度等其他影响犯罪构成的犯罪事实增加刑罚量，确定基准刑。李某持钢筋棍殴打刘某，致使刘某身体伤害，手段恶劣，应予从重处罚。
C项错误，根据《刑法》第六十七条规定：“犯罪以后自动投案，如实供述自己的罪行的，是自首。”本题中，李某被依法传唤至公安机关，而非自动投案，因而不属于自首。
D项错误，李某与刘某斗殴造成刘某身体受到伤害，双方存在相互斗殴，对损害结果均有过错。
故正确答案为AB。</w:t>
      </w:r>
    </w:p>
    <w:p>
      <w:pPr>
        <w:pStyle w:val="pStyle"/>
      </w:pPr>
      <w:r>
        <w:rPr/>
        <w:t xml:space="preserve">【来源】 2021公基综合模考第7季第23题</w:t>
      </w:r>
    </w:p>
    <w:p/>
    <w:p>
      <w:pPr/>
      <w:r>
        <w:rPr/>
        <w:t xml:space="preserve">第4题</w:t>
      </w:r>
    </w:p>
    <w:p>
      <w:pPr/>
      <w:r>
        <w:rPr/>
        <w:t xml:space="preserve">【知识点】 </w:t>
      </w:r>
    </w:p>
    <w:p>
      <w:pPr>
        <w:pStyle w:val="pStyle"/>
      </w:pPr>
      <w:r>
        <w:rPr/>
        <w:t xml:space="preserve">【答案】 CD</w:t>
      </w:r>
    </w:p>
    <w:p>
      <w:pPr>
        <w:pStyle w:val="pStyle"/>
      </w:pPr>
      <w:r>
        <w:rPr/>
        <w:t xml:space="preserve">【解析】 本题考查行政法。
A项正确、D项错误，根据《公安机关治安调解工作规范》第八条规定：“公安机关进行治安调解时，可以邀请当地居（村）民委员会的人员或者双方当事人熟悉的人员参加。”债权债务纠纷不属于公安机关主持调解的内容，其可以通过民事诉讼调解来解决。
B项正确，根据《中华人民共和国治安管理处罚法》第九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
C项错误，根据《公安机关治安调解工作规范》第九条第一款规定：“治安调解一般为一次，必要时可以增加一次。”张某多次拒绝调解后，公安机关仍然坚持调解，违背了该条规定。
本题为选非题，故正确答案为CD。</w:t>
      </w:r>
    </w:p>
    <w:p>
      <w:pPr>
        <w:pStyle w:val="pStyle"/>
      </w:pPr>
      <w:r>
        <w:rPr/>
        <w:t xml:space="preserve">【来源】 2021公基综合模考第7季第24题</w:t>
      </w:r>
    </w:p>
    <w:p/>
    <w:p>
      <w:pPr/>
      <w:r>
        <w:rPr/>
        <w:t xml:space="preserve">第5题</w:t>
      </w:r>
    </w:p>
    <w:p>
      <w:pPr/>
      <w:r>
        <w:rPr/>
        <w:t xml:space="preserve">【知识点】 </w:t>
      </w:r>
    </w:p>
    <w:p>
      <w:pPr>
        <w:pStyle w:val="pStyle"/>
      </w:pPr>
      <w:r>
        <w:rPr/>
        <w:t xml:space="preserve">【答案】 AB</w:t>
      </w:r>
    </w:p>
    <w:p>
      <w:pPr>
        <w:pStyle w:val="pStyle"/>
      </w:pPr>
      <w:r>
        <w:rPr/>
        <w:t xml:space="preserve">【解析】 本题考查事业单位相关制度。
A项错误，根据《事业单位人事管理条例》第七条规定：“事业单位拟订岗位设置方案，应当报人事综合管理部门备案。”
B项错误，根据《事业单位岗位设置管理试行办法》第十五条规定：“专业技术岗位分为13个等级，包括高级岗位、中级岗位和初级岗位。高级岗位分7个等级，即一至七级；中级岗位分3个等级，即八至十级；初级岗位分3个等级，即十一至十三级。”
C项正确，根据《事业单位岗位设置管理试行办法》第六条第一款规定：“政府人事行政部门是事业单位岗位设置管理的综合管理部门，负责事业单位岗位设置的政策指导、宏观调控和监督管理。事业单位主管部门负责所属事业单位岗位设置的工作指导、组织实施和监督管理。”
D项正确，根据《事业单位岗位设置管理试行办法》第三十二条规定：“事业单位人员原则上不得同时在两类岗位上任职，因行业特点确需兼任的，须按人事管理权限审批。”
本题为选非题，故正确答案为AB。</w:t>
      </w:r>
    </w:p>
    <w:p>
      <w:pPr>
        <w:pStyle w:val="pStyle"/>
      </w:pPr>
      <w:r>
        <w:rPr/>
        <w:t xml:space="preserve">【来源】 2021公基综合模考第7季第25题</w:t>
      </w:r>
    </w:p>
    <w:p/>
    <w:p>
      <w:pPr/>
      <w:r>
        <w:rPr/>
        <w:t xml:space="preserve">第6题</w:t>
      </w:r>
    </w:p>
    <w:p>
      <w:pPr/>
      <w:r>
        <w:rPr/>
        <w:t xml:space="preserve">【知识点】 </w:t>
      </w:r>
    </w:p>
    <w:p>
      <w:pPr>
        <w:pStyle w:val="pStyle"/>
      </w:pPr>
      <w:r>
        <w:rPr/>
        <w:t xml:space="preserve">【答案】 AB</w:t>
      </w:r>
    </w:p>
    <w:p>
      <w:pPr>
        <w:pStyle w:val="pStyle"/>
      </w:pPr>
      <w:r>
        <w:rPr/>
        <w:t xml:space="preserve">【解析】 本题考查公文的基本知识。
公文的稿本分为两大类，即文稿和文本。公文的文稿是指公文在起草过程中形成的稿件，包括草稿、定稿两种。公文的文本可分为正本、副本、试行本、暂行本、修订本。
故正确答案为AB。</w:t>
      </w:r>
    </w:p>
    <w:p>
      <w:pPr>
        <w:pStyle w:val="pStyle"/>
      </w:pPr>
      <w:r>
        <w:rPr/>
        <w:t xml:space="preserve">【来源】 2021公基综合模考第7季第26题</w:t>
      </w:r>
    </w:p>
    <w:p/>
    <w:p>
      <w:pPr/>
      <w:r>
        <w:rPr/>
        <w:t xml:space="preserve">第7题</w:t>
      </w:r>
    </w:p>
    <w:p>
      <w:pPr/>
      <w:r>
        <w:rPr/>
        <w:t xml:space="preserve">【知识点】 </w:t>
      </w:r>
    </w:p>
    <w:p>
      <w:pPr>
        <w:pStyle w:val="pStyle"/>
      </w:pPr>
      <w:r>
        <w:rPr/>
        <w:t xml:space="preserve">【答案】 ABCD</w:t>
      </w:r>
    </w:p>
    <w:p>
      <w:pPr>
        <w:pStyle w:val="pStyle"/>
      </w:pPr>
      <w:r>
        <w:rPr/>
        <w:t xml:space="preserve">【解析】 本题考查道德。
《新时代公民道德建设实施纲要》（以下简称《纲要》）第五部分提出：“抓好网络空间道德建设”。
A项正确，《纲要》指出：“加强网络内容建设。网络信息内容广泛影响着人们的思想观念和道德行为。要深入实施网络内容建设工程，弘扬主旋律，激发正能量，让科学理论、正确舆论、优秀文化充盈网络空间。发展积极向上的网络文化，引导互联网企业和网民创作生产传播格调健康的网络文学、网络音乐、网络表演、网络电影、网络剧、网络音视频、网络动漫、网络游戏等。加强网上热点话题和突发事件的正确引导、有效引导，明辨是非、分清善恶，让正确道德取向成为网络空间的主流。”
B项正确，《纲要》指出：“培养文明自律网络行为。网上行为主体的文明自律是网络空间道德建设的基础。要建立和完善网络行为规范，明确网络是非观念，培育符合互联网发展规律、体现社会主义精神文明建设要求的网络伦理、网络道德。倡导文明办网，推动互联网企业自觉履行主体责任、主动承担社会责任，依法依规经营，加强网络从业人员教育培训，坚决打击网上有害信息传播行为，依法规范管理传播渠道。倡导文明上网，广泛开展争做中国好网民活动，推进网民网络素养教育，引导广大网民尊德守法、文明互动、理性表达，远离不良网站，防止网络沉迷，自觉维护良好网络秩序。”
C项正确，《纲要》指出：“营造良好网络道德环境。加强互联网管理，正能量是总要求，管得住是硬道理，用得好是真本事。要严格依法管网治网，加强互联网领域立法执法，强化网络综合治理，加强网络社交平台、各类公众账号等管理，重视个人信息安全，建立完善新技术、新应用道德评估制度，维护网络道德秩序。开展网络治理专项行动，加大对网上突出问题的整治力度，清理网络欺诈、造谣、诽谤、谩骂、歧视、色情、低俗等内容，反对网络暴力行为，依法惩治网络违法犯罪，促进网络空间日益清朗。”
D项正确，《纲要》指出：“丰富网上道德实践。互联网为道德实践提供了新的空间、新的载体。要积极培育和引导互联网公益力量，壮大网络公益队伍，形成线上线下踊跃参与公益事业的生动局面。加强网络公益宣传，引导人们随时、随地、随手做公益，推动形成关爱他人、奉献社会的良好风尚。拓展“互联网+公益”、“互联网+慈善”模式，广泛开展形式多样的网络公益、网络慈善活动，激发全社会热心公益、参与慈善的热情。加强网络公益规范化运行和管理，完善相关法规制度，促进网络公益健康有序发展。”
故正确答案为ABCD。</w:t>
      </w:r>
    </w:p>
    <w:p>
      <w:pPr>
        <w:pStyle w:val="pStyle"/>
      </w:pPr>
      <w:r>
        <w:rPr/>
        <w:t xml:space="preserve">【来源】 2021公基综合模考第7季第27题</w:t>
      </w:r>
    </w:p>
    <w:p/>
    <w:p>
      <w:pPr/>
      <w:r>
        <w:rPr/>
        <w:t xml:space="preserve">第8题</w:t>
      </w:r>
    </w:p>
    <w:p>
      <w:pPr/>
      <w:r>
        <w:rPr/>
        <w:t xml:space="preserve">【知识点】 </w:t>
      </w:r>
    </w:p>
    <w:p>
      <w:pPr>
        <w:pStyle w:val="pStyle"/>
      </w:pPr>
      <w:r>
        <w:rPr/>
        <w:t xml:space="preserve">【答案】 AB</w:t>
      </w:r>
    </w:p>
    <w:p>
      <w:pPr>
        <w:pStyle w:val="pStyle"/>
      </w:pPr>
      <w:r>
        <w:rPr/>
        <w:t xml:space="preserve">【解析】 本题考查科技。
饱和脂肪酸是指含有饱和烃基的酸，碳链上只有饱和的C C单键或C H单键。动物油脂中饱和脂肪酸较多，是构成脂质的基本成分之一，主要来源是家畜肉和乳类，存在于牛、羊、猪等动物的脂肪中，有少数植物如椰子油、可可油、棕榈油等中也多含此类脂肪酸。
故正确答案为AB。</w:t>
      </w:r>
    </w:p>
    <w:p>
      <w:pPr>
        <w:pStyle w:val="pStyle"/>
      </w:pPr>
      <w:r>
        <w:rPr/>
        <w:t xml:space="preserve">【来源】 2021公基综合模考第7季第28题</w:t>
      </w:r>
    </w:p>
    <w:p/>
    <w:p>
      <w:pPr/>
      <w:r>
        <w:rPr/>
        <w:t xml:space="preserve">第9题</w:t>
      </w:r>
    </w:p>
    <w:p>
      <w:pPr/>
      <w:r>
        <w:rPr/>
        <w:t xml:space="preserve">【知识点】 </w:t>
      </w:r>
    </w:p>
    <w:p>
      <w:pPr>
        <w:pStyle w:val="pStyle"/>
      </w:pPr>
      <w:r>
        <w:rPr/>
        <w:t xml:space="preserve">【答案】 ABC</w:t>
      </w:r>
    </w:p>
    <w:p>
      <w:pPr>
        <w:pStyle w:val="pStyle"/>
      </w:pPr>
      <w:r>
        <w:rPr/>
        <w:t xml:space="preserve">【解析】 本题考查科技。
哺乳动物是指脊椎动物亚门下哺乳纲的一类用肺呼吸空气的温血脊椎动物，因能通过乳腺分泌乳汁来给幼体哺乳而得名。哺乳动物有以下几个特点：（1）所有哺乳动物都是恒温动物。哺乳类动物体表的皮毛可以帮助保持体温。（2）所有哺乳动物都是有骨骼，生有皮毛，用肺呼吸。（3）几乎所有哺乳动物都为胎生，所有的哺乳动物幼年都需要用母乳喂养。
A项正确，蝙蝠是脊索动物门、哺乳纲下的一类动物，是唯一能够真正飞翔的哺乳动物。
B项正确，大熊猫属于食肉目、熊科、大熊猫亚科和大熊猫属唯一的哺乳动物。
C项正确，狮子是哺乳纲、食肉目、猫科、狮亚属的大型猛兽，是一种生存在非洲与亚洲的大型猫科动物，是现存平均体重最大的猫科动物，也是在世界上唯一一种雌雄两态的猫科动物。
D项错误，蟑螂属于节肢动物门、 昆虫纲、 蜚蠊目，属于卵生动物。
故正确答案为ABC。</w:t>
      </w:r>
    </w:p>
    <w:p>
      <w:pPr>
        <w:pStyle w:val="pStyle"/>
      </w:pPr>
      <w:r>
        <w:rPr/>
        <w:t xml:space="preserve">【来源】 2021公基综合模考第7季第29题</w:t>
      </w:r>
    </w:p>
    <w:p/>
    <w:p>
      <w:pPr/>
      <w:r>
        <w:rPr/>
        <w:t xml:space="preserve">第10题</w:t>
      </w:r>
    </w:p>
    <w:p>
      <w:pPr/>
      <w:r>
        <w:rPr/>
        <w:t xml:space="preserve">【知识点】 </w:t>
      </w:r>
    </w:p>
    <w:p>
      <w:pPr>
        <w:pStyle w:val="pStyle"/>
      </w:pPr>
      <w:r>
        <w:rPr/>
        <w:t xml:space="preserve">【答案】 ABD</w:t>
      </w:r>
    </w:p>
    <w:p>
      <w:pPr>
        <w:pStyle w:val="pStyle"/>
      </w:pPr>
      <w:r>
        <w:rPr/>
        <w:t xml:space="preserve">【解析】 本题考查事业单位相关制度。
《事业单位工作人员处分暂行规定》第十一条规定：“有下列情形之一的，应当从重处分：（一）在两人以上的共同违法违纪行为中起主要作用的；（二）隐匿、伪造、销毁证据的； （三）串供或者阻止他人揭发检举、提供证据材料的；（四）包庇同案人员的； （五）法律、法规、规章规定的其他从重情节。”
故正确答案为ABD。</w:t>
      </w:r>
    </w:p>
    <w:p>
      <w:pPr>
        <w:pStyle w:val="pStyle"/>
      </w:pPr>
      <w:r>
        <w:rPr/>
        <w:t xml:space="preserve">【来源】 2021公基综合模考第7季第30题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2023-12-28T10:16:21+08:00</dcterms:created>
  <dcterms:modified xsi:type="dcterms:W3CDTF">2023-12-28T10:16:21+08:00</dcterms:modified>
</cp:coreProperties>
</file>

<file path=docProps/custom.xml><?xml version="1.0" encoding="utf-8"?>
<Properties xmlns="http://schemas.openxmlformats.org/officeDocument/2006/custom-properties" xmlns:vt="http://schemas.openxmlformats.org/officeDocument/2006/docPropsVTypes"/>
</file>