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国考判断推理原创模拟卷（一）</w:t>
      </w:r>
    </w:p>
    <w:p>
      <w:pPr>
        <w:pStyle w:val="Subtitle"/>
        <w:jc w:val="center"/>
      </w:pPr>
      <w:r>
        <w:t>题目册 · 35题</w:t>
      </w:r>
    </w:p>
    <w:p>
      <w:pPr>
        <w:pStyle w:val="Small"/>
      </w:pPr>
      <w:r>
        <w:t>共35道单项选择题，每题只有一个正确答案。建议用时35分钟。题号采用本卷独立编号1—35。</w:t>
      </w:r>
    </w:p>
    <w:p>
      <w:pPr>
        <w:pStyle w:val="Small"/>
      </w:pPr>
      <w:r>
        <w:t>图形推理10题　定义判断10题　类比推理5题　逻辑判断10题</w:t>
      </w:r>
    </w:p>
    <w:p>
      <w:pPr>
        <w:pStyle w:val="Small"/>
      </w:pPr>
      <w:r>
        <w:t>姓名：________________　日期：________________　得分：________</w:t>
      </w:r>
    </w:p>
    <w:p>
      <w:pPr>
        <w:pStyle w:val="Small"/>
      </w:pPr>
      <w:r>
        <w:t>本卷为原创模拟练习，参照所提供的国考样本结构编制；题中研究、机构与数据均为命题设定。</w:t>
      </w:r>
    </w:p>
    <w:p>
      <w:pPr>
        <w:pStyle w:val="Heading1"/>
      </w:pPr>
      <w:r>
        <w:t>一、图形推理（第1—10题）</w:t>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6035040" cy="2092147"/>
            <wp:docPr id="1" name="Picture 1" descr="q01：题目图及选项"/>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6035040" cy="2092147"/>
                    </a:xfrm>
                    <a:prstGeom prst="rect"/>
                  </pic:spPr>
                </pic:pic>
              </a:graphicData>
            </a:graphic>
          </wp:inline>
        </w:drawing>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5715000" cy="3200400"/>
            <wp:docPr id="2" name="Picture 2" descr="q02：题目图及选项"/>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5715000" cy="3200400"/>
                    </a:xfrm>
                    <a:prstGeom prst="rect"/>
                  </pic:spPr>
                </pic:pic>
              </a:graphicData>
            </a:graphic>
          </wp:inline>
        </w:drawing>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6035040" cy="1770278"/>
            <wp:docPr id="3" name="Picture 3" descr="q03：题目图及选项"/>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6035040" cy="1770278"/>
                    </a:xfrm>
                    <a:prstGeom prst="rect"/>
                  </pic:spPr>
                </pic:pic>
              </a:graphicData>
            </a:graphic>
          </wp:inline>
        </w:drawing>
      </w:r>
    </w:p>
    <w:p>
      <w:pPr>
        <w:pStyle w:val="Question"/>
        <w:keepNext/>
        <w:keepLines/>
        <w:numPr>
          <w:ilvl w:val="0"/>
          <w:numId w:val="10"/>
        </w:numPr>
      </w:pPr>
      <w:r>
        <w:t>从所给的四个选项中，选择最合适的一个填入问号处，使之呈现一定的规律性：</w:t>
      </w:r>
    </w:p>
    <w:p>
      <w:pPr>
        <w:pStyle w:val="Figure"/>
        <w:keepNext w:val="0"/>
        <w:keepLines/>
        <w:jc w:val="center"/>
      </w:pPr>
      <w:r>
        <w:drawing>
          <wp:inline xmlns:a="http://schemas.openxmlformats.org/drawingml/2006/main" xmlns:pic="http://schemas.openxmlformats.org/drawingml/2006/picture">
            <wp:extent cx="6035040" cy="1810512"/>
            <wp:docPr id="4" name="Picture 4" descr="q04：题目图及选项"/>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6035040" cy="1810512"/>
                    </a:xfrm>
                    <a:prstGeom prst="rect"/>
                  </pic:spPr>
                </pic:pic>
              </a:graphicData>
            </a:graphic>
          </wp:inline>
        </w:drawing>
      </w:r>
    </w:p>
    <w:p>
      <w:pPr>
        <w:pStyle w:val="Question"/>
        <w:keepNext/>
        <w:keepLines/>
        <w:numPr>
          <w:ilvl w:val="0"/>
          <w:numId w:val="10"/>
        </w:numPr>
      </w:pPr>
      <w:r>
        <w:t>左图为一个正方体纸盒的外表面展开图，下面哪一项能够由它折叠而成？（数字仅用于标记各面，不考虑数字自身的朝向）</w:t>
      </w:r>
    </w:p>
    <w:p>
      <w:pPr>
        <w:pStyle w:val="Figure"/>
        <w:keepNext w:val="0"/>
        <w:keepLines/>
        <w:jc w:val="center"/>
      </w:pPr>
      <w:r>
        <w:drawing>
          <wp:inline xmlns:a="http://schemas.openxmlformats.org/drawingml/2006/main" xmlns:pic="http://schemas.openxmlformats.org/drawingml/2006/picture">
            <wp:extent cx="6035040" cy="1770278"/>
            <wp:docPr id="5" name="Picture 5" descr="q05：题目图及选项"/>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6035040" cy="1770278"/>
                    </a:xfrm>
                    <a:prstGeom prst="rect"/>
                  </pic:spPr>
                </pic:pic>
              </a:graphicData>
            </a:graphic>
          </wp:inline>
        </w:drawing>
      </w:r>
    </w:p>
    <w:p>
      <w:pPr>
        <w:pStyle w:val="Question"/>
        <w:keepNext/>
        <w:keepLines/>
        <w:numPr>
          <w:ilvl w:val="0"/>
          <w:numId w:val="10"/>
        </w:numPr>
      </w:pPr>
      <w:r>
        <w:t>图中P、Q、R分别为正方体相应三条棱的中点。用经过P、Q、R三点的平面切割该正方体，所得截面的形状是：</w:t>
      </w:r>
    </w:p>
    <w:p>
      <w:pPr>
        <w:pStyle w:val="Figure"/>
        <w:keepNext w:val="0"/>
        <w:keepLines/>
        <w:jc w:val="center"/>
      </w:pPr>
      <w:r>
        <w:drawing>
          <wp:inline xmlns:a="http://schemas.openxmlformats.org/drawingml/2006/main" xmlns:pic="http://schemas.openxmlformats.org/drawingml/2006/picture">
            <wp:extent cx="6035040" cy="1770278"/>
            <wp:docPr id="6" name="Picture 6" descr="q06：题目图及选项"/>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6035040" cy="1770278"/>
                    </a:xfrm>
                    <a:prstGeom prst="rect"/>
                  </pic:spPr>
                </pic:pic>
              </a:graphicData>
            </a:graphic>
          </wp:inline>
        </w:drawing>
      </w:r>
    </w:p>
    <w:p>
      <w:pPr>
        <w:pStyle w:val="Question"/>
        <w:keepNext/>
        <w:keepLines/>
        <w:numPr>
          <w:ilvl w:val="0"/>
          <w:numId w:val="10"/>
        </w:numPr>
      </w:pPr>
      <w:r>
        <w:t>若干个等大的小正方体逐层堆放，每一列均从底层连续堆起，不存在悬空。其正视图和右视图如下，下面哪一项可能是它的俯视图？俯视图上方为后方、下方为前方，阴影格表示有正方体占位，白格表示没有；右视图左侧对应前方、右侧对应后方。</w:t>
      </w:r>
    </w:p>
    <w:p>
      <w:pPr>
        <w:pStyle w:val="Figure"/>
        <w:keepNext w:val="0"/>
        <w:keepLines/>
        <w:jc w:val="center"/>
      </w:pPr>
      <w:r>
        <w:drawing>
          <wp:inline xmlns:a="http://schemas.openxmlformats.org/drawingml/2006/main" xmlns:pic="http://schemas.openxmlformats.org/drawingml/2006/picture">
            <wp:extent cx="6035040" cy="2092147"/>
            <wp:docPr id="7" name="Picture 7" descr="q07：题目图及选项"/>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6035040" cy="2092147"/>
                    </a:xfrm>
                    <a:prstGeom prst="rect"/>
                  </pic:spPr>
                </pic:pic>
              </a:graphicData>
            </a:graphic>
          </wp:inline>
        </w:drawing>
      </w:r>
    </w:p>
    <w:p>
      <w:pPr>
        <w:pStyle w:val="Question"/>
        <w:keepNext/>
        <w:keepLines/>
        <w:numPr>
          <w:ilvl w:val="0"/>
          <w:numId w:val="10"/>
        </w:numPr>
      </w:pPr>
      <w:r>
        <w:t>把下面的六个图形分为两类，使每一类图形都有各自的共同特征或规律，分类正确的一项是：</w:t>
      </w:r>
    </w:p>
    <w:p>
      <w:pPr>
        <w:pStyle w:val="Figure"/>
        <w:keepNext/>
        <w:keepLines/>
        <w:jc w:val="center"/>
      </w:pPr>
      <w:r>
        <w:drawing>
          <wp:inline xmlns:a="http://schemas.openxmlformats.org/drawingml/2006/main" xmlns:pic="http://schemas.openxmlformats.org/drawingml/2006/picture">
            <wp:extent cx="6035040" cy="2092147"/>
            <wp:docPr id="8" name="Picture 8" descr="q08：题目图及选项"/>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6035040" cy="2092147"/>
                    </a:xfrm>
                    <a:prstGeom prst="rect"/>
                  </pic:spPr>
                </pic:pic>
              </a:graphicData>
            </a:graphic>
          </wp:inline>
        </w:drawing>
      </w:r>
    </w:p>
    <w:p>
      <w:pPr>
        <w:pStyle w:val="Option"/>
        <w:keepNext/>
        <w:keepLines/>
        <w:numPr>
          <w:ilvl w:val="0"/>
          <w:numId w:val="12"/>
        </w:numPr>
      </w:pPr>
      <w:r>
        <w:t>①②④，③⑤⑥</w:t>
      </w:r>
    </w:p>
    <w:p>
      <w:pPr>
        <w:pStyle w:val="Option"/>
        <w:keepNext/>
        <w:keepLines/>
        <w:numPr>
          <w:ilvl w:val="0"/>
          <w:numId w:val="12"/>
        </w:numPr>
      </w:pPr>
      <w:r>
        <w:t>①③⑤，②④⑥</w:t>
      </w:r>
    </w:p>
    <w:p>
      <w:pPr>
        <w:pStyle w:val="Option"/>
        <w:keepNext/>
        <w:keepLines/>
        <w:numPr>
          <w:ilvl w:val="0"/>
          <w:numId w:val="12"/>
        </w:numPr>
      </w:pPr>
      <w:r>
        <w:t>①②⑤，③④⑥</w:t>
      </w:r>
    </w:p>
    <w:p>
      <w:pPr>
        <w:pStyle w:val="Option"/>
        <w:keepNext w:val="0"/>
        <w:keepLines/>
        <w:numPr>
          <w:ilvl w:val="0"/>
          <w:numId w:val="12"/>
        </w:numPr>
      </w:pPr>
      <w:r>
        <w:t>①④⑥，②③⑤</w:t>
      </w:r>
    </w:p>
    <w:p>
      <w:pPr>
        <w:pStyle w:val="Question"/>
        <w:keepNext/>
        <w:keepLines/>
        <w:numPr>
          <w:ilvl w:val="0"/>
          <w:numId w:val="10"/>
        </w:numPr>
      </w:pPr>
      <w:r>
        <w:t>把下面的六个图形分为两类，使每一类图形都有各自的共同特征或规律，分类正确的一项是：</w:t>
      </w:r>
    </w:p>
    <w:p>
      <w:pPr>
        <w:pStyle w:val="Figure"/>
        <w:keepNext/>
        <w:keepLines/>
        <w:jc w:val="center"/>
      </w:pPr>
      <w:r>
        <w:drawing>
          <wp:inline xmlns:a="http://schemas.openxmlformats.org/drawingml/2006/main" xmlns:pic="http://schemas.openxmlformats.org/drawingml/2006/picture">
            <wp:extent cx="6035040" cy="2092147"/>
            <wp:docPr id="9" name="Picture 9" descr="q09：题目图及选项"/>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6035040" cy="2092147"/>
                    </a:xfrm>
                    <a:prstGeom prst="rect"/>
                  </pic:spPr>
                </pic:pic>
              </a:graphicData>
            </a:graphic>
          </wp:inline>
        </w:drawing>
      </w:r>
    </w:p>
    <w:p>
      <w:pPr>
        <w:pStyle w:val="Option"/>
        <w:keepNext/>
        <w:keepLines/>
        <w:numPr>
          <w:ilvl w:val="0"/>
          <w:numId w:val="13"/>
        </w:numPr>
      </w:pPr>
      <w:r>
        <w:t>①②④，③⑤⑥</w:t>
      </w:r>
    </w:p>
    <w:p>
      <w:pPr>
        <w:pStyle w:val="Option"/>
        <w:keepNext/>
        <w:keepLines/>
        <w:numPr>
          <w:ilvl w:val="0"/>
          <w:numId w:val="13"/>
        </w:numPr>
      </w:pPr>
      <w:r>
        <w:t>①③④，②⑤⑥</w:t>
      </w:r>
    </w:p>
    <w:p>
      <w:pPr>
        <w:pStyle w:val="Option"/>
        <w:keepNext/>
        <w:keepLines/>
        <w:numPr>
          <w:ilvl w:val="0"/>
          <w:numId w:val="13"/>
        </w:numPr>
      </w:pPr>
      <w:r>
        <w:t>①②⑥，③④⑤</w:t>
      </w:r>
    </w:p>
    <w:p>
      <w:pPr>
        <w:pStyle w:val="Option"/>
        <w:keepNext w:val="0"/>
        <w:keepLines/>
        <w:numPr>
          <w:ilvl w:val="0"/>
          <w:numId w:val="13"/>
        </w:numPr>
      </w:pPr>
      <w:r>
        <w:t>①④⑤，②③⑥</w:t>
      </w:r>
    </w:p>
    <w:p>
      <w:pPr>
        <w:pStyle w:val="Question"/>
        <w:keepNext/>
        <w:keepLines/>
        <w:numPr>
          <w:ilvl w:val="0"/>
          <w:numId w:val="10"/>
        </w:numPr>
      </w:pPr>
      <w:r>
        <w:t>把下面的六个图形分为两类，使每一类图形都有各自的共同特征或规律，分类正确的一项是：</w:t>
      </w:r>
    </w:p>
    <w:p>
      <w:pPr>
        <w:pStyle w:val="Figure"/>
        <w:keepNext/>
        <w:keepLines/>
        <w:jc w:val="center"/>
      </w:pPr>
      <w:r>
        <w:drawing>
          <wp:inline xmlns:a="http://schemas.openxmlformats.org/drawingml/2006/main" xmlns:pic="http://schemas.openxmlformats.org/drawingml/2006/picture">
            <wp:extent cx="6035040" cy="2092147"/>
            <wp:docPr id="10" name="Picture 10" descr="q10：题目图及选项"/>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6035040" cy="2092147"/>
                    </a:xfrm>
                    <a:prstGeom prst="rect"/>
                  </pic:spPr>
                </pic:pic>
              </a:graphicData>
            </a:graphic>
          </wp:inline>
        </w:drawing>
      </w:r>
    </w:p>
    <w:p>
      <w:pPr>
        <w:pStyle w:val="Option"/>
        <w:keepNext/>
        <w:keepLines/>
        <w:numPr>
          <w:ilvl w:val="0"/>
          <w:numId w:val="14"/>
        </w:numPr>
      </w:pPr>
      <w:r>
        <w:t>①②③，④⑤⑥</w:t>
      </w:r>
    </w:p>
    <w:p>
      <w:pPr>
        <w:pStyle w:val="Option"/>
        <w:keepNext/>
        <w:keepLines/>
        <w:numPr>
          <w:ilvl w:val="0"/>
          <w:numId w:val="14"/>
        </w:numPr>
      </w:pPr>
      <w:r>
        <w:t>①②⑤，③④⑥</w:t>
      </w:r>
    </w:p>
    <w:p>
      <w:pPr>
        <w:pStyle w:val="Option"/>
        <w:keepNext/>
        <w:keepLines/>
        <w:numPr>
          <w:ilvl w:val="0"/>
          <w:numId w:val="14"/>
        </w:numPr>
      </w:pPr>
      <w:r>
        <w:t>①④⑥，②③⑤</w:t>
      </w:r>
    </w:p>
    <w:p>
      <w:pPr>
        <w:pStyle w:val="Option"/>
        <w:keepNext w:val="0"/>
        <w:keepLines/>
        <w:numPr>
          <w:ilvl w:val="0"/>
          <w:numId w:val="14"/>
        </w:numPr>
      </w:pPr>
      <w:r>
        <w:t>①③④，②⑤⑥</w:t>
      </w:r>
    </w:p>
    <w:p>
      <w:r>
        <w:br w:type="page"/>
      </w:r>
    </w:p>
    <w:p>
      <w:pPr>
        <w:pStyle w:val="Heading1"/>
      </w:pPr>
      <w:r>
        <w:t>二、定义判断（第11—20题）</w:t>
      </w:r>
    </w:p>
    <w:p>
      <w:pPr>
        <w:pStyle w:val="Question"/>
        <w:keepNext/>
        <w:keepLines/>
        <w:numPr>
          <w:ilvl w:val="0"/>
          <w:numId w:val="10"/>
        </w:numPr>
      </w:pPr>
      <w:r>
        <w:t>情境恢复是指个体在提取某段记忆时，有意识地重建该事件发生时的环境、身体感受或心理状态，借助与原事件相联系的线索，促进对该事件细节的回忆。</w:t>
      </w:r>
    </w:p>
    <w:p>
      <w:pPr>
        <w:pStyle w:val="Ask"/>
        <w:keepNext/>
        <w:keepLines/>
      </w:pPr>
      <w:r>
        <w:t>根据上述定义，下列属于情境恢复的是：</w:t>
      </w:r>
    </w:p>
    <w:p>
      <w:pPr>
        <w:pStyle w:val="Option"/>
        <w:keepNext/>
        <w:keepLines/>
        <w:numPr>
          <w:ilvl w:val="0"/>
          <w:numId w:val="15"/>
        </w:numPr>
      </w:pPr>
      <w:r>
        <w:t>小陈为了确认会议决定，翻查会议纪要并把相关条目重新抄写了一遍</w:t>
      </w:r>
    </w:p>
    <w:p>
      <w:pPr>
        <w:pStyle w:val="Option"/>
        <w:keepNext/>
        <w:keepLines/>
        <w:numPr>
          <w:ilvl w:val="0"/>
          <w:numId w:val="15"/>
        </w:numPr>
      </w:pPr>
      <w:r>
        <w:t>小周回想遗失钥匙的经过时，先在脑海中还原当天进门后的光线、声音和自己焦急的心情，随后想起了放钥匙的位置</w:t>
      </w:r>
    </w:p>
    <w:p>
      <w:pPr>
        <w:pStyle w:val="Option"/>
        <w:keepNext/>
        <w:keepLines/>
        <w:numPr>
          <w:ilvl w:val="0"/>
          <w:numId w:val="15"/>
        </w:numPr>
      </w:pPr>
      <w:r>
        <w:t>小吴多次听同事描述某次聚餐，逐渐把同事讲述的部分细节当成了自己的亲身经历</w:t>
      </w:r>
    </w:p>
    <w:p>
      <w:pPr>
        <w:pStyle w:val="Option"/>
        <w:keepNext w:val="0"/>
        <w:keepLines/>
        <w:numPr>
          <w:ilvl w:val="0"/>
          <w:numId w:val="15"/>
        </w:numPr>
      </w:pPr>
      <w:r>
        <w:t>小郑担心演讲时忘词，每天对着镜子把事先写好的讲稿从头到尾背诵几遍</w:t>
      </w:r>
    </w:p>
    <w:p>
      <w:pPr>
        <w:pStyle w:val="Question"/>
        <w:keepNext/>
        <w:keepLines/>
        <w:numPr>
          <w:ilvl w:val="0"/>
          <w:numId w:val="10"/>
        </w:numPr>
      </w:pPr>
      <w:r>
        <w:t>目标替代是指组织原本为了实现某一实质目标而设置了评价指标或程序，但在运行中，成员逐渐把完成这些指标或程序本身当作最终目标，甚至因此偏离或损害原来的实质目标。</w:t>
      </w:r>
    </w:p>
    <w:p>
      <w:pPr>
        <w:pStyle w:val="Ask"/>
        <w:keepNext/>
        <w:keepLines/>
      </w:pPr>
      <w:r>
        <w:t>根据上述定义，下列最符合目标替代的是：</w:t>
      </w:r>
    </w:p>
    <w:p>
      <w:pPr>
        <w:pStyle w:val="Option"/>
        <w:keepNext/>
        <w:keepLines/>
        <w:numPr>
          <w:ilvl w:val="0"/>
          <w:numId w:val="16"/>
        </w:numPr>
      </w:pPr>
      <w:r>
        <w:t>一家企业发现销售渠道发生变化，经集体讨论后调整了年度经营目标，并相应修改了考核指标</w:t>
      </w:r>
    </w:p>
    <w:p>
      <w:pPr>
        <w:pStyle w:val="Option"/>
        <w:keepNext/>
        <w:keepLines/>
        <w:numPr>
          <w:ilvl w:val="0"/>
          <w:numId w:val="16"/>
        </w:numPr>
      </w:pPr>
      <w:r>
        <w:t>某学校发现只考查纸笔成绩难以评价学生的实践能力，于是在考核中增加了实际操作环节</w:t>
      </w:r>
    </w:p>
    <w:p>
      <w:pPr>
        <w:pStyle w:val="Option"/>
        <w:keepNext/>
        <w:keepLines/>
        <w:numPr>
          <w:ilvl w:val="0"/>
          <w:numId w:val="16"/>
        </w:numPr>
      </w:pPr>
      <w:r>
        <w:t>某窗口发现系统记录的办结时间不准确，安排专人核对记录，使统计结果与实际办理情况一致</w:t>
      </w:r>
    </w:p>
    <w:p>
      <w:pPr>
        <w:pStyle w:val="Option"/>
        <w:keepNext w:val="0"/>
        <w:keepLines/>
        <w:numPr>
          <w:ilvl w:val="0"/>
          <w:numId w:val="16"/>
        </w:numPr>
      </w:pPr>
      <w:r>
        <w:t>某热线以解决群众诉求为目标，并用按期办结率考核；工作人员为提高该指标，将尚未解决的诉求提前标记为办结</w:t>
      </w:r>
    </w:p>
    <w:p>
      <w:pPr>
        <w:pStyle w:val="Question"/>
        <w:keepNext/>
        <w:keepLines/>
        <w:numPr>
          <w:ilvl w:val="0"/>
          <w:numId w:val="10"/>
        </w:numPr>
      </w:pPr>
      <w:r>
        <w:t>功能冗余是指系统中设置两个或两个以上能够独立承担同一核心功能的完整单元，使其中一个单元失效时，其他单元仍可以承担该功能。仅储备替换零件，或者由多个单元分工合作才能完成同一功能，不属于功能冗余。</w:t>
      </w:r>
    </w:p>
    <w:p>
      <w:pPr>
        <w:pStyle w:val="Ask"/>
        <w:keepNext/>
        <w:keepLines/>
      </w:pPr>
      <w:r>
        <w:t>根据上述定义，下列属于功能冗余的是：</w:t>
      </w:r>
    </w:p>
    <w:p>
      <w:pPr>
        <w:pStyle w:val="Option"/>
        <w:keepNext/>
        <w:keepLines/>
        <w:numPr>
          <w:ilvl w:val="0"/>
          <w:numId w:val="17"/>
        </w:numPr>
      </w:pPr>
      <w:r>
        <w:t>某泵站配置两套独立供电的抽水机组，每套均能独立完成规定抽水任务，其中一套故障时另一套可继续运行</w:t>
      </w:r>
    </w:p>
    <w:p>
      <w:pPr>
        <w:pStyle w:val="Option"/>
        <w:keepNext/>
        <w:keepLines/>
        <w:numPr>
          <w:ilvl w:val="0"/>
          <w:numId w:val="17"/>
        </w:numPr>
      </w:pPr>
      <w:r>
        <w:t>某生产线把切割和打磨分别交给两台设备，原料必须依次经过两台设备才能成为合格成品</w:t>
      </w:r>
    </w:p>
    <w:p>
      <w:pPr>
        <w:pStyle w:val="Option"/>
        <w:keepNext/>
        <w:keepLines/>
        <w:numPr>
          <w:ilvl w:val="0"/>
          <w:numId w:val="17"/>
        </w:numPr>
      </w:pPr>
      <w:r>
        <w:t>某维修站为一台发电机储备多个备用转子，转子损坏后需停机更换才能重新发电</w:t>
      </w:r>
    </w:p>
    <w:p>
      <w:pPr>
        <w:pStyle w:val="Option"/>
        <w:keepNext w:val="0"/>
        <w:keepLines/>
        <w:numPr>
          <w:ilvl w:val="0"/>
          <w:numId w:val="17"/>
        </w:numPr>
      </w:pPr>
      <w:r>
        <w:t>某仓库配有温度传感器和报警器，前者只负责测温，后者只负责接收信号并发出警报</w:t>
      </w:r>
    </w:p>
    <w:p>
      <w:pPr>
        <w:pStyle w:val="Question"/>
        <w:keepNext/>
        <w:keepLines/>
        <w:numPr>
          <w:ilvl w:val="0"/>
          <w:numId w:val="10"/>
        </w:numPr>
      </w:pPr>
      <w:r>
        <w:t>迁移学习是指在解决一个新任务时，利用在相关旧任务中已经学到的知识或形成的模型，并针对新任务进行适配，以减少新任务对训练数据或训练投入的需求。</w:t>
      </w:r>
    </w:p>
    <w:p>
      <w:pPr>
        <w:pStyle w:val="Ask"/>
        <w:keepNext/>
        <w:keepLines/>
      </w:pPr>
      <w:r>
        <w:t>根据上述定义，下列属于迁移学习的是：</w:t>
      </w:r>
    </w:p>
    <w:p>
      <w:pPr>
        <w:pStyle w:val="Option"/>
        <w:keepNext/>
        <w:keepLines/>
        <w:numPr>
          <w:ilvl w:val="0"/>
          <w:numId w:val="18"/>
        </w:numPr>
      </w:pPr>
      <w:r>
        <w:t>一个图像分类模型训练完成后，不再修改参数，按照原定分类标准每天处理新上传的同类图片</w:t>
      </w:r>
    </w:p>
    <w:p>
      <w:pPr>
        <w:pStyle w:val="Option"/>
        <w:keepNext/>
        <w:keepLines/>
        <w:numPr>
          <w:ilvl w:val="0"/>
          <w:numId w:val="18"/>
        </w:numPr>
      </w:pPr>
      <w:r>
        <w:t>一个团队放弃所有旧模型，随机初始化参数，仅利用新收集的交通标志数据训练识别系统</w:t>
      </w:r>
    </w:p>
    <w:p>
      <w:pPr>
        <w:pStyle w:val="Option"/>
        <w:keepNext/>
        <w:keepLines/>
        <w:numPr>
          <w:ilvl w:val="0"/>
          <w:numId w:val="18"/>
        </w:numPr>
      </w:pPr>
      <w:r>
        <w:t>一个团队保留通用图像模型已经学到的边缘和形状特征，再用少量工业零件图片调整模型，使其能够识别零件缺陷</w:t>
      </w:r>
    </w:p>
    <w:p>
      <w:pPr>
        <w:pStyle w:val="Option"/>
        <w:keepNext w:val="0"/>
        <w:keepLines/>
        <w:numPr>
          <w:ilvl w:val="0"/>
          <w:numId w:val="18"/>
        </w:numPr>
      </w:pPr>
      <w:r>
        <w:t>一个平台让三个分别训练的模型对同一批图片进行分类，并把得票最多的类别作为最终结果</w:t>
      </w:r>
    </w:p>
    <w:p>
      <w:pPr>
        <w:pStyle w:val="Question"/>
        <w:keepNext/>
        <w:keepLines/>
        <w:numPr>
          <w:ilvl w:val="0"/>
          <w:numId w:val="10"/>
        </w:numPr>
      </w:pPr>
      <w:r>
        <w:t>描述性规范是指个体对某种情境中多数人实际上如何行动的认识；指令性规范是指个体对某种行为会受到他人赞许还是反对的认识。前者通过“别人正在怎么做”影响行为，后者通过“别人认为应该怎么做”影响行为。</w:t>
      </w:r>
    </w:p>
    <w:p>
      <w:pPr>
        <w:pStyle w:val="Ask"/>
        <w:keepNext/>
        <w:keepLines/>
      </w:pPr>
      <w:r>
        <w:t>根据上述定义，下列行为主要受指令性规范影响的是：</w:t>
      </w:r>
    </w:p>
    <w:p>
      <w:pPr>
        <w:pStyle w:val="Option"/>
        <w:keepNext/>
        <w:keepLines/>
        <w:numPr>
          <w:ilvl w:val="0"/>
          <w:numId w:val="19"/>
        </w:numPr>
      </w:pPr>
      <w:r>
        <w:t>游客看到餐厅多数客人把餐盘送回回收处，便跟随他们送回自己的餐盘</w:t>
      </w:r>
    </w:p>
    <w:p>
      <w:pPr>
        <w:pStyle w:val="Option"/>
        <w:keepNext/>
        <w:keepLines/>
        <w:numPr>
          <w:ilvl w:val="0"/>
          <w:numId w:val="19"/>
        </w:numPr>
      </w:pPr>
      <w:r>
        <w:t>新员工发现同事通常在例会前十分钟到场，便照着同事的做法安排到场时间</w:t>
      </w:r>
    </w:p>
    <w:p>
      <w:pPr>
        <w:pStyle w:val="Option"/>
        <w:keepNext/>
        <w:keepLines/>
        <w:numPr>
          <w:ilvl w:val="0"/>
          <w:numId w:val="19"/>
        </w:numPr>
      </w:pPr>
      <w:r>
        <w:t>居民看到本楼大部分住户已经把快递纸箱压平放好，也开始这样处理纸箱</w:t>
      </w:r>
    </w:p>
    <w:p>
      <w:pPr>
        <w:pStyle w:val="Option"/>
        <w:keepNext w:val="0"/>
        <w:keepLines/>
        <w:numPr>
          <w:ilvl w:val="0"/>
          <w:numId w:val="19"/>
        </w:numPr>
      </w:pPr>
      <w:r>
        <w:t>一名观众虽然看到旁边有人在演出中拍照，但想到拍照会受到其他观众的谴责，还是收起了手机</w:t>
      </w:r>
    </w:p>
    <w:p>
      <w:pPr>
        <w:pStyle w:val="Question"/>
        <w:keepNext/>
        <w:keepLines/>
        <w:numPr>
          <w:ilvl w:val="0"/>
          <w:numId w:val="10"/>
        </w:numPr>
      </w:pPr>
      <w:r>
        <w:t>风险补偿效应是指个体因某项保护措施而认为自身所面临的风险降低，进而减少原有防范行为或增加冒险行为，使保护措施所带来的安全收益被部分或全部抵消。</w:t>
      </w:r>
    </w:p>
    <w:p>
      <w:pPr>
        <w:pStyle w:val="Ask"/>
        <w:keepNext/>
        <w:keepLines/>
      </w:pPr>
      <w:r>
        <w:t>根据上述定义，下列体现风险补偿效应的是：</w:t>
      </w:r>
    </w:p>
    <w:p>
      <w:pPr>
        <w:pStyle w:val="Option"/>
        <w:keepNext/>
        <w:keepLines/>
        <w:numPr>
          <w:ilvl w:val="0"/>
          <w:numId w:val="20"/>
        </w:numPr>
      </w:pPr>
      <w:r>
        <w:t>某工厂安装了异常自动停机装置，在工作人员操作方式不变的情况下，设备损坏次数减少</w:t>
      </w:r>
    </w:p>
    <w:p>
      <w:pPr>
        <w:pStyle w:val="Option"/>
        <w:keepNext/>
        <w:keepLines/>
        <w:numPr>
          <w:ilvl w:val="0"/>
          <w:numId w:val="20"/>
        </w:numPr>
      </w:pPr>
      <w:r>
        <w:t>某编辑认为开启自动备份后文件不会丢失，删除文稿前便不再核对版本，结果误删后无法完整恢复的情况增多</w:t>
      </w:r>
    </w:p>
    <w:p>
      <w:pPr>
        <w:pStyle w:val="Option"/>
        <w:keepNext/>
        <w:keepLines/>
        <w:numPr>
          <w:ilvl w:val="0"/>
          <w:numId w:val="20"/>
        </w:numPr>
      </w:pPr>
      <w:r>
        <w:t>某驾驶员经历一次险情后主动降低车速，并且增加出发前检查车辆的频次</w:t>
      </w:r>
    </w:p>
    <w:p>
      <w:pPr>
        <w:pStyle w:val="Option"/>
        <w:keepNext w:val="0"/>
        <w:keepLines/>
        <w:numPr>
          <w:ilvl w:val="0"/>
          <w:numId w:val="20"/>
        </w:numPr>
      </w:pPr>
      <w:r>
        <w:t>某企业引入双人复核制度，两名审核人员各自按照原有标准检查，错误遗漏数量随之下降</w:t>
      </w:r>
    </w:p>
    <w:p>
      <w:pPr>
        <w:pStyle w:val="Question"/>
        <w:keepNext/>
        <w:keepLines/>
        <w:numPr>
          <w:ilvl w:val="0"/>
          <w:numId w:val="10"/>
        </w:numPr>
      </w:pPr>
      <w:r>
        <w:t>边界对象是指被不同专业或群体共同使用的信息载体。各方可以根据自身需要赋予其不同的局部含义或用途，但它保持相对稳定的共同结构，从而支持跨群体沟通与协作。</w:t>
      </w:r>
    </w:p>
    <w:p>
      <w:pPr>
        <w:pStyle w:val="Ask"/>
        <w:keepNext/>
        <w:keepLines/>
      </w:pPr>
      <w:r>
        <w:t>根据上述定义，下列最符合边界对象的是：</w:t>
      </w:r>
    </w:p>
    <w:p>
      <w:pPr>
        <w:pStyle w:val="Option"/>
        <w:keepNext/>
        <w:keepLines/>
        <w:numPr>
          <w:ilvl w:val="0"/>
          <w:numId w:val="21"/>
        </w:numPr>
      </w:pPr>
      <w:r>
        <w:t>在一张持续共用的城市底图上，消防部门标注救援通道，医疗部门标注急救站点，各方保留各自专业图层并利用共同坐标协调救援</w:t>
      </w:r>
    </w:p>
    <w:p>
      <w:pPr>
        <w:pStyle w:val="Option"/>
        <w:keepNext/>
        <w:keepLines/>
        <w:numPr>
          <w:ilvl w:val="0"/>
          <w:numId w:val="21"/>
        </w:numPr>
      </w:pPr>
      <w:r>
        <w:t>一家研究所的某实验组在组内使用专有代码记录实验过程，其他部门从不接触这套记录</w:t>
      </w:r>
    </w:p>
    <w:p>
      <w:pPr>
        <w:pStyle w:val="Option"/>
        <w:keepNext/>
        <w:keepLines/>
        <w:numPr>
          <w:ilvl w:val="0"/>
          <w:numId w:val="21"/>
        </w:numPr>
      </w:pPr>
      <w:r>
        <w:t>多个部门各自绘制格式和坐标均不一致的地图，会议时因无法对应地点而中断了联合讨论</w:t>
      </w:r>
    </w:p>
    <w:p>
      <w:pPr>
        <w:pStyle w:val="Option"/>
        <w:keepNext w:val="0"/>
        <w:keepLines/>
        <w:numPr>
          <w:ilvl w:val="0"/>
          <w:numId w:val="21"/>
        </w:numPr>
      </w:pPr>
      <w:r>
        <w:t>一家公司规定所有部门只能按财务部门的一套分类填写报表，不允许保留其他专业的分类或用途</w:t>
      </w:r>
    </w:p>
    <w:p>
      <w:pPr>
        <w:pStyle w:val="Question"/>
        <w:keepNext/>
        <w:keepLines/>
        <w:numPr>
          <w:ilvl w:val="0"/>
          <w:numId w:val="10"/>
        </w:numPr>
      </w:pPr>
      <w:r>
        <w:t>沉默的螺旋是指个体在公开表达意见时，认为自己的观点处于少数地位，并因担心遭到群体孤立而保持沉默；这种沉默又会使占优势的意见显得更加普遍，进一步抑制少数意见的表达。</w:t>
      </w:r>
    </w:p>
    <w:p>
      <w:pPr>
        <w:pStyle w:val="Ask"/>
        <w:keepNext/>
        <w:keepLines/>
      </w:pPr>
      <w:r>
        <w:t>根据上述定义，下列属于沉默的螺旋的是：</w:t>
      </w:r>
    </w:p>
    <w:p>
      <w:pPr>
        <w:pStyle w:val="Option"/>
        <w:keepNext/>
        <w:keepLines/>
        <w:numPr>
          <w:ilvl w:val="0"/>
          <w:numId w:val="22"/>
        </w:numPr>
      </w:pPr>
      <w:r>
        <w:t>一位工程师在发布会上没有介绍尚未公开的产品参数，是因为保密协议禁止其披露</w:t>
      </w:r>
    </w:p>
    <w:p>
      <w:pPr>
        <w:pStyle w:val="Option"/>
        <w:keepNext/>
        <w:keepLines/>
        <w:numPr>
          <w:ilvl w:val="0"/>
          <w:numId w:val="22"/>
        </w:numPr>
      </w:pPr>
      <w:r>
        <w:t>一名学生在讨论陌生的天文学问题时没有发言，是因为他认为自己不了解相关知识</w:t>
      </w:r>
    </w:p>
    <w:p>
      <w:pPr>
        <w:pStyle w:val="Option"/>
        <w:keepNext/>
        <w:keepLines/>
        <w:numPr>
          <w:ilvl w:val="0"/>
          <w:numId w:val="22"/>
        </w:numPr>
      </w:pPr>
      <w:r>
        <w:t>一位听众原本准备提问，但主持人宣布活动结束，他只好把问题留待会后交流</w:t>
      </w:r>
    </w:p>
    <w:p>
      <w:pPr>
        <w:pStyle w:val="Option"/>
        <w:keepNext w:val="0"/>
        <w:keepLines/>
        <w:numPr>
          <w:ilvl w:val="0"/>
          <w:numId w:val="22"/>
        </w:numPr>
      </w:pPr>
      <w:r>
        <w:t>座谈会上，多数发言者支持某方案，小林虽有不同看法，却担心被同事排斥而不发言，其他持异议者见现场似乎意见一致也不再发言</w:t>
      </w:r>
    </w:p>
    <w:p>
      <w:pPr>
        <w:pStyle w:val="Question"/>
        <w:keepNext/>
        <w:keepLines/>
        <w:numPr>
          <w:ilvl w:val="0"/>
          <w:numId w:val="10"/>
        </w:numPr>
      </w:pPr>
      <w:r>
        <w:t>反事实思维是指个体以已经发生的事件为参照，在头脑中改变其中一个或多个条件，设想由此可能产生的不同结果。它所设想的情形与该事件的实际经过不一致。</w:t>
      </w:r>
    </w:p>
    <w:p>
      <w:pPr>
        <w:pStyle w:val="Ask"/>
        <w:keepNext/>
        <w:keepLines/>
      </w:pPr>
      <w:r>
        <w:t>根据上述定义，下列不属于反事实思维的是：</w:t>
      </w:r>
    </w:p>
    <w:p>
      <w:pPr>
        <w:pStyle w:val="Option"/>
        <w:keepNext/>
        <w:keepLines/>
        <w:numPr>
          <w:ilvl w:val="0"/>
          <w:numId w:val="23"/>
        </w:numPr>
      </w:pPr>
      <w:r>
        <w:t>比赛结束后，小陈想，如果自己最后一球选择传球，球队也许就能获得更好的射门机会</w:t>
      </w:r>
    </w:p>
    <w:p>
      <w:pPr>
        <w:pStyle w:val="Option"/>
        <w:keepNext/>
        <w:keepLines/>
        <w:numPr>
          <w:ilvl w:val="0"/>
          <w:numId w:val="23"/>
        </w:numPr>
      </w:pPr>
      <w:r>
        <w:t>错过列车后，小周想，如果自己早十分钟出门，就可能赶上这趟车</w:t>
      </w:r>
    </w:p>
    <w:p>
      <w:pPr>
        <w:pStyle w:val="Option"/>
        <w:keepNext/>
        <w:keepLines/>
        <w:numPr>
          <w:ilvl w:val="0"/>
          <w:numId w:val="23"/>
        </w:numPr>
      </w:pPr>
      <w:r>
        <w:t>旅行尚未开始，小吴比较两条此前都未走过的路线，估计哪条路线更可能避开拥堵</w:t>
      </w:r>
    </w:p>
    <w:p>
      <w:pPr>
        <w:pStyle w:val="Option"/>
        <w:keepNext w:val="0"/>
        <w:keepLines/>
        <w:numPr>
          <w:ilvl w:val="0"/>
          <w:numId w:val="23"/>
        </w:numPr>
      </w:pPr>
      <w:r>
        <w:t>项目如期完成后，小郑想，如果当初没有及时补充人手，工期可能就会延误</w:t>
      </w:r>
    </w:p>
    <w:p>
      <w:pPr>
        <w:pStyle w:val="Question"/>
        <w:keepNext/>
        <w:keepLines/>
        <w:numPr>
          <w:ilvl w:val="0"/>
          <w:numId w:val="10"/>
        </w:numPr>
      </w:pPr>
      <w:r>
        <w:t>前馈控制是根据活动开始前掌握的信息预测可能出现的偏差，预先采取措施；同期控制是在活动进行中监测实际运行状态，发现偏差便及时纠正；反馈控制是在活动完成后依据实际结果分析偏差，并据此改进后续活动。</w:t>
      </w:r>
    </w:p>
    <w:p>
      <w:pPr>
        <w:pStyle w:val="Ask"/>
        <w:keepNext/>
        <w:keepLines/>
      </w:pPr>
      <w:r>
        <w:t>根据上述定义，下列说法正确的是：</w:t>
      </w:r>
    </w:p>
    <w:p>
      <w:pPr>
        <w:pStyle w:val="Option"/>
        <w:keepNext/>
        <w:keepLines/>
        <w:numPr>
          <w:ilvl w:val="0"/>
          <w:numId w:val="24"/>
        </w:numPr>
      </w:pPr>
      <w:r>
        <w:t>工厂在一批产品全部生产完毕后分析不合格原因，以调整下一批工艺，这属于同期控制</w:t>
      </w:r>
    </w:p>
    <w:p>
      <w:pPr>
        <w:pStyle w:val="Option"/>
        <w:keepNext/>
        <w:keepLines/>
        <w:numPr>
          <w:ilvl w:val="0"/>
          <w:numId w:val="24"/>
        </w:numPr>
      </w:pPr>
      <w:r>
        <w:t>景区根据预约量预计假期客流将超过原有通行能力，在假期到来前增设检票通道，这属于前馈控制</w:t>
      </w:r>
    </w:p>
    <w:p>
      <w:pPr>
        <w:pStyle w:val="Option"/>
        <w:keepNext/>
        <w:keepLines/>
        <w:numPr>
          <w:ilvl w:val="0"/>
          <w:numId w:val="24"/>
        </w:numPr>
      </w:pPr>
      <w:r>
        <w:t>施工负责人在浇筑过程中根据实时监测结果立即修正操作，这属于反馈控制</w:t>
      </w:r>
    </w:p>
    <w:p>
      <w:pPr>
        <w:pStyle w:val="Option"/>
        <w:keepNext w:val="0"/>
        <w:keepLines/>
        <w:numPr>
          <w:ilvl w:val="0"/>
          <w:numId w:val="24"/>
        </w:numPr>
      </w:pPr>
      <w:r>
        <w:t>培训机构在一期课程结束后根据学员考核结果调整下一期内容，这属于前馈控制</w:t>
      </w:r>
    </w:p>
    <w:p>
      <w:r>
        <w:br w:type="page"/>
      </w:r>
    </w:p>
    <w:p>
      <w:pPr>
        <w:pStyle w:val="Heading1"/>
      </w:pPr>
      <w:r>
        <w:t>三、类比推理（第21—25题）</w:t>
      </w:r>
    </w:p>
    <w:p>
      <w:pPr>
        <w:pStyle w:val="Question"/>
        <w:keepNext/>
        <w:keepLines/>
        <w:numPr>
          <w:ilvl w:val="0"/>
          <w:numId w:val="10"/>
        </w:numPr>
      </w:pPr>
      <w:r>
        <w:t>因循守旧∶墨守成规∶革故鼎新</w:t>
      </w:r>
    </w:p>
    <w:p>
      <w:pPr>
        <w:pStyle w:val="Option"/>
        <w:keepNext/>
        <w:keepLines/>
        <w:numPr>
          <w:ilvl w:val="0"/>
          <w:numId w:val="25"/>
        </w:numPr>
      </w:pPr>
      <w:r>
        <w:t>兢兢业业∶恪尽职守∶勤勤恳恳</w:t>
      </w:r>
    </w:p>
    <w:p>
      <w:pPr>
        <w:pStyle w:val="Option"/>
        <w:keepNext/>
        <w:keepLines/>
        <w:numPr>
          <w:ilvl w:val="0"/>
          <w:numId w:val="25"/>
        </w:numPr>
      </w:pPr>
      <w:r>
        <w:t>深谋远虑∶鼠目寸光∶高瞻远瞩</w:t>
      </w:r>
    </w:p>
    <w:p>
      <w:pPr>
        <w:pStyle w:val="Option"/>
        <w:keepNext/>
        <w:keepLines/>
        <w:numPr>
          <w:ilvl w:val="0"/>
          <w:numId w:val="25"/>
        </w:numPr>
      </w:pPr>
      <w:r>
        <w:t>寡不敌众∶势均力敌∶旗鼓相当</w:t>
      </w:r>
    </w:p>
    <w:p>
      <w:pPr>
        <w:pStyle w:val="Option"/>
        <w:keepNext w:val="0"/>
        <w:keepLines/>
        <w:numPr>
          <w:ilvl w:val="0"/>
          <w:numId w:val="25"/>
        </w:numPr>
      </w:pPr>
      <w:r>
        <w:t>好逸恶劳∶拈轻怕重∶任劳任怨</w:t>
      </w:r>
    </w:p>
    <w:p>
      <w:pPr>
        <w:pStyle w:val="Question"/>
        <w:keepNext/>
        <w:keepLines/>
        <w:numPr>
          <w:ilvl w:val="0"/>
          <w:numId w:val="10"/>
        </w:numPr>
      </w:pPr>
      <w:r>
        <w:t>显微镜∶细胞∶观察</w:t>
      </w:r>
    </w:p>
    <w:p>
      <w:pPr>
        <w:pStyle w:val="Option"/>
        <w:keepNext/>
        <w:keepLines/>
        <w:numPr>
          <w:ilvl w:val="0"/>
          <w:numId w:val="26"/>
        </w:numPr>
      </w:pPr>
      <w:r>
        <w:t>望远镜∶星体∶观测</w:t>
      </w:r>
    </w:p>
    <w:p>
      <w:pPr>
        <w:pStyle w:val="Option"/>
        <w:keepNext/>
        <w:keepLines/>
        <w:numPr>
          <w:ilvl w:val="0"/>
          <w:numId w:val="26"/>
        </w:numPr>
      </w:pPr>
      <w:r>
        <w:t>离心机∶样本∶分离</w:t>
      </w:r>
    </w:p>
    <w:p>
      <w:pPr>
        <w:pStyle w:val="Option"/>
        <w:keepNext/>
        <w:keepLines/>
        <w:numPr>
          <w:ilvl w:val="0"/>
          <w:numId w:val="26"/>
        </w:numPr>
      </w:pPr>
      <w:r>
        <w:t>恒温箱∶菌株∶培养</w:t>
      </w:r>
    </w:p>
    <w:p>
      <w:pPr>
        <w:pStyle w:val="Option"/>
        <w:keepNext w:val="0"/>
        <w:keepLines/>
        <w:numPr>
          <w:ilvl w:val="0"/>
          <w:numId w:val="26"/>
        </w:numPr>
      </w:pPr>
      <w:r>
        <w:t>粉碎机∶矿石∶破碎</w:t>
      </w:r>
    </w:p>
    <w:p>
      <w:pPr>
        <w:pStyle w:val="Question"/>
        <w:keepNext/>
        <w:keepLines/>
        <w:numPr>
          <w:ilvl w:val="0"/>
          <w:numId w:val="10"/>
        </w:numPr>
      </w:pPr>
      <w:r>
        <w:t>正方体∶长方体∶几何体</w:t>
      </w:r>
    </w:p>
    <w:p>
      <w:pPr>
        <w:pStyle w:val="Option"/>
        <w:keepNext/>
        <w:keepLines/>
        <w:numPr>
          <w:ilvl w:val="0"/>
          <w:numId w:val="27"/>
        </w:numPr>
      </w:pPr>
      <w:r>
        <w:t>琴弦∶小提琴∶乐器</w:t>
      </w:r>
    </w:p>
    <w:p>
      <w:pPr>
        <w:pStyle w:val="Option"/>
        <w:keepNext/>
        <w:keepLines/>
        <w:numPr>
          <w:ilvl w:val="0"/>
          <w:numId w:val="27"/>
        </w:numPr>
      </w:pPr>
      <w:r>
        <w:t>鲸鱼∶哺乳动物∶鱼类</w:t>
      </w:r>
    </w:p>
    <w:p>
      <w:pPr>
        <w:pStyle w:val="Option"/>
        <w:keepNext/>
        <w:keepLines/>
        <w:numPr>
          <w:ilvl w:val="0"/>
          <w:numId w:val="27"/>
        </w:numPr>
      </w:pPr>
      <w:r>
        <w:t>正方形∶矩形∶平面图形</w:t>
      </w:r>
    </w:p>
    <w:p>
      <w:pPr>
        <w:pStyle w:val="Option"/>
        <w:keepNext w:val="0"/>
        <w:keepLines/>
        <w:numPr>
          <w:ilvl w:val="0"/>
          <w:numId w:val="27"/>
        </w:numPr>
      </w:pPr>
      <w:r>
        <w:t>水∶水蒸气∶气体</w:t>
      </w:r>
    </w:p>
    <w:p>
      <w:pPr>
        <w:pStyle w:val="Question"/>
        <w:keepNext/>
        <w:keepLines/>
        <w:numPr>
          <w:ilvl w:val="0"/>
          <w:numId w:val="10"/>
        </w:numPr>
      </w:pPr>
      <w:r>
        <w:t>播种∶育苗∶移栽</w:t>
      </w:r>
    </w:p>
    <w:p>
      <w:pPr>
        <w:pStyle w:val="Option"/>
        <w:keepNext/>
        <w:keepLines/>
        <w:numPr>
          <w:ilvl w:val="0"/>
          <w:numId w:val="28"/>
        </w:numPr>
      </w:pPr>
      <w:r>
        <w:t>订正∶批阅∶答题</w:t>
      </w:r>
    </w:p>
    <w:p>
      <w:pPr>
        <w:pStyle w:val="Option"/>
        <w:keepNext/>
        <w:keepLines/>
        <w:numPr>
          <w:ilvl w:val="0"/>
          <w:numId w:val="28"/>
        </w:numPr>
      </w:pPr>
      <w:r>
        <w:t>立项∶施工∶验收</w:t>
      </w:r>
    </w:p>
    <w:p>
      <w:pPr>
        <w:pStyle w:val="Option"/>
        <w:keepNext/>
        <w:keepLines/>
        <w:numPr>
          <w:ilvl w:val="0"/>
          <w:numId w:val="28"/>
        </w:numPr>
      </w:pPr>
      <w:r>
        <w:t>成品∶加工∶原料</w:t>
      </w:r>
    </w:p>
    <w:p>
      <w:pPr>
        <w:pStyle w:val="Option"/>
        <w:keepNext w:val="0"/>
        <w:keepLines/>
        <w:numPr>
          <w:ilvl w:val="0"/>
          <w:numId w:val="28"/>
        </w:numPr>
      </w:pPr>
      <w:r>
        <w:t>讨论∶沟通∶协商</w:t>
      </w:r>
    </w:p>
    <w:p>
      <w:pPr>
        <w:pStyle w:val="Question"/>
        <w:keepNext/>
        <w:keepLines/>
        <w:numPr>
          <w:ilvl w:val="0"/>
          <w:numId w:val="10"/>
        </w:numPr>
      </w:pPr>
      <w:r>
        <w:t>档案馆 对于（　）相当于（　）对于 标本</w:t>
      </w:r>
    </w:p>
    <w:p>
      <w:pPr>
        <w:pStyle w:val="Option"/>
        <w:keepNext/>
        <w:keepLines/>
        <w:numPr>
          <w:ilvl w:val="0"/>
          <w:numId w:val="29"/>
        </w:numPr>
      </w:pPr>
      <w:r>
        <w:t>档案；博物馆</w:t>
      </w:r>
    </w:p>
    <w:p>
      <w:pPr>
        <w:pStyle w:val="Option"/>
        <w:keepNext/>
        <w:keepLines/>
        <w:numPr>
          <w:ilvl w:val="0"/>
          <w:numId w:val="29"/>
        </w:numPr>
      </w:pPr>
      <w:r>
        <w:t>阅览；实验室</w:t>
      </w:r>
    </w:p>
    <w:p>
      <w:pPr>
        <w:pStyle w:val="Option"/>
        <w:keepNext/>
        <w:keepLines/>
        <w:numPr>
          <w:ilvl w:val="0"/>
          <w:numId w:val="29"/>
        </w:numPr>
      </w:pPr>
      <w:r>
        <w:t>工作人员；采集</w:t>
      </w:r>
    </w:p>
    <w:p>
      <w:pPr>
        <w:pStyle w:val="Option"/>
        <w:keepNext w:val="0"/>
        <w:keepLines/>
        <w:numPr>
          <w:ilvl w:val="0"/>
          <w:numId w:val="29"/>
        </w:numPr>
      </w:pPr>
      <w:r>
        <w:t>文献；陈列</w:t>
      </w:r>
    </w:p>
    <w:p>
      <w:r>
        <w:br w:type="page"/>
      </w:r>
    </w:p>
    <w:p>
      <w:pPr>
        <w:pStyle w:val="Heading1"/>
      </w:pPr>
      <w:r>
        <w:t>四、逻辑判断（第26—35题）</w:t>
      </w:r>
    </w:p>
    <w:p>
      <w:pPr>
        <w:pStyle w:val="Question"/>
        <w:keepNext/>
        <w:keepLines/>
        <w:numPr>
          <w:ilvl w:val="0"/>
          <w:numId w:val="10"/>
        </w:numPr>
      </w:pPr>
      <w:r>
        <w:t>某市在20个公交站点安装实时到站显示屏。三个月后，调查显示，这些站点乘客的平均实际候车时间由10分钟下降到6分钟。项目负责人据此认为，到站信息显示屏使乘客更合理地安排出行，从而缩短了乘客的实际候车时间。</w:t>
      </w:r>
    </w:p>
    <w:p>
      <w:pPr>
        <w:pStyle w:val="Ask"/>
        <w:keepNext/>
        <w:keepLines/>
      </w:pPr>
      <w:r>
        <w:t>以下哪项如果为真，最能削弱上述结论？</w:t>
      </w:r>
    </w:p>
    <w:p>
      <w:pPr>
        <w:pStyle w:val="Option"/>
        <w:keepNext/>
        <w:keepLines/>
        <w:numPr>
          <w:ilvl w:val="0"/>
          <w:numId w:val="30"/>
        </w:numPr>
      </w:pPr>
      <w:r>
        <w:t>显示屏在白天和夜间均能清楚显示车辆的实时位置和预计到站时间</w:t>
      </w:r>
    </w:p>
    <w:p>
      <w:pPr>
        <w:pStyle w:val="Option"/>
        <w:keepNext/>
        <w:keepLines/>
        <w:numPr>
          <w:ilvl w:val="0"/>
          <w:numId w:val="30"/>
        </w:numPr>
      </w:pPr>
      <w:r>
        <w:t>同期这些站点所在的公交线路增加了发车班次，从未查看显示屏的乘客候车时间也出现了相近幅度的下降</w:t>
      </w:r>
    </w:p>
    <w:p>
      <w:pPr>
        <w:pStyle w:val="Option"/>
        <w:keepNext/>
        <w:keepLines/>
        <w:numPr>
          <w:ilvl w:val="0"/>
          <w:numId w:val="30"/>
        </w:numPr>
      </w:pPr>
      <w:r>
        <w:t>多数受访乘客表示，到站信息比过去更容易获得，对公交服务的满意度有所提高</w:t>
      </w:r>
    </w:p>
    <w:p>
      <w:pPr>
        <w:pStyle w:val="Option"/>
        <w:keepNext w:val="0"/>
        <w:keepLines/>
        <w:numPr>
          <w:ilvl w:val="0"/>
          <w:numId w:val="30"/>
        </w:numPr>
      </w:pPr>
      <w:r>
        <w:t>有些乘客即使发现相邻站点有更早到达的车辆，也不愿步行前往相邻站点</w:t>
      </w:r>
    </w:p>
    <w:p>
      <w:pPr>
        <w:pStyle w:val="Question"/>
        <w:keepNext/>
        <w:keepLines/>
        <w:numPr>
          <w:ilvl w:val="0"/>
          <w:numId w:val="10"/>
        </w:numPr>
      </w:pPr>
      <w:r>
        <w:t>某图书馆把一批科普书放在专题书架上，并将原有的内容简介换成与书籍主题有关的问题，例如“候鸟为什么不会迷路”。此后，这批书的借阅量上升。工作人员认为，问题式导语能够激发读者寻求答案的兴趣，进而促使读者阅读有关书籍。</w:t>
      </w:r>
    </w:p>
    <w:p>
      <w:pPr>
        <w:pStyle w:val="Ask"/>
        <w:keepNext/>
        <w:keepLines/>
      </w:pPr>
      <w:r>
        <w:t>以下哪项如果为真，最能支持工作人员的观点？</w:t>
      </w:r>
    </w:p>
    <w:p>
      <w:pPr>
        <w:pStyle w:val="Option"/>
        <w:keepNext/>
        <w:keepLines/>
        <w:numPr>
          <w:ilvl w:val="0"/>
          <w:numId w:val="31"/>
        </w:numPr>
      </w:pPr>
      <w:r>
        <w:t>专题书架靠近入口，绝大多数进入该馆的读者都要经过这里</w:t>
      </w:r>
    </w:p>
    <w:p>
      <w:pPr>
        <w:pStyle w:val="Option"/>
        <w:keepNext/>
        <w:keepLines/>
        <w:numPr>
          <w:ilvl w:val="0"/>
          <w:numId w:val="31"/>
        </w:numPr>
      </w:pPr>
      <w:r>
        <w:t>这批科普书的平均出版时间比普通书架上的科普书更晚</w:t>
      </w:r>
    </w:p>
    <w:p>
      <w:pPr>
        <w:pStyle w:val="Option"/>
        <w:keepNext/>
        <w:keepLines/>
        <w:numPr>
          <w:ilvl w:val="0"/>
          <w:numId w:val="31"/>
        </w:numPr>
      </w:pPr>
      <w:r>
        <w:t>保持其他条件相同、随机轮换两类导语后，问题式导语带来更多借阅，读者也更常主动查找同一问题的其他资料</w:t>
      </w:r>
    </w:p>
    <w:p>
      <w:pPr>
        <w:pStyle w:val="Option"/>
        <w:keepNext w:val="0"/>
        <w:keepLines/>
        <w:numPr>
          <w:ilvl w:val="0"/>
          <w:numId w:val="31"/>
        </w:numPr>
      </w:pPr>
      <w:r>
        <w:t>图书馆最近延长了周末开放时间，周末进馆的读者总数有所增加</w:t>
      </w:r>
    </w:p>
    <w:p>
      <w:pPr>
        <w:pStyle w:val="Question"/>
        <w:keepNext/>
        <w:keepLines/>
        <w:numPr>
          <w:ilvl w:val="0"/>
          <w:numId w:val="10"/>
        </w:numPr>
      </w:pPr>
      <w:r>
        <w:t>一家企业拟用同容量的周转箱替代一次性包装箱，每票货物只使用一个箱子。按统一口径计算，一个周转箱在制造和最终处置环节的碳排放总量，是一个一次性包装箱相应排放量的8倍；周转箱每有效使用一次，恰好替代一个一次性包装箱。回收运输和清洗还会增加碳排放，不产生任何抵扣。企业认为，按周转箱完整寿命周期核算，即使计入回收运输和清洗，平均每票货物的包装相关碳排放仍能下降。</w:t>
      </w:r>
    </w:p>
    <w:p>
      <w:pPr>
        <w:pStyle w:val="Ask"/>
        <w:keepNext/>
        <w:keepLines/>
      </w:pPr>
      <w:r>
        <w:t>上述结论成立，必须以下列哪项为前提？</w:t>
      </w:r>
    </w:p>
    <w:p>
      <w:pPr>
        <w:pStyle w:val="Option"/>
        <w:keepNext/>
        <w:keepLines/>
        <w:numPr>
          <w:ilvl w:val="0"/>
          <w:numId w:val="32"/>
        </w:numPr>
      </w:pPr>
      <w:r>
        <w:t>所有周转箱的清洗过程都使用可再生能源</w:t>
      </w:r>
    </w:p>
    <w:p>
      <w:pPr>
        <w:pStyle w:val="Option"/>
        <w:keepNext/>
        <w:keepLines/>
        <w:numPr>
          <w:ilvl w:val="0"/>
          <w:numId w:val="32"/>
        </w:numPr>
      </w:pPr>
      <w:r>
        <w:t>周转箱在使用过程中绝不会丢失或提前报废</w:t>
      </w:r>
    </w:p>
    <w:p>
      <w:pPr>
        <w:pStyle w:val="Option"/>
        <w:keepNext/>
        <w:keepLines/>
        <w:numPr>
          <w:ilvl w:val="0"/>
          <w:numId w:val="32"/>
        </w:numPr>
      </w:pPr>
      <w:r>
        <w:t>消费者愿意支付比一次性包装更高的使用费用</w:t>
      </w:r>
    </w:p>
    <w:p>
      <w:pPr>
        <w:pStyle w:val="Option"/>
        <w:keepNext w:val="0"/>
        <w:keepLines/>
        <w:numPr>
          <w:ilvl w:val="0"/>
          <w:numId w:val="32"/>
        </w:numPr>
      </w:pPr>
      <w:r>
        <w:t>周转箱在完整寿命周期内实际完成的平均有效使用次数超过8次</w:t>
      </w:r>
    </w:p>
    <w:p>
      <w:pPr>
        <w:pStyle w:val="Question"/>
        <w:keepNext/>
        <w:keepLines/>
        <w:numPr>
          <w:ilvl w:val="0"/>
          <w:numId w:val="10"/>
        </w:numPr>
      </w:pPr>
      <w:r>
        <w:t>某农场为保护果实，在试验区持续播放驱鸟声。本月记录显示，与上月相比，该区以一种害虫为食的鸟类活动明显减少，但这种害虫造成的受损果实比例反而下降。已知两个月采用相同的虫害识别和统计口径。</w:t>
      </w:r>
    </w:p>
    <w:p>
      <w:pPr>
        <w:pStyle w:val="Ask"/>
        <w:keepNext/>
        <w:keepLines/>
      </w:pPr>
      <w:r>
        <w:t>以下哪项如果为真，最能解释上述现象？</w:t>
      </w:r>
    </w:p>
    <w:p>
      <w:pPr>
        <w:pStyle w:val="Option"/>
        <w:keepNext/>
        <w:keepLines/>
        <w:numPr>
          <w:ilvl w:val="0"/>
          <w:numId w:val="33"/>
        </w:numPr>
      </w:pPr>
      <w:r>
        <w:t>该区本月同时投放了一批专门捕食这种害虫的昆虫，其活动不受驱鸟声影响，田间监测表明其已大量捕食该害虫</w:t>
      </w:r>
    </w:p>
    <w:p>
      <w:pPr>
        <w:pStyle w:val="Option"/>
        <w:keepNext/>
        <w:keepLines/>
        <w:numPr>
          <w:ilvl w:val="0"/>
          <w:numId w:val="33"/>
        </w:numPr>
      </w:pPr>
      <w:r>
        <w:t>本月留下来的食虫鸟与上月相比，平均每天捕食这种害虫的数量没有变化</w:t>
      </w:r>
    </w:p>
    <w:p>
      <w:pPr>
        <w:pStyle w:val="Option"/>
        <w:keepNext/>
        <w:keepLines/>
        <w:numPr>
          <w:ilvl w:val="0"/>
          <w:numId w:val="33"/>
        </w:numPr>
      </w:pPr>
      <w:r>
        <w:t>部分在该区活动的鸟类除了捕食害虫，也会取食成熟果实</w:t>
      </w:r>
    </w:p>
    <w:p>
      <w:pPr>
        <w:pStyle w:val="Option"/>
        <w:keepNext w:val="0"/>
        <w:keepLines/>
        <w:numPr>
          <w:ilvl w:val="0"/>
          <w:numId w:val="33"/>
        </w:numPr>
      </w:pPr>
      <w:r>
        <w:t>该区每天播放驱鸟声的时间长度本月与上月完全相同</w:t>
      </w:r>
    </w:p>
    <w:p>
      <w:pPr>
        <w:pStyle w:val="Question"/>
        <w:keepNext/>
        <w:keepLines/>
        <w:numPr>
          <w:ilvl w:val="0"/>
          <w:numId w:val="10"/>
        </w:numPr>
      </w:pPr>
      <w:r>
        <w:t>某单位对去年验收的40个项目进行复核。已知：所有采用开放数据的项目都通过了复核；有些通过复核的项目使用了仿真技术；所有使用仿真技术的项目都未采用外包评估。</w:t>
      </w:r>
    </w:p>
    <w:p>
      <w:pPr>
        <w:pStyle w:val="Ask"/>
        <w:keepNext/>
        <w:keepLines/>
      </w:pPr>
      <w:r>
        <w:t>如果上述陈述为真，以下哪项一定为真？</w:t>
      </w:r>
    </w:p>
    <w:p>
      <w:pPr>
        <w:pStyle w:val="Option"/>
        <w:keepNext/>
        <w:keepLines/>
        <w:numPr>
          <w:ilvl w:val="0"/>
          <w:numId w:val="34"/>
        </w:numPr>
      </w:pPr>
      <w:r>
        <w:t>有些采用开放数据的项目未采用外包评估</w:t>
      </w:r>
    </w:p>
    <w:p>
      <w:pPr>
        <w:pStyle w:val="Option"/>
        <w:keepNext/>
        <w:keepLines/>
        <w:numPr>
          <w:ilvl w:val="0"/>
          <w:numId w:val="34"/>
        </w:numPr>
      </w:pPr>
      <w:r>
        <w:t>所有采用开放数据的项目都使用了仿真技术</w:t>
      </w:r>
    </w:p>
    <w:p>
      <w:pPr>
        <w:pStyle w:val="Option"/>
        <w:keepNext/>
        <w:keepLines/>
        <w:numPr>
          <w:ilvl w:val="0"/>
          <w:numId w:val="34"/>
        </w:numPr>
      </w:pPr>
      <w:r>
        <w:t>有些通过复核的项目未采用外包评估</w:t>
      </w:r>
    </w:p>
    <w:p>
      <w:pPr>
        <w:pStyle w:val="Option"/>
        <w:keepNext w:val="0"/>
        <w:keepLines/>
        <w:numPr>
          <w:ilvl w:val="0"/>
          <w:numId w:val="34"/>
        </w:numPr>
      </w:pPr>
      <w:r>
        <w:t>所有未通过复核的项目都采用了外包评估</w:t>
      </w:r>
    </w:p>
    <w:p>
      <w:r>
        <w:br w:type="page"/>
      </w:r>
    </w:p>
    <w:p>
      <w:pPr>
        <w:pStyle w:val="Common"/>
        <w:keepNext/>
      </w:pPr>
      <w:r>
        <w:rPr>
          <w:b/>
        </w:rPr>
        <w:t>根据以下材料，回答第31—35题。</w:t>
      </w:r>
    </w:p>
    <w:p>
      <w:pPr>
        <w:pStyle w:val="Common"/>
        <w:keepNext/>
      </w:pPr>
      <w:r>
        <w:t>某科普影展将在周一至周六播放甲、乙、丙、丁、戊、己六部纪录片，每天恰好播放一部，每部只播放一次。播放顺序满足以下条件：</w:t>
      </w:r>
    </w:p>
    <w:p>
      <w:pPr>
        <w:pStyle w:val="Common"/>
        <w:keepNext/>
        <w:numPr>
          <w:ilvl w:val="0"/>
          <w:numId w:val="35"/>
        </w:numPr>
      </w:pPr>
      <w:r>
        <w:t>甲早于丙，丙早于己；</w:t>
      </w:r>
    </w:p>
    <w:p>
      <w:pPr>
        <w:pStyle w:val="Common"/>
        <w:keepNext/>
        <w:numPr>
          <w:ilvl w:val="0"/>
          <w:numId w:val="35"/>
        </w:numPr>
      </w:pPr>
      <w:r>
        <w:t>乙恰好比丁早两天，即两者之间隔一个播放日；</w:t>
      </w:r>
    </w:p>
    <w:p>
      <w:pPr>
        <w:pStyle w:val="Common"/>
        <w:keepNext/>
        <w:numPr>
          <w:ilvl w:val="0"/>
          <w:numId w:val="35"/>
        </w:numPr>
      </w:pPr>
      <w:r>
        <w:t>戊不在周一播放；</w:t>
      </w:r>
    </w:p>
    <w:p>
      <w:pPr>
        <w:pStyle w:val="Common"/>
        <w:keepNext/>
        <w:numPr>
          <w:ilvl w:val="0"/>
          <w:numId w:val="35"/>
        </w:numPr>
      </w:pPr>
      <w:r>
        <w:t>甲不在周二播放。</w:t>
      </w:r>
    </w:p>
    <w:p>
      <w:pPr>
        <w:pStyle w:val="Common"/>
        <w:keepNext/>
      </w:pPr>
      <w:r>
        <w:t>各题所增加的条件仅对本题有效。</w:t>
      </w:r>
    </w:p>
    <w:p>
      <w:pPr>
        <w:pStyle w:val="Question"/>
        <w:keepNext/>
        <w:keepLines/>
        <w:numPr>
          <w:ilvl w:val="0"/>
          <w:numId w:val="10"/>
        </w:numPr>
      </w:pPr>
      <w:r>
        <w:t>以下哪一项可能是周一至周六的播放顺序？</w:t>
      </w:r>
    </w:p>
    <w:p>
      <w:pPr>
        <w:pStyle w:val="Option"/>
        <w:keepNext/>
        <w:keepLines/>
        <w:numPr>
          <w:ilvl w:val="0"/>
          <w:numId w:val="36"/>
        </w:numPr>
      </w:pPr>
      <w:r>
        <w:t>乙、戊、丁、甲、丙、己</w:t>
      </w:r>
    </w:p>
    <w:p>
      <w:pPr>
        <w:pStyle w:val="Option"/>
        <w:keepNext/>
        <w:keepLines/>
        <w:numPr>
          <w:ilvl w:val="0"/>
          <w:numId w:val="36"/>
        </w:numPr>
      </w:pPr>
      <w:r>
        <w:t>甲、乙、戊、丙、丁、己</w:t>
      </w:r>
    </w:p>
    <w:p>
      <w:pPr>
        <w:pStyle w:val="Option"/>
        <w:keepNext/>
        <w:keepLines/>
        <w:numPr>
          <w:ilvl w:val="0"/>
          <w:numId w:val="36"/>
        </w:numPr>
      </w:pPr>
      <w:r>
        <w:t>乙、甲、丁、丙、戊、己</w:t>
      </w:r>
    </w:p>
    <w:p>
      <w:pPr>
        <w:pStyle w:val="Option"/>
        <w:keepNext w:val="0"/>
        <w:keepLines/>
        <w:numPr>
          <w:ilvl w:val="0"/>
          <w:numId w:val="36"/>
        </w:numPr>
      </w:pPr>
      <w:r>
        <w:t>甲、丙、己、乙、丁、戊</w:t>
      </w:r>
    </w:p>
    <w:p>
      <w:pPr>
        <w:pStyle w:val="Question"/>
        <w:keepNext/>
        <w:keepLines/>
        <w:numPr>
          <w:ilvl w:val="0"/>
          <w:numId w:val="10"/>
        </w:numPr>
      </w:pPr>
      <w:r>
        <w:t>如果甲不在周一播放，以下哪项一定为真？</w:t>
      </w:r>
    </w:p>
    <w:p>
      <w:pPr>
        <w:pStyle w:val="Option"/>
        <w:keepNext/>
        <w:keepLines/>
        <w:numPr>
          <w:ilvl w:val="0"/>
          <w:numId w:val="37"/>
        </w:numPr>
      </w:pPr>
      <w:r>
        <w:t>乙在周三播放</w:t>
      </w:r>
    </w:p>
    <w:p>
      <w:pPr>
        <w:pStyle w:val="Option"/>
        <w:keepNext/>
        <w:keepLines/>
        <w:numPr>
          <w:ilvl w:val="0"/>
          <w:numId w:val="37"/>
        </w:numPr>
      </w:pPr>
      <w:r>
        <w:t>戊在周五播放</w:t>
      </w:r>
    </w:p>
    <w:p>
      <w:pPr>
        <w:pStyle w:val="Option"/>
        <w:keepNext/>
        <w:keepLines/>
        <w:numPr>
          <w:ilvl w:val="0"/>
          <w:numId w:val="37"/>
        </w:numPr>
      </w:pPr>
      <w:r>
        <w:t>丙在周二播放</w:t>
      </w:r>
    </w:p>
    <w:p>
      <w:pPr>
        <w:pStyle w:val="Option"/>
        <w:keepNext w:val="0"/>
        <w:keepLines/>
        <w:numPr>
          <w:ilvl w:val="0"/>
          <w:numId w:val="37"/>
        </w:numPr>
      </w:pPr>
      <w:r>
        <w:t>丁在周三播放</w:t>
      </w:r>
    </w:p>
    <w:p>
      <w:pPr>
        <w:pStyle w:val="Question"/>
        <w:keepNext/>
        <w:keepLines/>
        <w:numPr>
          <w:ilvl w:val="0"/>
          <w:numId w:val="10"/>
        </w:numPr>
      </w:pPr>
      <w:r>
        <w:t>如果己在周五播放，以下哪项一定为真？</w:t>
      </w:r>
    </w:p>
    <w:p>
      <w:pPr>
        <w:pStyle w:val="Option"/>
        <w:keepNext/>
        <w:keepLines/>
        <w:numPr>
          <w:ilvl w:val="0"/>
          <w:numId w:val="38"/>
        </w:numPr>
      </w:pPr>
      <w:r>
        <w:t>甲与丙的播放日期相邻</w:t>
      </w:r>
    </w:p>
    <w:p>
      <w:pPr>
        <w:pStyle w:val="Option"/>
        <w:keepNext/>
        <w:keepLines/>
        <w:numPr>
          <w:ilvl w:val="0"/>
          <w:numId w:val="38"/>
        </w:numPr>
      </w:pPr>
      <w:r>
        <w:t>乙不在周三播放</w:t>
      </w:r>
    </w:p>
    <w:p>
      <w:pPr>
        <w:pStyle w:val="Option"/>
        <w:keepNext/>
        <w:keepLines/>
        <w:numPr>
          <w:ilvl w:val="0"/>
          <w:numId w:val="38"/>
        </w:numPr>
      </w:pPr>
      <w:r>
        <w:t>戊在丁之后播放</w:t>
      </w:r>
    </w:p>
    <w:p>
      <w:pPr>
        <w:pStyle w:val="Option"/>
        <w:keepNext w:val="0"/>
        <w:keepLines/>
        <w:numPr>
          <w:ilvl w:val="0"/>
          <w:numId w:val="38"/>
        </w:numPr>
      </w:pPr>
      <w:r>
        <w:t>丙在周二播放</w:t>
      </w:r>
    </w:p>
    <w:p>
      <w:pPr>
        <w:pStyle w:val="Question"/>
        <w:keepNext/>
        <w:keepLines/>
        <w:numPr>
          <w:ilvl w:val="0"/>
          <w:numId w:val="10"/>
        </w:numPr>
      </w:pPr>
      <w:r>
        <w:t>如果丙在周二播放，则戊可能安排的播放日期共有几种？</w:t>
      </w:r>
    </w:p>
    <w:p>
      <w:pPr>
        <w:pStyle w:val="Option"/>
        <w:keepNext/>
        <w:keepLines/>
        <w:numPr>
          <w:ilvl w:val="0"/>
          <w:numId w:val="39"/>
        </w:numPr>
      </w:pPr>
      <w:r>
        <w:t>2种</w:t>
      </w:r>
    </w:p>
    <w:p>
      <w:pPr>
        <w:pStyle w:val="Option"/>
        <w:keepNext/>
        <w:keepLines/>
        <w:numPr>
          <w:ilvl w:val="0"/>
          <w:numId w:val="39"/>
        </w:numPr>
      </w:pPr>
      <w:r>
        <w:t>3种</w:t>
      </w:r>
    </w:p>
    <w:p>
      <w:pPr>
        <w:pStyle w:val="Option"/>
        <w:keepNext/>
        <w:keepLines/>
        <w:numPr>
          <w:ilvl w:val="0"/>
          <w:numId w:val="39"/>
        </w:numPr>
      </w:pPr>
      <w:r>
        <w:t>4种</w:t>
      </w:r>
    </w:p>
    <w:p>
      <w:pPr>
        <w:pStyle w:val="Option"/>
        <w:keepNext w:val="0"/>
        <w:keepLines/>
        <w:numPr>
          <w:ilvl w:val="0"/>
          <w:numId w:val="39"/>
        </w:numPr>
      </w:pPr>
      <w:r>
        <w:t>5种</w:t>
      </w:r>
    </w:p>
    <w:p>
      <w:pPr>
        <w:pStyle w:val="Question"/>
        <w:keepNext/>
        <w:keepLines/>
        <w:numPr>
          <w:ilvl w:val="0"/>
          <w:numId w:val="10"/>
        </w:numPr>
      </w:pPr>
      <w:r>
        <w:t>在公共条件的基础上，增加以下哪项条件，可以唯一确定六部纪录片的播放顺序？</w:t>
      </w:r>
    </w:p>
    <w:p>
      <w:pPr>
        <w:pStyle w:val="Option"/>
        <w:keepNext/>
        <w:keepLines/>
        <w:numPr>
          <w:ilvl w:val="0"/>
          <w:numId w:val="40"/>
        </w:numPr>
      </w:pPr>
      <w:r>
        <w:t>己在周六播放</w:t>
      </w:r>
    </w:p>
    <w:p>
      <w:pPr>
        <w:pStyle w:val="Option"/>
        <w:keepNext/>
        <w:keepLines/>
        <w:numPr>
          <w:ilvl w:val="0"/>
          <w:numId w:val="40"/>
        </w:numPr>
      </w:pPr>
      <w:r>
        <w:t>甲在周一播放</w:t>
      </w:r>
    </w:p>
    <w:p>
      <w:pPr>
        <w:pStyle w:val="Option"/>
        <w:keepNext/>
        <w:keepLines/>
        <w:numPr>
          <w:ilvl w:val="0"/>
          <w:numId w:val="40"/>
        </w:numPr>
      </w:pPr>
      <w:r>
        <w:t>丁在周四播放</w:t>
      </w:r>
    </w:p>
    <w:p>
      <w:pPr>
        <w:pStyle w:val="Option"/>
        <w:keepNext w:val="0"/>
        <w:keepLines/>
        <w:numPr>
          <w:ilvl w:val="0"/>
          <w:numId w:val="40"/>
        </w:numPr>
      </w:pPr>
      <w:r>
        <w:t>己在周三播放</w:t>
      </w:r>
    </w:p>
    <w:p>
      <w:r>
        <w:br w:type="page"/>
      </w:r>
    </w:p>
    <w:p>
      <w:pPr>
        <w:pStyle w:val="Title"/>
        <w:jc w:val="center"/>
      </w:pPr>
      <w:r>
        <w:t>参考答案与解析</w:t>
      </w:r>
    </w:p>
    <w:p>
      <w:pPr>
        <w:pStyle w:val="Heading2"/>
      </w:pPr>
      <w:r>
        <w:t>答案速查</w:t>
      </w:r>
    </w:p>
    <w:tbl>
      <w:tblPr>
        <w:tblStyle w:val="TableGrid"/>
        <w:tblW w:type="dxa" w:w="9640"/>
        <w:tblLayout w:type="fixed"/>
        <w:tblLook w:firstColumn="1" w:firstRow="1" w:lastColumn="0" w:lastRow="0" w:noHBand="0" w:noVBand="1" w:val="04A0"/>
        <w:tblInd w:w="100" w:type="dxa"/>
        <w:tblCellMar>
          <w:top w:w="80" w:type="dxa"/>
          <w:bottom w:w="80" w:type="dxa"/>
          <w:start w:w="100" w:type="dxa"/>
          <w:end w:w="100" w:type="dxa"/>
        </w:tblCellMar>
      </w:tblPr>
      <w:tblGrid>
        <w:gridCol w:w="964"/>
        <w:gridCol w:w="964"/>
        <w:gridCol w:w="964"/>
        <w:gridCol w:w="964"/>
        <w:gridCol w:w="964"/>
        <w:gridCol w:w="964"/>
        <w:gridCol w:w="964"/>
        <w:gridCol w:w="964"/>
        <w:gridCol w:w="964"/>
        <w:gridCol w:w="964"/>
      </w:tblGrid>
      <w:tr>
        <w:trPr>
          <w:tblHeader/>
          <w:cantSplit/>
        </w:trPr>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r>
      <w:tr>
        <w:trPr>
          <w:cantSplit/>
        </w:trPr>
        <w:tc>
          <w:tcPr>
            <w:tcW w:type="dxa" w:w="964"/>
            <w:vAlign w:val="center"/>
          </w:tcPr>
          <w:p>
            <w:pPr>
              <w:pStyle w:val="AnswerTable"/>
              <w:jc w:val="center"/>
            </w:pPr>
            <w:r>
              <w:rPr>
                <w:b w:val="0"/>
              </w:rPr>
              <w:t>1</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8</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15</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22</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29</w:t>
            </w:r>
          </w:p>
        </w:tc>
        <w:tc>
          <w:tcPr>
            <w:tcW w:type="dxa" w:w="964"/>
            <w:vAlign w:val="center"/>
          </w:tcPr>
          <w:p>
            <w:pPr>
              <w:pStyle w:val="AnswerTable"/>
              <w:jc w:val="center"/>
            </w:pPr>
            <w:r>
              <w:rPr>
                <w:b/>
              </w:rPr>
              <w:t>A</w:t>
            </w:r>
          </w:p>
        </w:tc>
      </w:tr>
      <w:tr>
        <w:trPr>
          <w:cantSplit/>
        </w:trPr>
        <w:tc>
          <w:tcPr>
            <w:tcW w:type="dxa" w:w="964"/>
            <w:vAlign w:val="center"/>
          </w:tcPr>
          <w:p>
            <w:pPr>
              <w:pStyle w:val="AnswerTable"/>
              <w:jc w:val="center"/>
            </w:pPr>
            <w:r>
              <w:rPr>
                <w:b w:val="0"/>
              </w:rPr>
              <w:t>2</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9</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23</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30</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3</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10</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17</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31</w:t>
            </w:r>
          </w:p>
        </w:tc>
        <w:tc>
          <w:tcPr>
            <w:tcW w:type="dxa" w:w="964"/>
            <w:vAlign w:val="center"/>
          </w:tcPr>
          <w:p>
            <w:pPr>
              <w:pStyle w:val="AnswerTable"/>
              <w:jc w:val="center"/>
            </w:pPr>
            <w:r>
              <w:rPr>
                <w:b/>
              </w:rPr>
              <w:t>A</w:t>
            </w:r>
          </w:p>
        </w:tc>
      </w:tr>
      <w:tr>
        <w:trPr>
          <w:cantSplit/>
        </w:trPr>
        <w:tc>
          <w:tcPr>
            <w:tcW w:type="dxa" w:w="964"/>
            <w:vAlign w:val="center"/>
          </w:tcPr>
          <w:p>
            <w:pPr>
              <w:pStyle w:val="AnswerTable"/>
              <w:jc w:val="center"/>
            </w:pPr>
            <w:r>
              <w:rPr>
                <w:b w:val="0"/>
              </w:rPr>
              <w:t>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11</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18</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25</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32</w:t>
            </w:r>
          </w:p>
        </w:tc>
        <w:tc>
          <w:tcPr>
            <w:tcW w:type="dxa" w:w="964"/>
            <w:vAlign w:val="center"/>
          </w:tcPr>
          <w:p>
            <w:pPr>
              <w:pStyle w:val="AnswerTable"/>
              <w:jc w:val="center"/>
            </w:pPr>
            <w:r>
              <w:rPr>
                <w:b/>
              </w:rPr>
              <w:t>D</w:t>
            </w:r>
          </w:p>
        </w:tc>
      </w:tr>
      <w:tr>
        <w:trPr>
          <w:cantSplit/>
        </w:trPr>
        <w:tc>
          <w:tcPr>
            <w:tcW w:type="dxa" w:w="964"/>
            <w:vAlign w:val="center"/>
          </w:tcPr>
          <w:p>
            <w:pPr>
              <w:pStyle w:val="AnswerTable"/>
              <w:jc w:val="center"/>
            </w:pPr>
            <w:r>
              <w:rPr>
                <w:b w:val="0"/>
              </w:rPr>
              <w:t>5</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12</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19</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33</w:t>
            </w:r>
          </w:p>
        </w:tc>
        <w:tc>
          <w:tcPr>
            <w:tcW w:type="dxa" w:w="964"/>
            <w:vAlign w:val="center"/>
          </w:tcPr>
          <w:p>
            <w:pPr>
              <w:pStyle w:val="AnswerTable"/>
              <w:jc w:val="center"/>
            </w:pPr>
            <w:r>
              <w:rPr>
                <w:b/>
              </w:rPr>
              <w:t>B</w:t>
            </w:r>
          </w:p>
        </w:tc>
      </w:tr>
      <w:tr>
        <w:trPr>
          <w:cantSplit/>
        </w:trPr>
        <w:tc>
          <w:tcPr>
            <w:tcW w:type="dxa" w:w="964"/>
            <w:vAlign w:val="center"/>
          </w:tcPr>
          <w:p>
            <w:pPr>
              <w:pStyle w:val="AnswerTable"/>
              <w:jc w:val="center"/>
            </w:pPr>
            <w:r>
              <w:rPr>
                <w:b w:val="0"/>
              </w:rPr>
              <w:t>6</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13</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20</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27</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34</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7</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14</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21</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28</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35</w:t>
            </w:r>
          </w:p>
        </w:tc>
        <w:tc>
          <w:tcPr>
            <w:tcW w:type="dxa" w:w="964"/>
            <w:vAlign w:val="center"/>
          </w:tcPr>
          <w:p>
            <w:pPr>
              <w:pStyle w:val="AnswerTable"/>
              <w:jc w:val="center"/>
            </w:pPr>
            <w:r>
              <w:rPr>
                <w:b/>
              </w:rPr>
              <w:t>D</w:t>
            </w:r>
          </w:p>
        </w:tc>
      </w:tr>
    </w:tbl>
    <w:p>
      <w:pPr>
        <w:pStyle w:val="AnswerTitle"/>
        <w:keepNext/>
        <w:keepLines/>
        <w:numPr>
          <w:ilvl w:val="0"/>
          <w:numId w:val="11"/>
        </w:numPr>
      </w:pPr>
      <w:r>
        <w:t>答案：C</w:t>
      </w:r>
    </w:p>
    <w:p>
      <w:pPr>
        <w:pStyle w:val="Point"/>
        <w:keepNext/>
        <w:keepLines/>
      </w:pPr>
      <w:r>
        <w:t>考点：位置规律：分主体平移与旋转</w:t>
      </w:r>
    </w:p>
    <w:p>
      <w:pPr>
        <w:pStyle w:val="Analysis"/>
        <w:keepNext/>
        <w:keepLines/>
      </w:pPr>
      <w:r>
        <w:t>解析：元素组成相同，优先考虑位置规律。每幅图中的黑点与箭头分别运动，应分开观察。</w:t>
      </w:r>
    </w:p>
    <w:p>
      <w:pPr>
        <w:pStyle w:val="Analysis"/>
        <w:keepNext/>
        <w:keepLines/>
      </w:pPr>
      <w:r>
        <w:t>从左上角开始，把外圈八格沿顺时针方向依次记为0—7。黑点依次位于0、1、2、3、4号格，因此下一幅应位于5号格，即下边中间一格。中心箭头依次朝上、右、下、左、上，下一幅应朝右。</w:t>
      </w:r>
    </w:p>
    <w:p>
      <w:pPr>
        <w:pStyle w:val="Analysis"/>
        <w:keepNext w:val="0"/>
        <w:keepLines/>
      </w:pPr>
      <w:r>
        <w:t>A项黑点正确但箭头朝左；B项箭头正确但黑点位于左下角；C项两项规律均满足；D项箭头正确但黑点位于右侧中间。故正确答案为C。</w:t>
      </w:r>
    </w:p>
    <w:p>
      <w:pPr>
        <w:pStyle w:val="AnswerTitle"/>
        <w:keepNext/>
        <w:keepLines/>
        <w:numPr>
          <w:ilvl w:val="0"/>
          <w:numId w:val="11"/>
        </w:numPr>
      </w:pPr>
      <w:r>
        <w:t>答案：A</w:t>
      </w:r>
    </w:p>
    <w:p>
      <w:pPr>
        <w:pStyle w:val="Point"/>
        <w:keepNext/>
        <w:keepLines/>
      </w:pPr>
      <w:r>
        <w:t>考点：样式规律：黑白叠加求异</w:t>
      </w:r>
    </w:p>
    <w:p>
      <w:pPr>
        <w:pStyle w:val="Analysis"/>
        <w:keepNext/>
        <w:keepLines/>
      </w:pPr>
      <w:r>
        <w:t>解析：组成元素相似，且黑白方格重复出现，考虑样式运算。按每一行的对应位置观察：两图同为黑色或同为白色，运算结果为白色；一黑一白，结果为黑色。</w:t>
      </w:r>
    </w:p>
    <w:p>
      <w:pPr>
        <w:pStyle w:val="Analysis"/>
        <w:keepNext/>
        <w:keepLines/>
      </w:pPr>
      <w:r>
        <w:t>第一行、第二行均符合上述规则。第三行前两图只有两格同时为黑，应把这两格去掉，保留其余仅在一幅图中出现的黑格，得到A项。</w:t>
      </w:r>
    </w:p>
    <w:p>
      <w:pPr>
        <w:pStyle w:val="Analysis"/>
        <w:keepNext w:val="0"/>
        <w:keepLines/>
      </w:pPr>
      <w:r>
        <w:t>B项保留全部出现过的黑格，是求并；C项只保留共同黑格，是求同；D项把正确结果黑白反转。故正确答案为A。</w:t>
      </w:r>
    </w:p>
    <w:p>
      <w:pPr>
        <w:pStyle w:val="AnswerTitle"/>
        <w:keepNext/>
        <w:keepLines/>
        <w:numPr>
          <w:ilvl w:val="0"/>
          <w:numId w:val="11"/>
        </w:numPr>
      </w:pPr>
      <w:r>
        <w:t>答案：D</w:t>
      </w:r>
    </w:p>
    <w:p>
      <w:pPr>
        <w:pStyle w:val="Point"/>
        <w:keepNext/>
        <w:keepLines/>
      </w:pPr>
      <w:r>
        <w:t>考点：属性规律：对称轴数量</w:t>
      </w:r>
    </w:p>
    <w:p>
      <w:pPr>
        <w:pStyle w:val="Analysis"/>
        <w:keepNext/>
        <w:keepLines/>
      </w:pPr>
      <w:r>
        <w:t>解析：元素组成不同，图形较规整，考虑对称性。前四幅依次为非等边的等腰三角形、非正方形的长方形、等边三角形、正方形，对称轴分别有1、2、3、4条。</w:t>
      </w:r>
    </w:p>
    <w:p>
      <w:pPr>
        <w:pStyle w:val="Analysis"/>
        <w:keepNext w:val="0"/>
        <w:keepLines/>
      </w:pPr>
      <w:r>
        <w:t>问号处应选择有5条对称轴的图形。A项为普通平行四边形，无对称轴；B项正六边形有6条；C项非正方形的长方形有2条；D项正五边形有5条。故正确答案为D。</w:t>
      </w:r>
    </w:p>
    <w:p>
      <w:pPr>
        <w:pStyle w:val="AnswerTitle"/>
        <w:keepNext/>
        <w:keepLines/>
        <w:numPr>
          <w:ilvl w:val="0"/>
          <w:numId w:val="11"/>
        </w:numPr>
      </w:pPr>
      <w:r>
        <w:t>答案：B</w:t>
      </w:r>
    </w:p>
    <w:p>
      <w:pPr>
        <w:pStyle w:val="Point"/>
        <w:keepNext/>
        <w:keepLines/>
      </w:pPr>
      <w:r>
        <w:t>考点：数量规律：黑色面积占比</w:t>
      </w:r>
    </w:p>
    <w:p>
      <w:pPr>
        <w:pStyle w:val="Analysis"/>
        <w:keepNext/>
        <w:keepLines/>
      </w:pPr>
      <w:r>
        <w:t>解析：题干图形均由16个等大的小方格组成，黑色部分的形状和位置不同，考虑面积。每幅题干图均有6个黑格，黑色面积占整体的3/8。</w:t>
      </w:r>
    </w:p>
    <w:p>
      <w:pPr>
        <w:pStyle w:val="Analysis"/>
        <w:keepNext w:val="0"/>
        <w:keepLines/>
      </w:pPr>
      <w:r>
        <w:t>A、B、C、D四项分别有4、6、8、7个黑格，只有B项符合。黑色部分是否连通不是本题共同规律。故正确答案为B。</w:t>
      </w:r>
    </w:p>
    <w:p>
      <w:pPr>
        <w:pStyle w:val="AnswerTitle"/>
        <w:keepNext/>
        <w:keepLines/>
        <w:numPr>
          <w:ilvl w:val="0"/>
          <w:numId w:val="11"/>
        </w:numPr>
      </w:pPr>
      <w:r>
        <w:t>答案：C</w:t>
      </w:r>
    </w:p>
    <w:p>
      <w:pPr>
        <w:pStyle w:val="Point"/>
        <w:keepNext/>
        <w:keepLines/>
      </w:pPr>
      <w:r>
        <w:t>考点：空间重构：相对面与相邻面顺序</w:t>
      </w:r>
    </w:p>
    <w:p>
      <w:pPr>
        <w:pStyle w:val="Analysis"/>
        <w:keepNext/>
        <w:keepLines/>
      </w:pPr>
      <w:r>
        <w:t>解析：先确定相对面：1与6相对，2与3相对，4与5相对。B项把1、6画成相邻面，D项把4、5画成相邻面，均排除。</w:t>
      </w:r>
    </w:p>
    <w:p>
      <w:pPr>
        <w:pStyle w:val="Analysis"/>
        <w:keepNext/>
        <w:keepLines/>
      </w:pPr>
      <w:r>
        <w:t>再比较A、C两项。在展开图中，以1面为前面，将4面向上折、3面向右折，得到上面为4、前面为1、右面为3，正好对应C项。若上面仍为4、前面仍为1，右面不可能改为2；A项颠倒了这组三面的环绕顺序。</w:t>
      </w:r>
    </w:p>
    <w:p>
      <w:pPr>
        <w:pStyle w:val="Analysis"/>
        <w:keepNext/>
        <w:keepLines/>
      </w:pPr>
      <w:r>
        <w:t>相对面排除只能留下候选项，还需要校验公共顶点周围的面序。故正确答案为C。</w:t>
      </w:r>
    </w:p>
    <w:p>
      <w:pPr>
        <w:pStyle w:val="Figure"/>
        <w:keepNext w:val="0"/>
        <w:keepLines/>
        <w:jc w:val="center"/>
      </w:pPr>
      <w:r>
        <w:drawing>
          <wp:inline xmlns:a="http://schemas.openxmlformats.org/drawingml/2006/main" xmlns:pic="http://schemas.openxmlformats.org/drawingml/2006/picture">
            <wp:extent cx="5669280" cy="1133856"/>
            <wp:docPr id="11" name="Picture 11" descr="q05_explain：解析辅助图"/>
            <wp:cNvGraphicFramePr>
              <a:graphicFrameLocks noChangeAspect="1"/>
            </wp:cNvGraphicFramePr>
            <a:graphic>
              <a:graphicData uri="http://schemas.openxmlformats.org/drawingml/2006/picture">
                <pic:pic>
                  <pic:nvPicPr>
                    <pic:cNvPr id="0" name="q05_explain.png"/>
                    <pic:cNvPicPr/>
                  </pic:nvPicPr>
                  <pic:blipFill>
                    <a:blip r:embed="rId21"/>
                    <a:stretch>
                      <a:fillRect/>
                    </a:stretch>
                  </pic:blipFill>
                  <pic:spPr>
                    <a:xfrm>
                      <a:off x="0" y="0"/>
                      <a:ext cx="5669280" cy="1133856"/>
                    </a:xfrm>
                    <a:prstGeom prst="rect"/>
                  </pic:spPr>
                </pic:pic>
              </a:graphicData>
            </a:graphic>
          </wp:inline>
        </w:drawing>
      </w:r>
    </w:p>
    <w:p>
      <w:pPr>
        <w:pStyle w:val="AnswerTitle"/>
        <w:keepNext/>
        <w:keepLines/>
        <w:numPr>
          <w:ilvl w:val="0"/>
          <w:numId w:val="11"/>
        </w:numPr>
      </w:pPr>
      <w:r>
        <w:t>答案：A</w:t>
      </w:r>
    </w:p>
    <w:p>
      <w:pPr>
        <w:pStyle w:val="Point"/>
        <w:keepNext/>
        <w:keepLines/>
      </w:pPr>
      <w:r>
        <w:t>考点：立体截面：六条棱中点形成正六边形</w:t>
      </w:r>
    </w:p>
    <w:p>
      <w:pPr>
        <w:pStyle w:val="Analysis"/>
        <w:keepNext/>
        <w:keepLines/>
      </w:pPr>
      <w:r>
        <w:t>解析：把正方体棱长设为1，可将图中三点表示为P(1，1/2，0)、Q(0，1，1/2)、R(1/2，0，1)。三点都在平面x+y+z=3/2上，且不共线，因而确定的就是这个平面。</w:t>
      </w:r>
    </w:p>
    <w:p>
      <w:pPr>
        <w:pStyle w:val="Analysis"/>
        <w:keepNext/>
        <w:keepLines/>
      </w:pPr>
      <w:r>
        <w:t>该平面与正方体相交于六条棱的中点，依次连接这六个交点即可得到六边形。相邻交点的距离都为√2/2，六个内角都为120°，所以是正六边形。解析图用红线表示完整截面。</w:t>
      </w:r>
    </w:p>
    <w:p>
      <w:pPr>
        <w:pStyle w:val="Analysis"/>
        <w:keepNext/>
        <w:keepLines/>
      </w:pPr>
      <w:r>
        <w:t>不能只连接已标出的P、Q、R就把截面当作三角形；三点仅用于确定平面。故正确答案为A。</w:t>
      </w:r>
    </w:p>
    <w:p>
      <w:pPr>
        <w:pStyle w:val="Figure"/>
        <w:keepNext w:val="0"/>
        <w:keepLines/>
        <w:jc w:val="center"/>
      </w:pPr>
      <w:r>
        <w:drawing>
          <wp:inline xmlns:a="http://schemas.openxmlformats.org/drawingml/2006/main" xmlns:pic="http://schemas.openxmlformats.org/drawingml/2006/picture">
            <wp:extent cx="5669280" cy="1625194"/>
            <wp:docPr id="12" name="Picture 12" descr="q06_explain：解析辅助图"/>
            <wp:cNvGraphicFramePr>
              <a:graphicFrameLocks noChangeAspect="1"/>
            </wp:cNvGraphicFramePr>
            <a:graphic>
              <a:graphicData uri="http://schemas.openxmlformats.org/drawingml/2006/picture">
                <pic:pic>
                  <pic:nvPicPr>
                    <pic:cNvPr id="0" name="q06_explain.png"/>
                    <pic:cNvPicPr/>
                  </pic:nvPicPr>
                  <pic:blipFill>
                    <a:blip r:embed="rId22"/>
                    <a:stretch>
                      <a:fillRect/>
                    </a:stretch>
                  </pic:blipFill>
                  <pic:spPr>
                    <a:xfrm>
                      <a:off x="0" y="0"/>
                      <a:ext cx="5669280" cy="1625194"/>
                    </a:xfrm>
                    <a:prstGeom prst="rect"/>
                  </pic:spPr>
                </pic:pic>
              </a:graphicData>
            </a:graphic>
          </wp:inline>
        </w:drawing>
      </w:r>
    </w:p>
    <w:p>
      <w:pPr>
        <w:pStyle w:val="AnswerTitle"/>
        <w:keepNext/>
        <w:keepLines/>
        <w:numPr>
          <w:ilvl w:val="0"/>
          <w:numId w:val="11"/>
        </w:numPr>
      </w:pPr>
      <w:r>
        <w:t>答案：D</w:t>
      </w:r>
    </w:p>
    <w:p>
      <w:pPr>
        <w:pStyle w:val="Point"/>
        <w:keepNext/>
        <w:keepLines/>
      </w:pPr>
      <w:r>
        <w:t>考点：三视图：投影高度约束与构造验证</w:t>
      </w:r>
    </w:p>
    <w:p>
      <w:pPr>
        <w:pStyle w:val="Analysis"/>
        <w:keepNext/>
        <w:keepLines/>
      </w:pPr>
      <w:r>
        <w:t>解析：正视图表示左、中、右三列的最高高度分别为2、3、1；右视图表示前、后两排的最高高度分别为3、2。俯视图中阴影格表示该位置至少有一个小正方体。</w:t>
      </w:r>
    </w:p>
    <w:p>
      <w:pPr>
        <w:pStyle w:val="Analysis"/>
        <w:keepNext/>
        <w:keepLines/>
      </w:pPr>
      <w:r>
        <w:t>A项前排只在左列占位，该列最高只能为2，无法使前排最高达到3；B项后排只在右列占位，该列最高只能为1，无法使后排最高达到2；C项左列完全没有占位，与正视图左列高度为2矛盾。</w:t>
      </w:r>
    </w:p>
    <w:p>
      <w:pPr>
        <w:pStyle w:val="Analysis"/>
        <w:keepNext/>
        <w:keepLines/>
      </w:pPr>
      <w:r>
        <w:t>D项可构造为：后排左列放2个；前排中列放3个、右列放1个，其余位置不放。三个方向均符合，解析图给出了各列高度。故正确答案为D。</w:t>
      </w:r>
    </w:p>
    <w:p>
      <w:pPr>
        <w:pStyle w:val="Figure"/>
        <w:keepNext w:val="0"/>
        <w:keepLines/>
        <w:jc w:val="center"/>
      </w:pPr>
      <w:r>
        <w:drawing>
          <wp:inline xmlns:a="http://schemas.openxmlformats.org/drawingml/2006/main" xmlns:pic="http://schemas.openxmlformats.org/drawingml/2006/picture">
            <wp:extent cx="5669280" cy="1133856"/>
            <wp:docPr id="13" name="Picture 13" descr="q07_explain：解析辅助图"/>
            <wp:cNvGraphicFramePr>
              <a:graphicFrameLocks noChangeAspect="1"/>
            </wp:cNvGraphicFramePr>
            <a:graphic>
              <a:graphicData uri="http://schemas.openxmlformats.org/drawingml/2006/picture">
                <pic:pic>
                  <pic:nvPicPr>
                    <pic:cNvPr id="0" name="q07_explain.png"/>
                    <pic:cNvPicPr/>
                  </pic:nvPicPr>
                  <pic:blipFill>
                    <a:blip r:embed="rId23"/>
                    <a:stretch>
                      <a:fillRect/>
                    </a:stretch>
                  </pic:blipFill>
                  <pic:spPr>
                    <a:xfrm>
                      <a:off x="0" y="0"/>
                      <a:ext cx="5669280" cy="1133856"/>
                    </a:xfrm>
                    <a:prstGeom prst="rect"/>
                  </pic:spPr>
                </pic:pic>
              </a:graphicData>
            </a:graphic>
          </wp:inline>
        </w:drawing>
      </w:r>
    </w:p>
    <w:p>
      <w:pPr>
        <w:pStyle w:val="AnswerTitle"/>
        <w:keepNext/>
        <w:keepLines/>
        <w:numPr>
          <w:ilvl w:val="0"/>
          <w:numId w:val="11"/>
        </w:numPr>
      </w:pPr>
      <w:r>
        <w:t>答案：B</w:t>
      </w:r>
    </w:p>
    <w:p>
      <w:pPr>
        <w:pStyle w:val="Point"/>
        <w:keepNext/>
        <w:keepLines/>
      </w:pPr>
      <w:r>
        <w:t>考点：图形分类：轴对称与中心对称</w:t>
      </w:r>
    </w:p>
    <w:p>
      <w:pPr>
        <w:pStyle w:val="Analysis"/>
        <w:keepNext/>
        <w:keepLines/>
      </w:pPr>
      <w:r>
        <w:t>解析：六幅图均较规整，优先考虑对称性。①为等腰直角三角形，③为规则五角星，⑤为等腰梯形，这三幅均为轴对称但非中心对称图形。</w:t>
      </w:r>
    </w:p>
    <w:p>
      <w:pPr>
        <w:pStyle w:val="Analysis"/>
        <w:keepNext/>
        <w:keepLines/>
      </w:pPr>
      <w:r>
        <w:t>②为普通平行四边形，④为粗线Z形，⑥为错位拼接的S形，这三幅旋转180°均能与自身重合，但不存在对称轴，因此均为中心对称但非轴对称图形。</w:t>
      </w:r>
    </w:p>
    <w:p>
      <w:pPr>
        <w:pStyle w:val="Analysis"/>
        <w:keepNext w:val="0"/>
        <w:keepLines/>
      </w:pPr>
      <w:r>
        <w:t>所以①③⑤为一类，②④⑥为一类。故正确答案为B。</w:t>
      </w:r>
    </w:p>
    <w:p>
      <w:pPr>
        <w:pStyle w:val="AnswerTitle"/>
        <w:keepNext/>
        <w:keepLines/>
        <w:numPr>
          <w:ilvl w:val="0"/>
          <w:numId w:val="11"/>
        </w:numPr>
      </w:pPr>
      <w:r>
        <w:t>答案：A</w:t>
      </w:r>
    </w:p>
    <w:p>
      <w:pPr>
        <w:pStyle w:val="Point"/>
        <w:keepNext/>
        <w:keepLines/>
      </w:pPr>
      <w:r>
        <w:t>考点：图形分类：最少笔画数</w:t>
      </w:r>
    </w:p>
    <w:p>
      <w:pPr>
        <w:pStyle w:val="Analysis"/>
        <w:keepNext/>
        <w:keepLines/>
      </w:pPr>
      <w:r>
        <w:t>解析：各图均连通，且出现明显交点，考虑一笔画。图中相交处均视为连接点。连通图奇点为0或2个时可一笔画；奇点为4个时最少需要两笔。</w:t>
      </w:r>
    </w:p>
    <w:p>
      <w:pPr>
        <w:pStyle w:val="Analysis"/>
        <w:keepNext/>
        <w:keepLines/>
      </w:pPr>
      <w:r>
        <w:t>①折线有2个端点；②圆与直径的两个连接点均为三线相接，共2个奇点；④两个相切圆的切点为四线相接，没有奇点。三者均可一笔画。</w:t>
      </w:r>
    </w:p>
    <w:p>
      <w:pPr>
        <w:pStyle w:val="Analysis"/>
        <w:keepNext w:val="0"/>
        <w:keepLines/>
      </w:pPr>
      <w:r>
        <w:t>③十字形有4个端点；⑤正方形与两条对角线构成的图形有4个三线相接的顶点；⑥T形有3个端点和1个三线相接点。三者均有4个奇点，最少两笔。故正确答案为A。</w:t>
      </w:r>
    </w:p>
    <w:p>
      <w:pPr>
        <w:pStyle w:val="AnswerTitle"/>
        <w:keepNext/>
        <w:keepLines/>
        <w:numPr>
          <w:ilvl w:val="0"/>
          <w:numId w:val="11"/>
        </w:numPr>
      </w:pPr>
      <w:r>
        <w:t>答案：C</w:t>
      </w:r>
    </w:p>
    <w:p>
      <w:pPr>
        <w:pStyle w:val="Point"/>
        <w:keepNext/>
        <w:keepLines/>
      </w:pPr>
      <w:r>
        <w:t>考点：图形分类：面数与黑点数量的对应</w:t>
      </w:r>
    </w:p>
    <w:p>
      <w:pPr>
        <w:pStyle w:val="Analysis"/>
        <w:keepNext/>
        <w:keepLines/>
      </w:pPr>
      <w:r>
        <w:t>解析：每幅图都包含分割出的区域和黑点，考虑两种数量之间的关系。这里“面”只计外框内被线条分割出的最小区域，黑点自身不另计为面。</w:t>
      </w:r>
    </w:p>
    <w:p>
      <w:pPr>
        <w:pStyle w:val="Analysis"/>
        <w:keepNext/>
        <w:keepLines/>
      </w:pPr>
      <w:r>
        <w:t>①至⑥的面数依次为3、2、4、5、3、4，黑点数依次为2、2、4、4、3、3。①④⑥的面数比黑点数多1；②③⑤的面数与黑点数相等。</w:t>
      </w:r>
    </w:p>
    <w:p>
      <w:pPr>
        <w:pStyle w:val="Analysis"/>
        <w:keepNext w:val="0"/>
        <w:keepLines/>
      </w:pPr>
      <w:r>
        <w:t>应把①④⑥分为一类，②③⑤分为一类。故正确答案为C。</w:t>
      </w:r>
    </w:p>
    <w:p>
      <w:pPr>
        <w:pStyle w:val="AnswerTitle"/>
        <w:keepNext/>
        <w:keepLines/>
        <w:numPr>
          <w:ilvl w:val="0"/>
          <w:numId w:val="11"/>
        </w:numPr>
      </w:pPr>
      <w:r>
        <w:t>答案：B</w:t>
      </w:r>
    </w:p>
    <w:p>
      <w:pPr>
        <w:pStyle w:val="Point"/>
        <w:keepNext/>
        <w:keepLines/>
      </w:pPr>
      <w:r>
        <w:t>考点：单定义：提取既有记忆与重建原情境</w:t>
      </w:r>
    </w:p>
    <w:p>
      <w:pPr>
        <w:pStyle w:val="Analysis"/>
        <w:keepNext/>
        <w:keepLines/>
      </w:pPr>
      <w:r>
        <w:t>解析：定义的核心是：为了回忆已经发生的事件，重建该事件发生时的环境或身心状态，并利用相关线索提取细节。</w:t>
      </w:r>
    </w:p>
    <w:p>
      <w:pPr>
        <w:pStyle w:val="Analysis"/>
        <w:keepNext/>
        <w:keepLines/>
      </w:pPr>
      <w:r>
        <w:t>A项依赖外部文字记录，没有重建原情境；B项先还原当时的光线、声音和心情，再想起钥匙位置，完整符合定义；C项是他人叙述造成记忆混淆；D项通过重复背诵记忆讲稿，不是恢复原事件情境。</w:t>
      </w:r>
    </w:p>
    <w:p>
      <w:pPr>
        <w:pStyle w:val="Analysis"/>
        <w:keepNext w:val="0"/>
        <w:keepLines/>
      </w:pPr>
      <w:r>
        <w:t>故正确答案为B。</w:t>
      </w:r>
    </w:p>
    <w:p>
      <w:pPr>
        <w:pStyle w:val="AnswerTitle"/>
        <w:keepNext/>
        <w:keepLines/>
        <w:numPr>
          <w:ilvl w:val="0"/>
          <w:numId w:val="11"/>
        </w:numPr>
      </w:pPr>
      <w:r>
        <w:t>答案：D</w:t>
      </w:r>
    </w:p>
    <w:p>
      <w:pPr>
        <w:pStyle w:val="Point"/>
        <w:keepNext/>
        <w:keepLines/>
      </w:pPr>
      <w:r>
        <w:t>考点：单定义：手段与目的倒置</w:t>
      </w:r>
    </w:p>
    <w:p>
      <w:pPr>
        <w:pStyle w:val="Analysis"/>
        <w:keepNext/>
        <w:keepLines/>
      </w:pPr>
      <w:r>
        <w:t>解析：目标替代需同时具备原实质目标、服务于目标的指标或程序，以及把指标或程序当作最终目的并偏离原目标的过程。</w:t>
      </w:r>
    </w:p>
    <w:p>
      <w:pPr>
        <w:pStyle w:val="Analysis"/>
        <w:keepNext/>
        <w:keepLines/>
      </w:pPr>
      <w:r>
        <w:t>A项是根据环境变化主动调整目标；B项通过完善指标更好服务原目标；C项提高统计准确性，没有偏离目标。D项为追求办结率而虚报办结，指标达成反而损害了“解决诉求”的实质目标。</w:t>
      </w:r>
    </w:p>
    <w:p>
      <w:pPr>
        <w:pStyle w:val="Analysis"/>
        <w:keepNext w:val="0"/>
        <w:keepLines/>
      </w:pPr>
      <w:r>
        <w:t>故正确答案为D。</w:t>
      </w:r>
    </w:p>
    <w:p>
      <w:pPr>
        <w:pStyle w:val="AnswerTitle"/>
        <w:keepNext/>
        <w:keepLines/>
        <w:numPr>
          <w:ilvl w:val="0"/>
          <w:numId w:val="11"/>
        </w:numPr>
      </w:pPr>
      <w:r>
        <w:t>答案：A</w:t>
      </w:r>
    </w:p>
    <w:p>
      <w:pPr>
        <w:pStyle w:val="Point"/>
        <w:keepNext/>
        <w:keepLines/>
      </w:pPr>
      <w:r>
        <w:t>考点：单定义：同一功能、独立承担、完整单元</w:t>
      </w:r>
    </w:p>
    <w:p>
      <w:pPr>
        <w:pStyle w:val="Analysis"/>
        <w:keepNext/>
        <w:keepLines/>
      </w:pPr>
      <w:r>
        <w:t>解析：关键词为“完整单元”“同一核心功能”“能够独立承担”。重点区分冗余备份与分工协作、零件储备。</w:t>
      </w:r>
    </w:p>
    <w:p>
      <w:pPr>
        <w:pStyle w:val="Analysis"/>
        <w:keepNext/>
        <w:keepLines/>
      </w:pPr>
      <w:r>
        <w:t>A项两套机组都能独立抽水，且一套故障不影响另一套，符合定义；B项两台设备完成不同工序，属于分工；C项备用转子不是完整发电单元；D项测温和报警是两个不同功能，不能互相替代。</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考点：单定义：旧知识用于新任务并适配</w:t>
      </w:r>
    </w:p>
    <w:p>
      <w:pPr>
        <w:pStyle w:val="Analysis"/>
        <w:keepNext/>
        <w:keepLines/>
      </w:pPr>
      <w:r>
        <w:t>解析：核心链条为：已有相关知识或模型—用于新任务—针对新任务适配。</w:t>
      </w:r>
    </w:p>
    <w:p>
      <w:pPr>
        <w:pStyle w:val="Analysis"/>
        <w:keepNext/>
        <w:keepLines/>
      </w:pPr>
      <w:r>
        <w:t>A项仍执行原任务，未体现新任务适配；B项从零训练，没有利用旧知识；C项把通用视觉特征迁移到零件缺陷识别，并用少量图片调整，符合全部要件；D项是多个模型投票，没有体现新旧任务间的迁移。</w:t>
      </w:r>
    </w:p>
    <w:p>
      <w:pPr>
        <w:pStyle w:val="Analysis"/>
        <w:keepNext w:val="0"/>
        <w:keepLines/>
      </w:pPr>
      <w:r>
        <w:t>故正确答案为C。</w:t>
      </w:r>
    </w:p>
    <w:p>
      <w:pPr>
        <w:pStyle w:val="AnswerTitle"/>
        <w:keepNext/>
        <w:keepLines/>
        <w:numPr>
          <w:ilvl w:val="0"/>
          <w:numId w:val="11"/>
        </w:numPr>
      </w:pPr>
      <w:r>
        <w:t>答案：D</w:t>
      </w:r>
    </w:p>
    <w:p>
      <w:pPr>
        <w:pStyle w:val="Point"/>
        <w:keepNext/>
        <w:keepLines/>
      </w:pPr>
      <w:r>
        <w:t>考点：多定义：实际行为与社会评价</w:t>
      </w:r>
    </w:p>
    <w:p>
      <w:pPr>
        <w:pStyle w:val="Analysis"/>
        <w:keepNext/>
        <w:keepLines/>
      </w:pPr>
      <w:r>
        <w:t>解析：描述性规范关注多数人的实际做法；指令性规范关注他人对行为的赞许或反对。</w:t>
      </w:r>
    </w:p>
    <w:p>
      <w:pPr>
        <w:pStyle w:val="Analysis"/>
        <w:keepNext/>
        <w:keepLines/>
      </w:pPr>
      <w:r>
        <w:t>A、B、C三项均以观察到的多数人的行为作为行动依据，属于描述性规范。D项以“会受到谴责”的社会评价约束自己的行为，体现指令性规范。</w:t>
      </w:r>
    </w:p>
    <w:p>
      <w:pPr>
        <w:pStyle w:val="Analysis"/>
        <w:keepNext w:val="0"/>
        <w:keepLines/>
      </w:pPr>
      <w:r>
        <w:t>故正确答案为D。</w:t>
      </w:r>
    </w:p>
    <w:p>
      <w:pPr>
        <w:pStyle w:val="AnswerTitle"/>
        <w:keepNext/>
        <w:keepLines/>
        <w:numPr>
          <w:ilvl w:val="0"/>
          <w:numId w:val="11"/>
        </w:numPr>
      </w:pPr>
      <w:r>
        <w:t>答案：B</w:t>
      </w:r>
    </w:p>
    <w:p>
      <w:pPr>
        <w:pStyle w:val="Point"/>
        <w:keepNext/>
        <w:keepLines/>
      </w:pPr>
      <w:r>
        <w:t>考点：单定义：安全感变化引起行为反向调整</w:t>
      </w:r>
    </w:p>
    <w:p>
      <w:pPr>
        <w:pStyle w:val="Analysis"/>
        <w:keepNext/>
        <w:keepLines/>
      </w:pPr>
      <w:r>
        <w:t>解析：定义包含因果链：保护措施出现—主观认为风险下降—防范减少或冒险增加—安全收益被抵消。</w:t>
      </w:r>
    </w:p>
    <w:p>
      <w:pPr>
        <w:pStyle w:val="Analysis"/>
        <w:keepNext/>
        <w:keepLines/>
      </w:pPr>
      <w:r>
        <w:t>A项没有行为变化；B项因相信备份而放弃核对，误删风险上升，完整符合；C项因险情增加防范，变化方向相反；D项审核标准未放松，未体现风险补偿。</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考点：单定义：跨群体、局部差异与共同结构</w:t>
      </w:r>
    </w:p>
    <w:p>
      <w:pPr>
        <w:pStyle w:val="Analysis"/>
        <w:keepNext/>
        <w:keepLines/>
      </w:pPr>
      <w:r>
        <w:t>解析：定义强调共同使用、允许专业差异、保持稳定共同结构，并以此支持协作。</w:t>
      </w:r>
    </w:p>
    <w:p>
      <w:pPr>
        <w:pStyle w:val="Analysis"/>
        <w:keepNext/>
        <w:keepLines/>
      </w:pPr>
      <w:r>
        <w:t>A项有共同底图和坐标，又允许消防、医疗保留不同图层，符合定义。B项仅在单一实验组内使用；C项缺少可供对应的共同结构，未支持协作；D项抹去不同专业的局部用途，没有体现定义要求的兼容性。</w:t>
      </w:r>
    </w:p>
    <w:p>
      <w:pPr>
        <w:pStyle w:val="Analysis"/>
        <w:keepNext w:val="0"/>
        <w:keepLines/>
      </w:pPr>
      <w:r>
        <w:t>故正确答案为A。</w:t>
      </w:r>
    </w:p>
    <w:p>
      <w:pPr>
        <w:pStyle w:val="AnswerTitle"/>
        <w:keepNext/>
        <w:keepLines/>
        <w:numPr>
          <w:ilvl w:val="0"/>
          <w:numId w:val="11"/>
        </w:numPr>
      </w:pPr>
      <w:r>
        <w:t>答案：D</w:t>
      </w:r>
    </w:p>
    <w:p>
      <w:pPr>
        <w:pStyle w:val="Point"/>
        <w:keepNext/>
        <w:keepLines/>
      </w:pPr>
      <w:r>
        <w:t>考点：单定义：少数感、孤立恐惧与表达反馈</w:t>
      </w:r>
    </w:p>
    <w:p>
      <w:pPr>
        <w:pStyle w:val="Analysis"/>
        <w:keepNext/>
        <w:keepLines/>
      </w:pPr>
      <w:r>
        <w:t>解析：关键条件是认为自己处于少数、担心群体孤立，并由沉默形成对优势意见的进一步强化。</w:t>
      </w:r>
    </w:p>
    <w:p>
      <w:pPr>
        <w:pStyle w:val="Analysis"/>
        <w:keepNext/>
        <w:keepLines/>
      </w:pPr>
      <w:r>
        <w:t>A项源于保密义务；B项源于知识不足；C项源于没有发言机会，均没有少数地位和孤立恐惧。D项同时呈现小林的自我压抑以及其他异议者进一步沉默，符合定义。</w:t>
      </w:r>
    </w:p>
    <w:p>
      <w:pPr>
        <w:pStyle w:val="Analysis"/>
        <w:keepNext w:val="0"/>
        <w:keepLines/>
      </w:pPr>
      <w:r>
        <w:t>故正确答案为D。</w:t>
      </w:r>
    </w:p>
    <w:p>
      <w:pPr>
        <w:pStyle w:val="AnswerTitle"/>
        <w:keepNext/>
        <w:keepLines/>
        <w:numPr>
          <w:ilvl w:val="0"/>
          <w:numId w:val="11"/>
        </w:numPr>
      </w:pPr>
      <w:r>
        <w:t>答案：C</w:t>
      </w:r>
    </w:p>
    <w:p>
      <w:pPr>
        <w:pStyle w:val="Point"/>
        <w:keepNext/>
        <w:keepLines/>
      </w:pPr>
      <w:r>
        <w:t>考点：选非题：既成事件与未来预测</w:t>
      </w:r>
    </w:p>
    <w:p>
      <w:pPr>
        <w:pStyle w:val="Analysis"/>
        <w:keepNext/>
        <w:keepLines/>
      </w:pPr>
      <w:r>
        <w:t>解析：反事实思维以已经发生的具体事件为参照，改写实际条件并设想另一结果。</w:t>
      </w:r>
    </w:p>
    <w:p>
      <w:pPr>
        <w:pStyle w:val="Analysis"/>
        <w:keepNext/>
        <w:keepLines/>
      </w:pPr>
      <w:r>
        <w:t>A、B、D三项都在事件结束后，改变实际发生过的选择或条件，符合定义。C项在旅行发生前对未经历的路线做预测，没有已经发生的该事件作为参照，不符合定义。</w:t>
      </w:r>
    </w:p>
    <w:p>
      <w:pPr>
        <w:pStyle w:val="Analysis"/>
        <w:keepNext w:val="0"/>
        <w:keepLines/>
      </w:pPr>
      <w:r>
        <w:t>本题为选非题，故正确答案为C。</w:t>
      </w:r>
    </w:p>
    <w:p>
      <w:pPr>
        <w:pStyle w:val="AnswerTitle"/>
        <w:keepNext/>
        <w:keepLines/>
        <w:numPr>
          <w:ilvl w:val="0"/>
          <w:numId w:val="11"/>
        </w:numPr>
      </w:pPr>
      <w:r>
        <w:t>答案：B</w:t>
      </w:r>
    </w:p>
    <w:p>
      <w:pPr>
        <w:pStyle w:val="Point"/>
        <w:keepNext/>
        <w:keepLines/>
      </w:pPr>
      <w:r>
        <w:t>考点：多定义：事前、事中、事后的控制时点</w:t>
      </w:r>
    </w:p>
    <w:p>
      <w:pPr>
        <w:pStyle w:val="Analysis"/>
        <w:keepNext/>
        <w:keepLines/>
      </w:pPr>
      <w:r>
        <w:t>解析：区分标准是用于控制的信息和纠偏发生的时点：事前预测为前馈，事中监测并立即纠偏为同期，事后依据结果改进为反馈。</w:t>
      </w:r>
    </w:p>
    <w:p>
      <w:pPr>
        <w:pStyle w:val="Analysis"/>
        <w:keepNext/>
        <w:keepLines/>
      </w:pPr>
      <w:r>
        <w:t>A项生产完成后分析结果，属于反馈控制；B项根据预约预测客流并提前增设通道，属于前馈控制；C项在施工过程中立即纠偏，属于同期控制；D项根据已完成课程的结果改进，属于反馈控制。</w:t>
      </w:r>
    </w:p>
    <w:p>
      <w:pPr>
        <w:pStyle w:val="Analysis"/>
        <w:keepNext w:val="0"/>
        <w:keepLines/>
      </w:pPr>
      <w:r>
        <w:t>故正确答案为B。</w:t>
      </w:r>
    </w:p>
    <w:p>
      <w:pPr>
        <w:pStyle w:val="AnswerTitle"/>
        <w:keepNext/>
        <w:keepLines/>
        <w:numPr>
          <w:ilvl w:val="0"/>
          <w:numId w:val="11"/>
        </w:numPr>
      </w:pPr>
      <w:r>
        <w:t>答案：D</w:t>
      </w:r>
    </w:p>
    <w:p>
      <w:pPr>
        <w:pStyle w:val="Point"/>
        <w:keepNext/>
        <w:keepLines/>
      </w:pPr>
      <w:r>
        <w:t>考点：语义关系：近义、反义与感情色彩</w:t>
      </w:r>
    </w:p>
    <w:p>
      <w:pPr>
        <w:pStyle w:val="Analysis"/>
        <w:keepNext/>
        <w:keepLines/>
      </w:pPr>
      <w:r>
        <w:t>解析：题干前两词都含固守旧有做法、不思变通之意，互为近义；第三词表示破除旧弊、创立新事，与前两词语义相反，且由贬义转为褒义。</w:t>
      </w:r>
    </w:p>
    <w:p>
      <w:pPr>
        <w:pStyle w:val="Analysis"/>
        <w:keepNext w:val="0"/>
        <w:keepLines/>
      </w:pPr>
      <w:r>
        <w:t>A项三词都表示认真尽责；B项第一、第三词近义，与第二词相反，位置不符；C项第二、第三词近义，结构不符；D项前两词都有贪图安逸、怕吃苦之意，第三词表示不怕劳苦，关系与顺序均符合。故正确答案为D。</w:t>
      </w:r>
    </w:p>
    <w:p>
      <w:pPr>
        <w:pStyle w:val="AnswerTitle"/>
        <w:keepNext/>
        <w:keepLines/>
        <w:numPr>
          <w:ilvl w:val="0"/>
          <w:numId w:val="11"/>
        </w:numPr>
      </w:pPr>
      <w:r>
        <w:t>答案：A</w:t>
      </w:r>
    </w:p>
    <w:p>
      <w:pPr>
        <w:pStyle w:val="Point"/>
        <w:keepNext/>
        <w:keepLines/>
      </w:pPr>
      <w:r>
        <w:t>考点：映射关系：观察工具、对象与功能的二级辨析</w:t>
      </w:r>
    </w:p>
    <w:p>
      <w:pPr>
        <w:pStyle w:val="Analysis"/>
        <w:keepNext/>
        <w:keepLines/>
      </w:pPr>
      <w:r>
        <w:t>解析：题干为“工具—对象—功能”对应关系，进一步看，是借助观察仪器获取对象信息。</w:t>
      </w:r>
    </w:p>
    <w:p>
      <w:pPr>
        <w:pStyle w:val="Analysis"/>
        <w:keepNext w:val="0"/>
        <w:keepLines/>
      </w:pPr>
      <w:r>
        <w:t>A项借助望远镜观测星体，与题干均为观察工具与被观察对象的关系。B项分离样本组分，C项提供培养条件，D项改变矿石形态，虽也能构成工具—对象—用途关系，但都属于处理对象的用途，没有匹配题干的观察属性。故正确答案为A。</w:t>
      </w:r>
    </w:p>
    <w:p>
      <w:pPr>
        <w:pStyle w:val="AnswerTitle"/>
        <w:keepNext/>
        <w:keepLines/>
        <w:numPr>
          <w:ilvl w:val="0"/>
          <w:numId w:val="11"/>
        </w:numPr>
      </w:pPr>
      <w:r>
        <w:t>答案：C</w:t>
      </w:r>
    </w:p>
    <w:p>
      <w:pPr>
        <w:pStyle w:val="Point"/>
        <w:keepNext/>
        <w:keepLines/>
      </w:pPr>
      <w:r>
        <w:t>考点：集合关系：连续两层种属</w:t>
      </w:r>
    </w:p>
    <w:p>
      <w:pPr>
        <w:pStyle w:val="Analysis"/>
        <w:keepNext/>
        <w:keepLines/>
      </w:pPr>
      <w:r>
        <w:t>解析：正方体是特殊的长方体，长方体属于几何体，题干形成连续两层种属关系。</w:t>
      </w:r>
    </w:p>
    <w:p>
      <w:pPr>
        <w:pStyle w:val="Analysis"/>
        <w:keepNext w:val="0"/>
        <w:keepLines/>
      </w:pPr>
      <w:r>
        <w:t>A项琴弦是小提琴的组成部分，第一层为组成关系；B项哺乳动物不属于鱼类；C项正方形是特殊的矩形，矩形属于平面图形，两层均为种属；D项水与水蒸气是不同状态的对应，不是种属。故正确答案为C。</w:t>
      </w:r>
    </w:p>
    <w:p>
      <w:pPr>
        <w:pStyle w:val="AnswerTitle"/>
        <w:keepNext/>
        <w:keepLines/>
        <w:numPr>
          <w:ilvl w:val="0"/>
          <w:numId w:val="11"/>
        </w:numPr>
      </w:pPr>
      <w:r>
        <w:t>答案：B</w:t>
      </w:r>
    </w:p>
    <w:p>
      <w:pPr>
        <w:pStyle w:val="Point"/>
        <w:keepNext/>
        <w:keepLines/>
      </w:pPr>
      <w:r>
        <w:t>考点：映射关系：同一流程的先后顺序</w:t>
      </w:r>
    </w:p>
    <w:p>
      <w:pPr>
        <w:pStyle w:val="Analysis"/>
        <w:keepNext/>
        <w:keepLines/>
      </w:pPr>
      <w:r>
        <w:t>解析：题干三词表示育苗移栽流程中依次进行的三个环节：先播种，再育苗，最后移栽。</w:t>
      </w:r>
    </w:p>
    <w:p>
      <w:pPr>
        <w:pStyle w:val="Analysis"/>
        <w:keepNext w:val="0"/>
        <w:keepLines/>
      </w:pPr>
      <w:r>
        <w:t>A项将通常的答题、批阅、订正顺序倒置；B项建设项目通常依次经历立项、施工、验收，符合；C项包含原料和成品两个对象，且顺序倒置；D项语义接近，不构成必然的前后三阶段。故正确答案为B。</w:t>
      </w:r>
    </w:p>
    <w:p>
      <w:pPr>
        <w:pStyle w:val="AnswerTitle"/>
        <w:keepNext/>
        <w:keepLines/>
        <w:numPr>
          <w:ilvl w:val="0"/>
          <w:numId w:val="11"/>
        </w:numPr>
      </w:pPr>
      <w:r>
        <w:t>答案：A</w:t>
      </w:r>
    </w:p>
    <w:p>
      <w:pPr>
        <w:pStyle w:val="Point"/>
        <w:keepNext/>
        <w:keepLines/>
      </w:pPr>
      <w:r>
        <w:t>考点：填空类比：场所与收藏对象</w:t>
      </w:r>
    </w:p>
    <w:p>
      <w:pPr>
        <w:pStyle w:val="Analysis"/>
        <w:keepNext/>
        <w:keepLines/>
      </w:pPr>
      <w:r>
        <w:t>解析：把两处词语分别代入，保持左右两组关系的方向一致。</w:t>
      </w:r>
    </w:p>
    <w:p>
      <w:pPr>
        <w:pStyle w:val="Analysis"/>
        <w:keepNext w:val="0"/>
        <w:keepLines/>
      </w:pPr>
      <w:r>
        <w:t>A项档案馆收藏档案，博物馆收藏标本，均为收藏场所与收藏对象的对应；B项左侧是场所与活动，右侧是场所与对象；C项左侧是工作场所与人员，右侧是动作与对象；D项左侧是场所与对象，右侧是动作与对象。故正确答案为A。</w:t>
      </w:r>
    </w:p>
    <w:p>
      <w:pPr>
        <w:pStyle w:val="AnswerTitle"/>
        <w:keepNext/>
        <w:keepLines/>
        <w:numPr>
          <w:ilvl w:val="0"/>
          <w:numId w:val="11"/>
        </w:numPr>
      </w:pPr>
      <w:r>
        <w:t>答案：B</w:t>
      </w:r>
    </w:p>
    <w:p>
      <w:pPr>
        <w:pStyle w:val="Point"/>
        <w:keepNext/>
        <w:keepLines/>
      </w:pPr>
      <w:r>
        <w:t>考点：削弱论证：同期变化与替代原因</w:t>
      </w:r>
    </w:p>
    <w:p>
      <w:pPr>
        <w:pStyle w:val="Analysis"/>
        <w:keepNext/>
        <w:keepLines/>
      </w:pPr>
      <w:r>
        <w:t>解析：论点是显示屏缩短了实际候车时间；论据是安装前后候车时间下降。前后比较中可能存在其他同时变化的因素。</w:t>
      </w:r>
    </w:p>
    <w:p>
      <w:pPr>
        <w:pStyle w:val="Analysis"/>
        <w:keepNext/>
        <w:keepLines/>
      </w:pPr>
      <w:r>
        <w:t>A项说明显示质量；C项说明信息获取和满意度，都不能证明实际候车时间下降由显示屏导致。D项仅说明部分人不换站，不否定其他方式的出行安排。B项指出同期增班，并用未查看屏幕人群的类似下降提供对照，说明下降可能来自运力变化，最直接动摇归因。</w:t>
      </w:r>
    </w:p>
    <w:p>
      <w:pPr>
        <w:pStyle w:val="Analysis"/>
        <w:keepNext w:val="0"/>
        <w:keepLines/>
      </w:pPr>
      <w:r>
        <w:t>故正确答案为B。</w:t>
      </w:r>
    </w:p>
    <w:p>
      <w:pPr>
        <w:pStyle w:val="AnswerTitle"/>
        <w:keepNext/>
        <w:keepLines/>
        <w:numPr>
          <w:ilvl w:val="0"/>
          <w:numId w:val="11"/>
        </w:numPr>
      </w:pPr>
      <w:r>
        <w:t>答案：C</w:t>
      </w:r>
    </w:p>
    <w:p>
      <w:pPr>
        <w:pStyle w:val="Point"/>
        <w:keepNext/>
        <w:keepLines/>
      </w:pPr>
      <w:r>
        <w:t>考点：加强论证：控制变量与机制证据</w:t>
      </w:r>
    </w:p>
    <w:p>
      <w:pPr>
        <w:pStyle w:val="Analysis"/>
        <w:keepNext/>
        <w:keepLines/>
      </w:pPr>
      <w:r>
        <w:t>解析：论点强调问题式导语通过激发寻求答案的兴趣促进阅读。需要排除其他因素，并提供与求知行为有关的证据。</w:t>
      </w:r>
    </w:p>
    <w:p>
      <w:pPr>
        <w:pStyle w:val="Analysis"/>
        <w:keepNext/>
        <w:keepLines/>
      </w:pPr>
      <w:r>
        <w:t>A项说明位置容易被看到，未体现问题式导语的作用；B项提供书籍更新这一替代原因；D项提供开放时间与客流这一替代原因。C项保持其他条件相同并随机轮换，同时出现借阅增加与主动查找相关资料，既支持效果也支持所述机制。</w:t>
      </w:r>
    </w:p>
    <w:p>
      <w:pPr>
        <w:pStyle w:val="Analysis"/>
        <w:keepNext w:val="0"/>
        <w:keepLines/>
      </w:pPr>
      <w:r>
        <w:t>故正确答案为C。</w:t>
      </w:r>
    </w:p>
    <w:p>
      <w:pPr>
        <w:pStyle w:val="AnswerTitle"/>
        <w:keepNext/>
        <w:keepLines/>
        <w:numPr>
          <w:ilvl w:val="0"/>
          <w:numId w:val="11"/>
        </w:numPr>
      </w:pPr>
      <w:r>
        <w:t>答案：D</w:t>
      </w:r>
    </w:p>
    <w:p>
      <w:pPr>
        <w:pStyle w:val="Point"/>
        <w:keepNext/>
        <w:keepLines/>
      </w:pPr>
      <w:r>
        <w:t>考点：必要前提：成本分摊阈值</w:t>
      </w:r>
    </w:p>
    <w:p>
      <w:pPr>
        <w:pStyle w:val="Analysis"/>
        <w:keepNext/>
        <w:keepLines/>
      </w:pPr>
      <w:r>
        <w:t>解析：设一次性箱相应排放为c，投入N个周转箱，共完成U次有效使用。仅制造和最终处置的每票排放已为8Nc/U；加上非负的回收运输、清洗排放后，要低于c，必有U/N＞8。</w:t>
      </w:r>
    </w:p>
    <w:p>
      <w:pPr>
        <w:pStyle w:val="Analysis"/>
        <w:keepNext/>
        <w:keepLines/>
      </w:pPr>
      <w:r>
        <w:t>否定D项，即平均使用不超过8次，则仅制造和处置的分摊排放就不低于一次性箱，结论无法成立。因此D是必要条件，但超过8次不一定足以保证减排，还需考虑新增排放。</w:t>
      </w:r>
    </w:p>
    <w:p>
      <w:pPr>
        <w:pStyle w:val="Analysis"/>
        <w:keepNext w:val="0"/>
        <w:keepLines/>
      </w:pPr>
      <w:r>
        <w:t>A项不是必要条件，清洗使用其他能源也可能整体减排；B项要求绝无丢失过强，平均次数达标即可；C项讨论付费，与碳排放结论无必然联系。故正确答案为D。</w:t>
      </w:r>
    </w:p>
    <w:p>
      <w:pPr>
        <w:pStyle w:val="AnswerTitle"/>
        <w:keepNext/>
        <w:keepLines/>
        <w:numPr>
          <w:ilvl w:val="0"/>
          <w:numId w:val="11"/>
        </w:numPr>
      </w:pPr>
      <w:r>
        <w:t>答案：A</w:t>
      </w:r>
    </w:p>
    <w:p>
      <w:pPr>
        <w:pStyle w:val="Point"/>
        <w:keepNext/>
        <w:keepLines/>
      </w:pPr>
      <w:r>
        <w:t>考点：解释现象：补充其他抑制因素</w:t>
      </w:r>
    </w:p>
    <w:p>
      <w:pPr>
        <w:pStyle w:val="Analysis"/>
        <w:keepNext/>
        <w:keepLines/>
      </w:pPr>
      <w:r>
        <w:t>解析：需要同时解释食虫鸟减少与虫害比例下降。鸟减少通常会削弱对害虫的控制，但其他控制因素可以抵消该影响。</w:t>
      </w:r>
    </w:p>
    <w:p>
      <w:pPr>
        <w:pStyle w:val="Analysis"/>
        <w:keepNext/>
        <w:keepLines/>
      </w:pPr>
      <w:r>
        <w:t>A项补充新的捕食者及其实际捕食效果，能够解释虫害下降。B项单只鸟捕食量未变，在鸟减少时不解释控制力增强；C项解释的是鸟直接啄食果实，而题干统计的是这种害虫造成的受损；D项仅说明播放时间相同，不解释害虫损害下降。</w:t>
      </w:r>
    </w:p>
    <w:p>
      <w:pPr>
        <w:pStyle w:val="Analysis"/>
        <w:keepNext w:val="0"/>
        <w:keepLines/>
      </w:pPr>
      <w:r>
        <w:t>故正确答案为A。</w:t>
      </w:r>
    </w:p>
    <w:p>
      <w:pPr>
        <w:pStyle w:val="AnswerTitle"/>
        <w:keepNext/>
        <w:keepLines/>
        <w:numPr>
          <w:ilvl w:val="0"/>
          <w:numId w:val="11"/>
        </w:numPr>
        <w:spacing w:before="120"/>
      </w:pPr>
      <w:r>
        <w:t>答案：C</w:t>
      </w:r>
    </w:p>
    <w:p>
      <w:pPr>
        <w:pStyle w:val="Point"/>
        <w:keepNext/>
        <w:keepLines/>
      </w:pPr>
      <w:r>
        <w:t>考点：直言推理：存在命题与包含关系</w:t>
      </w:r>
    </w:p>
    <w:p>
      <w:pPr>
        <w:pStyle w:val="AnalysisCompact"/>
        <w:keepNext/>
        <w:keepLines/>
      </w:pPr>
      <w:r>
        <w:t>解析：已知有些项目同时满足“通过复核”和“使用仿真技术”；而使用仿真技术的项目都不采用外包评估。因此，这些同时满足前两条件的项目，必然也满足“未采用外包评估”，C项成立。</w:t>
      </w:r>
    </w:p>
    <w:p>
      <w:pPr>
        <w:pStyle w:val="AnalysisCompact"/>
        <w:keepNext/>
        <w:keepLines/>
      </w:pPr>
      <w:r>
        <w:t>A、B两项把开放数据项目与仿真项目之间尚未确定的关系作了连接；D项把未通过复核与外包评估联系起来，题干也未提供依据。</w:t>
      </w:r>
    </w:p>
    <w:p>
      <w:pPr>
        <w:pStyle w:val="AnalysisCompact"/>
        <w:keepNext w:val="0"/>
        <w:keepLines/>
      </w:pPr>
      <w:r>
        <w:t>特别注意：通过复核的项目有些使用仿真技术，不等于其所有子类都存在使用仿真技术的项目。故正确答案为C。</w:t>
      </w:r>
    </w:p>
    <w:p>
      <w:pPr>
        <w:pStyle w:val="AnswerTitle"/>
        <w:keepNext/>
        <w:keepLines/>
        <w:numPr>
          <w:ilvl w:val="0"/>
          <w:numId w:val="11"/>
        </w:numPr>
        <w:spacing w:before="120"/>
      </w:pPr>
      <w:r>
        <w:t>答案：A</w:t>
      </w:r>
    </w:p>
    <w:p>
      <w:pPr>
        <w:pStyle w:val="Point"/>
        <w:keepNext/>
        <w:keepLines/>
      </w:pPr>
      <w:r>
        <w:t>考点：组合推理：代入排除</w:t>
      </w:r>
    </w:p>
    <w:p>
      <w:pPr>
        <w:pStyle w:val="AnalysisCompact"/>
        <w:keepNext/>
        <w:keepLines/>
      </w:pPr>
      <w:r>
        <w:t>解析：逐项核对公共条件。A项中甲、丙、己依次为周四、周五、周六；乙为周一、丁为周三；戊为周二，甲不在周二，全部符合。</w:t>
      </w:r>
    </w:p>
    <w:p>
      <w:pPr>
        <w:pStyle w:val="AnalysisCompact"/>
        <w:keepNext w:val="0"/>
        <w:keepLines/>
      </w:pPr>
      <w:r>
        <w:t>B项乙在周二、丁在周五，相隔三天；C项甲在周二；D项乙在周四、丁在周五，只相隔一天，均违反条件。故正确答案为A。</w:t>
      </w:r>
    </w:p>
    <w:p>
      <w:pPr>
        <w:pStyle w:val="AnswerTitle"/>
        <w:keepNext/>
        <w:keepLines/>
        <w:numPr>
          <w:ilvl w:val="0"/>
          <w:numId w:val="11"/>
        </w:numPr>
        <w:spacing w:before="120"/>
      </w:pPr>
      <w:r>
        <w:t>答案：D</w:t>
      </w:r>
    </w:p>
    <w:p>
      <w:pPr>
        <w:pStyle w:val="Point"/>
        <w:keepNext/>
        <w:keepLines/>
      </w:pPr>
      <w:r>
        <w:t>考点：组合推理：首位排除与位置锁定</w:t>
      </w:r>
    </w:p>
    <w:p>
      <w:pPr>
        <w:pStyle w:val="AnalysisCompact"/>
        <w:keepNext/>
        <w:keepLines/>
      </w:pPr>
      <w:r>
        <w:t>解析：甲、丙、己存在先后链，丙与己不能排周一；丁前面必须有乙，丁也不能排周一；戊不能排周一。现在甲也不排周一，故周一只能是乙，丁随之确定在周三。</w:t>
      </w:r>
    </w:p>
    <w:p>
      <w:pPr>
        <w:pStyle w:val="AnalysisCompact"/>
        <w:keepNext w:val="0"/>
        <w:keepLines/>
      </w:pPr>
      <w:r>
        <w:t>甲不在周二，且其后还需安排丙、己，故甲只能在周四，丙、己依次为周五、周六，剩余戊在周二。唯一顺序是乙、戊、丁、甲、丙、己。故正确答案为D。</w:t>
      </w:r>
    </w:p>
    <w:p>
      <w:pPr>
        <w:pStyle w:val="AnswerTitle"/>
        <w:keepNext/>
        <w:keepLines/>
        <w:numPr>
          <w:ilvl w:val="0"/>
          <w:numId w:val="11"/>
        </w:numPr>
        <w:spacing w:before="120"/>
      </w:pPr>
      <w:r>
        <w:t>答案：B</w:t>
      </w:r>
    </w:p>
    <w:p>
      <w:pPr>
        <w:pStyle w:val="Point"/>
        <w:keepNext/>
        <w:keepLines/>
      </w:pPr>
      <w:r>
        <w:t>考点：组合推理：固定位置与间隔条件</w:t>
      </w:r>
    </w:p>
    <w:p>
      <w:pPr>
        <w:pStyle w:val="AnalysisCompact"/>
        <w:keepNext/>
        <w:keepLines/>
      </w:pPr>
      <w:r>
        <w:t>解析：己已经占据周五。若乙在周三，由乙恰好比丁早两天可知丁也在周五，与己冲突，所以乙一定不在周三，B项必真。</w:t>
      </w:r>
    </w:p>
    <w:p>
      <w:pPr>
        <w:pStyle w:val="AnalysisCompact"/>
        <w:keepNext w:val="0"/>
        <w:keepLines/>
      </w:pPr>
      <w:r>
        <w:t>其余选项可用合法排法反驳：甲、乙、丙、丁、己、戊满足条件，但甲与丙不相邻且丙不在周二，排除A、D；甲、丙、戊、乙、己、丁满足条件，但戊在丁之前，排除C。故正确答案为B。</w:t>
      </w:r>
    </w:p>
    <w:p>
      <w:pPr>
        <w:pStyle w:val="AnswerTitle"/>
        <w:keepNext/>
        <w:keepLines/>
        <w:numPr>
          <w:ilvl w:val="0"/>
          <w:numId w:val="11"/>
        </w:numPr>
        <w:spacing w:before="120"/>
      </w:pPr>
      <w:r>
        <w:t>答案：C</w:t>
      </w:r>
    </w:p>
    <w:p>
      <w:pPr>
        <w:pStyle w:val="Point"/>
        <w:keepNext/>
        <w:keepLines/>
      </w:pPr>
      <w:r>
        <w:t>考点：组合推理：分类枚举与可行性构造</w:t>
      </w:r>
    </w:p>
    <w:p>
      <w:pPr>
        <w:pStyle w:val="AnalysisCompact"/>
        <w:keepNext/>
        <w:keepLines/>
      </w:pPr>
      <w:r>
        <w:t>解析：丙在周二且甲早于丙，甲只能在周一。因此戊只可能在周三、周四、周五、周六，共至多4种。</w:t>
      </w:r>
    </w:p>
    <w:p>
      <w:pPr>
        <w:pStyle w:val="AnalysisCompact"/>
        <w:keepNext/>
        <w:keepLines/>
      </w:pPr>
      <w:r>
        <w:t>这四种都可以实现：戊在周三，顺序为甲、丙、戊、乙、己、丁；戊在周四，顺序为甲、丙、乙、戊、丁、己；戊在周五，顺序为甲、丙、己、乙、戊、丁；戊在周六，顺序为甲、丙、乙、己、丁、戊。</w:t>
      </w:r>
    </w:p>
    <w:p>
      <w:pPr>
        <w:pStyle w:val="AnalysisCompact"/>
        <w:keepNext w:val="0"/>
        <w:keepLines/>
      </w:pPr>
      <w:r>
        <w:t>四组均满足乙比丁早两天及其他条件，因此共有4种。故正确答案为C。</w:t>
      </w:r>
    </w:p>
    <w:p>
      <w:pPr>
        <w:pStyle w:val="AnswerTitle"/>
        <w:keepNext/>
        <w:keepLines/>
        <w:numPr>
          <w:ilvl w:val="0"/>
          <w:numId w:val="11"/>
        </w:numPr>
        <w:spacing w:before="120"/>
      </w:pPr>
      <w:r>
        <w:t>答案：D</w:t>
      </w:r>
    </w:p>
    <w:p>
      <w:pPr>
        <w:pStyle w:val="Point"/>
        <w:keepNext/>
        <w:keepLines/>
      </w:pPr>
      <w:r>
        <w:t>考点：组合推理：充分限定与唯一解检验</w:t>
      </w:r>
    </w:p>
    <w:p>
      <w:pPr>
        <w:pStyle w:val="AnalysisCompact"/>
        <w:keepNext/>
        <w:keepLines/>
      </w:pPr>
      <w:r>
        <w:t>解析：若己在周三，由甲早于丙、丙早于己，甲、丙只能依次在周一、周二。剩余乙、丁、戊占据周四至周六，其中乙比丁早两天，故乙在周四、丁在周六、戊在周五。唯一顺序为甲、丙、己、乙、戊、丁。</w:t>
      </w:r>
    </w:p>
    <w:p>
      <w:pPr>
        <w:pStyle w:val="AnalysisCompact"/>
        <w:keepNext/>
        <w:keepLines/>
      </w:pPr>
      <w:r>
        <w:t>A项至少有甲乙丙丁戊己、甲乙戊丁丙己两种合法排法；B项也至少有上述两种；C项的这两种排法中丁均在周四。因此A、B、C均不能唯一确定顺序。</w:t>
      </w:r>
    </w:p>
    <w:p>
      <w:pPr>
        <w:pStyle w:val="AnalysisCompact"/>
        <w:keepNext w:val="0"/>
        <w:keepLines/>
      </w:pPr>
      <w:r>
        <w:t>故正确答案为D。</w:t>
      </w:r>
    </w:p>
    <w:sectPr w:rsidR="00FC693F" w:rsidRPr="0006063C" w:rsidSect="00034616">
      <w:headerReference w:type="default" r:id="rId9"/>
      <w:footerReference w:type="default" r:id="rId10"/>
      <w:pgSz w:w="11906" w:h="16838"/>
      <w:pgMar w:top="1134" w:right="1134" w:bottom="1134"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国考判断推理原创模拟卷（一）　｜　判断推理专项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5000009"/>
    <w:multiLevelType w:val="singleLevel"/>
    <w:lvl w:ilvl="0">
      <w:start w:val="1"/>
      <w:numFmt w:val="decimal"/>
      <w:suff w:val="space"/>
      <w:lvlText w:val="%1."/>
      <w:lvlJc w:val="left"/>
      <w:pPr>
        <w:ind w:left="300" w:hanging="300"/>
      </w:pPr>
    </w:lvl>
  </w:abstractNum>
  <w:abstractNum w:abstractNumId="10">
    <w:nsid w:val="A500000A"/>
    <w:multiLevelType w:val="singleLevel"/>
    <w:lvl w:ilvl="0">
      <w:start w:val="1"/>
      <w:numFmt w:val="decimal"/>
      <w:suff w:val="space"/>
      <w:lvlText w:val="%1."/>
      <w:lvlJc w:val="left"/>
      <w:pPr>
        <w:ind w:left="300" w:hanging="300"/>
      </w:pPr>
    </w:lvl>
  </w:abstractNum>
  <w:abstractNum w:abstractNumId="11">
    <w:nsid w:val="A500000B"/>
    <w:multiLevelType w:val="singleLevel"/>
    <w:lvl w:ilvl="0">
      <w:start w:val="1"/>
      <w:numFmt w:val="upperLetter"/>
      <w:suff w:val="space"/>
      <w:lvlText w:val="%1."/>
      <w:lvlJc w:val="left"/>
      <w:pPr>
        <w:ind w:left="500" w:hanging="300"/>
      </w:pPr>
    </w:lvl>
  </w:abstractNum>
  <w:abstractNum w:abstractNumId="12">
    <w:nsid w:val="A500000C"/>
    <w:multiLevelType w:val="singleLevel"/>
    <w:lvl w:ilvl="0">
      <w:start w:val="1"/>
      <w:numFmt w:val="upperLetter"/>
      <w:suff w:val="space"/>
      <w:lvlText w:val="%1."/>
      <w:lvlJc w:val="left"/>
      <w:pPr>
        <w:ind w:left="500" w:hanging="300"/>
      </w:pPr>
    </w:lvl>
  </w:abstractNum>
  <w:abstractNum w:abstractNumId="13">
    <w:nsid w:val="A500000D"/>
    <w:multiLevelType w:val="singleLevel"/>
    <w:lvl w:ilvl="0">
      <w:start w:val="1"/>
      <w:numFmt w:val="upperLetter"/>
      <w:suff w:val="space"/>
      <w:lvlText w:val="%1."/>
      <w:lvlJc w:val="left"/>
      <w:pPr>
        <w:ind w:left="500" w:hanging="300"/>
      </w:pPr>
    </w:lvl>
  </w:abstractNum>
  <w:abstractNum w:abstractNumId="14">
    <w:nsid w:val="A500000E"/>
    <w:multiLevelType w:val="singleLevel"/>
    <w:lvl w:ilvl="0">
      <w:start w:val="1"/>
      <w:numFmt w:val="upperLetter"/>
      <w:suff w:val="space"/>
      <w:lvlText w:val="%1."/>
      <w:lvlJc w:val="left"/>
      <w:pPr>
        <w:ind w:left="500" w:hanging="300"/>
      </w:pPr>
    </w:lvl>
  </w:abstractNum>
  <w:abstractNum w:abstractNumId="15">
    <w:nsid w:val="A500000F"/>
    <w:multiLevelType w:val="singleLevel"/>
    <w:lvl w:ilvl="0">
      <w:start w:val="1"/>
      <w:numFmt w:val="upperLetter"/>
      <w:suff w:val="space"/>
      <w:lvlText w:val="%1."/>
      <w:lvlJc w:val="left"/>
      <w:pPr>
        <w:ind w:left="500" w:hanging="300"/>
      </w:pPr>
    </w:lvl>
  </w:abstractNum>
  <w:abstractNum w:abstractNumId="16">
    <w:nsid w:val="A5000010"/>
    <w:multiLevelType w:val="singleLevel"/>
    <w:lvl w:ilvl="0">
      <w:start w:val="1"/>
      <w:numFmt w:val="upperLetter"/>
      <w:suff w:val="space"/>
      <w:lvlText w:val="%1."/>
      <w:lvlJc w:val="left"/>
      <w:pPr>
        <w:ind w:left="500" w:hanging="300"/>
      </w:pPr>
    </w:lvl>
  </w:abstractNum>
  <w:abstractNum w:abstractNumId="17">
    <w:nsid w:val="A5000011"/>
    <w:multiLevelType w:val="singleLevel"/>
    <w:lvl w:ilvl="0">
      <w:start w:val="1"/>
      <w:numFmt w:val="upperLetter"/>
      <w:suff w:val="space"/>
      <w:lvlText w:val="%1."/>
      <w:lvlJc w:val="left"/>
      <w:pPr>
        <w:ind w:left="500" w:hanging="300"/>
      </w:pPr>
    </w:lvl>
  </w:abstractNum>
  <w:abstractNum w:abstractNumId="18">
    <w:nsid w:val="A5000012"/>
    <w:multiLevelType w:val="singleLevel"/>
    <w:lvl w:ilvl="0">
      <w:start w:val="1"/>
      <w:numFmt w:val="upperLetter"/>
      <w:suff w:val="space"/>
      <w:lvlText w:val="%1."/>
      <w:lvlJc w:val="left"/>
      <w:pPr>
        <w:ind w:left="500" w:hanging="300"/>
      </w:pPr>
    </w:lvl>
  </w:abstractNum>
  <w:abstractNum w:abstractNumId="19">
    <w:nsid w:val="A5000013"/>
    <w:multiLevelType w:val="singleLevel"/>
    <w:lvl w:ilvl="0">
      <w:start w:val="1"/>
      <w:numFmt w:val="upperLetter"/>
      <w:suff w:val="space"/>
      <w:lvlText w:val="%1."/>
      <w:lvlJc w:val="left"/>
      <w:pPr>
        <w:ind w:left="500" w:hanging="300"/>
      </w:pPr>
    </w:lvl>
  </w:abstractNum>
  <w:abstractNum w:abstractNumId="20">
    <w:nsid w:val="A5000014"/>
    <w:multiLevelType w:val="singleLevel"/>
    <w:lvl w:ilvl="0">
      <w:start w:val="1"/>
      <w:numFmt w:val="upperLetter"/>
      <w:suff w:val="space"/>
      <w:lvlText w:val="%1."/>
      <w:lvlJc w:val="left"/>
      <w:pPr>
        <w:ind w:left="500" w:hanging="300"/>
      </w:pPr>
    </w:lvl>
  </w:abstractNum>
  <w:abstractNum w:abstractNumId="21">
    <w:nsid w:val="A5000015"/>
    <w:multiLevelType w:val="singleLevel"/>
    <w:lvl w:ilvl="0">
      <w:start w:val="1"/>
      <w:numFmt w:val="upperLetter"/>
      <w:suff w:val="space"/>
      <w:lvlText w:val="%1."/>
      <w:lvlJc w:val="left"/>
      <w:pPr>
        <w:ind w:left="500" w:hanging="300"/>
      </w:pPr>
    </w:lvl>
  </w:abstractNum>
  <w:abstractNum w:abstractNumId="22">
    <w:nsid w:val="A5000016"/>
    <w:multiLevelType w:val="singleLevel"/>
    <w:lvl w:ilvl="0">
      <w:start w:val="1"/>
      <w:numFmt w:val="upperLetter"/>
      <w:suff w:val="space"/>
      <w:lvlText w:val="%1."/>
      <w:lvlJc w:val="left"/>
      <w:pPr>
        <w:ind w:left="500" w:hanging="300"/>
      </w:pPr>
    </w:lvl>
  </w:abstractNum>
  <w:abstractNum w:abstractNumId="23">
    <w:nsid w:val="A5000017"/>
    <w:multiLevelType w:val="singleLevel"/>
    <w:lvl w:ilvl="0">
      <w:start w:val="1"/>
      <w:numFmt w:val="upperLetter"/>
      <w:suff w:val="space"/>
      <w:lvlText w:val="%1."/>
      <w:lvlJc w:val="left"/>
      <w:pPr>
        <w:ind w:left="500" w:hanging="300"/>
      </w:pPr>
    </w:lvl>
  </w:abstractNum>
  <w:abstractNum w:abstractNumId="24">
    <w:nsid w:val="A5000018"/>
    <w:multiLevelType w:val="singleLevel"/>
    <w:lvl w:ilvl="0">
      <w:start w:val="1"/>
      <w:numFmt w:val="upperLetter"/>
      <w:suff w:val="space"/>
      <w:lvlText w:val="%1."/>
      <w:lvlJc w:val="left"/>
      <w:pPr>
        <w:ind w:left="500" w:hanging="300"/>
      </w:pPr>
    </w:lvl>
  </w:abstractNum>
  <w:abstractNum w:abstractNumId="25">
    <w:nsid w:val="A5000019"/>
    <w:multiLevelType w:val="singleLevel"/>
    <w:lvl w:ilvl="0">
      <w:start w:val="1"/>
      <w:numFmt w:val="upperLetter"/>
      <w:suff w:val="space"/>
      <w:lvlText w:val="%1."/>
      <w:lvlJc w:val="left"/>
      <w:pPr>
        <w:ind w:left="500" w:hanging="300"/>
      </w:pPr>
    </w:lvl>
  </w:abstractNum>
  <w:abstractNum w:abstractNumId="26">
    <w:nsid w:val="A500001A"/>
    <w:multiLevelType w:val="singleLevel"/>
    <w:lvl w:ilvl="0">
      <w:start w:val="1"/>
      <w:numFmt w:val="upperLetter"/>
      <w:suff w:val="space"/>
      <w:lvlText w:val="%1."/>
      <w:lvlJc w:val="left"/>
      <w:pPr>
        <w:ind w:left="500" w:hanging="300"/>
      </w:pPr>
    </w:lvl>
  </w:abstractNum>
  <w:abstractNum w:abstractNumId="27">
    <w:nsid w:val="A500001B"/>
    <w:multiLevelType w:val="singleLevel"/>
    <w:lvl w:ilvl="0">
      <w:start w:val="1"/>
      <w:numFmt w:val="upperLetter"/>
      <w:suff w:val="space"/>
      <w:lvlText w:val="%1."/>
      <w:lvlJc w:val="left"/>
      <w:pPr>
        <w:ind w:left="500" w:hanging="300"/>
      </w:pPr>
    </w:lvl>
  </w:abstractNum>
  <w:abstractNum w:abstractNumId="28">
    <w:nsid w:val="A500001C"/>
    <w:multiLevelType w:val="singleLevel"/>
    <w:lvl w:ilvl="0">
      <w:start w:val="1"/>
      <w:numFmt w:val="upperLetter"/>
      <w:suff w:val="space"/>
      <w:lvlText w:val="%1."/>
      <w:lvlJc w:val="left"/>
      <w:pPr>
        <w:ind w:left="500" w:hanging="300"/>
      </w:pPr>
    </w:lvl>
  </w:abstractNum>
  <w:abstractNum w:abstractNumId="29">
    <w:nsid w:val="A500001D"/>
    <w:multiLevelType w:val="singleLevel"/>
    <w:lvl w:ilvl="0">
      <w:start w:val="1"/>
      <w:numFmt w:val="upperLetter"/>
      <w:suff w:val="space"/>
      <w:lvlText w:val="%1."/>
      <w:lvlJc w:val="left"/>
      <w:pPr>
        <w:ind w:left="500" w:hanging="300"/>
      </w:pPr>
    </w:lvl>
  </w:abstractNum>
  <w:abstractNum w:abstractNumId="30">
    <w:nsid w:val="A500001E"/>
    <w:multiLevelType w:val="singleLevel"/>
    <w:lvl w:ilvl="0">
      <w:start w:val="1"/>
      <w:numFmt w:val="upperLetter"/>
      <w:suff w:val="space"/>
      <w:lvlText w:val="%1."/>
      <w:lvlJc w:val="left"/>
      <w:pPr>
        <w:ind w:left="500" w:hanging="300"/>
      </w:pPr>
    </w:lvl>
  </w:abstractNum>
  <w:abstractNum w:abstractNumId="31">
    <w:nsid w:val="A500001F"/>
    <w:multiLevelType w:val="singleLevel"/>
    <w:lvl w:ilvl="0">
      <w:start w:val="1"/>
      <w:numFmt w:val="upperLetter"/>
      <w:suff w:val="space"/>
      <w:lvlText w:val="%1."/>
      <w:lvlJc w:val="left"/>
      <w:pPr>
        <w:ind w:left="500" w:hanging="300"/>
      </w:pPr>
    </w:lvl>
  </w:abstractNum>
  <w:abstractNum w:abstractNumId="32">
    <w:nsid w:val="A5000020"/>
    <w:multiLevelType w:val="singleLevel"/>
    <w:lvl w:ilvl="0">
      <w:start w:val="1"/>
      <w:numFmt w:val="upperLetter"/>
      <w:suff w:val="space"/>
      <w:lvlText w:val="%1."/>
      <w:lvlJc w:val="left"/>
      <w:pPr>
        <w:ind w:left="500" w:hanging="300"/>
      </w:pPr>
    </w:lvl>
  </w:abstractNum>
  <w:abstractNum w:abstractNumId="33">
    <w:nsid w:val="A5000021"/>
    <w:multiLevelType w:val="singleLevel"/>
    <w:lvl w:ilvl="0">
      <w:start w:val="1"/>
      <w:numFmt w:val="upperLetter"/>
      <w:suff w:val="space"/>
      <w:lvlText w:val="%1."/>
      <w:lvlJc w:val="left"/>
      <w:pPr>
        <w:ind w:left="500" w:hanging="300"/>
      </w:pPr>
    </w:lvl>
  </w:abstractNum>
  <w:abstractNum w:abstractNumId="34">
    <w:nsid w:val="A5000022"/>
    <w:multiLevelType w:val="singleLevel"/>
    <w:lvl w:ilvl="0">
      <w:start w:val="1"/>
      <w:numFmt w:val="decimal"/>
      <w:suff w:val="space"/>
      <w:lvlText w:val="（%1）"/>
      <w:lvlJc w:val="left"/>
      <w:pPr>
        <w:ind w:left="360" w:hanging="360"/>
      </w:pPr>
    </w:lvl>
  </w:abstractNum>
  <w:abstractNum w:abstractNumId="35">
    <w:nsid w:val="A5000023"/>
    <w:multiLevelType w:val="singleLevel"/>
    <w:lvl w:ilvl="0">
      <w:start w:val="1"/>
      <w:numFmt w:val="upperLetter"/>
      <w:suff w:val="space"/>
      <w:lvlText w:val="%1."/>
      <w:lvlJc w:val="left"/>
      <w:pPr>
        <w:ind w:left="500" w:hanging="300"/>
      </w:pPr>
    </w:lvl>
  </w:abstractNum>
  <w:abstractNum w:abstractNumId="36">
    <w:nsid w:val="A5000024"/>
    <w:multiLevelType w:val="singleLevel"/>
    <w:lvl w:ilvl="0">
      <w:start w:val="1"/>
      <w:numFmt w:val="upperLetter"/>
      <w:suff w:val="space"/>
      <w:lvlText w:val="%1."/>
      <w:lvlJc w:val="left"/>
      <w:pPr>
        <w:ind w:left="500" w:hanging="300"/>
      </w:pPr>
    </w:lvl>
  </w:abstractNum>
  <w:abstractNum w:abstractNumId="37">
    <w:nsid w:val="A5000025"/>
    <w:multiLevelType w:val="singleLevel"/>
    <w:lvl w:ilvl="0">
      <w:start w:val="1"/>
      <w:numFmt w:val="upperLetter"/>
      <w:suff w:val="space"/>
      <w:lvlText w:val="%1."/>
      <w:lvlJc w:val="left"/>
      <w:pPr>
        <w:ind w:left="500" w:hanging="300"/>
      </w:pPr>
    </w:lvl>
  </w:abstractNum>
  <w:abstractNum w:abstractNumId="38">
    <w:nsid w:val="A5000026"/>
    <w:multiLevelType w:val="singleLevel"/>
    <w:lvl w:ilvl="0">
      <w:start w:val="1"/>
      <w:numFmt w:val="upperLetter"/>
      <w:suff w:val="space"/>
      <w:lvlText w:val="%1."/>
      <w:lvlJc w:val="left"/>
      <w:pPr>
        <w:ind w:left="500" w:hanging="300"/>
      </w:pPr>
    </w:lvl>
  </w:abstractNum>
  <w:abstractNum w:abstractNumId="39">
    <w:nsid w:val="A5000027"/>
    <w:multiLevelType w:val="singleLevel"/>
    <w:lvl w:ilvl="0">
      <w:start w:val="1"/>
      <w:numFmt w:val="upperLetter"/>
      <w:suff w:val="space"/>
      <w:lvlText w:val="%1."/>
      <w:lvlJc w:val="left"/>
      <w:pPr>
        <w:ind w:left="5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snapToGrid w:val="0"/>
    </w:pPr>
    <w:rPr>
      <w:rFonts w:asciiTheme="majorHAnsi" w:eastAsiaTheme="majorEastAsia" w:hAnsiTheme="majorHAnsi" w:cstheme="majorBidi" w:ascii="Calibri" w:hAnsi="Calibri" w:eastAsia="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snapToGrid w:val="0"/>
    </w:pPr>
    <w:rPr>
      <w:rFonts w:asciiTheme="majorHAnsi" w:eastAsiaTheme="majorEastAsia" w:hAnsiTheme="majorHAnsi" w:cstheme="majorBidi" w:ascii="Calibri" w:hAnsi="Calibri"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snapToGrid w:val="0"/>
    </w:pPr>
    <w:rPr>
      <w:rFonts w:asciiTheme="majorHAnsi" w:eastAsiaTheme="majorEastAsia" w:hAnsiTheme="majorHAnsi" w:cstheme="majorBidi" w:ascii="Calibri" w:hAnsi="Calibri"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64"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76" w:lineRule="auto"/>
      <w:snapToGrid w:val="0"/>
    </w:pPr>
    <w:rPr>
      <w:rFonts w:asciiTheme="majorHAnsi" w:eastAsiaTheme="majorEastAsia" w:hAnsiTheme="majorHAnsi" w:cstheme="majorBidi" w:ascii="Calibri" w:hAnsi="Calibri"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widowControl/>
      <w:spacing w:before="180" w:after="80" w:line="300" w:lineRule="auto"/>
      <w:snapToGrid w:val="0"/>
    </w:pPr>
    <w:rPr>
      <w:rFonts w:ascii="Calibri" w:hAnsi="Calibri" w:eastAsia="宋体"/>
      <w:b w:val="0"/>
      <w:i w:val="0"/>
      <w:color w:val="000000"/>
      <w:sz w:val="22"/>
    </w:rPr>
  </w:style>
  <w:style w:type="paragraph" w:customStyle="1" w:styleId="Ask">
    <w:name w:val="Ask"/>
    <w:basedOn w:val="Normal"/>
    <w:pPr>
      <w:widowControl/>
      <w:spacing w:before="0" w:after="60" w:line="300" w:lineRule="auto"/>
      <w:snapToGrid w:val="0"/>
    </w:pPr>
    <w:rPr>
      <w:rFonts w:ascii="Calibri" w:hAnsi="Calibri" w:eastAsia="宋体"/>
      <w:b w:val="0"/>
      <w:i w:val="0"/>
      <w:color w:val="000000"/>
      <w:sz w:val="22"/>
    </w:rPr>
  </w:style>
  <w:style w:type="paragraph" w:customStyle="1" w:styleId="Option">
    <w:name w:val="Option"/>
    <w:basedOn w:val="Normal"/>
    <w:pPr>
      <w:widowControl/>
      <w:spacing w:before="0" w:after="40" w:line="300" w:lineRule="auto"/>
      <w:snapToGrid w:val="0"/>
    </w:pPr>
    <w:rPr>
      <w:rFonts w:ascii="Calibri" w:hAnsi="Calibri" w:eastAsia="宋体"/>
      <w:b w:val="0"/>
      <w:i w:val="0"/>
      <w:color w:val="000000"/>
      <w:sz w:val="22"/>
    </w:rPr>
  </w:style>
  <w:style w:type="paragraph" w:customStyle="1" w:styleId="Figure">
    <w:name w:val="Figure"/>
    <w:basedOn w:val="Normal"/>
    <w:pPr>
      <w:widowControl/>
      <w:spacing w:before="40" w:after="80" w:line="240" w:lineRule="auto"/>
      <w:snapToGrid w:val="0"/>
    </w:pPr>
    <w:rPr>
      <w:rFonts w:ascii="Calibri" w:hAnsi="Calibri" w:eastAsia="宋体"/>
      <w:b w:val="0"/>
      <w:i w:val="0"/>
      <w:color w:val="000000"/>
      <w:sz w:val="2"/>
    </w:rPr>
  </w:style>
  <w:style w:type="paragraph" w:customStyle="1" w:styleId="AnswerTitle">
    <w:name w:val="AnswerTitle"/>
    <w:basedOn w:val="Normal"/>
    <w:pPr>
      <w:keepNext/>
      <w:widowControl/>
      <w:spacing w:before="200" w:after="80" w:line="300" w:lineRule="auto"/>
      <w:snapToGrid w:val="0"/>
    </w:pPr>
    <w:rPr>
      <w:rFonts w:ascii="Calibri" w:hAnsi="Calibri" w:eastAsia="黑体"/>
      <w:b/>
      <w:i w:val="0"/>
      <w:color w:val="000000"/>
      <w:sz w:val="23"/>
    </w:rPr>
  </w:style>
  <w:style w:type="paragraph" w:customStyle="1" w:styleId="Analysis">
    <w:name w:val="Analysis"/>
    <w:basedOn w:val="Normal"/>
    <w:pPr>
      <w:widowControl/>
      <w:spacing w:before="0" w:after="80" w:line="300" w:lineRule="auto"/>
      <w:snapToGrid w:val="0"/>
    </w:pPr>
    <w:rPr>
      <w:rFonts w:ascii="Calibri" w:hAnsi="Calibri" w:eastAsia="宋体"/>
      <w:b w:val="0"/>
      <w:i w:val="0"/>
      <w:color w:val="000000"/>
      <w:sz w:val="21"/>
    </w:rPr>
  </w:style>
  <w:style w:type="paragraph" w:customStyle="1" w:styleId="AnalysisCompact">
    <w:name w:val="AnalysisCompact"/>
    <w:basedOn w:val="Normal"/>
    <w:pPr>
      <w:widowControl/>
      <w:spacing w:before="0" w:after="60" w:line="264" w:lineRule="auto"/>
      <w:snapToGrid w:val="0"/>
    </w:pPr>
    <w:rPr>
      <w:rFonts w:ascii="Calibri" w:hAnsi="Calibri" w:eastAsia="宋体"/>
      <w:b w:val="0"/>
      <w:i w:val="0"/>
      <w:color w:val="000000"/>
      <w:sz w:val="21"/>
    </w:rPr>
  </w:style>
  <w:style w:type="paragraph" w:customStyle="1" w:styleId="Point">
    <w:name w:val="Point"/>
    <w:basedOn w:val="Normal"/>
    <w:pPr>
      <w:keepNext/>
      <w:widowControl/>
      <w:spacing w:before="0" w:after="60" w:line="300" w:lineRule="auto"/>
      <w:snapToGrid w:val="0"/>
    </w:pPr>
    <w:rPr>
      <w:rFonts w:ascii="Calibri" w:hAnsi="Calibri" w:eastAsia="宋体"/>
      <w:b/>
      <w:i w:val="0"/>
      <w:color w:val="000000"/>
      <w:sz w:val="20"/>
    </w:rPr>
  </w:style>
  <w:style w:type="paragraph" w:customStyle="1" w:styleId="Small">
    <w:name w:val="Small"/>
    <w:basedOn w:val="Normal"/>
    <w:pPr>
      <w:widowControl/>
      <w:spacing w:before="0" w:after="100" w:line="288" w:lineRule="auto"/>
      <w:snapToGrid w:val="0"/>
    </w:pPr>
    <w:rPr>
      <w:rFonts w:ascii="Calibri" w:hAnsi="Calibri" w:eastAsia="宋体"/>
      <w:b w:val="0"/>
      <w:i w:val="0"/>
      <w:color w:val="000000"/>
      <w:sz w:val="18"/>
    </w:rPr>
  </w:style>
  <w:style w:type="paragraph" w:customStyle="1" w:styleId="AnswerTable">
    <w:name w:val="AnswerTable"/>
    <w:basedOn w:val="Normal"/>
    <w:pPr>
      <w:widowControl/>
      <w:spacing w:before="0" w:after="20" w:line="264" w:lineRule="auto"/>
      <w:snapToGrid w:val="0"/>
    </w:pPr>
    <w:rPr>
      <w:rFonts w:ascii="Calibri" w:hAnsi="Calibri" w:eastAsia="宋体"/>
      <w:b w:val="0"/>
      <w:i w:val="0"/>
      <w:color w:val="000000"/>
      <w:sz w:val="20"/>
    </w:rPr>
  </w:style>
  <w:style w:type="paragraph" w:customStyle="1" w:styleId="Common">
    <w:name w:val="Common"/>
    <w:basedOn w:val="Normal"/>
    <w:pPr>
      <w:widowControl/>
      <w:spacing w:before="0" w:after="60" w:line="288" w:lineRule="auto"/>
      <w:snapToGrid w:val="0"/>
    </w:pPr>
    <w:rPr>
      <w:rFonts w:ascii="Calibri" w:hAnsi="Calibri" w:eastAsia="宋体"/>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国考判断推理原创模拟卷（一）</dc:title>
  <dc:subject>原创国考风格判断推理练习；35题；附答案与解析</dc:subject>
  <dc:creator>教研资料</dc:creator>
  <cp:keywords>图形推理,定义判断,类比推理,逻辑判断,原创模拟卷</cp:keywords>
  <dc:description>generated by python-docx</dc:description>
  <cp:lastModifiedBy/>
  <cp:revision>1</cp:revision>
  <dcterms:created xsi:type="dcterms:W3CDTF">2013-12-23T23:15:00Z</dcterms:created>
  <dcterms:modified xsi:type="dcterms:W3CDTF">2013-12-23T23:15:00Z</dcterms:modified>
  <cp:category/>
</cp:coreProperties>
</file>