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Maracanaú através da Secretaria de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Educação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Pregão Eletrônico Nº 01.021/2022, Contrato Nº 0810.22.12.07.01 de 07 de Dezembro de 2022.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3.   OBJETO DO CONTRATO</w:t>
      </w:r>
    </w:p>
    <w:p w:rsidR="00000000" w:rsidDel="00000000" w:rsidP="00000000" w:rsidRDefault="00000000" w:rsidRPr="00000000" w14:paraId="0000000E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administrativos, de interesse das Unidades Gestoras do Município de Maracanaú-Ce.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294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{{competencia}}.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294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color w:val="000000"/>
          <w:highlight w:val="white"/>
          <w:rtl w:val="0"/>
        </w:rPr>
        <w:t xml:space="preserve">Licença de uso de sistema informatizado, incluindo mão de obra especializada e equipamentos necessários a execução do serviço para implementar a mudança de suporte de papel para digital dos documentos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incluindo a disponibilização de software em busca desenvolvida e bancos de dados,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Educação.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5.1 DOCUMENTOS: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Cambria" w:cs="Cambria" w:eastAsia="Cambria" w:hAnsi="Cambria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{{valor}}({{valor_extenso}}).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5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7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9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sz w:val="18"/>
        <w:szCs w:val="18"/>
      </w:rPr>
    </w:pPr>
    <w:r w:rsidDel="00000000" w:rsidR="00000000" w:rsidRPr="00000000">
      <w:rPr>
        <w:rFonts w:ascii="Cambria" w:cs="Cambria" w:eastAsia="Cambria" w:hAnsi="Cambria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B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C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D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3.jpg"/>
          <a:graphic>
            <a:graphicData uri="http://schemas.openxmlformats.org/drawingml/2006/picture">
              <pic:pic>
                <pic:nvPicPr>
                  <pic:cNvPr descr="asp consultoria" id="0" name="image3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955AE1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oW+EmDGXe0XYOjX0wmmp2oTSFA==">CgMxLjAyCGguZ2pkZ3hzOAByITFvelVfOTN2VmlNcVFaNmwtWGdXNTBLcl9uQmx1alAzNQ==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2023-09-06T14:31:00Z</dcterms:created>
  <dc:creator>Usuário do Windows</dc:creator>
</cp:coreProperties>
</file>