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249" w:rsidRPr="00ED352A" w:rsidRDefault="00ED352A" w:rsidP="00ED352A">
      <w:pPr>
        <w:pStyle w:val="berschrift1"/>
        <w:jc w:val="center"/>
        <w:rPr>
          <w:rFonts w:cstheme="majorHAnsi"/>
        </w:rPr>
      </w:pPr>
      <w:r w:rsidRPr="00ED352A">
        <w:rPr>
          <w:rFonts w:cstheme="majorHAnsi"/>
        </w:rPr>
        <w:t>Workshop: Task Parallel Library (TPL)</w:t>
      </w:r>
    </w:p>
    <w:p w:rsidR="00814249" w:rsidRPr="00ED352A" w:rsidRDefault="00814249">
      <w:pPr>
        <w:rPr>
          <w:rFonts w:asciiTheme="majorHAnsi" w:hAnsiTheme="majorHAnsi" w:cstheme="majorHAnsi"/>
        </w:rPr>
      </w:pPr>
    </w:p>
    <w:p w:rsidR="00D7762E" w:rsidRPr="00ED352A" w:rsidRDefault="00ED352A" w:rsidP="00ED352A">
      <w:pPr>
        <w:pStyle w:val="Untertitel"/>
        <w:rPr>
          <w:lang w:val="de-AT"/>
        </w:rPr>
      </w:pPr>
      <w:r>
        <w:rPr>
          <w:lang w:val="de-AT"/>
        </w:rPr>
        <w:t>Einführung</w:t>
      </w:r>
    </w:p>
    <w:p w:rsidR="00ED352A" w:rsidRPr="00ED352A" w:rsidRDefault="00ED352A">
      <w:pPr>
        <w:rPr>
          <w:rFonts w:asciiTheme="majorHAnsi" w:hAnsiTheme="majorHAnsi" w:cstheme="majorHAnsi"/>
          <w:lang w:val="de-AT"/>
        </w:rPr>
      </w:pPr>
    </w:p>
    <w:p w:rsidR="00D7762E" w:rsidRDefault="00ED352A" w:rsidP="00ED352A">
      <w:pPr>
        <w:jc w:val="both"/>
        <w:rPr>
          <w:rFonts w:ascii="Calibri Light" w:hAnsi="Calibri Light" w:cs="Calibri Light"/>
          <w:lang w:val="de-AT"/>
        </w:rPr>
      </w:pPr>
      <w:r w:rsidRPr="00CB61A2">
        <w:rPr>
          <w:rFonts w:ascii="Calibri Light" w:hAnsi="Calibri Light" w:cs="Calibri Light"/>
          <w:lang w:val="de-AT"/>
        </w:rPr>
        <w:t>Bei der TPL handelt es sich um eine Bibliothek für die Entwicklung multi-thread-fähiger Anwendungen. Sie steht seit Visual Studio 2010 und dem .NET Framework 4.0 zur Verfügung. Der große Vorteil für den Entwickler liegt darin, dass auf das Management jedes einzelnen Threads verzichtet werden kann. Stattdessen liegt der Fokus auf der Aufgabenstellung und der Definition von Tasks und deren Synchronisation. Durch die TPL erfolgt das Erstellen der Threads automatisch während der Laufzeit unter Berücksichtigung der optimalen Hardwareausnutzung. D.h. bei einem Vierkern-Prozessor</w:t>
      </w:r>
      <w:r>
        <w:rPr>
          <w:rFonts w:ascii="Calibri Light" w:hAnsi="Calibri Light" w:cs="Calibri Light"/>
          <w:lang w:val="de-AT"/>
        </w:rPr>
        <w:t xml:space="preserve"> würde der Task automatisch</w:t>
      </w:r>
      <w:r w:rsidRPr="00CB61A2">
        <w:rPr>
          <w:rFonts w:ascii="Calibri Light" w:hAnsi="Calibri Light" w:cs="Calibri Light"/>
          <w:lang w:val="de-AT"/>
        </w:rPr>
        <w:t xml:space="preserve"> in vier Threads aufgeteilt und abgearbeitet, bei einem Achtkern-Prozessor dementsprechend automatisch in acht Threads usw</w:t>
      </w:r>
      <w:r>
        <w:rPr>
          <w:rFonts w:ascii="Calibri Light" w:hAnsi="Calibri Light" w:cs="Calibri Light"/>
          <w:lang w:val="de-AT"/>
        </w:rPr>
        <w:t xml:space="preserve">. </w:t>
      </w:r>
      <w:sdt>
        <w:sdtPr>
          <w:rPr>
            <w:rFonts w:ascii="Calibri Light" w:hAnsi="Calibri Light" w:cs="Calibri Light"/>
            <w:lang w:val="de-AT"/>
          </w:rPr>
          <w:id w:val="1497530485"/>
          <w:citation/>
        </w:sdtPr>
        <w:sdtEndPr/>
        <w:sdtContent>
          <w:r>
            <w:rPr>
              <w:rFonts w:ascii="Calibri Light" w:hAnsi="Calibri Light" w:cs="Calibri Light"/>
              <w:lang w:val="de-AT"/>
            </w:rPr>
            <w:fldChar w:fldCharType="begin"/>
          </w:r>
          <w:r>
            <w:rPr>
              <w:rFonts w:ascii="Calibri Light" w:hAnsi="Calibri Light" w:cs="Calibri Light"/>
              <w:lang w:val="de-AT"/>
            </w:rPr>
            <w:instrText xml:space="preserve"> CITATION Küh102 \l 3079 </w:instrText>
          </w:r>
          <w:r>
            <w:rPr>
              <w:rFonts w:ascii="Calibri Light" w:hAnsi="Calibri Light" w:cs="Calibri Light"/>
              <w:lang w:val="de-AT"/>
            </w:rPr>
            <w:fldChar w:fldCharType="separate"/>
          </w:r>
          <w:r w:rsidRPr="00ED352A">
            <w:rPr>
              <w:rFonts w:ascii="Calibri Light" w:hAnsi="Calibri Light" w:cs="Calibri Light"/>
              <w:noProof/>
              <w:lang w:val="de-AT"/>
            </w:rPr>
            <w:t>[1]</w:t>
          </w:r>
          <w:r>
            <w:rPr>
              <w:rFonts w:ascii="Calibri Light" w:hAnsi="Calibri Light" w:cs="Calibri Light"/>
              <w:lang w:val="de-AT"/>
            </w:rPr>
            <w:fldChar w:fldCharType="end"/>
          </w:r>
        </w:sdtContent>
      </w:sdt>
      <w:r>
        <w:rPr>
          <w:rFonts w:ascii="Calibri Light" w:hAnsi="Calibri Light" w:cs="Calibri Light"/>
          <w:lang w:val="de-AT"/>
        </w:rPr>
        <w:t>.</w:t>
      </w:r>
    </w:p>
    <w:p w:rsidR="00ED352A" w:rsidRDefault="00ED352A">
      <w:pPr>
        <w:rPr>
          <w:rFonts w:asciiTheme="majorHAnsi" w:hAnsiTheme="majorHAnsi" w:cstheme="majorHAnsi"/>
          <w:lang w:val="de-AT"/>
        </w:rPr>
      </w:pPr>
    </w:p>
    <w:p w:rsidR="00D968B7" w:rsidRDefault="00D968B7">
      <w:pPr>
        <w:rPr>
          <w:rFonts w:asciiTheme="majorHAnsi" w:hAnsiTheme="majorHAnsi" w:cstheme="majorHAnsi"/>
          <w:lang w:val="de-AT"/>
        </w:rPr>
      </w:pPr>
    </w:p>
    <w:p w:rsidR="00D7762E" w:rsidRDefault="00814249">
      <w:pPr>
        <w:rPr>
          <w:rFonts w:asciiTheme="majorHAnsi" w:hAnsiTheme="majorHAnsi" w:cstheme="majorHAnsi"/>
          <w:lang w:val="de-AT"/>
        </w:rPr>
      </w:pPr>
      <w:r w:rsidRPr="00ED352A">
        <w:rPr>
          <w:rFonts w:asciiTheme="majorHAnsi" w:hAnsiTheme="majorHAnsi" w:cstheme="majorHAnsi"/>
          <w:lang w:val="de-AT"/>
        </w:rPr>
        <w:tab/>
        <w:t xml:space="preserve">Data </w:t>
      </w:r>
      <w:proofErr w:type="spellStart"/>
      <w:r w:rsidRPr="00ED352A">
        <w:rPr>
          <w:rFonts w:asciiTheme="majorHAnsi" w:hAnsiTheme="majorHAnsi" w:cstheme="majorHAnsi"/>
          <w:lang w:val="de-AT"/>
        </w:rPr>
        <w:t>Parallelism</w:t>
      </w:r>
      <w:proofErr w:type="spellEnd"/>
    </w:p>
    <w:p w:rsidR="00045F72" w:rsidRDefault="00045F72">
      <w:pPr>
        <w:rPr>
          <w:rFonts w:asciiTheme="majorHAnsi" w:hAnsiTheme="majorHAnsi" w:cstheme="majorHAnsi"/>
          <w:lang w:val="de-AT"/>
        </w:rPr>
      </w:pPr>
    </w:p>
    <w:p w:rsidR="00045F72" w:rsidRPr="00ED352A" w:rsidRDefault="00045F72">
      <w:pPr>
        <w:rPr>
          <w:rFonts w:asciiTheme="majorHAnsi" w:hAnsiTheme="majorHAnsi" w:cstheme="majorHAnsi"/>
          <w:lang w:val="de-AT"/>
        </w:rPr>
      </w:pPr>
      <w:bookmarkStart w:id="0" w:name="_GoBack"/>
      <w:bookmarkEnd w:id="0"/>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t>Einführung (was ist es wofür einfaches Beispiel)</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Example</w:t>
      </w:r>
      <w:proofErr w:type="spellEnd"/>
      <w:r w:rsidRPr="00ED352A">
        <w:rPr>
          <w:rFonts w:asciiTheme="majorHAnsi" w:hAnsiTheme="majorHAnsi" w:cstheme="majorHAnsi"/>
          <w:lang w:val="de-AT"/>
        </w:rPr>
        <w:t xml:space="preserve"> mit allen (aus Visual Studio Vorlage </w:t>
      </w:r>
      <w:proofErr w:type="spellStart"/>
      <w:r w:rsidRPr="00ED352A">
        <w:rPr>
          <w:rFonts w:asciiTheme="majorHAnsi" w:hAnsiTheme="majorHAnsi" w:cstheme="majorHAnsi"/>
          <w:lang w:val="de-AT"/>
        </w:rPr>
        <w:t>Programming</w:t>
      </w:r>
      <w:proofErr w:type="spellEnd"/>
      <w:r w:rsidRPr="00ED352A">
        <w:rPr>
          <w:rFonts w:asciiTheme="majorHAnsi" w:hAnsiTheme="majorHAnsi" w:cstheme="majorHAnsi"/>
          <w:lang w:val="de-AT"/>
        </w:rPr>
        <w:t>)</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Aufgabenstellung zum selber Lösen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 xml:space="preserve">Zum Schluss </w:t>
      </w:r>
      <w:proofErr w:type="spellStart"/>
      <w:r w:rsidRPr="00ED352A">
        <w:rPr>
          <w:rFonts w:asciiTheme="majorHAnsi" w:hAnsiTheme="majorHAnsi" w:cstheme="majorHAnsi"/>
          <w:lang w:val="de-AT"/>
        </w:rPr>
        <w:t>Beispiellösng</w:t>
      </w:r>
      <w:proofErr w:type="spellEnd"/>
      <w:r w:rsidRPr="00ED352A">
        <w:rPr>
          <w:rFonts w:asciiTheme="majorHAnsi" w:hAnsiTheme="majorHAnsi" w:cstheme="majorHAnsi"/>
          <w:lang w:val="de-AT"/>
        </w:rPr>
        <w:t xml:space="preserve"> vorzeigen</w:t>
      </w:r>
    </w:p>
    <w:p w:rsidR="00D7762E" w:rsidRPr="00ED352A" w:rsidRDefault="00D7762E">
      <w:pPr>
        <w:rPr>
          <w:rFonts w:asciiTheme="majorHAnsi" w:hAnsiTheme="majorHAnsi" w:cstheme="majorHAnsi"/>
          <w:lang w:val="de-AT"/>
        </w:rPr>
      </w:pPr>
    </w:p>
    <w:p w:rsidR="00D7762E" w:rsidRPr="00ED352A" w:rsidRDefault="00814249">
      <w:pPr>
        <w:rPr>
          <w:rFonts w:asciiTheme="majorHAnsi" w:hAnsiTheme="majorHAnsi" w:cstheme="majorHAnsi"/>
          <w:lang w:val="de-AT"/>
        </w:rPr>
      </w:pPr>
      <w:r w:rsidRPr="00ED352A">
        <w:rPr>
          <w:rFonts w:asciiTheme="majorHAnsi" w:hAnsiTheme="majorHAnsi" w:cstheme="majorHAnsi"/>
          <w:lang w:val="de-AT"/>
        </w:rPr>
        <w:tab/>
        <w:t xml:space="preserve">Task </w:t>
      </w:r>
      <w:proofErr w:type="spellStart"/>
      <w:r w:rsidRPr="00ED352A">
        <w:rPr>
          <w:rFonts w:asciiTheme="majorHAnsi" w:hAnsiTheme="majorHAnsi" w:cstheme="majorHAnsi"/>
          <w:lang w:val="de-AT"/>
        </w:rPr>
        <w:t>Parallelism</w:t>
      </w:r>
      <w:proofErr w:type="spellEnd"/>
      <w:r w:rsidRPr="00ED352A">
        <w:rPr>
          <w:rFonts w:asciiTheme="majorHAnsi" w:hAnsiTheme="majorHAnsi" w:cstheme="majorHAnsi"/>
          <w:lang w:val="de-AT"/>
        </w:rPr>
        <w:t xml:space="preserve"> </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gramStart"/>
      <w:r w:rsidRPr="00ED352A">
        <w:rPr>
          <w:rFonts w:asciiTheme="majorHAnsi" w:hAnsiTheme="majorHAnsi" w:cstheme="majorHAnsi"/>
          <w:lang w:val="de-AT"/>
        </w:rPr>
        <w:t>Einführung  (</w:t>
      </w:r>
      <w:proofErr w:type="gramEnd"/>
      <w:r w:rsidRPr="00ED352A">
        <w:rPr>
          <w:rFonts w:asciiTheme="majorHAnsi" w:hAnsiTheme="majorHAnsi" w:cstheme="majorHAnsi"/>
          <w:lang w:val="de-AT"/>
        </w:rPr>
        <w:t>was ist es wofür einfaches Beispiel)</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Example</w:t>
      </w:r>
      <w:proofErr w:type="spellEnd"/>
      <w:r w:rsidRPr="00ED352A">
        <w:rPr>
          <w:rFonts w:asciiTheme="majorHAnsi" w:hAnsiTheme="majorHAnsi" w:cstheme="majorHAnsi"/>
          <w:lang w:val="de-AT"/>
        </w:rPr>
        <w:t xml:space="preserve"> mit allen (aus Visual Studio Vorlage </w:t>
      </w:r>
      <w:proofErr w:type="spellStart"/>
      <w:r w:rsidRPr="00ED352A">
        <w:rPr>
          <w:rFonts w:asciiTheme="majorHAnsi" w:hAnsiTheme="majorHAnsi" w:cstheme="majorHAnsi"/>
          <w:lang w:val="de-AT"/>
        </w:rPr>
        <w:t>Programming</w:t>
      </w:r>
      <w:proofErr w:type="spellEnd"/>
      <w:r w:rsidRPr="00ED352A">
        <w:rPr>
          <w:rFonts w:asciiTheme="majorHAnsi" w:hAnsiTheme="majorHAnsi" w:cstheme="majorHAnsi"/>
          <w:lang w:val="de-AT"/>
        </w:rPr>
        <w:t>)</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Aufgabenstellung zum selber Lösen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 xml:space="preserve">Zum Schluss </w:t>
      </w:r>
      <w:proofErr w:type="spellStart"/>
      <w:r w:rsidRPr="00ED352A">
        <w:rPr>
          <w:rFonts w:asciiTheme="majorHAnsi" w:hAnsiTheme="majorHAnsi" w:cstheme="majorHAnsi"/>
          <w:lang w:val="de-AT"/>
        </w:rPr>
        <w:t>Beispiellösng</w:t>
      </w:r>
      <w:proofErr w:type="spellEnd"/>
      <w:r w:rsidRPr="00ED352A">
        <w:rPr>
          <w:rFonts w:asciiTheme="majorHAnsi" w:hAnsiTheme="majorHAnsi" w:cstheme="majorHAnsi"/>
          <w:lang w:val="de-AT"/>
        </w:rPr>
        <w:t xml:space="preserve"> vorzeigen</w:t>
      </w:r>
    </w:p>
    <w:p w:rsidR="00D7762E" w:rsidRPr="00ED352A" w:rsidRDefault="00D7762E">
      <w:pPr>
        <w:rPr>
          <w:rFonts w:asciiTheme="majorHAnsi" w:hAnsiTheme="majorHAnsi" w:cstheme="majorHAnsi"/>
          <w:lang w:val="de-AT"/>
        </w:rPr>
      </w:pPr>
    </w:p>
    <w:p w:rsidR="00D7762E" w:rsidRPr="00ED352A" w:rsidRDefault="00814249">
      <w:pPr>
        <w:rPr>
          <w:rFonts w:asciiTheme="majorHAnsi" w:hAnsiTheme="majorHAnsi" w:cstheme="majorHAnsi"/>
          <w:lang w:val="de-AT"/>
        </w:rPr>
      </w:pPr>
      <w:r w:rsidRPr="00ED352A">
        <w:rPr>
          <w:rFonts w:asciiTheme="majorHAnsi" w:hAnsiTheme="majorHAnsi" w:cstheme="majorHAnsi"/>
          <w:lang w:val="de-AT"/>
        </w:rPr>
        <w:t>(</w:t>
      </w:r>
      <w:r w:rsidR="00A0550D" w:rsidRPr="00ED352A">
        <w:rPr>
          <w:rFonts w:asciiTheme="majorHAnsi" w:hAnsiTheme="majorHAnsi" w:cstheme="majorHAnsi"/>
          <w:lang w:val="de-AT"/>
        </w:rPr>
        <w:tab/>
      </w:r>
      <w:proofErr w:type="spellStart"/>
      <w:r w:rsidR="00A0550D" w:rsidRPr="00ED352A">
        <w:rPr>
          <w:rFonts w:asciiTheme="majorHAnsi" w:hAnsiTheme="majorHAnsi" w:cstheme="majorHAnsi"/>
          <w:lang w:val="de-AT"/>
        </w:rPr>
        <w:t>DataF</w:t>
      </w:r>
      <w:r w:rsidRPr="00ED352A">
        <w:rPr>
          <w:rFonts w:asciiTheme="majorHAnsi" w:hAnsiTheme="majorHAnsi" w:cstheme="majorHAnsi"/>
          <w:lang w:val="de-AT"/>
        </w:rPr>
        <w:t>low</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gramStart"/>
      <w:r w:rsidRPr="00ED352A">
        <w:rPr>
          <w:rFonts w:asciiTheme="majorHAnsi" w:hAnsiTheme="majorHAnsi" w:cstheme="majorHAnsi"/>
          <w:lang w:val="de-AT"/>
        </w:rPr>
        <w:t>Einführung  (</w:t>
      </w:r>
      <w:proofErr w:type="gramEnd"/>
      <w:r w:rsidRPr="00ED352A">
        <w:rPr>
          <w:rFonts w:asciiTheme="majorHAnsi" w:hAnsiTheme="majorHAnsi" w:cstheme="majorHAnsi"/>
          <w:lang w:val="de-AT"/>
        </w:rPr>
        <w:t>was ist es wofür einfaches Beispiel)</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Example</w:t>
      </w:r>
      <w:proofErr w:type="spellEnd"/>
      <w:r w:rsidRPr="00ED352A">
        <w:rPr>
          <w:rFonts w:asciiTheme="majorHAnsi" w:hAnsiTheme="majorHAnsi" w:cstheme="majorHAnsi"/>
          <w:lang w:val="de-AT"/>
        </w:rPr>
        <w:t xml:space="preserve"> mit allen (aus Visual Studio Vorlage </w:t>
      </w:r>
      <w:proofErr w:type="spellStart"/>
      <w:r w:rsidRPr="00ED352A">
        <w:rPr>
          <w:rFonts w:asciiTheme="majorHAnsi" w:hAnsiTheme="majorHAnsi" w:cstheme="majorHAnsi"/>
          <w:lang w:val="de-AT"/>
        </w:rPr>
        <w:t>Programming</w:t>
      </w:r>
      <w:proofErr w:type="spellEnd"/>
      <w:r w:rsidRPr="00ED352A">
        <w:rPr>
          <w:rFonts w:asciiTheme="majorHAnsi" w:hAnsiTheme="majorHAnsi" w:cstheme="majorHAnsi"/>
          <w:lang w:val="de-AT"/>
        </w:rPr>
        <w:t>)</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Aufgabenstellung zum selber Lösen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r w:rsidRPr="00ED352A">
        <w:rPr>
          <w:rFonts w:asciiTheme="majorHAnsi" w:hAnsiTheme="majorHAnsi" w:cstheme="majorHAnsi"/>
          <w:lang w:val="de-AT"/>
        </w:rPr>
        <w:tab/>
        <w:t xml:space="preserve">Zum Schluss </w:t>
      </w:r>
      <w:proofErr w:type="spellStart"/>
      <w:r w:rsidRPr="00ED352A">
        <w:rPr>
          <w:rFonts w:asciiTheme="majorHAnsi" w:hAnsiTheme="majorHAnsi" w:cstheme="majorHAnsi"/>
          <w:lang w:val="de-AT"/>
        </w:rPr>
        <w:t>Beispiellösng</w:t>
      </w:r>
      <w:proofErr w:type="spellEnd"/>
      <w:r w:rsidRPr="00ED352A">
        <w:rPr>
          <w:rFonts w:asciiTheme="majorHAnsi" w:hAnsiTheme="majorHAnsi" w:cstheme="majorHAnsi"/>
          <w:lang w:val="de-AT"/>
        </w:rPr>
        <w:t xml:space="preserve"> vorzeigen</w:t>
      </w:r>
    </w:p>
    <w:p w:rsidR="00D7762E" w:rsidRPr="00ED352A" w:rsidRDefault="00814249">
      <w:pPr>
        <w:rPr>
          <w:rFonts w:asciiTheme="majorHAnsi" w:hAnsiTheme="majorHAnsi" w:cstheme="majorHAnsi"/>
          <w:lang w:val="de-AT"/>
        </w:rPr>
      </w:pPr>
      <w:r w:rsidRPr="00ED352A">
        <w:rPr>
          <w:rFonts w:asciiTheme="majorHAnsi" w:hAnsiTheme="majorHAnsi" w:cstheme="majorHAnsi"/>
          <w:lang w:val="de-AT"/>
        </w:rPr>
        <w:t>)</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 xml:space="preserve">Mögliche </w:t>
      </w:r>
      <w:proofErr w:type="spellStart"/>
      <w:r w:rsidRPr="00ED352A">
        <w:rPr>
          <w:rFonts w:asciiTheme="majorHAnsi" w:hAnsiTheme="majorHAnsi" w:cstheme="majorHAnsi"/>
          <w:lang w:val="de-AT"/>
        </w:rPr>
        <w:t>Pitfalls</w:t>
      </w:r>
      <w:proofErr w:type="spellEnd"/>
      <w:r w:rsidRPr="00ED352A">
        <w:rPr>
          <w:rFonts w:asciiTheme="majorHAnsi" w:hAnsiTheme="majorHAnsi" w:cstheme="majorHAnsi"/>
          <w:lang w:val="de-AT"/>
        </w:rPr>
        <w:t xml:space="preserve"> in </w:t>
      </w:r>
      <w:r w:rsidR="00814249" w:rsidRPr="00ED352A">
        <w:rPr>
          <w:rFonts w:asciiTheme="majorHAnsi" w:hAnsiTheme="majorHAnsi" w:cstheme="majorHAnsi"/>
          <w:lang w:val="de-AT"/>
        </w:rPr>
        <w:t xml:space="preserve">Data und Task </w:t>
      </w:r>
      <w:proofErr w:type="spellStart"/>
      <w:r w:rsidR="00814249" w:rsidRPr="00ED352A">
        <w:rPr>
          <w:rFonts w:asciiTheme="majorHAnsi" w:hAnsiTheme="majorHAnsi" w:cstheme="majorHAnsi"/>
          <w:lang w:val="de-AT"/>
        </w:rPr>
        <w:t>Paralleisierung</w:t>
      </w:r>
      <w:proofErr w:type="spellEnd"/>
    </w:p>
    <w:p w:rsidR="00D7762E" w:rsidRPr="00ED352A" w:rsidRDefault="00D7762E">
      <w:pPr>
        <w:rPr>
          <w:rFonts w:asciiTheme="majorHAnsi" w:hAnsiTheme="majorHAnsi" w:cstheme="majorHAnsi"/>
          <w:lang w:val="de-AT"/>
        </w:rPr>
      </w:pPr>
    </w:p>
    <w:p w:rsidR="00D7762E" w:rsidRPr="00ED352A" w:rsidRDefault="00A0550D" w:rsidP="00814249">
      <w:pPr>
        <w:pStyle w:val="berschrift1"/>
        <w:rPr>
          <w:rFonts w:cstheme="majorHAnsi"/>
          <w:lang w:val="de-AT"/>
        </w:rPr>
      </w:pPr>
      <w:r w:rsidRPr="00ED352A">
        <w:rPr>
          <w:rFonts w:cstheme="majorHAnsi"/>
          <w:lang w:val="de-AT"/>
        </w:rPr>
        <w:t xml:space="preserve">Datenfluss </w:t>
      </w:r>
      <w:proofErr w:type="gramStart"/>
      <w:r w:rsidRPr="00ED352A">
        <w:rPr>
          <w:rFonts w:cstheme="majorHAnsi"/>
          <w:lang w:val="de-AT"/>
        </w:rPr>
        <w:t>()TPL</w:t>
      </w:r>
      <w:proofErr w:type="gramEnd"/>
      <w:r w:rsidRPr="00ED352A">
        <w:rPr>
          <w:rFonts w:cstheme="majorHAnsi"/>
          <w:lang w:val="de-AT"/>
        </w:rPr>
        <w:t xml:space="preserve"> </w:t>
      </w:r>
      <w:proofErr w:type="spellStart"/>
      <w:r w:rsidRPr="00ED352A">
        <w:rPr>
          <w:rFonts w:cstheme="majorHAnsi"/>
          <w:lang w:val="de-AT"/>
        </w:rPr>
        <w:t>Dataflow</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Ist eine sehr wenig genutzte Library (nur 379 Questions on Stack Overflow stand 16.11.2017)</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Für was verwende ich die Datenfluss</w:t>
      </w:r>
      <w:r w:rsidR="00E80670" w:rsidRPr="00ED352A">
        <w:rPr>
          <w:rFonts w:asciiTheme="majorHAnsi" w:hAnsiTheme="majorHAnsi" w:cstheme="majorHAnsi"/>
          <w:lang w:val="de-AT"/>
        </w:rPr>
        <w:t xml:space="preserve"> </w:t>
      </w:r>
      <w:proofErr w:type="spellStart"/>
      <w:r w:rsidR="00E80670" w:rsidRPr="00ED352A">
        <w:rPr>
          <w:rFonts w:asciiTheme="majorHAnsi" w:hAnsiTheme="majorHAnsi" w:cstheme="majorHAnsi"/>
          <w:lang w:val="de-AT"/>
        </w:rPr>
        <w:t>Lib</w:t>
      </w:r>
      <w:proofErr w:type="spellEnd"/>
      <w:r w:rsidRPr="00ED352A">
        <w:rPr>
          <w:rFonts w:asciiTheme="majorHAnsi" w:hAnsiTheme="majorHAnsi" w:cstheme="majorHAnsi"/>
          <w:lang w:val="de-AT"/>
        </w:rPr>
        <w:t>?</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Besteht aus Verschiedenen Blöcken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bookmarkStart w:id="1" w:name="buffering-blocks"/>
      <w:bookmarkStart w:id="2" w:name="Pufferbl-cke"/>
      <w:bookmarkEnd w:id="1"/>
      <w:bookmarkEnd w:id="2"/>
      <w:r w:rsidRPr="00ED352A">
        <w:rPr>
          <w:rFonts w:asciiTheme="majorHAnsi" w:hAnsiTheme="majorHAnsi" w:cstheme="majorHAnsi"/>
          <w:lang w:val="de-AT"/>
        </w:rPr>
        <w:t>Pufferblöcke</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BufferBlock</w:t>
      </w:r>
      <w:proofErr w:type="spellEnd"/>
      <w:r w:rsidRPr="00ED352A">
        <w:rPr>
          <w:rFonts w:asciiTheme="majorHAnsi" w:hAnsiTheme="majorHAnsi" w:cstheme="majorHAnsi"/>
          <w:lang w:val="de-AT"/>
        </w:rPr>
        <w:t xml:space="preserve"> (wichtig)</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BroadcastBlock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lastRenderedPageBreak/>
        <w:tab/>
      </w:r>
      <w:r w:rsidRPr="00ED352A">
        <w:rPr>
          <w:rFonts w:asciiTheme="majorHAnsi" w:hAnsiTheme="majorHAnsi" w:cstheme="majorHAnsi"/>
          <w:lang w:val="de-AT"/>
        </w:rPr>
        <w:tab/>
      </w:r>
      <w:proofErr w:type="spellStart"/>
      <w:r w:rsidRPr="00ED352A">
        <w:rPr>
          <w:rFonts w:asciiTheme="majorHAnsi" w:hAnsiTheme="majorHAnsi" w:cstheme="majorHAnsi"/>
          <w:lang w:val="de-AT"/>
        </w:rPr>
        <w:t>WriteOnceBlock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t>Ausführungsblöcken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ActionBlock</w:t>
      </w:r>
      <w:proofErr w:type="spellEnd"/>
      <w:r w:rsidRPr="00ED352A">
        <w:rPr>
          <w:rFonts w:asciiTheme="majorHAnsi" w:hAnsiTheme="majorHAnsi" w:cstheme="majorHAnsi"/>
          <w:lang w:val="de-AT"/>
        </w:rPr>
        <w:t xml:space="preserve"> (wichtigster im Ganzen)</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TransformBlock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TransformManyBlock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t>Gruppierungsblöcke</w:t>
      </w: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BatchBlock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JainBlock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ab/>
      </w:r>
      <w:r w:rsidRPr="00ED352A">
        <w:rPr>
          <w:rFonts w:asciiTheme="majorHAnsi" w:hAnsiTheme="majorHAnsi" w:cstheme="majorHAnsi"/>
          <w:lang w:val="de-AT"/>
        </w:rPr>
        <w:tab/>
      </w:r>
      <w:proofErr w:type="spellStart"/>
      <w:r w:rsidRPr="00ED352A">
        <w:rPr>
          <w:rFonts w:asciiTheme="majorHAnsi" w:hAnsiTheme="majorHAnsi" w:cstheme="majorHAnsi"/>
          <w:lang w:val="de-AT"/>
        </w:rPr>
        <w:t>BatchedJoinBlock</w:t>
      </w:r>
      <w:proofErr w:type="spellEnd"/>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kann wie Lego zusammengebaut werden</w:t>
      </w:r>
    </w:p>
    <w:p w:rsidR="00D7762E" w:rsidRPr="00ED352A" w:rsidRDefault="00D7762E">
      <w:pPr>
        <w:rPr>
          <w:rFonts w:asciiTheme="majorHAnsi" w:hAnsiTheme="majorHAnsi" w:cstheme="majorHAnsi"/>
          <w:lang w:val="de-AT"/>
        </w:rPr>
      </w:pPr>
    </w:p>
    <w:p w:rsidR="00D7762E" w:rsidRPr="00ED352A" w:rsidRDefault="00A0550D">
      <w:pPr>
        <w:rPr>
          <w:rFonts w:asciiTheme="majorHAnsi" w:hAnsiTheme="majorHAnsi" w:cstheme="majorHAnsi"/>
          <w:lang w:val="de-AT"/>
        </w:rPr>
      </w:pPr>
      <w:r w:rsidRPr="00ED352A">
        <w:rPr>
          <w:rFonts w:asciiTheme="majorHAnsi" w:hAnsiTheme="majorHAnsi" w:cstheme="majorHAnsi"/>
          <w:lang w:val="de-AT"/>
        </w:rPr>
        <w:t>Zusammenfassung 2min</w:t>
      </w:r>
    </w:p>
    <w:p w:rsidR="00D7762E" w:rsidRPr="00ED352A" w:rsidRDefault="00D7762E">
      <w:pPr>
        <w:rPr>
          <w:rFonts w:asciiTheme="majorHAnsi" w:hAnsiTheme="majorHAnsi" w:cstheme="majorHAnsi"/>
          <w:lang w:val="de-AT"/>
        </w:rPr>
      </w:pPr>
    </w:p>
    <w:p w:rsidR="00D7762E" w:rsidRPr="00ED352A" w:rsidRDefault="00A0550D" w:rsidP="00814249">
      <w:pPr>
        <w:pStyle w:val="berschrift1"/>
        <w:rPr>
          <w:rFonts w:cstheme="majorHAnsi"/>
          <w:lang w:val="de-AT"/>
        </w:rPr>
      </w:pPr>
      <w:r w:rsidRPr="00ED352A">
        <w:rPr>
          <w:rFonts w:cstheme="majorHAnsi"/>
          <w:lang w:val="de-AT"/>
        </w:rPr>
        <w:t xml:space="preserve">Mögliche </w:t>
      </w:r>
      <w:proofErr w:type="spellStart"/>
      <w:r w:rsidRPr="00ED352A">
        <w:rPr>
          <w:rFonts w:cstheme="majorHAnsi"/>
          <w:lang w:val="de-AT"/>
        </w:rPr>
        <w:t>Pitfalls</w:t>
      </w:r>
      <w:proofErr w:type="spellEnd"/>
      <w:r w:rsidRPr="00ED352A">
        <w:rPr>
          <w:rFonts w:cstheme="majorHAnsi"/>
          <w:lang w:val="de-AT"/>
        </w:rPr>
        <w:t xml:space="preserve"> in Data und Task </w:t>
      </w:r>
      <w:proofErr w:type="spellStart"/>
      <w:r w:rsidRPr="00ED352A">
        <w:rPr>
          <w:rFonts w:cstheme="majorHAnsi"/>
          <w:lang w:val="de-AT"/>
        </w:rPr>
        <w:t>Paralleisierung</w:t>
      </w:r>
      <w:proofErr w:type="spellEnd"/>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Gehen Sie nicht davon aus, dass eine parallele Ausführung immer schneller ist.</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Sie es, in gemeinsam genutzte Speicherpositionen zu schreiben.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Sie eine zu starke Parallelisierung.</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Sie den Aufruf nicht threadsicherer Methoden.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Beschränken Sie Aufrufe auf threadsichere Methoden.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 xml:space="preserve">Seien Sie vorsichtig, wenn Sie in Delegaten warten, die von </w:t>
      </w:r>
      <w:proofErr w:type="spellStart"/>
      <w:r w:rsidRPr="00ED352A">
        <w:rPr>
          <w:rFonts w:asciiTheme="majorHAnsi" w:hAnsiTheme="majorHAnsi" w:cstheme="majorHAnsi"/>
          <w:lang w:val="de-AT"/>
        </w:rPr>
        <w:t>Parallel.Invoke</w:t>
      </w:r>
      <w:proofErr w:type="spellEnd"/>
      <w:r w:rsidRPr="00ED352A">
        <w:rPr>
          <w:rFonts w:asciiTheme="majorHAnsi" w:hAnsiTheme="majorHAnsi" w:cstheme="majorHAnsi"/>
          <w:lang w:val="de-AT"/>
        </w:rPr>
        <w:t xml:space="preserve"> aufgerufen werden.</w:t>
      </w:r>
    </w:p>
    <w:p w:rsidR="00D7762E" w:rsidRP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Gehen Sie nicht davon aus, dass Iterationen von "</w:t>
      </w:r>
      <w:proofErr w:type="spellStart"/>
      <w:r w:rsidRPr="00ED352A">
        <w:rPr>
          <w:rFonts w:asciiTheme="majorHAnsi" w:hAnsiTheme="majorHAnsi" w:cstheme="majorHAnsi"/>
          <w:lang w:val="de-AT"/>
        </w:rPr>
        <w:t>ForEach</w:t>
      </w:r>
      <w:proofErr w:type="spellEnd"/>
      <w:r w:rsidRPr="00ED352A">
        <w:rPr>
          <w:rFonts w:asciiTheme="majorHAnsi" w:hAnsiTheme="majorHAnsi" w:cstheme="majorHAnsi"/>
          <w:lang w:val="de-AT"/>
        </w:rPr>
        <w:t>", "</w:t>
      </w:r>
      <w:proofErr w:type="spellStart"/>
      <w:r w:rsidRPr="00ED352A">
        <w:rPr>
          <w:rFonts w:asciiTheme="majorHAnsi" w:hAnsiTheme="majorHAnsi" w:cstheme="majorHAnsi"/>
          <w:lang w:val="de-AT"/>
        </w:rPr>
        <w:t>For</w:t>
      </w:r>
      <w:proofErr w:type="spellEnd"/>
      <w:r w:rsidRPr="00ED352A">
        <w:rPr>
          <w:rFonts w:asciiTheme="majorHAnsi" w:hAnsiTheme="majorHAnsi" w:cstheme="majorHAnsi"/>
          <w:lang w:val="de-AT"/>
        </w:rPr>
        <w:t>" und "</w:t>
      </w:r>
      <w:proofErr w:type="spellStart"/>
      <w:r w:rsidRPr="00ED352A">
        <w:rPr>
          <w:rFonts w:asciiTheme="majorHAnsi" w:hAnsiTheme="majorHAnsi" w:cstheme="majorHAnsi"/>
          <w:lang w:val="de-AT"/>
        </w:rPr>
        <w:t>ForAll</w:t>
      </w:r>
      <w:proofErr w:type="spellEnd"/>
      <w:r w:rsidRPr="00ED352A">
        <w:rPr>
          <w:rFonts w:asciiTheme="majorHAnsi" w:hAnsiTheme="majorHAnsi" w:cstheme="majorHAnsi"/>
          <w:lang w:val="de-AT"/>
        </w:rPr>
        <w:t>" immer parallel ausgeführt werden.</w:t>
      </w:r>
    </w:p>
    <w:p w:rsidR="00ED352A" w:rsidRDefault="00A0550D">
      <w:pPr>
        <w:numPr>
          <w:ilvl w:val="0"/>
          <w:numId w:val="2"/>
        </w:numPr>
        <w:rPr>
          <w:rFonts w:asciiTheme="majorHAnsi" w:hAnsiTheme="majorHAnsi" w:cstheme="majorHAnsi"/>
          <w:lang w:val="de-AT"/>
        </w:rPr>
      </w:pPr>
      <w:r w:rsidRPr="00ED352A">
        <w:rPr>
          <w:rFonts w:asciiTheme="majorHAnsi" w:hAnsiTheme="majorHAnsi" w:cstheme="majorHAnsi"/>
          <w:lang w:val="de-AT"/>
        </w:rPr>
        <w:t>Vermeiden der Ausführung paralleler Schleifen im UI-Thread</w:t>
      </w:r>
    </w:p>
    <w:p w:rsidR="00ED352A" w:rsidRDefault="00ED352A" w:rsidP="00ED352A">
      <w:pPr>
        <w:rPr>
          <w:lang w:val="de-AT"/>
        </w:rPr>
      </w:pPr>
      <w:r>
        <w:rPr>
          <w:lang w:val="de-AT"/>
        </w:rPr>
        <w:br w:type="page"/>
      </w:r>
    </w:p>
    <w:sdt>
      <w:sdtPr>
        <w:rPr>
          <w:rFonts w:ascii="Times New Roman" w:eastAsia="Andale Sans UI" w:hAnsi="Times New Roman" w:cs="Tahoma"/>
          <w:color w:val="auto"/>
          <w:sz w:val="24"/>
          <w:szCs w:val="24"/>
          <w:lang w:val="de-DE"/>
        </w:rPr>
        <w:id w:val="1802269882"/>
        <w:docPartObj>
          <w:docPartGallery w:val="Bibliographies"/>
          <w:docPartUnique/>
        </w:docPartObj>
      </w:sdtPr>
      <w:sdtEndPr>
        <w:rPr>
          <w:lang w:val="en-US"/>
        </w:rPr>
      </w:sdtEndPr>
      <w:sdtContent>
        <w:p w:rsidR="00ED352A" w:rsidRDefault="00ED352A">
          <w:pPr>
            <w:pStyle w:val="berschrift1"/>
          </w:pPr>
          <w:r>
            <w:rPr>
              <w:lang w:val="de-DE"/>
            </w:rPr>
            <w:t>Literaturverzeichnis</w:t>
          </w:r>
        </w:p>
        <w:sdt>
          <w:sdtPr>
            <w:id w:val="111145805"/>
            <w:bibliography/>
          </w:sdtPr>
          <w:sdtEndPr/>
          <w:sdtContent>
            <w:p w:rsidR="00ED352A" w:rsidRDefault="00ED352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373"/>
              </w:tblGrid>
              <w:tr w:rsidR="00ED352A">
                <w:trPr>
                  <w:divId w:val="1305741217"/>
                  <w:tblCellSpacing w:w="15" w:type="dxa"/>
                </w:trPr>
                <w:tc>
                  <w:tcPr>
                    <w:tcW w:w="50" w:type="pct"/>
                    <w:hideMark/>
                  </w:tcPr>
                  <w:p w:rsidR="00ED352A" w:rsidRDefault="00ED352A">
                    <w:pPr>
                      <w:pStyle w:val="Literaturverzeichnis"/>
                      <w:rPr>
                        <w:noProof/>
                        <w:lang w:val="de-DE"/>
                      </w:rPr>
                    </w:pPr>
                    <w:r>
                      <w:rPr>
                        <w:noProof/>
                        <w:lang w:val="de-DE"/>
                      </w:rPr>
                      <w:t xml:space="preserve">[1] </w:t>
                    </w:r>
                  </w:p>
                </w:tc>
                <w:tc>
                  <w:tcPr>
                    <w:tcW w:w="0" w:type="auto"/>
                    <w:hideMark/>
                  </w:tcPr>
                  <w:p w:rsidR="00ED352A" w:rsidRPr="00ED352A" w:rsidRDefault="00ED352A">
                    <w:pPr>
                      <w:pStyle w:val="Literaturverzeichnis"/>
                      <w:rPr>
                        <w:noProof/>
                      </w:rPr>
                    </w:pPr>
                    <w:r w:rsidRPr="00ED352A">
                      <w:rPr>
                        <w:noProof/>
                      </w:rPr>
                      <w:t xml:space="preserve">A. Kühnel, Visual C# 2010, Bonn: Galileo Computing, 2010. </w:t>
                    </w:r>
                  </w:p>
                </w:tc>
              </w:tr>
            </w:tbl>
            <w:p w:rsidR="00ED352A" w:rsidRDefault="00ED352A">
              <w:pPr>
                <w:divId w:val="1305741217"/>
                <w:rPr>
                  <w:rFonts w:eastAsia="Times New Roman"/>
                  <w:noProof/>
                </w:rPr>
              </w:pPr>
            </w:p>
            <w:p w:rsidR="00ED352A" w:rsidRDefault="00ED352A">
              <w:r>
                <w:rPr>
                  <w:b/>
                  <w:bCs/>
                </w:rPr>
                <w:fldChar w:fldCharType="end"/>
              </w:r>
            </w:p>
          </w:sdtContent>
        </w:sdt>
      </w:sdtContent>
    </w:sdt>
    <w:p w:rsidR="00D7762E" w:rsidRPr="00ED352A" w:rsidRDefault="00D7762E" w:rsidP="00ED352A">
      <w:pPr>
        <w:rPr>
          <w:rFonts w:asciiTheme="majorHAnsi" w:hAnsiTheme="majorHAnsi" w:cstheme="majorHAnsi"/>
          <w:lang w:val="de-AT"/>
        </w:rPr>
      </w:pPr>
    </w:p>
    <w:sectPr w:rsidR="00D7762E" w:rsidRPr="00ED352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01"/>
    <w:family w:val="auto"/>
    <w:pitch w:val="default"/>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438A7"/>
    <w:multiLevelType w:val="multilevel"/>
    <w:tmpl w:val="4328C1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93953C9"/>
    <w:multiLevelType w:val="multilevel"/>
    <w:tmpl w:val="FB383E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de-AT" w:vendorID="64" w:dllVersion="6"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proofState w:spelling="clean" w:grammar="clean"/>
  <w:defaultTabStop w:val="706"/>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7762E"/>
    <w:rsid w:val="0000186E"/>
    <w:rsid w:val="00045F72"/>
    <w:rsid w:val="007D3BB5"/>
    <w:rsid w:val="00814249"/>
    <w:rsid w:val="00A0550D"/>
    <w:rsid w:val="00D7762E"/>
    <w:rsid w:val="00D968B7"/>
    <w:rsid w:val="00E80670"/>
    <w:rsid w:val="00ED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050B2"/>
  <w15:docId w15:val="{3D9EDD00-192E-4D03-99A0-80B6976A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sz w:val="24"/>
        <w:szCs w:val="24"/>
        <w:lang w:val="en-US" w:eastAsia="en-US" w:bidi="en-US"/>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pPr>
      <w:widowControl w:val="0"/>
      <w:suppressAutoHyphens/>
    </w:pPr>
  </w:style>
  <w:style w:type="paragraph" w:styleId="berschrift1">
    <w:name w:val="heading 1"/>
    <w:basedOn w:val="Standard"/>
    <w:next w:val="Standard"/>
    <w:link w:val="berschrift1Zchn"/>
    <w:uiPriority w:val="9"/>
    <w:qFormat/>
    <w:rsid w:val="008142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Heading"/>
    <w:next w:val="TextBody"/>
    <w:pPr>
      <w:spacing w:before="200"/>
      <w:outlineLvl w:val="1"/>
    </w:pPr>
    <w:rPr>
      <w:rFonts w:ascii="Liberation Serif" w:eastAsia="DejaVu Sans" w:hAnsi="Liberation Serif" w:cs="DejaVu Sans"/>
      <w:b/>
      <w:bCs/>
      <w:sz w:val="36"/>
      <w:szCs w:val="36"/>
    </w:rPr>
  </w:style>
  <w:style w:type="paragraph" w:styleId="berschrift3">
    <w:name w:val="heading 3"/>
    <w:basedOn w:val="Heading"/>
    <w:next w:val="TextBody"/>
    <w:pPr>
      <w:spacing w:before="140"/>
      <w:outlineLvl w:val="2"/>
    </w:pPr>
    <w:rPr>
      <w:rFonts w:ascii="Liberation Serif" w:eastAsia="DejaVu Sans" w:hAnsi="Liberation Serif" w:cs="DejaVu Sans"/>
      <w:b/>
      <w:bCs/>
      <w:color w:val="808080"/>
    </w:rPr>
  </w:style>
  <w:style w:type="paragraph" w:styleId="berschrift4">
    <w:name w:val="heading 4"/>
    <w:basedOn w:val="Heading"/>
    <w:next w:val="TextBody"/>
    <w:pPr>
      <w:spacing w:before="120"/>
      <w:outlineLvl w:val="3"/>
    </w:pPr>
    <w:rPr>
      <w:rFonts w:ascii="Liberation Serif" w:eastAsia="DejaVu Sans" w:hAnsi="Liberation Serif" w:cs="DejaVu Sans"/>
      <w:b/>
      <w:bCs/>
      <w:color w:val="80808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Standard"/>
    <w:next w:val="Standard"/>
    <w:link w:val="TitelZchn"/>
    <w:uiPriority w:val="10"/>
    <w:qFormat/>
    <w:rsid w:val="0081424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424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14249"/>
    <w:rPr>
      <w:rFonts w:asciiTheme="majorHAnsi" w:eastAsiaTheme="majorEastAsia" w:hAnsiTheme="majorHAnsi" w:cstheme="majorBidi"/>
      <w:color w:val="2E74B5" w:themeColor="accent1" w:themeShade="BF"/>
      <w:sz w:val="32"/>
      <w:szCs w:val="32"/>
    </w:rPr>
  </w:style>
  <w:style w:type="paragraph" w:styleId="Literaturverzeichnis">
    <w:name w:val="Bibliography"/>
    <w:basedOn w:val="Standard"/>
    <w:next w:val="Standard"/>
    <w:uiPriority w:val="37"/>
    <w:unhideWhenUsed/>
    <w:rsid w:val="00ED352A"/>
  </w:style>
  <w:style w:type="paragraph" w:styleId="Untertitel">
    <w:name w:val="Subtitle"/>
    <w:basedOn w:val="Standard"/>
    <w:next w:val="Standard"/>
    <w:link w:val="UntertitelZchn"/>
    <w:uiPriority w:val="11"/>
    <w:qFormat/>
    <w:rsid w:val="00ED352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ED352A"/>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846963">
      <w:bodyDiv w:val="1"/>
      <w:marLeft w:val="0"/>
      <w:marRight w:val="0"/>
      <w:marTop w:val="0"/>
      <w:marBottom w:val="0"/>
      <w:divBdr>
        <w:top w:val="none" w:sz="0" w:space="0" w:color="auto"/>
        <w:left w:val="none" w:sz="0" w:space="0" w:color="auto"/>
        <w:bottom w:val="none" w:sz="0" w:space="0" w:color="auto"/>
        <w:right w:val="none" w:sz="0" w:space="0" w:color="auto"/>
      </w:divBdr>
    </w:div>
    <w:div w:id="1305741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Küh102</b:Tag>
    <b:SourceType>Book</b:SourceType>
    <b:Guid>{177FE486-1E61-4DB7-B341-196728B0009E}</b:Guid>
    <b:Title>Visual C# 2010</b:Title>
    <b:Year>2010</b:Year>
    <b:City>Bonn</b:City>
    <b:Publisher>Galileo Computing</b:Publisher>
    <b:Author>
      <b:Author>
        <b:NameList>
          <b:Person>
            <b:Last>Kühnel</b:Last>
            <b:First>Andreas</b:First>
          </b:Person>
        </b:NameList>
      </b:Author>
    </b:Author>
    <b:RefOrder>1</b:RefOrder>
  </b:Source>
</b:Sources>
</file>

<file path=customXml/itemProps1.xml><?xml version="1.0" encoding="utf-8"?>
<ds:datastoreItem xmlns:ds="http://schemas.openxmlformats.org/officeDocument/2006/customXml" ds:itemID="{E72C5222-0998-4E94-9E9E-AEEAB0D73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371</Words>
  <Characters>2338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 Friedl</cp:lastModifiedBy>
  <cp:revision>17</cp:revision>
  <dcterms:created xsi:type="dcterms:W3CDTF">2009-04-16T11:32:00Z</dcterms:created>
  <dcterms:modified xsi:type="dcterms:W3CDTF">2017-11-18T12:37:00Z</dcterms:modified>
  <dc:language>de-AT</dc:language>
</cp:coreProperties>
</file>