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A147BE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4E25C63F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AC5398" w:rsidRPr="00AC5398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AC5398">
        <w:rPr>
          <w:rFonts w:ascii="Arial" w:hAnsi="Arial" w:cs="Arial"/>
          <w:color w:val="001D35"/>
          <w:shd w:val="clear" w:color="auto" w:fill="D3E3FD"/>
        </w:rPr>
        <w:t>tipos de letra que possuem pequenos traços, "pezinhos" ou prolongamentos nas extremidades das hastes, conhecidos como serifas</w:t>
      </w:r>
    </w:p>
    <w:p w14:paraId="078B1250" w14:textId="3CB2FBED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AC5398" w:rsidRPr="00AC5398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AC5398">
        <w:rPr>
          <w:rFonts w:ascii="Arial" w:hAnsi="Arial" w:cs="Arial"/>
          <w:color w:val="001D35"/>
          <w:shd w:val="clear" w:color="auto" w:fill="D3E3FD"/>
        </w:rPr>
        <w:t>possuírem pequenos traços, rabiscos ou prolongamentos nas extremidades das hastes das letras</w:t>
      </w:r>
    </w:p>
    <w:p w14:paraId="7D4A3F55" w14:textId="5FE97EAA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AC5398" w:rsidRPr="00AC5398">
        <w:t xml:space="preserve"> </w:t>
      </w:r>
      <w:r w:rsidR="00AC5398">
        <w:t>Fontes serifadas são mais utilizadas em materiais impressos de leitura longa, como </w:t>
      </w:r>
      <w:r w:rsidR="00AC5398">
        <w:rPr>
          <w:rStyle w:val="Forte"/>
        </w:rPr>
        <w:t>livros, jornais e revistas</w:t>
      </w:r>
    </w:p>
    <w:p w14:paraId="246C8988" w14:textId="18CA50EF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AC5398" w:rsidRPr="00AC5398">
        <w:rPr>
          <w:rStyle w:val="Ttulo1Char"/>
          <w:rFonts w:ascii="Arial" w:hAnsi="Arial" w:cs="Arial"/>
          <w:color w:val="001D35"/>
        </w:rPr>
        <w:t xml:space="preserve"> </w:t>
      </w:r>
      <w:r w:rsidR="00AC5398">
        <w:rPr>
          <w:rStyle w:val="Forte"/>
          <w:rFonts w:ascii="Arial" w:hAnsi="Arial" w:cs="Arial"/>
          <w:color w:val="001D35"/>
        </w:rPr>
        <w:t>Times New Roman</w:t>
      </w:r>
      <w:r w:rsidR="00AC5398">
        <w:rPr>
          <w:rFonts w:ascii="Arial" w:hAnsi="Arial" w:cs="Arial"/>
          <w:color w:val="001D35"/>
          <w:shd w:val="clear" w:color="auto" w:fill="D3E3FD"/>
        </w:rPr>
        <w:t>, a sofisticada </w:t>
      </w:r>
      <w:r w:rsidR="00AC5398">
        <w:rPr>
          <w:rStyle w:val="Forte"/>
          <w:rFonts w:ascii="Arial" w:hAnsi="Arial" w:cs="Arial"/>
          <w:color w:val="001D35"/>
        </w:rPr>
        <w:t>Garamond</w:t>
      </w:r>
      <w:r w:rsidR="00AC5398">
        <w:rPr>
          <w:rFonts w:ascii="Arial" w:hAnsi="Arial" w:cs="Arial"/>
          <w:color w:val="001D35"/>
          <w:shd w:val="clear" w:color="auto" w:fill="D3E3FD"/>
        </w:rPr>
        <w:t> e a versátil </w:t>
      </w:r>
      <w:r w:rsidR="00AC5398">
        <w:rPr>
          <w:rStyle w:val="Forte"/>
          <w:rFonts w:ascii="Arial" w:hAnsi="Arial" w:cs="Arial"/>
          <w:color w:val="001D35"/>
        </w:rPr>
        <w:t>Georgia</w:t>
      </w:r>
    </w:p>
    <w:p w14:paraId="48536C20" w14:textId="77777777" w:rsidR="00E566D4" w:rsidRPr="00E566D4" w:rsidRDefault="00A147BE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4A29DDFC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AC5398" w:rsidRPr="00AC5398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AC5398">
        <w:rPr>
          <w:rFonts w:ascii="Arial" w:hAnsi="Arial" w:cs="Arial"/>
          <w:color w:val="001D35"/>
          <w:shd w:val="clear" w:color="auto" w:fill="D3E3FD"/>
        </w:rPr>
        <w:t>tipos de letra que </w:t>
      </w:r>
      <w:r w:rsidR="00AC5398">
        <w:rPr>
          <w:rStyle w:val="Forte"/>
          <w:rFonts w:ascii="Arial" w:hAnsi="Arial" w:cs="Arial"/>
          <w:color w:val="001D35"/>
        </w:rPr>
        <w:t>não possuem</w:t>
      </w:r>
      <w:r w:rsidR="00AC5398">
        <w:rPr>
          <w:rFonts w:ascii="Arial" w:hAnsi="Arial" w:cs="Arial"/>
          <w:color w:val="001D35"/>
          <w:shd w:val="clear" w:color="auto" w:fill="D3E3FD"/>
        </w:rPr>
        <w:t> pequenos traços, "pés" ou adornos nas extremidades de suas hastes</w:t>
      </w:r>
    </w:p>
    <w:p w14:paraId="316BD825" w14:textId="547E596D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AC5398" w:rsidRPr="00AC5398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AC5398">
        <w:rPr>
          <w:rFonts w:ascii="Arial" w:hAnsi="Arial" w:cs="Arial"/>
          <w:color w:val="001D35"/>
          <w:shd w:val="clear" w:color="auto" w:fill="D3E3FD"/>
        </w:rPr>
        <w:t>ausência de pequenos traços, serifas ou "pezinhos" nas extremidades das letras</w:t>
      </w:r>
    </w:p>
    <w:p w14:paraId="114FD7BD" w14:textId="630DC369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AC5398" w:rsidRPr="00AC5398">
        <w:t xml:space="preserve"> </w:t>
      </w:r>
      <w:r w:rsidR="00AC5398">
        <w:t>Fontes não serifadas (ou </w:t>
      </w:r>
      <w:r w:rsidR="00AC5398">
        <w:rPr>
          <w:rStyle w:val="nfase"/>
          <w:rFonts w:ascii="Arial" w:hAnsi="Arial" w:cs="Arial"/>
          <w:color w:val="0A0A0A"/>
          <w:shd w:val="clear" w:color="auto" w:fill="FFFFFF"/>
        </w:rPr>
        <w:t>sans-serif</w:t>
      </w:r>
      <w:r w:rsidR="00AC5398">
        <w:rPr>
          <w:rFonts w:ascii="Arial" w:hAnsi="Arial" w:cs="Arial"/>
          <w:color w:val="0A0A0A"/>
          <w:shd w:val="clear" w:color="auto" w:fill="FFFFFF"/>
        </w:rPr>
        <w:t>), conhecidas por traços limpos, geométricos e sem adornos nas extremidades, são mais utilizadas em situações que exigem modernidade, clareza e alta legibilidade, especialmente em meios digitais.</w:t>
      </w:r>
    </w:p>
    <w:p w14:paraId="3F142E66" w14:textId="18252D7A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AC5398" w:rsidRPr="00AC5398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AC5398">
        <w:rPr>
          <w:rStyle w:val="Forte"/>
          <w:rFonts w:ascii="Arial" w:hAnsi="Arial" w:cs="Arial"/>
          <w:color w:val="0A0A0A"/>
          <w:shd w:val="clear" w:color="auto" w:fill="FFFFFF"/>
        </w:rPr>
        <w:t>Arial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="00AC5398">
        <w:rPr>
          <w:rStyle w:val="Forte"/>
          <w:rFonts w:ascii="Arial" w:hAnsi="Arial" w:cs="Arial"/>
          <w:color w:val="0A0A0A"/>
          <w:shd w:val="clear" w:color="auto" w:fill="FFFFFF"/>
        </w:rPr>
        <w:t>Helvetica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 xml:space="preserve"> e </w:t>
      </w:r>
      <w:r w:rsidR="00AC5398">
        <w:rPr>
          <w:rStyle w:val="Forte"/>
          <w:rFonts w:ascii="Arial" w:hAnsi="Arial" w:cs="Arial"/>
          <w:color w:val="0A0A0A"/>
          <w:shd w:val="clear" w:color="auto" w:fill="FFFFFF"/>
        </w:rPr>
        <w:t>Roboto</w:t>
      </w:r>
    </w:p>
    <w:p w14:paraId="02D298DA" w14:textId="77777777" w:rsidR="00E566D4" w:rsidRPr="00046827" w:rsidRDefault="00A147BE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40CC40C0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F1544E" w:rsidRPr="00F1544E">
        <w:t xml:space="preserve"> </w:t>
      </w:r>
      <w:r w:rsidR="00F1544E">
        <w:t>Fontes monoespaçadas (ou monospace) são tipografias onde cada caractere ocupa a mesma largura horizontal</w:t>
      </w:r>
    </w:p>
    <w:p w14:paraId="300F1CA8" w14:textId="56933152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F1544E" w:rsidRPr="00F1544E">
        <w:t xml:space="preserve"> </w:t>
      </w:r>
      <w:r w:rsidR="00F1544E">
        <w:t> </w:t>
      </w:r>
      <w:r w:rsidR="00F1544E">
        <w:rPr>
          <w:rStyle w:val="Forte"/>
        </w:rPr>
        <w:t>programação (IDEs)</w:t>
      </w:r>
      <w:r w:rsidR="00F1544E">
        <w:t>, editores de texto técnico, terminais de computador, logs de erro e emuladores de terminal</w:t>
      </w:r>
    </w:p>
    <w:p w14:paraId="4ECB2336" w14:textId="1A1299B8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F1544E" w:rsidRPr="00F1544E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>Programação e Código-Fonte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 xml:space="preserve"> 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>Documentos Técnicos e Lista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 xml:space="preserve"> e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>stilo "Máquina de Escrever" (Retro/Vintage)</w:t>
      </w:r>
    </w:p>
    <w:p w14:paraId="1FEE11E1" w14:textId="77777777" w:rsidR="00E566D4" w:rsidRPr="00046827" w:rsidRDefault="00A147BE" w:rsidP="00E566D4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53B3EECC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F1544E" w:rsidRPr="00F1544E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F1544E">
        <w:rPr>
          <w:rFonts w:ascii="Arial" w:hAnsi="Arial" w:cs="Arial"/>
          <w:color w:val="001D35"/>
          <w:shd w:val="clear" w:color="auto" w:fill="D3E3FD"/>
        </w:rPr>
        <w:t>i</w:t>
      </w:r>
      <w:r w:rsidR="00F1544E">
        <w:rPr>
          <w:rFonts w:ascii="Arial" w:hAnsi="Arial" w:cs="Arial"/>
          <w:color w:val="001D35"/>
          <w:shd w:val="clear" w:color="auto" w:fill="D3E3FD"/>
        </w:rPr>
        <w:t>mitar a escrita cursiva, caligráfica ou a caligrafia manual humana, apresentando traços fluídos, elegantes e, muitas vezes, conectados entre si</w:t>
      </w:r>
    </w:p>
    <w:p w14:paraId="1E9EFA14" w14:textId="3A808DB2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  <w:r w:rsidR="00F1544E" w:rsidRPr="00F1544E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F1544E">
        <w:rPr>
          <w:rFonts w:ascii="Arial" w:hAnsi="Arial" w:cs="Arial"/>
          <w:color w:val="001D35"/>
          <w:shd w:val="clear" w:color="auto" w:fill="D3E3FD"/>
        </w:rPr>
        <w:t>projetos que exigem </w:t>
      </w:r>
      <w:r w:rsidR="00F1544E">
        <w:rPr>
          <w:rStyle w:val="Forte"/>
          <w:rFonts w:ascii="Arial" w:hAnsi="Arial" w:cs="Arial"/>
          <w:color w:val="001D35"/>
        </w:rPr>
        <w:t>elegância, sofisticação, personalização ou um toque artístico/artesanal</w:t>
      </w:r>
    </w:p>
    <w:p w14:paraId="236A77BF" w14:textId="77777777" w:rsidR="00F1544E" w:rsidRPr="00F1544E" w:rsidRDefault="00E566D4" w:rsidP="00F1544E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F1544E">
        <w:rPr>
          <w:sz w:val="24"/>
          <w:szCs w:val="24"/>
        </w:rPr>
        <w:t xml:space="preserve"> </w:t>
      </w:r>
      <w:r w:rsidR="00F1544E" w:rsidRPr="00F1544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Arizonia</w:t>
      </w:r>
    </w:p>
    <w:p w14:paraId="4680A83D" w14:textId="77777777" w:rsidR="00F1544E" w:rsidRPr="00F1544E" w:rsidRDefault="00F1544E" w:rsidP="00F1544E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F1544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Balqis</w:t>
      </w:r>
    </w:p>
    <w:p w14:paraId="50C2FB6F" w14:textId="77777777" w:rsidR="00F1544E" w:rsidRPr="00F1544E" w:rsidRDefault="00F1544E" w:rsidP="00F1544E">
      <w:pPr>
        <w:numPr>
          <w:ilvl w:val="0"/>
          <w:numId w:val="1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F1544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Sophia</w:t>
      </w:r>
    </w:p>
    <w:p w14:paraId="53EC8783" w14:textId="70C8B922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</w:p>
    <w:p w14:paraId="2EBA0C71" w14:textId="77777777" w:rsidR="00E566D4" w:rsidRPr="00046827" w:rsidRDefault="00A147BE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45C91448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F1544E" w:rsidRPr="00F1544E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F1544E">
        <w:rPr>
          <w:rFonts w:ascii="Arial" w:hAnsi="Arial" w:cs="Arial"/>
          <w:color w:val="001D35"/>
          <w:shd w:val="clear" w:color="auto" w:fill="D3E3FD"/>
        </w:rPr>
        <w:t>tipografias desenhadas para chamar a atenção, ideais para títulos, logotipos, cartazes e manchetes, geralmente em tamanhos grandes</w:t>
      </w:r>
    </w:p>
    <w:p w14:paraId="7345C66F" w14:textId="23BB00DB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F1544E" w:rsidRPr="00F1544E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F1544E">
        <w:rPr>
          <w:rFonts w:ascii="Arial" w:hAnsi="Arial" w:cs="Arial"/>
          <w:color w:val="001D35"/>
          <w:shd w:val="clear" w:color="auto" w:fill="D3E3FD"/>
        </w:rPr>
        <w:t>principalmente para uso em </w:t>
      </w:r>
      <w:r w:rsidR="00F1544E">
        <w:rPr>
          <w:rStyle w:val="Forte"/>
          <w:rFonts w:ascii="Arial" w:hAnsi="Arial" w:cs="Arial"/>
          <w:color w:val="001D35"/>
        </w:rPr>
        <w:t>tamanhos grandes</w:t>
      </w:r>
      <w:r w:rsidR="00F1544E">
        <w:rPr>
          <w:rFonts w:ascii="Arial" w:hAnsi="Arial" w:cs="Arial"/>
          <w:color w:val="001D35"/>
          <w:shd w:val="clear" w:color="auto" w:fill="D3E3FD"/>
        </w:rPr>
        <w:t> e textos curtos, onde o objetivo é impacto visual, personalidade ou estilo</w:t>
      </w:r>
    </w:p>
    <w:p w14:paraId="56DA830A" w14:textId="3B1867D4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F1544E" w:rsidRPr="00F1544E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>Abril Fatface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 xml:space="preserve"> 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>Bungee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 xml:space="preserve"> </w:t>
      </w:r>
      <w:r w:rsidR="00F1544E">
        <w:rPr>
          <w:rStyle w:val="Forte"/>
          <w:rFonts w:ascii="Arial" w:hAnsi="Arial" w:cs="Arial"/>
          <w:color w:val="0A0A0A"/>
          <w:shd w:val="clear" w:color="auto" w:fill="FFFFFF"/>
        </w:rPr>
        <w:t>Playfair Display</w:t>
      </w:r>
    </w:p>
    <w:p w14:paraId="6952B231" w14:textId="77777777" w:rsidR="00E566D4" w:rsidRPr="00E566D4" w:rsidRDefault="00A147BE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799F1F8C" w14:textId="3AD9E1A1" w:rsidR="00F1544E" w:rsidRPr="0062632D" w:rsidRDefault="00E566D4" w:rsidP="0062632D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</w:t>
      </w:r>
      <w:r w:rsidRPr="0062632D">
        <w:rPr>
          <w:rFonts w:ascii="Arial" w:hAnsi="Arial" w:cs="Arial"/>
          <w:b/>
          <w:bCs/>
          <w:sz w:val="24"/>
          <w:szCs w:val="24"/>
        </w:rPr>
        <w:t>Design também comunica</w:t>
      </w:r>
      <w:r w:rsidRPr="00046827">
        <w:rPr>
          <w:rFonts w:ascii="Verdana" w:hAnsi="Verdana"/>
          <w:b/>
          <w:bCs/>
          <w:sz w:val="24"/>
          <w:szCs w:val="24"/>
        </w:rPr>
        <w:t>.”</w:t>
      </w:r>
    </w:p>
    <w:p w14:paraId="53B1A857" w14:textId="19BD6C03" w:rsidR="0062632D" w:rsidRPr="0062632D" w:rsidRDefault="0062632D" w:rsidP="0062632D">
      <w:pPr>
        <w:numPr>
          <w:ilvl w:val="0"/>
          <w:numId w:val="11"/>
        </w:numPr>
        <w:rPr>
          <w:rStyle w:val="nfase"/>
          <w:rFonts w:ascii="Microsoft YaHei" w:eastAsia="Microsoft YaHei" w:hAnsi="Microsoft YaHei"/>
          <w:i w:val="0"/>
          <w:iCs w:val="0"/>
          <w:sz w:val="24"/>
          <w:szCs w:val="24"/>
        </w:rPr>
      </w:pPr>
      <w:r w:rsidRPr="0062632D">
        <w:rPr>
          <w:rStyle w:val="nfase"/>
          <w:rFonts w:ascii="Microsoft YaHei" w:eastAsia="Microsoft YaHei" w:hAnsi="Microsoft YaHei" w:cs="Arial"/>
          <w:color w:val="0A0A0A"/>
          <w:shd w:val="clear" w:color="auto" w:fill="F3F5F6"/>
        </w:rPr>
        <w:t>Design também comunica</w:t>
      </w:r>
    </w:p>
    <w:p w14:paraId="12E55CB9" w14:textId="520E1D36" w:rsidR="0062632D" w:rsidRPr="0062632D" w:rsidRDefault="0062632D" w:rsidP="0062632D">
      <w:pPr>
        <w:numPr>
          <w:ilvl w:val="0"/>
          <w:numId w:val="11"/>
        </w:numPr>
        <w:rPr>
          <w:rStyle w:val="nfase"/>
          <w:rFonts w:ascii="Yu Gothic UI Light" w:eastAsia="Yu Gothic UI Light" w:hAnsi="Yu Gothic UI Light"/>
          <w:i w:val="0"/>
          <w:iCs w:val="0"/>
          <w:sz w:val="24"/>
          <w:szCs w:val="24"/>
        </w:rPr>
      </w:pPr>
      <w:r w:rsidRPr="0062632D">
        <w:rPr>
          <w:rStyle w:val="nfase"/>
          <w:rFonts w:ascii="Yu Gothic UI Light" w:eastAsia="Yu Gothic UI Light" w:hAnsi="Yu Gothic UI Light" w:cs="Arial"/>
          <w:color w:val="0A0A0A"/>
          <w:shd w:val="clear" w:color="auto" w:fill="F3F5F6"/>
        </w:rPr>
        <w:t>Design também comunica</w:t>
      </w:r>
    </w:p>
    <w:p w14:paraId="028384E0" w14:textId="06815ECC" w:rsidR="0062632D" w:rsidRPr="0062632D" w:rsidRDefault="0062632D" w:rsidP="0062632D">
      <w:pPr>
        <w:numPr>
          <w:ilvl w:val="0"/>
          <w:numId w:val="11"/>
        </w:numPr>
        <w:rPr>
          <w:rStyle w:val="nfase"/>
          <w:rFonts w:ascii="Goudy Stout" w:eastAsia="Yu Gothic UI Light" w:hAnsi="Goudy Stout"/>
          <w:i w:val="0"/>
          <w:iCs w:val="0"/>
          <w:sz w:val="24"/>
          <w:szCs w:val="24"/>
        </w:rPr>
      </w:pPr>
      <w:r w:rsidRPr="0062632D">
        <w:rPr>
          <w:rStyle w:val="nfase"/>
          <w:rFonts w:ascii="Goudy Stout" w:hAnsi="Goudy Stout" w:cs="Arial"/>
          <w:color w:val="0A0A0A"/>
          <w:shd w:val="clear" w:color="auto" w:fill="F3F5F6"/>
        </w:rPr>
        <w:t>Design também comunica</w:t>
      </w:r>
    </w:p>
    <w:p w14:paraId="2C1E5A81" w14:textId="52AC483E" w:rsidR="0062632D" w:rsidRPr="00A147BE" w:rsidRDefault="0062632D" w:rsidP="0062632D">
      <w:pPr>
        <w:numPr>
          <w:ilvl w:val="0"/>
          <w:numId w:val="11"/>
        </w:numPr>
        <w:rPr>
          <w:rFonts w:ascii="Kristen ITC" w:eastAsia="Yu Gothic UI Light" w:hAnsi="Kristen ITC"/>
          <w:sz w:val="24"/>
          <w:szCs w:val="24"/>
        </w:rPr>
      </w:pPr>
      <w:bookmarkStart w:id="0" w:name="_GoBack"/>
      <w:r w:rsidRPr="00A147BE">
        <w:rPr>
          <w:rStyle w:val="nfase"/>
          <w:rFonts w:ascii="Kristen ITC" w:hAnsi="Kristen ITC" w:cs="Arial"/>
          <w:color w:val="0A0A0A"/>
          <w:shd w:val="clear" w:color="auto" w:fill="F3F5F6"/>
        </w:rPr>
        <w:t>Design também comunica</w:t>
      </w:r>
    </w:p>
    <w:bookmarkEnd w:id="0"/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09C7B455" w14:textId="6A44E2E6" w:rsidR="0062632D" w:rsidRPr="0062632D" w:rsidRDefault="00E566D4" w:rsidP="0062632D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  <w:r w:rsidR="0062632D" w:rsidRPr="0062632D">
        <w:t xml:space="preserve"> </w:t>
      </w:r>
      <w:r w:rsidR="0062632D">
        <w:t>A fonte Arial transmite uma sensação de </w:t>
      </w:r>
      <w:r w:rsidR="0062632D">
        <w:rPr>
          <w:rStyle w:val="Forte"/>
          <w:rFonts w:ascii="Arial" w:hAnsi="Arial" w:cs="Arial"/>
          <w:color w:val="0A0A0A"/>
          <w:shd w:val="clear" w:color="auto" w:fill="FFFFFF"/>
        </w:rPr>
        <w:t>modernidade, simplicidade, neutralidade e clareza</w:t>
      </w:r>
    </w:p>
    <w:p w14:paraId="437CF00F" w14:textId="7F3F4F80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  <w:r w:rsidR="0062632D" w:rsidRPr="0062632D">
        <w:t xml:space="preserve"> </w:t>
      </w:r>
      <w:r w:rsidR="0062632D">
        <w:t>A fonte Arial é uma das mais versáteis e amplamente utilizadas no design, sendo particularmente adequada para projetos que exigem </w:t>
      </w:r>
      <w:r w:rsidR="0062632D">
        <w:rPr>
          <w:rStyle w:val="Forte"/>
          <w:rFonts w:ascii="Arial" w:hAnsi="Arial" w:cs="Arial"/>
          <w:color w:val="0A0A0A"/>
          <w:shd w:val="clear" w:color="auto" w:fill="FFFFFF"/>
        </w:rPr>
        <w:t>alta legibilidade, neutralidade e modernidade</w:t>
      </w:r>
      <w:r w:rsidR="0062632D">
        <w:rPr>
          <w:rFonts w:ascii="Arial" w:hAnsi="Arial" w:cs="Arial"/>
          <w:color w:val="0A0A0A"/>
          <w:shd w:val="clear" w:color="auto" w:fill="FFFFFF"/>
        </w:rPr>
        <w:t>. Como uma fonte sans-serif (sem serifa), ela é ideal para leitura em telas e impressos técnicos</w:t>
      </w:r>
    </w:p>
    <w:p w14:paraId="3480E4ED" w14:textId="59451047" w:rsidR="0062632D" w:rsidRPr="00046827" w:rsidRDefault="0062632D" w:rsidP="0062632D">
      <w:pPr>
        <w:ind w:left="1080"/>
        <w:rPr>
          <w:sz w:val="24"/>
          <w:szCs w:val="24"/>
        </w:rPr>
      </w:pPr>
    </w:p>
    <w:p w14:paraId="2B123B81" w14:textId="1F0E6ABC" w:rsidR="00E566D4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35672218" w14:textId="77777777" w:rsidR="0062632D" w:rsidRPr="0062632D" w:rsidRDefault="0062632D" w:rsidP="0062632D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2632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Textos Longos e Corpo de Texto:</w:t>
      </w:r>
      <w:r w:rsidRPr="0062632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Devido à sua natureza desenhada e complexa, fontes script dificultam a leitura rápida, tornando-as exaustivas para parágrafos longos, artigos ou livros.</w:t>
      </w:r>
    </w:p>
    <w:p w14:paraId="07217110" w14:textId="6319B007" w:rsidR="0062632D" w:rsidRPr="00046827" w:rsidRDefault="0062632D" w:rsidP="00E566D4">
      <w:pPr>
        <w:numPr>
          <w:ilvl w:val="1"/>
          <w:numId w:val="11"/>
        </w:numPr>
        <w:rPr>
          <w:sz w:val="24"/>
          <w:szCs w:val="24"/>
        </w:rPr>
      </w:pPr>
    </w:p>
    <w:p w14:paraId="75818559" w14:textId="77777777" w:rsidR="00E566D4" w:rsidRPr="00E566D4" w:rsidRDefault="00A147BE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3D77"/>
    <w:multiLevelType w:val="multilevel"/>
    <w:tmpl w:val="61E2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D3DC8"/>
    <w:multiLevelType w:val="multilevel"/>
    <w:tmpl w:val="A66E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10"/>
  </w:num>
  <w:num w:numId="5">
    <w:abstractNumId w:val="11"/>
  </w:num>
  <w:num w:numId="6">
    <w:abstractNumId w:val="12"/>
  </w:num>
  <w:num w:numId="7">
    <w:abstractNumId w:val="3"/>
  </w:num>
  <w:num w:numId="8">
    <w:abstractNumId w:val="9"/>
  </w:num>
  <w:num w:numId="9">
    <w:abstractNumId w:val="8"/>
  </w:num>
  <w:num w:numId="10">
    <w:abstractNumId w:val="6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4A742D"/>
    <w:rsid w:val="0062632D"/>
    <w:rsid w:val="00634918"/>
    <w:rsid w:val="00A147BE"/>
    <w:rsid w:val="00AC5398"/>
    <w:rsid w:val="00B83544"/>
    <w:rsid w:val="00C94148"/>
    <w:rsid w:val="00E323FE"/>
    <w:rsid w:val="00E566D4"/>
    <w:rsid w:val="00F1544E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C5398"/>
    <w:rPr>
      <w:b/>
      <w:bCs/>
    </w:rPr>
  </w:style>
  <w:style w:type="character" w:styleId="nfase">
    <w:name w:val="Emphasis"/>
    <w:basedOn w:val="Fontepargpadro"/>
    <w:uiPriority w:val="20"/>
    <w:qFormat/>
    <w:rsid w:val="00AC5398"/>
    <w:rPr>
      <w:i/>
      <w:iCs/>
    </w:rPr>
  </w:style>
  <w:style w:type="character" w:customStyle="1" w:styleId="t286pc">
    <w:name w:val="t286pc"/>
    <w:basedOn w:val="Fontepargpadro"/>
    <w:rsid w:val="00626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33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575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2026-03-26T16:30:00Z</dcterms:modified>
</cp:coreProperties>
</file>