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600"/>
        <w:gridCol w:w="6030"/>
      </w:tblGrid>
      <w:tr w:rsidR="00711235" w:rsidRPr="00343FEC" w14:paraId="39160673" w14:textId="77777777">
        <w:tblPrEx>
          <w:tblCellMar>
            <w:top w:w="0" w:type="dxa"/>
            <w:bottom w:w="0" w:type="dxa"/>
          </w:tblCellMar>
        </w:tblPrEx>
        <w:tc>
          <w:tcPr>
            <w:tcW w:w="3600" w:type="dxa"/>
          </w:tcPr>
          <w:p w14:paraId="3F49C0F1" w14:textId="77777777" w:rsidR="00711235" w:rsidRPr="00351817" w:rsidRDefault="00711235" w:rsidP="004C7C6D">
            <w:pPr>
              <w:spacing w:before="60"/>
              <w:jc w:val="center"/>
              <w:rPr>
                <w:bCs/>
                <w:spacing w:val="-6"/>
                <w:szCs w:val="26"/>
              </w:rPr>
            </w:pPr>
            <w:r w:rsidRPr="00351817">
              <w:rPr>
                <w:bCs/>
                <w:spacing w:val="-6"/>
                <w:szCs w:val="26"/>
              </w:rPr>
              <w:t>BỘ KẾ HOẠCH VÀ ĐẦU TƯ</w:t>
            </w:r>
          </w:p>
          <w:p w14:paraId="0B7BA316" w14:textId="77777777" w:rsidR="00711235" w:rsidRPr="000E0649" w:rsidRDefault="00711235" w:rsidP="004C7C6D">
            <w:pPr>
              <w:spacing w:before="60"/>
              <w:jc w:val="center"/>
              <w:rPr>
                <w:b/>
                <w:bCs/>
                <w:spacing w:val="-6"/>
                <w:sz w:val="26"/>
                <w:szCs w:val="26"/>
              </w:rPr>
            </w:pPr>
            <w:r w:rsidRPr="00351817">
              <w:rPr>
                <w:b/>
                <w:bCs/>
                <w:spacing w:val="-6"/>
                <w:szCs w:val="26"/>
              </w:rPr>
              <w:t>TỔNG CỤC THỐNG KÊ</w:t>
            </w:r>
          </w:p>
          <w:p w14:paraId="212C4C0D" w14:textId="77777777" w:rsidR="00711235" w:rsidRPr="00D9143D" w:rsidRDefault="00711235" w:rsidP="004C7C6D">
            <w:pPr>
              <w:spacing w:before="120"/>
              <w:jc w:val="both"/>
              <w:rPr>
                <w:sz w:val="6"/>
              </w:rPr>
            </w:pPr>
            <w:r w:rsidRPr="00D9143D">
              <w:rPr>
                <w:b/>
                <w:bCs/>
                <w:i/>
                <w:noProof/>
              </w:rPr>
              <w:pict w14:anchorId="166EC31F">
                <v:line id="_x0000_s1030" style="position:absolute;left:0;text-align:left;z-index:251657216" from="42.15pt,2.45pt" to="118.65pt,2.45pt" strokeweight="1pt"/>
              </w:pict>
            </w:r>
            <w:r w:rsidRPr="00D9143D">
              <w:t xml:space="preserve">     </w:t>
            </w:r>
          </w:p>
          <w:p w14:paraId="3B6E4605" w14:textId="77777777" w:rsidR="00711235" w:rsidRPr="00351817" w:rsidRDefault="00711235" w:rsidP="004C7C6D">
            <w:pPr>
              <w:spacing w:before="60"/>
              <w:jc w:val="center"/>
            </w:pPr>
            <w:r w:rsidRPr="00351817">
              <w:t xml:space="preserve">Số: </w:t>
            </w:r>
            <w:r w:rsidR="006A5BF2">
              <w:t>40</w:t>
            </w:r>
            <w:r w:rsidRPr="00351817">
              <w:t>/BC-TCTK</w:t>
            </w:r>
          </w:p>
        </w:tc>
        <w:tc>
          <w:tcPr>
            <w:tcW w:w="6030" w:type="dxa"/>
          </w:tcPr>
          <w:p w14:paraId="1081099B" w14:textId="77777777" w:rsidR="00711235" w:rsidRPr="000E0649" w:rsidRDefault="00711235" w:rsidP="004C7C6D">
            <w:pPr>
              <w:spacing w:before="60"/>
              <w:jc w:val="center"/>
              <w:rPr>
                <w:b/>
                <w:bCs/>
                <w:sz w:val="26"/>
                <w:szCs w:val="26"/>
              </w:rPr>
            </w:pPr>
            <w:r w:rsidRPr="000E0649">
              <w:rPr>
                <w:b/>
                <w:bCs/>
                <w:sz w:val="26"/>
                <w:szCs w:val="26"/>
              </w:rPr>
              <w:t xml:space="preserve">CỘNG HOÀ XÃ HỘI CHỦ NGHĨA VIỆT </w:t>
            </w:r>
            <w:smartTag w:uri="urn:schemas-microsoft-com:office:smarttags" w:element="country-region">
              <w:smartTag w:uri="urn:schemas-microsoft-com:office:smarttags" w:element="place">
                <w:r w:rsidRPr="000E0649">
                  <w:rPr>
                    <w:b/>
                    <w:bCs/>
                    <w:sz w:val="26"/>
                    <w:szCs w:val="26"/>
                  </w:rPr>
                  <w:t>NAM</w:t>
                </w:r>
              </w:smartTag>
            </w:smartTag>
          </w:p>
          <w:p w14:paraId="415A4657" w14:textId="77777777" w:rsidR="00711235" w:rsidRPr="003E44C9" w:rsidRDefault="00711235" w:rsidP="004C7C6D">
            <w:pPr>
              <w:jc w:val="center"/>
              <w:rPr>
                <w:b/>
                <w:bCs/>
              </w:rPr>
            </w:pPr>
            <w:r w:rsidRPr="003E44C9">
              <w:rPr>
                <w:b/>
                <w:bCs/>
              </w:rPr>
              <w:t>Độc lập-Tự do-Hạnh phúc</w:t>
            </w:r>
          </w:p>
          <w:p w14:paraId="3F4958F0" w14:textId="77777777" w:rsidR="00711235" w:rsidRPr="00351817" w:rsidRDefault="00711235" w:rsidP="004C7C6D">
            <w:pPr>
              <w:spacing w:line="120" w:lineRule="auto"/>
              <w:jc w:val="center"/>
              <w:rPr>
                <w:b/>
                <w:bCs/>
                <w:sz w:val="34"/>
                <w:szCs w:val="26"/>
                <w:u w:val="single"/>
              </w:rPr>
            </w:pPr>
            <w:r w:rsidRPr="00351817">
              <w:rPr>
                <w:rFonts w:ascii=".VnTimeH" w:hAnsi=".VnTimeH"/>
                <w:b/>
                <w:bCs/>
                <w:noProof/>
                <w:sz w:val="34"/>
              </w:rPr>
              <w:pict w14:anchorId="32404102">
                <v:line id="_x0000_s1031" style="position:absolute;left:0;text-align:left;z-index:251658240" from="75.6pt,1.75pt" to="215.25pt,1.75pt" strokeweight="1pt"/>
              </w:pict>
            </w:r>
          </w:p>
          <w:p w14:paraId="7BE5C726" w14:textId="77777777" w:rsidR="00711235" w:rsidRPr="00343FEC" w:rsidRDefault="00711235" w:rsidP="004C7C6D">
            <w:pPr>
              <w:spacing w:before="120"/>
              <w:jc w:val="center"/>
              <w:rPr>
                <w:rFonts w:ascii=".VnTime" w:hAnsi=".VnTime"/>
                <w:b/>
                <w:i/>
              </w:rPr>
            </w:pPr>
            <w:r w:rsidRPr="00351817">
              <w:rPr>
                <w:i/>
              </w:rPr>
              <w:t>Hà Nội, ngày 2</w:t>
            </w:r>
            <w:r w:rsidR="006A5BF2">
              <w:rPr>
                <w:i/>
              </w:rPr>
              <w:t>8</w:t>
            </w:r>
            <w:r w:rsidRPr="00351817">
              <w:rPr>
                <w:i/>
              </w:rPr>
              <w:t xml:space="preserve"> tháng </w:t>
            </w:r>
            <w:r>
              <w:rPr>
                <w:i/>
              </w:rPr>
              <w:t>3</w:t>
            </w:r>
            <w:r w:rsidRPr="00351817">
              <w:rPr>
                <w:i/>
              </w:rPr>
              <w:t xml:space="preserve">  năm 2012</w:t>
            </w:r>
          </w:p>
        </w:tc>
      </w:tr>
    </w:tbl>
    <w:p w14:paraId="1D02372E" w14:textId="77777777" w:rsidR="00711235" w:rsidRPr="00711235" w:rsidRDefault="00711235" w:rsidP="007F700A">
      <w:pPr>
        <w:spacing w:before="60"/>
        <w:jc w:val="center"/>
        <w:rPr>
          <w:rFonts w:ascii="Arial" w:hAnsi="Arial" w:cs="Arial"/>
          <w:b/>
          <w:sz w:val="21"/>
          <w:szCs w:val="35"/>
        </w:rPr>
      </w:pPr>
    </w:p>
    <w:p w14:paraId="790BAB89" w14:textId="77777777" w:rsidR="007F700A" w:rsidRPr="00CD430D" w:rsidRDefault="007F700A" w:rsidP="007F700A">
      <w:pPr>
        <w:spacing w:before="60"/>
        <w:jc w:val="center"/>
        <w:rPr>
          <w:rFonts w:ascii="Arial" w:hAnsi="Arial" w:cs="Arial"/>
          <w:b/>
          <w:sz w:val="35"/>
          <w:szCs w:val="35"/>
        </w:rPr>
      </w:pPr>
      <w:r w:rsidRPr="00CD430D">
        <w:rPr>
          <w:rFonts w:ascii="Arial" w:hAnsi="Arial" w:cs="Arial"/>
          <w:b/>
          <w:sz w:val="35"/>
          <w:szCs w:val="35"/>
        </w:rPr>
        <w:t>TÌNH HÌNH KINH TẾ-XÃ HỘI</w:t>
      </w:r>
    </w:p>
    <w:p w14:paraId="4FC0A014" w14:textId="77777777" w:rsidR="007F700A" w:rsidRPr="000949CC" w:rsidRDefault="007F700A" w:rsidP="007F700A">
      <w:pPr>
        <w:spacing w:before="40" w:after="240"/>
        <w:jc w:val="center"/>
        <w:rPr>
          <w:rFonts w:ascii="Arial" w:hAnsi="Arial" w:cs="Arial"/>
          <w:b/>
          <w:sz w:val="35"/>
          <w:szCs w:val="35"/>
          <w:lang w:val="de-DE"/>
        </w:rPr>
      </w:pPr>
      <w:r w:rsidRPr="000949CC">
        <w:rPr>
          <w:rFonts w:ascii="Arial" w:hAnsi="Arial" w:cs="Arial"/>
          <w:b/>
          <w:sz w:val="35"/>
          <w:szCs w:val="35"/>
          <w:lang w:val="de-DE"/>
        </w:rPr>
        <w:t>QUÝ I N</w:t>
      </w:r>
      <w:r w:rsidRPr="000949CC">
        <w:rPr>
          <w:rFonts w:ascii="Arial" w:hAnsi="Arial" w:cs="Arial" w:hint="eastAsia"/>
          <w:b/>
          <w:sz w:val="35"/>
          <w:szCs w:val="35"/>
          <w:lang w:val="de-DE"/>
        </w:rPr>
        <w:t>Ă</w:t>
      </w:r>
      <w:r w:rsidRPr="000949CC">
        <w:rPr>
          <w:rFonts w:ascii="Arial" w:hAnsi="Arial" w:cs="Arial"/>
          <w:b/>
          <w:sz w:val="35"/>
          <w:szCs w:val="35"/>
          <w:lang w:val="de-DE"/>
        </w:rPr>
        <w:t>M 201</w:t>
      </w:r>
      <w:r>
        <w:rPr>
          <w:rFonts w:ascii="Arial" w:hAnsi="Arial" w:cs="Arial"/>
          <w:b/>
          <w:sz w:val="35"/>
          <w:szCs w:val="35"/>
          <w:lang w:val="de-DE"/>
        </w:rPr>
        <w:t>2</w:t>
      </w:r>
    </w:p>
    <w:p w14:paraId="2BC9FC1A" w14:textId="77777777" w:rsidR="00E279BF" w:rsidRPr="00E279BF" w:rsidRDefault="00E279BF" w:rsidP="00E279BF">
      <w:pPr>
        <w:spacing w:before="40" w:after="40" w:line="288" w:lineRule="auto"/>
        <w:ind w:firstLine="539"/>
        <w:jc w:val="both"/>
        <w:rPr>
          <w:bCs/>
          <w:sz w:val="8"/>
          <w:lang w:val="pt-BR"/>
        </w:rPr>
      </w:pPr>
    </w:p>
    <w:p w14:paraId="7ED94D4E" w14:textId="77777777" w:rsidR="00AE14CC" w:rsidRPr="00E279BF" w:rsidRDefault="00AE14CC" w:rsidP="00E279BF">
      <w:pPr>
        <w:spacing w:before="40" w:after="40" w:line="283" w:lineRule="auto"/>
        <w:ind w:firstLine="539"/>
        <w:jc w:val="both"/>
        <w:rPr>
          <w:sz w:val="29"/>
          <w:szCs w:val="29"/>
          <w:lang w:val="de-DE"/>
        </w:rPr>
      </w:pPr>
      <w:r w:rsidRPr="00E279BF">
        <w:rPr>
          <w:bCs/>
          <w:sz w:val="29"/>
          <w:szCs w:val="29"/>
          <w:lang w:val="pt-BR"/>
        </w:rPr>
        <w:t xml:space="preserve">Kế hoạch phát triển kinh tế-xã hội năm 2012 của nước ta được triển khai trong </w:t>
      </w:r>
      <w:r w:rsidR="009F19CA" w:rsidRPr="00E279BF">
        <w:rPr>
          <w:bCs/>
          <w:sz w:val="29"/>
          <w:szCs w:val="29"/>
          <w:lang w:val="pt-BR"/>
        </w:rPr>
        <w:t xml:space="preserve">bối cảnh </w:t>
      </w:r>
      <w:r w:rsidRPr="00E279BF">
        <w:rPr>
          <w:bCs/>
          <w:sz w:val="29"/>
          <w:szCs w:val="29"/>
          <w:lang w:val="pt-BR"/>
        </w:rPr>
        <w:t>gặp nhiều khó khăn, thách thức. K</w:t>
      </w:r>
      <w:r w:rsidRPr="00E279BF">
        <w:rPr>
          <w:sz w:val="29"/>
          <w:szCs w:val="29"/>
          <w:lang w:val="de-DE"/>
        </w:rPr>
        <w:t xml:space="preserve">inh tế thế giới chưa có nhiều chuyển biến khả quan, còn tiềm ẩn yếu tố rủi ro và được dự báo tiếp tục có những biến động khó lường. Ở trong nước, hoạt động sản xuất kinh doanh đầu năm tiếp tục bị áp lực do lãi suất </w:t>
      </w:r>
      <w:r w:rsidR="006D1CB7" w:rsidRPr="00E279BF">
        <w:rPr>
          <w:sz w:val="29"/>
          <w:szCs w:val="29"/>
          <w:lang w:val="de-DE"/>
        </w:rPr>
        <w:t xml:space="preserve">vay và huy động vốn </w:t>
      </w:r>
      <w:r w:rsidRPr="00E279BF">
        <w:rPr>
          <w:sz w:val="29"/>
          <w:szCs w:val="29"/>
          <w:lang w:val="de-DE"/>
        </w:rPr>
        <w:t xml:space="preserve">cao, mức tiêu thụ sản phẩm đạt thấp. </w:t>
      </w:r>
    </w:p>
    <w:p w14:paraId="71779DB2" w14:textId="77777777" w:rsidR="00DF06FA" w:rsidRPr="00E279BF" w:rsidRDefault="0064632B" w:rsidP="00E279BF">
      <w:pPr>
        <w:spacing w:before="40" w:after="40" w:line="283" w:lineRule="auto"/>
        <w:ind w:firstLine="539"/>
        <w:jc w:val="both"/>
        <w:rPr>
          <w:bCs/>
          <w:sz w:val="29"/>
          <w:szCs w:val="29"/>
          <w:lang w:val="pt-BR"/>
        </w:rPr>
      </w:pPr>
      <w:r w:rsidRPr="00E279BF">
        <w:rPr>
          <w:sz w:val="29"/>
          <w:szCs w:val="29"/>
          <w:lang w:val="pt-BR"/>
        </w:rPr>
        <w:t xml:space="preserve">Trên cơ sở đánh giá những </w:t>
      </w:r>
      <w:r w:rsidR="00446E7D" w:rsidRPr="00E279BF">
        <w:rPr>
          <w:sz w:val="29"/>
          <w:szCs w:val="29"/>
          <w:lang w:val="pt-BR"/>
        </w:rPr>
        <w:t xml:space="preserve">kết quả đạt được trong năm 2011 cùng với phân tích đầy đủ </w:t>
      </w:r>
      <w:r w:rsidR="002319A7" w:rsidRPr="00E279BF">
        <w:rPr>
          <w:sz w:val="29"/>
          <w:szCs w:val="29"/>
          <w:lang w:val="pt-BR"/>
        </w:rPr>
        <w:t xml:space="preserve">các </w:t>
      </w:r>
      <w:r w:rsidR="00446E7D" w:rsidRPr="00E279BF">
        <w:rPr>
          <w:sz w:val="29"/>
          <w:szCs w:val="29"/>
          <w:lang w:val="pt-BR"/>
        </w:rPr>
        <w:t xml:space="preserve">yếu tố </w:t>
      </w:r>
      <w:r w:rsidRPr="00E279BF">
        <w:rPr>
          <w:sz w:val="29"/>
          <w:szCs w:val="29"/>
          <w:lang w:val="pt-BR"/>
        </w:rPr>
        <w:t>thuận lợi</w:t>
      </w:r>
      <w:r w:rsidR="00446E7D" w:rsidRPr="00E279BF">
        <w:rPr>
          <w:sz w:val="29"/>
          <w:szCs w:val="29"/>
          <w:lang w:val="pt-BR"/>
        </w:rPr>
        <w:t xml:space="preserve">, </w:t>
      </w:r>
      <w:r w:rsidRPr="00E279BF">
        <w:rPr>
          <w:sz w:val="29"/>
          <w:szCs w:val="29"/>
          <w:lang w:val="pt-BR"/>
        </w:rPr>
        <w:t xml:space="preserve">khó khăn </w:t>
      </w:r>
      <w:r w:rsidR="00446E7D" w:rsidRPr="00E279BF">
        <w:rPr>
          <w:sz w:val="29"/>
          <w:szCs w:val="29"/>
          <w:lang w:val="pt-BR"/>
        </w:rPr>
        <w:t>ở trong và ngoài nước, Chính phủ ban hành Nghị quyết số 01/NQ-CP ngày 03 tháng 01 năm 2012 về những giải pháp chủ yếu chỉ đạo điều hành thực hiện kế hoạch phát triển kinh t</w:t>
      </w:r>
      <w:r w:rsidR="002319A7" w:rsidRPr="00E279BF">
        <w:rPr>
          <w:sz w:val="29"/>
          <w:szCs w:val="29"/>
          <w:lang w:val="pt-BR"/>
        </w:rPr>
        <w:t>ế</w:t>
      </w:r>
      <w:r w:rsidR="00D76DFB" w:rsidRPr="00E279BF">
        <w:rPr>
          <w:sz w:val="29"/>
          <w:szCs w:val="29"/>
          <w:lang w:val="pt-BR"/>
        </w:rPr>
        <w:t>-xã hội và dự toán ngân sách N</w:t>
      </w:r>
      <w:r w:rsidR="00446E7D" w:rsidRPr="00E279BF">
        <w:rPr>
          <w:sz w:val="29"/>
          <w:szCs w:val="29"/>
          <w:lang w:val="pt-BR"/>
        </w:rPr>
        <w:t>hà nước năm 2012</w:t>
      </w:r>
      <w:r w:rsidR="00511A1E" w:rsidRPr="00E279BF">
        <w:rPr>
          <w:sz w:val="29"/>
          <w:szCs w:val="29"/>
          <w:lang w:val="pt-BR"/>
        </w:rPr>
        <w:t xml:space="preserve">. Theo đó, mục tiêu tổng quát </w:t>
      </w:r>
      <w:r w:rsidR="00BA21FC" w:rsidRPr="00E279BF">
        <w:rPr>
          <w:bCs/>
          <w:sz w:val="29"/>
          <w:szCs w:val="29"/>
          <w:lang w:val="vi-VN"/>
        </w:rPr>
        <w:t>của năm 2012 là ưu tiên kiềm chế lạm phát, ổn định kinh tế vĩ mô, duy trì tăng trưởng ở mức hợp lý gắn với đổi mới mô hình tăng trưởng và cơ cấu lại nền kinh tế, nâng cao chất lượng, hiệu quả và sức cạnh tranh; bảo đảm phúc lợi xã hội, an sinh xã hội và cải thiện đời sống nhân dân</w:t>
      </w:r>
      <w:r w:rsidR="00511A1E" w:rsidRPr="00E279BF">
        <w:rPr>
          <w:bCs/>
          <w:sz w:val="29"/>
          <w:szCs w:val="29"/>
          <w:lang w:val="pt-BR"/>
        </w:rPr>
        <w:t>; giữ vững ổn định chính trị, củng cố quốc phòng, bảo đảm an ninh quốc gia, trật tự, an toàn</w:t>
      </w:r>
      <w:r w:rsidR="00DF06FA" w:rsidRPr="00E279BF">
        <w:rPr>
          <w:bCs/>
          <w:sz w:val="29"/>
          <w:szCs w:val="29"/>
          <w:lang w:val="pt-BR"/>
        </w:rPr>
        <w:t>.</w:t>
      </w:r>
    </w:p>
    <w:p w14:paraId="14E9B951" w14:textId="77777777" w:rsidR="0086545B" w:rsidRPr="00E279BF" w:rsidRDefault="0086545B" w:rsidP="00E279BF">
      <w:pPr>
        <w:spacing w:before="40" w:after="40" w:line="283" w:lineRule="auto"/>
        <w:ind w:firstLine="539"/>
        <w:jc w:val="both"/>
        <w:rPr>
          <w:b/>
          <w:sz w:val="29"/>
          <w:szCs w:val="29"/>
          <w:lang w:val="de-DE"/>
        </w:rPr>
      </w:pPr>
      <w:r w:rsidRPr="00E279BF">
        <w:rPr>
          <w:b/>
          <w:sz w:val="29"/>
          <w:szCs w:val="29"/>
          <w:lang w:val="de-DE"/>
        </w:rPr>
        <w:t>I. TĂNG TRƯỞNG KINH TẾ</w:t>
      </w:r>
    </w:p>
    <w:p w14:paraId="65771172" w14:textId="77777777" w:rsidR="00D064E1" w:rsidRPr="00E279BF" w:rsidRDefault="003F066A" w:rsidP="00E279BF">
      <w:pPr>
        <w:spacing w:before="40" w:after="40" w:line="283" w:lineRule="auto"/>
        <w:ind w:firstLine="539"/>
        <w:jc w:val="both"/>
        <w:rPr>
          <w:b/>
          <w:sz w:val="29"/>
          <w:szCs w:val="29"/>
          <w:lang w:val="de-DE"/>
        </w:rPr>
      </w:pPr>
      <w:r w:rsidRPr="00E279BF">
        <w:rPr>
          <w:b/>
          <w:sz w:val="29"/>
          <w:szCs w:val="29"/>
          <w:lang w:val="de-DE"/>
        </w:rPr>
        <w:t>1</w:t>
      </w:r>
      <w:r w:rsidR="004C3B87" w:rsidRPr="00E279BF">
        <w:rPr>
          <w:b/>
          <w:sz w:val="29"/>
          <w:szCs w:val="29"/>
          <w:lang w:val="de-DE"/>
        </w:rPr>
        <w:t xml:space="preserve">. </w:t>
      </w:r>
      <w:r w:rsidR="00D064E1" w:rsidRPr="00E279BF">
        <w:rPr>
          <w:b/>
          <w:sz w:val="29"/>
          <w:szCs w:val="29"/>
          <w:lang w:val="de-DE"/>
        </w:rPr>
        <w:t>Tốc độ tăng tổng sản phẩm trong nước</w:t>
      </w:r>
    </w:p>
    <w:p w14:paraId="23E52506" w14:textId="77777777" w:rsidR="007A39C8" w:rsidRPr="00E279BF" w:rsidRDefault="007A39C8" w:rsidP="00E279BF">
      <w:pPr>
        <w:spacing w:before="40" w:after="40" w:line="283" w:lineRule="auto"/>
        <w:ind w:firstLine="539"/>
        <w:jc w:val="both"/>
        <w:rPr>
          <w:sz w:val="29"/>
          <w:szCs w:val="29"/>
          <w:lang w:val="fr-FR"/>
        </w:rPr>
      </w:pPr>
      <w:r w:rsidRPr="00E279BF">
        <w:rPr>
          <w:sz w:val="29"/>
          <w:szCs w:val="29"/>
          <w:lang w:val="fr-FR"/>
        </w:rPr>
        <w:t>Tổng sản phẩm trong nước (GDP) quý I năm 2012 theo giá so sánh 1994 ước tính tăng</w:t>
      </w:r>
      <w:r w:rsidR="00E731DA" w:rsidRPr="00E279BF">
        <w:rPr>
          <w:sz w:val="29"/>
          <w:szCs w:val="29"/>
          <w:lang w:val="fr-FR"/>
        </w:rPr>
        <w:t xml:space="preserve"> 4,00% </w:t>
      </w:r>
      <w:r w:rsidRPr="00E279BF">
        <w:rPr>
          <w:sz w:val="29"/>
          <w:szCs w:val="29"/>
          <w:lang w:val="fr-FR"/>
        </w:rPr>
        <w:t xml:space="preserve">so với cùng kỳ năm 2011, thấp hơn mức tăng </w:t>
      </w:r>
      <w:r w:rsidR="00E731DA" w:rsidRPr="00E279BF">
        <w:rPr>
          <w:sz w:val="29"/>
          <w:szCs w:val="29"/>
          <w:lang w:val="fr-FR"/>
        </w:rPr>
        <w:t>5,57%</w:t>
      </w:r>
      <w:r w:rsidRPr="00E279BF">
        <w:rPr>
          <w:sz w:val="29"/>
          <w:szCs w:val="29"/>
          <w:lang w:val="fr-FR"/>
        </w:rPr>
        <w:t xml:space="preserve"> của cùng kỳ năm trước. Trong mức tăng chung của toàn nền kinh tế, khu vực nông, lâm nghiệp và thuỷ sản tăng </w:t>
      </w:r>
      <w:r w:rsidR="00E731DA" w:rsidRPr="00E279BF">
        <w:rPr>
          <w:sz w:val="29"/>
          <w:szCs w:val="29"/>
          <w:lang w:val="fr-FR"/>
        </w:rPr>
        <w:t>2,84</w:t>
      </w:r>
      <w:r w:rsidRPr="00E279BF">
        <w:rPr>
          <w:sz w:val="29"/>
          <w:szCs w:val="29"/>
          <w:lang w:val="fr-FR"/>
        </w:rPr>
        <w:t xml:space="preserve">%, đóng góp </w:t>
      </w:r>
      <w:r w:rsidR="00E731DA" w:rsidRPr="00E279BF">
        <w:rPr>
          <w:sz w:val="29"/>
          <w:szCs w:val="29"/>
          <w:lang w:val="fr-FR"/>
        </w:rPr>
        <w:t xml:space="preserve">0,33 </w:t>
      </w:r>
      <w:r w:rsidRPr="00E279BF">
        <w:rPr>
          <w:sz w:val="29"/>
          <w:szCs w:val="29"/>
          <w:lang w:val="fr-FR"/>
        </w:rPr>
        <w:t xml:space="preserve">điểm phần trăm; khu vực công nghiệp và xây dựng tăng </w:t>
      </w:r>
      <w:r w:rsidR="00E731DA" w:rsidRPr="00E279BF">
        <w:rPr>
          <w:sz w:val="29"/>
          <w:szCs w:val="29"/>
          <w:lang w:val="fr-FR"/>
        </w:rPr>
        <w:t>2,94</w:t>
      </w:r>
      <w:r w:rsidRPr="00E279BF">
        <w:rPr>
          <w:sz w:val="29"/>
          <w:szCs w:val="29"/>
          <w:lang w:val="fr-FR"/>
        </w:rPr>
        <w:t xml:space="preserve">%, đóng góp </w:t>
      </w:r>
      <w:r w:rsidR="00E731DA" w:rsidRPr="00E279BF">
        <w:rPr>
          <w:sz w:val="29"/>
          <w:szCs w:val="29"/>
          <w:lang w:val="fr-FR"/>
        </w:rPr>
        <w:t xml:space="preserve">1,27 </w:t>
      </w:r>
      <w:r w:rsidRPr="00E279BF">
        <w:rPr>
          <w:sz w:val="29"/>
          <w:szCs w:val="29"/>
          <w:lang w:val="fr-FR"/>
        </w:rPr>
        <w:t xml:space="preserve">điểm phần trăm; khu vực dịch vụ tăng </w:t>
      </w:r>
      <w:r w:rsidR="00E731DA" w:rsidRPr="00E279BF">
        <w:rPr>
          <w:sz w:val="29"/>
          <w:szCs w:val="29"/>
          <w:lang w:val="fr-FR"/>
        </w:rPr>
        <w:t>5,31</w:t>
      </w:r>
      <w:r w:rsidRPr="00E279BF">
        <w:rPr>
          <w:sz w:val="29"/>
          <w:szCs w:val="29"/>
          <w:lang w:val="fr-FR"/>
        </w:rPr>
        <w:t xml:space="preserve">%, đóng góp </w:t>
      </w:r>
      <w:r w:rsidR="00E731DA" w:rsidRPr="00E279BF">
        <w:rPr>
          <w:sz w:val="29"/>
          <w:szCs w:val="29"/>
          <w:lang w:val="fr-FR"/>
        </w:rPr>
        <w:t>2,40</w:t>
      </w:r>
      <w:r w:rsidRPr="00E279BF">
        <w:rPr>
          <w:sz w:val="29"/>
          <w:szCs w:val="29"/>
          <w:lang w:val="fr-FR"/>
        </w:rPr>
        <w:t xml:space="preserve"> điểm phần trăm. </w:t>
      </w:r>
    </w:p>
    <w:p w14:paraId="28CA0C28" w14:textId="77777777" w:rsidR="0072080B" w:rsidRDefault="00A371A3" w:rsidP="00E279BF">
      <w:pPr>
        <w:spacing w:before="40" w:after="40" w:line="283" w:lineRule="auto"/>
        <w:ind w:firstLine="539"/>
        <w:jc w:val="both"/>
        <w:rPr>
          <w:spacing w:val="-4"/>
          <w:lang w:val="fr-FR"/>
        </w:rPr>
      </w:pPr>
      <w:r w:rsidRPr="00E279BF">
        <w:rPr>
          <w:sz w:val="29"/>
          <w:szCs w:val="29"/>
          <w:lang w:val="fr-FR"/>
        </w:rPr>
        <w:t>Tăng trưởng kinh tế quý I năm nay đạt mức thấp d</w:t>
      </w:r>
      <w:r w:rsidR="007A39C8" w:rsidRPr="00E279BF">
        <w:rPr>
          <w:sz w:val="29"/>
          <w:szCs w:val="29"/>
          <w:lang w:val="fr-FR"/>
        </w:rPr>
        <w:t xml:space="preserve">o </w:t>
      </w:r>
      <w:r w:rsidRPr="00E279BF">
        <w:rPr>
          <w:sz w:val="29"/>
          <w:szCs w:val="29"/>
          <w:lang w:val="fr-FR"/>
        </w:rPr>
        <w:t xml:space="preserve">hầu hết </w:t>
      </w:r>
      <w:r w:rsidR="007A39C8" w:rsidRPr="00E279BF">
        <w:rPr>
          <w:sz w:val="29"/>
          <w:szCs w:val="29"/>
          <w:lang w:val="fr-FR"/>
        </w:rPr>
        <w:t>các ngành, lĩnh vực gặp nhiều khó khăn trong sản xuất kinh doanh</w:t>
      </w:r>
      <w:r w:rsidR="004C3B87" w:rsidRPr="00E279BF">
        <w:rPr>
          <w:sz w:val="29"/>
          <w:szCs w:val="29"/>
          <w:lang w:val="fr-FR"/>
        </w:rPr>
        <w:t xml:space="preserve"> và tiêu thụ sản phẩm</w:t>
      </w:r>
      <w:r w:rsidR="00740219" w:rsidRPr="00E279BF">
        <w:rPr>
          <w:sz w:val="29"/>
          <w:szCs w:val="29"/>
          <w:lang w:val="fr-FR"/>
        </w:rPr>
        <w:t>, đặc biệt là ngành công nghiệp chế biến, chế tạo</w:t>
      </w:r>
      <w:r w:rsidRPr="00E279BF">
        <w:rPr>
          <w:sz w:val="29"/>
          <w:szCs w:val="29"/>
          <w:lang w:val="fr-FR"/>
        </w:rPr>
        <w:t>.</w:t>
      </w:r>
      <w:r w:rsidR="00740219" w:rsidRPr="00E279BF">
        <w:rPr>
          <w:sz w:val="29"/>
          <w:szCs w:val="29"/>
          <w:lang w:val="fr-FR"/>
        </w:rPr>
        <w:t xml:space="preserve"> </w:t>
      </w:r>
      <w:r w:rsidR="00AE14CC" w:rsidRPr="00E279BF">
        <w:rPr>
          <w:sz w:val="29"/>
          <w:szCs w:val="29"/>
          <w:lang w:val="fr-FR"/>
        </w:rPr>
        <w:t xml:space="preserve">Tốc độ tăng của ngành này </w:t>
      </w:r>
      <w:r w:rsidR="00461D14" w:rsidRPr="00E279BF">
        <w:rPr>
          <w:sz w:val="29"/>
          <w:szCs w:val="29"/>
          <w:lang w:val="fr-FR"/>
        </w:rPr>
        <w:t>chậm</w:t>
      </w:r>
      <w:r w:rsidR="00AE14CC" w:rsidRPr="00E279BF">
        <w:rPr>
          <w:sz w:val="29"/>
          <w:szCs w:val="29"/>
          <w:lang w:val="fr-FR"/>
        </w:rPr>
        <w:t xml:space="preserve"> hơn cùng kỳ năm trước và hoạt động xây dựng giảm </w:t>
      </w:r>
      <w:r w:rsidR="00740219" w:rsidRPr="00E279BF">
        <w:rPr>
          <w:sz w:val="29"/>
          <w:szCs w:val="29"/>
          <w:lang w:val="fr-FR"/>
        </w:rPr>
        <w:t xml:space="preserve">dẫn đến </w:t>
      </w:r>
      <w:r w:rsidR="0072080B" w:rsidRPr="00E279BF">
        <w:rPr>
          <w:sz w:val="29"/>
          <w:szCs w:val="29"/>
          <w:lang w:val="fr-FR"/>
        </w:rPr>
        <w:t xml:space="preserve">tốc độ tăng của khu vực công nghiệp và xây dựng quý I năm nay </w:t>
      </w:r>
      <w:r w:rsidR="00AE14CC" w:rsidRPr="00E279BF">
        <w:rPr>
          <w:sz w:val="29"/>
          <w:szCs w:val="29"/>
          <w:lang w:val="fr-FR"/>
        </w:rPr>
        <w:t xml:space="preserve">tăng chậm </w:t>
      </w:r>
      <w:r w:rsidR="0072080B" w:rsidRPr="00E279BF">
        <w:rPr>
          <w:sz w:val="29"/>
          <w:szCs w:val="29"/>
          <w:lang w:val="fr-FR"/>
        </w:rPr>
        <w:t>so với cùng kỳ năm trước, từ đó ảnh hưởng đến mức tăng trưởng chung của nền kinh tế.</w:t>
      </w:r>
      <w:r w:rsidRPr="00E279BF">
        <w:rPr>
          <w:lang w:val="fr-FR"/>
        </w:rPr>
        <w:t xml:space="preserve"> </w:t>
      </w:r>
      <w:r w:rsidR="007A39C8" w:rsidRPr="0072080B">
        <w:rPr>
          <w:spacing w:val="-4"/>
          <w:lang w:val="fr-FR"/>
        </w:rPr>
        <w:t xml:space="preserve"> </w:t>
      </w:r>
    </w:p>
    <w:p w14:paraId="6A411E1D" w14:textId="77777777" w:rsidR="00E731DA" w:rsidRPr="00461D14" w:rsidRDefault="00E731DA" w:rsidP="00E731DA">
      <w:pPr>
        <w:jc w:val="center"/>
        <w:rPr>
          <w:rFonts w:ascii="Arial" w:hAnsi="Arial" w:cs="Arial"/>
          <w:b/>
          <w:bCs/>
          <w:sz w:val="24"/>
          <w:szCs w:val="24"/>
          <w:lang w:val="pt-BR"/>
        </w:rPr>
      </w:pPr>
      <w:r w:rsidRPr="00461D14">
        <w:rPr>
          <w:rFonts w:ascii="Arial" w:hAnsi="Arial" w:cs="Arial"/>
          <w:b/>
          <w:bCs/>
          <w:sz w:val="24"/>
          <w:szCs w:val="24"/>
          <w:lang w:val="pt-BR"/>
        </w:rPr>
        <w:lastRenderedPageBreak/>
        <w:t>Tốc độ tăng tổng sản phẩm trong nước</w:t>
      </w:r>
    </w:p>
    <w:p w14:paraId="5F2D3897" w14:textId="77777777" w:rsidR="00E731DA" w:rsidRPr="00461D14" w:rsidRDefault="004C3B87" w:rsidP="00E731DA">
      <w:pPr>
        <w:jc w:val="center"/>
        <w:rPr>
          <w:b/>
          <w:bCs/>
          <w:sz w:val="24"/>
          <w:szCs w:val="24"/>
          <w:lang w:val="pt-BR"/>
        </w:rPr>
      </w:pPr>
      <w:r w:rsidRPr="00461D14">
        <w:rPr>
          <w:rFonts w:ascii="Arial" w:hAnsi="Arial" w:cs="Arial"/>
          <w:b/>
          <w:bCs/>
          <w:sz w:val="24"/>
          <w:szCs w:val="24"/>
          <w:lang w:val="pt-BR"/>
        </w:rPr>
        <w:t>q</w:t>
      </w:r>
      <w:r w:rsidR="00E731DA" w:rsidRPr="00461D14">
        <w:rPr>
          <w:rFonts w:ascii="Arial" w:hAnsi="Arial" w:cs="Arial"/>
          <w:b/>
          <w:bCs/>
          <w:sz w:val="24"/>
          <w:szCs w:val="24"/>
          <w:lang w:val="pt-BR"/>
        </w:rPr>
        <w:t xml:space="preserve">uý I </w:t>
      </w:r>
      <w:r w:rsidRPr="00461D14">
        <w:rPr>
          <w:rFonts w:ascii="Arial" w:hAnsi="Arial" w:cs="Arial"/>
          <w:b/>
          <w:bCs/>
          <w:sz w:val="24"/>
          <w:szCs w:val="24"/>
          <w:lang w:val="pt-BR"/>
        </w:rPr>
        <w:t xml:space="preserve">các </w:t>
      </w:r>
      <w:r w:rsidR="00E731DA" w:rsidRPr="00461D14">
        <w:rPr>
          <w:rFonts w:ascii="Arial" w:hAnsi="Arial" w:cs="Arial"/>
          <w:b/>
          <w:bCs/>
          <w:sz w:val="24"/>
          <w:szCs w:val="24"/>
          <w:lang w:val="pt-BR"/>
        </w:rPr>
        <w:t>năm 2011 và 2012</w:t>
      </w:r>
    </w:p>
    <w:p w14:paraId="64E0F4EF" w14:textId="77777777" w:rsidR="00E731DA" w:rsidRPr="00FB6252" w:rsidRDefault="00E731DA" w:rsidP="00E731DA">
      <w:pPr>
        <w:spacing w:line="288" w:lineRule="auto"/>
        <w:ind w:right="463" w:firstLine="540"/>
        <w:jc w:val="right"/>
        <w:rPr>
          <w:rFonts w:ascii="Arial" w:hAnsi="Arial" w:cs="Arial"/>
          <w:b/>
          <w:bCs/>
          <w:sz w:val="20"/>
          <w:szCs w:val="20"/>
          <w:lang w:val="sv-S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87"/>
        <w:gridCol w:w="1620"/>
        <w:gridCol w:w="1620"/>
        <w:gridCol w:w="1908"/>
      </w:tblGrid>
      <w:tr w:rsidR="00E731DA" w:rsidRPr="00656874" w14:paraId="377D4237" w14:textId="77777777">
        <w:trPr>
          <w:jc w:val="center"/>
        </w:trPr>
        <w:tc>
          <w:tcPr>
            <w:tcW w:w="3587" w:type="dxa"/>
            <w:tcBorders>
              <w:top w:val="single" w:sz="4" w:space="0" w:color="auto"/>
            </w:tcBorders>
            <w:vAlign w:val="bottom"/>
          </w:tcPr>
          <w:p w14:paraId="25216D3C" w14:textId="77777777" w:rsidR="00E731DA" w:rsidRPr="00E279BF" w:rsidRDefault="00E731DA" w:rsidP="004C3B87">
            <w:pPr>
              <w:spacing w:before="80" w:after="80"/>
              <w:rPr>
                <w:rFonts w:ascii="Arial" w:hAnsi="Arial" w:cs="Arial"/>
                <w:b/>
                <w:sz w:val="20"/>
                <w:szCs w:val="20"/>
              </w:rPr>
            </w:pPr>
          </w:p>
        </w:tc>
        <w:tc>
          <w:tcPr>
            <w:tcW w:w="3240" w:type="dxa"/>
            <w:gridSpan w:val="2"/>
            <w:tcBorders>
              <w:top w:val="single" w:sz="4" w:space="0" w:color="auto"/>
              <w:bottom w:val="single" w:sz="4" w:space="0" w:color="auto"/>
            </w:tcBorders>
          </w:tcPr>
          <w:p w14:paraId="0E686CAB" w14:textId="77777777" w:rsidR="00E731DA" w:rsidRPr="00E279BF" w:rsidRDefault="00E731DA" w:rsidP="004C3B87">
            <w:pPr>
              <w:spacing w:before="80"/>
              <w:jc w:val="center"/>
              <w:rPr>
                <w:rFonts w:ascii="Arial" w:hAnsi="Arial" w:cs="Arial"/>
                <w:bCs/>
                <w:sz w:val="20"/>
                <w:szCs w:val="20"/>
              </w:rPr>
            </w:pPr>
            <w:r w:rsidRPr="00E279BF">
              <w:rPr>
                <w:rFonts w:ascii="Arial" w:hAnsi="Arial" w:cs="Arial"/>
                <w:bCs/>
                <w:sz w:val="20"/>
                <w:szCs w:val="20"/>
              </w:rPr>
              <w:t xml:space="preserve">Tốc độ tăng so với </w:t>
            </w:r>
          </w:p>
          <w:p w14:paraId="571D95BD" w14:textId="77777777" w:rsidR="00E731DA" w:rsidRPr="00E279BF" w:rsidRDefault="00E731DA" w:rsidP="004C3B87">
            <w:pPr>
              <w:spacing w:after="80"/>
              <w:jc w:val="center"/>
              <w:rPr>
                <w:rFonts w:ascii="Arial" w:hAnsi="Arial" w:cs="Arial"/>
                <w:b/>
                <w:bCs/>
                <w:sz w:val="20"/>
                <w:szCs w:val="20"/>
              </w:rPr>
            </w:pPr>
            <w:r w:rsidRPr="00E279BF">
              <w:rPr>
                <w:rFonts w:ascii="Arial" w:hAnsi="Arial" w:cs="Arial"/>
                <w:bCs/>
                <w:sz w:val="20"/>
                <w:szCs w:val="20"/>
              </w:rPr>
              <w:t>quý I năm trước</w:t>
            </w:r>
            <w:r w:rsidR="004C3B87" w:rsidRPr="00E279BF">
              <w:rPr>
                <w:rFonts w:ascii="Arial" w:hAnsi="Arial" w:cs="Arial"/>
                <w:bCs/>
                <w:sz w:val="20"/>
                <w:szCs w:val="20"/>
              </w:rPr>
              <w:t xml:space="preserve"> (%)</w:t>
            </w:r>
          </w:p>
        </w:tc>
        <w:tc>
          <w:tcPr>
            <w:tcW w:w="1908" w:type="dxa"/>
            <w:vMerge w:val="restart"/>
            <w:tcBorders>
              <w:top w:val="single" w:sz="4" w:space="0" w:color="auto"/>
            </w:tcBorders>
          </w:tcPr>
          <w:p w14:paraId="250667A7" w14:textId="77777777" w:rsidR="00E731DA" w:rsidRPr="00E279BF" w:rsidRDefault="00E731DA" w:rsidP="004C3B87">
            <w:pPr>
              <w:spacing w:before="80" w:after="80"/>
              <w:jc w:val="center"/>
              <w:rPr>
                <w:rFonts w:ascii="Arial" w:hAnsi="Arial" w:cs="Arial"/>
                <w:sz w:val="20"/>
                <w:szCs w:val="20"/>
              </w:rPr>
            </w:pPr>
            <w:r w:rsidRPr="00E279BF">
              <w:rPr>
                <w:rFonts w:ascii="Arial" w:hAnsi="Arial" w:cs="Arial"/>
                <w:sz w:val="20"/>
                <w:szCs w:val="20"/>
              </w:rPr>
              <w:t>Đóng góp của các khu vực vào tăng trưởng quý I</w:t>
            </w:r>
            <w:r w:rsidR="00461D14" w:rsidRPr="00E279BF">
              <w:rPr>
                <w:rFonts w:ascii="Arial" w:hAnsi="Arial" w:cs="Arial"/>
                <w:sz w:val="20"/>
                <w:szCs w:val="20"/>
              </w:rPr>
              <w:t xml:space="preserve"> </w:t>
            </w:r>
            <w:r w:rsidRPr="00E279BF">
              <w:rPr>
                <w:rFonts w:ascii="Arial" w:hAnsi="Arial" w:cs="Arial"/>
                <w:sz w:val="20"/>
                <w:szCs w:val="20"/>
              </w:rPr>
              <w:t>năm 2012</w:t>
            </w:r>
          </w:p>
          <w:p w14:paraId="01C32C0B" w14:textId="77777777" w:rsidR="004C3B87" w:rsidRPr="00E279BF" w:rsidRDefault="004C3B87" w:rsidP="004C3B87">
            <w:pPr>
              <w:spacing w:before="80" w:after="80"/>
              <w:jc w:val="center"/>
              <w:rPr>
                <w:rFonts w:ascii="Arial" w:hAnsi="Arial" w:cs="Arial"/>
                <w:b/>
                <w:bCs/>
                <w:sz w:val="20"/>
                <w:szCs w:val="20"/>
              </w:rPr>
            </w:pPr>
            <w:r w:rsidRPr="00E279BF">
              <w:rPr>
                <w:rFonts w:ascii="Arial" w:hAnsi="Arial" w:cs="Arial"/>
                <w:snapToGrid w:val="0"/>
                <w:sz w:val="20"/>
                <w:szCs w:val="20"/>
              </w:rPr>
              <w:t>(Điểm phần trăm)</w:t>
            </w:r>
          </w:p>
        </w:tc>
      </w:tr>
      <w:tr w:rsidR="00E731DA" w:rsidRPr="0062582C" w14:paraId="5E41F551" w14:textId="77777777">
        <w:trPr>
          <w:trHeight w:val="396"/>
          <w:jc w:val="center"/>
        </w:trPr>
        <w:tc>
          <w:tcPr>
            <w:tcW w:w="3587" w:type="dxa"/>
            <w:vAlign w:val="bottom"/>
          </w:tcPr>
          <w:p w14:paraId="5B6215DE" w14:textId="77777777" w:rsidR="00E731DA" w:rsidRPr="00E279BF" w:rsidRDefault="00E731DA" w:rsidP="004C3B87">
            <w:pPr>
              <w:spacing w:before="80" w:after="80"/>
              <w:rPr>
                <w:rFonts w:ascii="Arial" w:hAnsi="Arial" w:cs="Arial"/>
                <w:sz w:val="20"/>
                <w:szCs w:val="20"/>
              </w:rPr>
            </w:pPr>
          </w:p>
        </w:tc>
        <w:tc>
          <w:tcPr>
            <w:tcW w:w="1620" w:type="dxa"/>
            <w:tcBorders>
              <w:top w:val="single" w:sz="4" w:space="0" w:color="auto"/>
              <w:bottom w:val="single" w:sz="4" w:space="0" w:color="auto"/>
            </w:tcBorders>
            <w:vAlign w:val="center"/>
          </w:tcPr>
          <w:p w14:paraId="5CEDC6FB" w14:textId="77777777" w:rsidR="00E731DA" w:rsidRPr="00E279BF" w:rsidRDefault="00D76DFB" w:rsidP="004C3B87">
            <w:pPr>
              <w:spacing w:before="80" w:after="80"/>
              <w:jc w:val="center"/>
              <w:rPr>
                <w:rFonts w:ascii="Arial" w:hAnsi="Arial" w:cs="Arial"/>
                <w:sz w:val="20"/>
                <w:szCs w:val="20"/>
              </w:rPr>
            </w:pPr>
            <w:r w:rsidRPr="00E279BF">
              <w:rPr>
                <w:rFonts w:ascii="Arial" w:hAnsi="Arial" w:cs="Arial"/>
                <w:sz w:val="20"/>
                <w:szCs w:val="20"/>
              </w:rPr>
              <w:t>Quý I</w:t>
            </w:r>
            <w:r w:rsidR="00E731DA" w:rsidRPr="00E279BF">
              <w:rPr>
                <w:rFonts w:ascii="Arial" w:hAnsi="Arial" w:cs="Arial"/>
                <w:sz w:val="20"/>
                <w:szCs w:val="20"/>
              </w:rPr>
              <w:t xml:space="preserve"> năm 2011</w:t>
            </w:r>
          </w:p>
        </w:tc>
        <w:tc>
          <w:tcPr>
            <w:tcW w:w="1620" w:type="dxa"/>
            <w:tcBorders>
              <w:top w:val="single" w:sz="4" w:space="0" w:color="auto"/>
              <w:bottom w:val="single" w:sz="4" w:space="0" w:color="auto"/>
            </w:tcBorders>
            <w:vAlign w:val="center"/>
          </w:tcPr>
          <w:p w14:paraId="28F76327" w14:textId="77777777" w:rsidR="00E731DA" w:rsidRPr="00E279BF" w:rsidRDefault="00E731DA" w:rsidP="00D76DFB">
            <w:pPr>
              <w:spacing w:before="80" w:after="80"/>
              <w:jc w:val="center"/>
              <w:rPr>
                <w:rFonts w:ascii="Arial" w:hAnsi="Arial" w:cs="Arial"/>
                <w:b/>
                <w:bCs/>
                <w:sz w:val="20"/>
                <w:szCs w:val="20"/>
              </w:rPr>
            </w:pPr>
            <w:r w:rsidRPr="00E279BF">
              <w:rPr>
                <w:rFonts w:ascii="Arial" w:hAnsi="Arial" w:cs="Arial"/>
                <w:sz w:val="20"/>
                <w:szCs w:val="20"/>
              </w:rPr>
              <w:t>Quý I năm 2012</w:t>
            </w:r>
          </w:p>
        </w:tc>
        <w:tc>
          <w:tcPr>
            <w:tcW w:w="1908" w:type="dxa"/>
            <w:vMerge/>
            <w:tcBorders>
              <w:bottom w:val="single" w:sz="4" w:space="0" w:color="auto"/>
            </w:tcBorders>
          </w:tcPr>
          <w:p w14:paraId="35A38C16" w14:textId="77777777" w:rsidR="00E731DA" w:rsidRPr="00E279BF" w:rsidRDefault="00E731DA" w:rsidP="004C3B87">
            <w:pPr>
              <w:spacing w:before="80" w:after="80"/>
              <w:jc w:val="center"/>
              <w:rPr>
                <w:rFonts w:ascii="Arial" w:hAnsi="Arial" w:cs="Arial"/>
                <w:bCs/>
                <w:sz w:val="20"/>
                <w:szCs w:val="20"/>
              </w:rPr>
            </w:pPr>
          </w:p>
        </w:tc>
      </w:tr>
      <w:tr w:rsidR="00E731DA" w:rsidRPr="0062582C" w14:paraId="32E06DD2" w14:textId="77777777">
        <w:trPr>
          <w:trHeight w:val="380"/>
          <w:jc w:val="center"/>
        </w:trPr>
        <w:tc>
          <w:tcPr>
            <w:tcW w:w="3587" w:type="dxa"/>
            <w:vAlign w:val="bottom"/>
          </w:tcPr>
          <w:p w14:paraId="236D0FA6" w14:textId="77777777" w:rsidR="00E731DA" w:rsidRPr="00E279BF" w:rsidRDefault="00E731DA" w:rsidP="004C3B87">
            <w:pPr>
              <w:spacing w:before="120" w:after="80"/>
              <w:rPr>
                <w:rFonts w:ascii="Arial" w:hAnsi="Arial" w:cs="Arial"/>
                <w:b/>
                <w:sz w:val="20"/>
                <w:szCs w:val="20"/>
              </w:rPr>
            </w:pPr>
            <w:r w:rsidRPr="00E279BF">
              <w:rPr>
                <w:rFonts w:ascii="Arial" w:hAnsi="Arial" w:cs="Arial"/>
                <w:b/>
                <w:sz w:val="20"/>
                <w:szCs w:val="20"/>
              </w:rPr>
              <w:t>Tổng số</w:t>
            </w:r>
          </w:p>
        </w:tc>
        <w:tc>
          <w:tcPr>
            <w:tcW w:w="1620" w:type="dxa"/>
            <w:vAlign w:val="bottom"/>
          </w:tcPr>
          <w:p w14:paraId="29FE2A5F" w14:textId="77777777" w:rsidR="00E731DA" w:rsidRPr="00E279BF" w:rsidRDefault="00E731DA" w:rsidP="004C3B87">
            <w:pPr>
              <w:spacing w:before="120" w:after="80"/>
              <w:jc w:val="center"/>
              <w:rPr>
                <w:rFonts w:ascii="Arial" w:hAnsi="Arial" w:cs="Arial"/>
                <w:b/>
                <w:bCs/>
                <w:sz w:val="20"/>
                <w:szCs w:val="20"/>
              </w:rPr>
            </w:pPr>
            <w:r w:rsidRPr="00E279BF">
              <w:rPr>
                <w:rFonts w:ascii="Arial" w:hAnsi="Arial" w:cs="Arial"/>
                <w:b/>
                <w:bCs/>
                <w:sz w:val="20"/>
                <w:szCs w:val="20"/>
              </w:rPr>
              <w:t>5,57</w:t>
            </w:r>
          </w:p>
        </w:tc>
        <w:tc>
          <w:tcPr>
            <w:tcW w:w="1620" w:type="dxa"/>
            <w:vAlign w:val="bottom"/>
          </w:tcPr>
          <w:p w14:paraId="16AC5AE7" w14:textId="77777777" w:rsidR="00E731DA" w:rsidRPr="00E279BF" w:rsidRDefault="00E731DA" w:rsidP="004C3B87">
            <w:pPr>
              <w:spacing w:before="120" w:after="80"/>
              <w:jc w:val="center"/>
              <w:rPr>
                <w:rFonts w:ascii="Arial" w:hAnsi="Arial" w:cs="Arial"/>
                <w:b/>
                <w:bCs/>
                <w:sz w:val="20"/>
                <w:szCs w:val="20"/>
              </w:rPr>
            </w:pPr>
            <w:r w:rsidRPr="00E279BF">
              <w:rPr>
                <w:rFonts w:ascii="Arial" w:hAnsi="Arial" w:cs="Arial"/>
                <w:b/>
                <w:bCs/>
                <w:sz w:val="20"/>
                <w:szCs w:val="20"/>
              </w:rPr>
              <w:t>4,00</w:t>
            </w:r>
          </w:p>
        </w:tc>
        <w:tc>
          <w:tcPr>
            <w:tcW w:w="1908" w:type="dxa"/>
            <w:vAlign w:val="bottom"/>
          </w:tcPr>
          <w:p w14:paraId="6D2801F8" w14:textId="77777777" w:rsidR="00E731DA" w:rsidRPr="00E279BF" w:rsidRDefault="00E731DA" w:rsidP="004C3B87">
            <w:pPr>
              <w:spacing w:before="120" w:after="80"/>
              <w:jc w:val="center"/>
              <w:rPr>
                <w:rFonts w:ascii="Arial" w:hAnsi="Arial" w:cs="Arial"/>
                <w:b/>
                <w:bCs/>
                <w:sz w:val="20"/>
                <w:szCs w:val="20"/>
              </w:rPr>
            </w:pPr>
            <w:r w:rsidRPr="00E279BF">
              <w:rPr>
                <w:rFonts w:ascii="Arial" w:hAnsi="Arial" w:cs="Arial"/>
                <w:b/>
                <w:bCs/>
                <w:sz w:val="20"/>
                <w:szCs w:val="20"/>
              </w:rPr>
              <w:t>4,00</w:t>
            </w:r>
          </w:p>
        </w:tc>
      </w:tr>
      <w:tr w:rsidR="00E731DA" w:rsidRPr="0062582C" w14:paraId="7B0D018A" w14:textId="77777777">
        <w:trPr>
          <w:trHeight w:val="390"/>
          <w:jc w:val="center"/>
        </w:trPr>
        <w:tc>
          <w:tcPr>
            <w:tcW w:w="3587" w:type="dxa"/>
            <w:vAlign w:val="bottom"/>
          </w:tcPr>
          <w:p w14:paraId="66E1EC53" w14:textId="77777777" w:rsidR="00E731DA" w:rsidRPr="00E279BF" w:rsidRDefault="00E731DA" w:rsidP="004C3B87">
            <w:pPr>
              <w:spacing w:before="120" w:after="20"/>
              <w:ind w:firstLine="144"/>
              <w:rPr>
                <w:rFonts w:ascii="Arial" w:hAnsi="Arial" w:cs="Arial"/>
                <w:sz w:val="20"/>
                <w:szCs w:val="20"/>
              </w:rPr>
            </w:pPr>
            <w:r w:rsidRPr="00E279BF">
              <w:rPr>
                <w:rFonts w:ascii="Arial" w:hAnsi="Arial" w:cs="Arial"/>
                <w:sz w:val="20"/>
                <w:szCs w:val="20"/>
              </w:rPr>
              <w:t>Nông, lâm nghiệp và thuỷ sản</w:t>
            </w:r>
          </w:p>
        </w:tc>
        <w:tc>
          <w:tcPr>
            <w:tcW w:w="1620" w:type="dxa"/>
            <w:vAlign w:val="bottom"/>
          </w:tcPr>
          <w:p w14:paraId="04342098" w14:textId="77777777" w:rsidR="00E731DA" w:rsidRPr="00E279BF" w:rsidRDefault="00E731DA" w:rsidP="004C3B87">
            <w:pPr>
              <w:spacing w:before="120" w:after="20"/>
              <w:jc w:val="center"/>
              <w:rPr>
                <w:rFonts w:ascii="Arial" w:hAnsi="Arial" w:cs="Arial"/>
                <w:bCs/>
                <w:sz w:val="20"/>
                <w:szCs w:val="20"/>
              </w:rPr>
            </w:pPr>
            <w:r w:rsidRPr="00E279BF">
              <w:rPr>
                <w:rFonts w:ascii="Arial" w:hAnsi="Arial" w:cs="Arial"/>
                <w:bCs/>
                <w:sz w:val="20"/>
                <w:szCs w:val="20"/>
              </w:rPr>
              <w:t>3,65</w:t>
            </w:r>
          </w:p>
        </w:tc>
        <w:tc>
          <w:tcPr>
            <w:tcW w:w="1620" w:type="dxa"/>
            <w:vAlign w:val="bottom"/>
          </w:tcPr>
          <w:p w14:paraId="5ED32508" w14:textId="77777777" w:rsidR="00E731DA" w:rsidRPr="00E279BF" w:rsidRDefault="00E731DA" w:rsidP="004C3B87">
            <w:pPr>
              <w:spacing w:before="120" w:after="20"/>
              <w:jc w:val="center"/>
              <w:rPr>
                <w:rFonts w:ascii="Arial" w:hAnsi="Arial" w:cs="Arial"/>
                <w:bCs/>
                <w:sz w:val="20"/>
                <w:szCs w:val="20"/>
              </w:rPr>
            </w:pPr>
            <w:r w:rsidRPr="00E279BF">
              <w:rPr>
                <w:rFonts w:ascii="Arial" w:hAnsi="Arial" w:cs="Arial"/>
                <w:bCs/>
                <w:sz w:val="20"/>
                <w:szCs w:val="20"/>
              </w:rPr>
              <w:t>2,84</w:t>
            </w:r>
          </w:p>
        </w:tc>
        <w:tc>
          <w:tcPr>
            <w:tcW w:w="1908" w:type="dxa"/>
            <w:vAlign w:val="bottom"/>
          </w:tcPr>
          <w:p w14:paraId="65409E7D" w14:textId="77777777" w:rsidR="00E731DA" w:rsidRPr="00E279BF" w:rsidRDefault="00E731DA" w:rsidP="004C3B87">
            <w:pPr>
              <w:spacing w:before="120" w:after="20"/>
              <w:jc w:val="center"/>
              <w:rPr>
                <w:rFonts w:ascii="Arial" w:hAnsi="Arial" w:cs="Arial"/>
                <w:sz w:val="20"/>
                <w:szCs w:val="20"/>
              </w:rPr>
            </w:pPr>
            <w:r w:rsidRPr="00E279BF">
              <w:rPr>
                <w:rFonts w:ascii="Arial" w:hAnsi="Arial" w:cs="Arial"/>
                <w:sz w:val="20"/>
                <w:szCs w:val="20"/>
              </w:rPr>
              <w:t>0,33</w:t>
            </w:r>
          </w:p>
        </w:tc>
      </w:tr>
      <w:tr w:rsidR="00E731DA" w:rsidRPr="00541363" w14:paraId="1E8FE38B" w14:textId="77777777">
        <w:trPr>
          <w:trHeight w:val="390"/>
          <w:jc w:val="center"/>
        </w:trPr>
        <w:tc>
          <w:tcPr>
            <w:tcW w:w="3587" w:type="dxa"/>
            <w:vAlign w:val="bottom"/>
          </w:tcPr>
          <w:p w14:paraId="3D010D0F" w14:textId="77777777" w:rsidR="00E731DA" w:rsidRPr="00E279BF" w:rsidRDefault="00E731DA" w:rsidP="004C3B87">
            <w:pPr>
              <w:spacing w:before="120" w:after="20"/>
              <w:ind w:firstLine="144"/>
              <w:rPr>
                <w:rFonts w:ascii="Arial" w:hAnsi="Arial" w:cs="Arial"/>
                <w:sz w:val="20"/>
                <w:szCs w:val="20"/>
              </w:rPr>
            </w:pPr>
            <w:r w:rsidRPr="00E279BF">
              <w:rPr>
                <w:rFonts w:ascii="Arial" w:hAnsi="Arial" w:cs="Arial"/>
                <w:sz w:val="20"/>
                <w:szCs w:val="20"/>
              </w:rPr>
              <w:t>Công nghiệp và xây dựng</w:t>
            </w:r>
          </w:p>
        </w:tc>
        <w:tc>
          <w:tcPr>
            <w:tcW w:w="1620" w:type="dxa"/>
            <w:vAlign w:val="bottom"/>
          </w:tcPr>
          <w:p w14:paraId="6C5ED116" w14:textId="77777777" w:rsidR="00E731DA" w:rsidRPr="00E279BF" w:rsidRDefault="00E731DA" w:rsidP="004C3B87">
            <w:pPr>
              <w:spacing w:before="120" w:after="20"/>
              <w:jc w:val="center"/>
              <w:rPr>
                <w:rFonts w:ascii="Arial" w:hAnsi="Arial" w:cs="Arial"/>
                <w:bCs/>
                <w:sz w:val="20"/>
                <w:szCs w:val="20"/>
              </w:rPr>
            </w:pPr>
            <w:r w:rsidRPr="00E279BF">
              <w:rPr>
                <w:rFonts w:ascii="Arial" w:hAnsi="Arial" w:cs="Arial"/>
                <w:bCs/>
                <w:sz w:val="20"/>
                <w:szCs w:val="20"/>
              </w:rPr>
              <w:t>5,71</w:t>
            </w:r>
          </w:p>
        </w:tc>
        <w:tc>
          <w:tcPr>
            <w:tcW w:w="1620" w:type="dxa"/>
            <w:vAlign w:val="bottom"/>
          </w:tcPr>
          <w:p w14:paraId="0C8834A1" w14:textId="77777777" w:rsidR="00E731DA" w:rsidRPr="00E279BF" w:rsidRDefault="00E731DA" w:rsidP="004C3B87">
            <w:pPr>
              <w:spacing w:before="120" w:after="20"/>
              <w:jc w:val="center"/>
              <w:rPr>
                <w:rFonts w:ascii="Arial" w:hAnsi="Arial" w:cs="Arial"/>
                <w:bCs/>
                <w:sz w:val="20"/>
                <w:szCs w:val="20"/>
              </w:rPr>
            </w:pPr>
            <w:r w:rsidRPr="00E279BF">
              <w:rPr>
                <w:rFonts w:ascii="Arial" w:hAnsi="Arial" w:cs="Arial"/>
                <w:bCs/>
                <w:sz w:val="20"/>
                <w:szCs w:val="20"/>
              </w:rPr>
              <w:t>2,94</w:t>
            </w:r>
          </w:p>
        </w:tc>
        <w:tc>
          <w:tcPr>
            <w:tcW w:w="1908" w:type="dxa"/>
            <w:vAlign w:val="bottom"/>
          </w:tcPr>
          <w:p w14:paraId="6057ACDF" w14:textId="77777777" w:rsidR="00E731DA" w:rsidRPr="00E279BF" w:rsidRDefault="00E731DA" w:rsidP="004C3B87">
            <w:pPr>
              <w:spacing w:before="120" w:after="20"/>
              <w:jc w:val="center"/>
              <w:rPr>
                <w:rFonts w:ascii="Arial" w:hAnsi="Arial" w:cs="Arial"/>
                <w:sz w:val="20"/>
                <w:szCs w:val="20"/>
              </w:rPr>
            </w:pPr>
            <w:r w:rsidRPr="00E279BF">
              <w:rPr>
                <w:rFonts w:ascii="Arial" w:hAnsi="Arial" w:cs="Arial"/>
                <w:sz w:val="20"/>
                <w:szCs w:val="20"/>
              </w:rPr>
              <w:t>1,27</w:t>
            </w:r>
          </w:p>
        </w:tc>
      </w:tr>
      <w:tr w:rsidR="00E731DA" w:rsidRPr="00541363" w14:paraId="19309882" w14:textId="77777777">
        <w:trPr>
          <w:trHeight w:val="438"/>
          <w:jc w:val="center"/>
        </w:trPr>
        <w:tc>
          <w:tcPr>
            <w:tcW w:w="3587" w:type="dxa"/>
            <w:tcBorders>
              <w:bottom w:val="single" w:sz="4" w:space="0" w:color="auto"/>
            </w:tcBorders>
            <w:vAlign w:val="bottom"/>
          </w:tcPr>
          <w:p w14:paraId="111920FE" w14:textId="77777777" w:rsidR="00E731DA" w:rsidRPr="00E279BF" w:rsidRDefault="00E731DA" w:rsidP="004C3B87">
            <w:pPr>
              <w:spacing w:before="120" w:after="20"/>
              <w:ind w:firstLine="144"/>
              <w:rPr>
                <w:rFonts w:ascii="Arial" w:hAnsi="Arial" w:cs="Arial"/>
                <w:bCs/>
                <w:sz w:val="20"/>
                <w:szCs w:val="20"/>
                <w:lang w:val="de-DE"/>
              </w:rPr>
            </w:pPr>
            <w:r w:rsidRPr="00E279BF">
              <w:rPr>
                <w:rFonts w:ascii="Arial" w:hAnsi="Arial" w:cs="Arial"/>
                <w:sz w:val="20"/>
                <w:szCs w:val="20"/>
              </w:rPr>
              <w:t>Dịch vụ</w:t>
            </w:r>
          </w:p>
        </w:tc>
        <w:tc>
          <w:tcPr>
            <w:tcW w:w="1620" w:type="dxa"/>
            <w:tcBorders>
              <w:bottom w:val="single" w:sz="4" w:space="0" w:color="auto"/>
            </w:tcBorders>
            <w:vAlign w:val="bottom"/>
          </w:tcPr>
          <w:p w14:paraId="0C136D6B" w14:textId="77777777" w:rsidR="00E731DA" w:rsidRPr="00E279BF" w:rsidRDefault="00E731DA" w:rsidP="004C3B87">
            <w:pPr>
              <w:spacing w:before="120" w:after="20"/>
              <w:jc w:val="center"/>
              <w:rPr>
                <w:rFonts w:ascii="Arial" w:hAnsi="Arial" w:cs="Arial"/>
                <w:bCs/>
                <w:sz w:val="20"/>
                <w:szCs w:val="20"/>
                <w:lang w:val="de-DE"/>
              </w:rPr>
            </w:pPr>
            <w:r w:rsidRPr="00E279BF">
              <w:rPr>
                <w:rFonts w:ascii="Arial" w:hAnsi="Arial" w:cs="Arial"/>
                <w:bCs/>
                <w:sz w:val="20"/>
                <w:szCs w:val="20"/>
                <w:lang w:val="de-DE"/>
              </w:rPr>
              <w:t>5,93</w:t>
            </w:r>
          </w:p>
        </w:tc>
        <w:tc>
          <w:tcPr>
            <w:tcW w:w="1620" w:type="dxa"/>
            <w:tcBorders>
              <w:bottom w:val="single" w:sz="4" w:space="0" w:color="auto"/>
            </w:tcBorders>
            <w:vAlign w:val="bottom"/>
          </w:tcPr>
          <w:p w14:paraId="60595DBD" w14:textId="77777777" w:rsidR="00E731DA" w:rsidRPr="00E279BF" w:rsidRDefault="00E731DA" w:rsidP="004C3B87">
            <w:pPr>
              <w:spacing w:before="120" w:after="20"/>
              <w:jc w:val="center"/>
              <w:rPr>
                <w:rFonts w:ascii="Arial" w:hAnsi="Arial" w:cs="Arial"/>
                <w:bCs/>
                <w:sz w:val="20"/>
                <w:szCs w:val="20"/>
                <w:lang w:val="de-DE"/>
              </w:rPr>
            </w:pPr>
            <w:r w:rsidRPr="00E279BF">
              <w:rPr>
                <w:rFonts w:ascii="Arial" w:hAnsi="Arial" w:cs="Arial"/>
                <w:bCs/>
                <w:sz w:val="20"/>
                <w:szCs w:val="20"/>
                <w:lang w:val="de-DE"/>
              </w:rPr>
              <w:t>5,31</w:t>
            </w:r>
          </w:p>
        </w:tc>
        <w:tc>
          <w:tcPr>
            <w:tcW w:w="1908" w:type="dxa"/>
            <w:tcBorders>
              <w:bottom w:val="single" w:sz="4" w:space="0" w:color="auto"/>
            </w:tcBorders>
            <w:vAlign w:val="bottom"/>
          </w:tcPr>
          <w:p w14:paraId="5F6DFA85" w14:textId="77777777" w:rsidR="00E731DA" w:rsidRPr="00E279BF" w:rsidRDefault="00E731DA" w:rsidP="004C3B87">
            <w:pPr>
              <w:spacing w:before="120" w:after="20"/>
              <w:jc w:val="center"/>
              <w:rPr>
                <w:rFonts w:ascii="Arial" w:hAnsi="Arial" w:cs="Arial"/>
                <w:sz w:val="20"/>
                <w:szCs w:val="20"/>
              </w:rPr>
            </w:pPr>
            <w:r w:rsidRPr="00E279BF">
              <w:rPr>
                <w:rFonts w:ascii="Arial" w:hAnsi="Arial" w:cs="Arial"/>
                <w:sz w:val="20"/>
                <w:szCs w:val="20"/>
              </w:rPr>
              <w:t>2,40</w:t>
            </w:r>
          </w:p>
        </w:tc>
      </w:tr>
    </w:tbl>
    <w:p w14:paraId="7857850C" w14:textId="77777777" w:rsidR="00E731DA" w:rsidRDefault="00E731DA" w:rsidP="00E731DA">
      <w:pPr>
        <w:spacing w:before="40" w:after="40" w:line="293" w:lineRule="auto"/>
        <w:ind w:firstLine="539"/>
        <w:jc w:val="both"/>
        <w:rPr>
          <w:b/>
          <w:sz w:val="2"/>
          <w:lang w:val="de-DE"/>
        </w:rPr>
      </w:pPr>
    </w:p>
    <w:p w14:paraId="509804AF" w14:textId="77777777" w:rsidR="007A39C8" w:rsidRPr="00E279BF" w:rsidRDefault="007A39C8" w:rsidP="007A39C8">
      <w:pPr>
        <w:spacing w:line="299" w:lineRule="auto"/>
        <w:jc w:val="center"/>
        <w:rPr>
          <w:rFonts w:ascii="Arial" w:hAnsi="Arial" w:cs="Arial"/>
          <w:b/>
          <w:sz w:val="20"/>
          <w:szCs w:val="14"/>
          <w:lang w:val="fr-FR"/>
        </w:rPr>
      </w:pPr>
    </w:p>
    <w:p w14:paraId="72F899FE" w14:textId="77777777" w:rsidR="007F700A" w:rsidRPr="00E279BF" w:rsidRDefault="0086545B" w:rsidP="00E279BF">
      <w:pPr>
        <w:spacing w:before="40" w:after="40" w:line="300" w:lineRule="auto"/>
        <w:ind w:firstLine="539"/>
        <w:jc w:val="both"/>
        <w:rPr>
          <w:b/>
          <w:sz w:val="29"/>
          <w:szCs w:val="29"/>
          <w:lang w:val="fr-FR"/>
        </w:rPr>
      </w:pPr>
      <w:r w:rsidRPr="00E279BF">
        <w:rPr>
          <w:b/>
          <w:sz w:val="29"/>
          <w:szCs w:val="29"/>
          <w:lang w:val="fr-FR"/>
        </w:rPr>
        <w:t xml:space="preserve">2. </w:t>
      </w:r>
      <w:r w:rsidR="007F700A" w:rsidRPr="00E279BF">
        <w:rPr>
          <w:b/>
          <w:sz w:val="29"/>
          <w:szCs w:val="29"/>
          <w:lang w:val="fr-FR"/>
        </w:rPr>
        <w:t>Sản xuất nông, lâm nghiệp và thủy sản</w:t>
      </w:r>
    </w:p>
    <w:p w14:paraId="46389F1B" w14:textId="77777777" w:rsidR="007F700A" w:rsidRPr="00E279BF" w:rsidRDefault="007F700A" w:rsidP="00E279BF">
      <w:pPr>
        <w:spacing w:before="40" w:after="40" w:line="300" w:lineRule="auto"/>
        <w:ind w:firstLine="539"/>
        <w:jc w:val="both"/>
        <w:rPr>
          <w:sz w:val="29"/>
          <w:szCs w:val="29"/>
        </w:rPr>
      </w:pPr>
      <w:r w:rsidRPr="00E279BF">
        <w:rPr>
          <w:sz w:val="29"/>
          <w:szCs w:val="29"/>
        </w:rPr>
        <w:t>Giá trị sản xuất nông, lâm nghiệp và thuỷ sản Quý I năm 2012 theo giá so sánh 1994 ước tính đạt 50,4 nghìn tỷ đồng, tăng 3,7% so với cùng kỳ năm trước, bao gồm: Nông nghiệp đạt 37,7 nghìn tỷ đồng, tăng 3,2%; lâm nghiệp đạt 1,6 nghìn tỷ đồng, tăng 6,1%; thủy sản đạt 11,1 nghìn tỷ đồng, tăng 4,9%.</w:t>
      </w:r>
    </w:p>
    <w:p w14:paraId="053CB623" w14:textId="77777777" w:rsidR="007F700A" w:rsidRPr="00E279BF" w:rsidRDefault="007F700A" w:rsidP="00E279BF">
      <w:pPr>
        <w:spacing w:before="40" w:after="40" w:line="300" w:lineRule="auto"/>
        <w:ind w:firstLine="539"/>
        <w:jc w:val="both"/>
        <w:rPr>
          <w:b/>
          <w:i/>
          <w:sz w:val="29"/>
          <w:szCs w:val="29"/>
        </w:rPr>
      </w:pPr>
      <w:r w:rsidRPr="00E279BF">
        <w:rPr>
          <w:b/>
          <w:i/>
          <w:sz w:val="29"/>
          <w:szCs w:val="29"/>
        </w:rPr>
        <w:t>a. Nông nghiệp</w:t>
      </w:r>
    </w:p>
    <w:p w14:paraId="052422B4" w14:textId="77777777" w:rsidR="00130D18" w:rsidRPr="00E279BF" w:rsidRDefault="007F700A" w:rsidP="00E279BF">
      <w:pPr>
        <w:spacing w:before="40" w:after="40" w:line="300" w:lineRule="auto"/>
        <w:ind w:firstLine="539"/>
        <w:jc w:val="both"/>
        <w:rPr>
          <w:sz w:val="29"/>
          <w:szCs w:val="29"/>
        </w:rPr>
      </w:pPr>
      <w:r w:rsidRPr="00E279BF">
        <w:rPr>
          <w:sz w:val="29"/>
          <w:szCs w:val="29"/>
        </w:rPr>
        <w:t xml:space="preserve">Tính đến ngày 15 tháng Ba, cả nước đã gieo cấy được 3065,9 nghìn ha lúa đông xuân, bằng 99,8% cùng kỳ năm trước, trong đó các địa phương phía Bắc gieo cấy 1106,5 nghìn ha, bằng 101,1%; các địa phương phía </w:t>
      </w:r>
      <w:smartTag w:uri="urn:schemas-microsoft-com:office:smarttags" w:element="country-region">
        <w:smartTag w:uri="urn:schemas-microsoft-com:office:smarttags" w:element="place">
          <w:r w:rsidRPr="00E279BF">
            <w:rPr>
              <w:sz w:val="29"/>
              <w:szCs w:val="29"/>
            </w:rPr>
            <w:t>Nam</w:t>
          </w:r>
        </w:smartTag>
      </w:smartTag>
      <w:r w:rsidRPr="00E279BF">
        <w:rPr>
          <w:sz w:val="29"/>
          <w:szCs w:val="29"/>
        </w:rPr>
        <w:t xml:space="preserve"> gieo cấy 1959,4 nghìn ha,</w:t>
      </w:r>
      <w:r w:rsidR="00130D18" w:rsidRPr="00E279BF">
        <w:rPr>
          <w:sz w:val="29"/>
          <w:szCs w:val="29"/>
        </w:rPr>
        <w:t xml:space="preserve"> bằng 99%. D</w:t>
      </w:r>
      <w:r w:rsidR="00130D18" w:rsidRPr="00E279BF">
        <w:rPr>
          <w:sz w:val="29"/>
          <w:szCs w:val="29"/>
          <w:lang w:val="de-DE"/>
        </w:rPr>
        <w:t>o thời tiết trong tháng tương đối thuận</w:t>
      </w:r>
      <w:r w:rsidR="00130D18" w:rsidRPr="00E279BF">
        <w:rPr>
          <w:sz w:val="29"/>
          <w:szCs w:val="29"/>
        </w:rPr>
        <w:t xml:space="preserve"> nên t</w:t>
      </w:r>
      <w:r w:rsidRPr="00E279BF">
        <w:rPr>
          <w:sz w:val="29"/>
          <w:szCs w:val="29"/>
        </w:rPr>
        <w:t>iến độ gieo cấy lúa đông xuân năm nay ở các địa phương phía Bắc nhanh hơn cùng kỳ năm trước</w:t>
      </w:r>
      <w:r w:rsidR="00130D18" w:rsidRPr="00E279BF">
        <w:rPr>
          <w:sz w:val="29"/>
          <w:szCs w:val="29"/>
          <w:lang w:val="de-DE"/>
        </w:rPr>
        <w:t xml:space="preserve">, tạo điều kiện </w:t>
      </w:r>
      <w:r w:rsidR="00130D18" w:rsidRPr="00E279BF">
        <w:rPr>
          <w:sz w:val="29"/>
          <w:szCs w:val="29"/>
        </w:rPr>
        <w:t>cho lúa sinh trưởng và phát triển tốt.</w:t>
      </w:r>
    </w:p>
    <w:p w14:paraId="5653F987" w14:textId="77777777" w:rsidR="00725E2F" w:rsidRPr="00E279BF" w:rsidRDefault="00130D18" w:rsidP="00E279BF">
      <w:pPr>
        <w:spacing w:before="40" w:after="40" w:line="300" w:lineRule="auto"/>
        <w:ind w:firstLine="539"/>
        <w:jc w:val="both"/>
        <w:rPr>
          <w:sz w:val="29"/>
          <w:szCs w:val="29"/>
          <w:lang w:val="de-DE"/>
        </w:rPr>
      </w:pPr>
      <w:r w:rsidRPr="00E279BF">
        <w:rPr>
          <w:sz w:val="29"/>
          <w:szCs w:val="29"/>
          <w:lang w:val="de-DE"/>
        </w:rPr>
        <w:t xml:space="preserve"> </w:t>
      </w:r>
      <w:r w:rsidR="007F700A" w:rsidRPr="00E279BF">
        <w:rPr>
          <w:sz w:val="29"/>
          <w:szCs w:val="29"/>
        </w:rPr>
        <w:t xml:space="preserve">Tính đến trung tuần tháng Ba, các địa phương phía Nam đã thu hoạch 835,9 nghìn ha lúa đông xuân, </w:t>
      </w:r>
      <w:r w:rsidRPr="00E279BF">
        <w:rPr>
          <w:sz w:val="29"/>
          <w:szCs w:val="29"/>
        </w:rPr>
        <w:t>chỉ bằng</w:t>
      </w:r>
      <w:r w:rsidR="007F700A" w:rsidRPr="00E279BF">
        <w:rPr>
          <w:sz w:val="29"/>
          <w:szCs w:val="29"/>
        </w:rPr>
        <w:t xml:space="preserve"> 82,2% cùng kỳ năm trước</w:t>
      </w:r>
      <w:r w:rsidRPr="00E279BF">
        <w:rPr>
          <w:sz w:val="29"/>
          <w:szCs w:val="29"/>
        </w:rPr>
        <w:t xml:space="preserve"> do lịch xuống giống năm nay muộn</w:t>
      </w:r>
      <w:r w:rsidR="007F700A" w:rsidRPr="00E279BF">
        <w:rPr>
          <w:sz w:val="29"/>
          <w:szCs w:val="29"/>
        </w:rPr>
        <w:t xml:space="preserve">, trong đó vùng đồng bằng sông Cửu Long thu hoạch 805,2 nghìn ha, chiếm 51% diện tích xuống giống và bằng 81,2%. Một số địa phương có </w:t>
      </w:r>
      <w:r w:rsidRPr="00E279BF">
        <w:rPr>
          <w:sz w:val="29"/>
          <w:szCs w:val="29"/>
        </w:rPr>
        <w:t xml:space="preserve">diện tích </w:t>
      </w:r>
      <w:r w:rsidR="007F700A" w:rsidRPr="00E279BF">
        <w:rPr>
          <w:sz w:val="29"/>
          <w:szCs w:val="29"/>
        </w:rPr>
        <w:t xml:space="preserve">thu hoạch lúa đông xuân </w:t>
      </w:r>
      <w:r w:rsidRPr="00E279BF">
        <w:rPr>
          <w:sz w:val="29"/>
          <w:szCs w:val="29"/>
        </w:rPr>
        <w:t xml:space="preserve">thấp </w:t>
      </w:r>
      <w:r w:rsidR="007F700A" w:rsidRPr="00E279BF">
        <w:rPr>
          <w:sz w:val="29"/>
          <w:szCs w:val="29"/>
        </w:rPr>
        <w:t>là: An Giang bằng 29%</w:t>
      </w:r>
      <w:r w:rsidRPr="00E279BF">
        <w:rPr>
          <w:sz w:val="29"/>
          <w:szCs w:val="29"/>
        </w:rPr>
        <w:t xml:space="preserve"> cùng </w:t>
      </w:r>
      <w:r w:rsidR="007F700A" w:rsidRPr="00E279BF">
        <w:rPr>
          <w:sz w:val="29"/>
          <w:szCs w:val="29"/>
        </w:rPr>
        <w:t xml:space="preserve">kỳ năm trước; Đồng Tháp bằng 39%; Cần Thơ bằng 62%; Kiên Giang bằng 71%. Theo ước tính sơ bộ, năng suất lúa đông xuân vùng đồng bằng sông Cửu Long tăng khoảng 1 tạ/ha so với vụ đông xuân 2011; sản lượng đạt 10,7 triệu tấn, tăng gần 200 nghìn tấn. Năng suất lúa tăng chủ yếu do thời gian ngập lũ kéo dài </w:t>
      </w:r>
      <w:r w:rsidRPr="00E279BF">
        <w:rPr>
          <w:sz w:val="29"/>
          <w:szCs w:val="29"/>
        </w:rPr>
        <w:t xml:space="preserve">cuối năm trước </w:t>
      </w:r>
      <w:r w:rsidR="007F700A" w:rsidRPr="00E279BF">
        <w:rPr>
          <w:sz w:val="29"/>
          <w:szCs w:val="29"/>
        </w:rPr>
        <w:t xml:space="preserve">mang lại lượng phù sa </w:t>
      </w:r>
      <w:r w:rsidR="00725E2F" w:rsidRPr="00E279BF">
        <w:rPr>
          <w:sz w:val="29"/>
          <w:szCs w:val="29"/>
        </w:rPr>
        <w:t xml:space="preserve">nhiều, làm cho đất đai thêm </w:t>
      </w:r>
      <w:r w:rsidR="007F700A" w:rsidRPr="00E279BF">
        <w:rPr>
          <w:sz w:val="29"/>
          <w:szCs w:val="29"/>
        </w:rPr>
        <w:t xml:space="preserve">màu mỡ; mặt khác </w:t>
      </w:r>
      <w:r w:rsidR="006E5AA7" w:rsidRPr="00E279BF">
        <w:rPr>
          <w:sz w:val="29"/>
          <w:szCs w:val="29"/>
        </w:rPr>
        <w:t xml:space="preserve">do </w:t>
      </w:r>
      <w:r w:rsidR="00805DD4" w:rsidRPr="00E279BF">
        <w:rPr>
          <w:sz w:val="29"/>
          <w:szCs w:val="29"/>
        </w:rPr>
        <w:t xml:space="preserve">sử dụng các giống lúa năng suất cao và </w:t>
      </w:r>
      <w:r w:rsidR="006E5AA7" w:rsidRPr="00E279BF">
        <w:rPr>
          <w:sz w:val="29"/>
          <w:szCs w:val="29"/>
        </w:rPr>
        <w:t xml:space="preserve">thực hiện tốt công tác phòng trừ </w:t>
      </w:r>
      <w:r w:rsidR="007F700A" w:rsidRPr="00E279BF">
        <w:rPr>
          <w:sz w:val="29"/>
          <w:szCs w:val="29"/>
        </w:rPr>
        <w:t xml:space="preserve">sâu bệnh </w:t>
      </w:r>
      <w:r w:rsidR="00805DD4" w:rsidRPr="00E279BF">
        <w:rPr>
          <w:sz w:val="29"/>
          <w:szCs w:val="29"/>
        </w:rPr>
        <w:t xml:space="preserve">cũng như </w:t>
      </w:r>
      <w:r w:rsidR="007F700A" w:rsidRPr="00E279BF">
        <w:rPr>
          <w:sz w:val="29"/>
          <w:szCs w:val="29"/>
        </w:rPr>
        <w:t xml:space="preserve">ứng dụng </w:t>
      </w:r>
      <w:r w:rsidR="00725E2F" w:rsidRPr="00E279BF">
        <w:rPr>
          <w:sz w:val="29"/>
          <w:szCs w:val="29"/>
        </w:rPr>
        <w:t>một số biện pháp kỹ thuật tiên tiến trong quá trình chăm bón nên hạn chế được</w:t>
      </w:r>
      <w:r w:rsidR="00725E2F" w:rsidRPr="00E279BF">
        <w:rPr>
          <w:b/>
          <w:sz w:val="29"/>
          <w:szCs w:val="29"/>
        </w:rPr>
        <w:t xml:space="preserve"> </w:t>
      </w:r>
      <w:r w:rsidR="00725E2F" w:rsidRPr="00E279BF">
        <w:rPr>
          <w:sz w:val="29"/>
          <w:szCs w:val="29"/>
          <w:lang w:val="de-DE"/>
        </w:rPr>
        <w:t>dịch bệnh, giúp lúa sinh trưởng và phát triển tốt.</w:t>
      </w:r>
    </w:p>
    <w:p w14:paraId="6E989B56" w14:textId="77777777" w:rsidR="00725E2F" w:rsidRPr="00E279BF" w:rsidRDefault="00725E2F" w:rsidP="00E279BF">
      <w:pPr>
        <w:spacing w:before="40" w:after="40" w:line="293" w:lineRule="auto"/>
        <w:ind w:firstLine="539"/>
        <w:jc w:val="both"/>
        <w:rPr>
          <w:sz w:val="29"/>
          <w:szCs w:val="29"/>
          <w:lang w:val="de-DE"/>
        </w:rPr>
      </w:pPr>
      <w:r w:rsidRPr="00E279BF">
        <w:rPr>
          <w:sz w:val="29"/>
          <w:szCs w:val="29"/>
          <w:lang w:val="de-DE"/>
        </w:rPr>
        <w:lastRenderedPageBreak/>
        <w:t xml:space="preserve">Cùng với việc gieo cấy lúa đông xuân, tính đến giữa tháng Ba, cả nước đã gieo trồng được 329 nghìn ha ngô, bằng 93% cùng kỳ năm trước; 88,1 nghìn </w:t>
      </w:r>
      <w:r w:rsidR="0027681C" w:rsidRPr="00E279BF">
        <w:rPr>
          <w:sz w:val="29"/>
          <w:szCs w:val="29"/>
          <w:lang w:val="de-DE"/>
        </w:rPr>
        <w:t>ha khoai lang, bằng 105,6%; 432,</w:t>
      </w:r>
      <w:r w:rsidRPr="00E279BF">
        <w:rPr>
          <w:sz w:val="29"/>
          <w:szCs w:val="29"/>
          <w:lang w:val="de-DE"/>
        </w:rPr>
        <w:t xml:space="preserve">4 nghìn ha rau đậu, bằng 106,5%. Riêng diện tích đỗ tương và lạc giảm mạnh so với cùng kỳ, trong đó đỗ tương đạt 52,3 nghìn ha, bằng 50,9%; lạc đạt 146,7 nghìn ha lạc, bằng 88,6%. Nguyên nhân do vụ đông 2011-2012 ở </w:t>
      </w:r>
      <w:r w:rsidR="007854DA" w:rsidRPr="00E279BF">
        <w:rPr>
          <w:sz w:val="29"/>
          <w:szCs w:val="29"/>
          <w:lang w:val="de-DE"/>
        </w:rPr>
        <w:t xml:space="preserve">các địa phương phía </w:t>
      </w:r>
      <w:r w:rsidRPr="00E279BF">
        <w:rPr>
          <w:sz w:val="29"/>
          <w:szCs w:val="29"/>
          <w:lang w:val="de-DE"/>
        </w:rPr>
        <w:t xml:space="preserve">Bắc </w:t>
      </w:r>
      <w:r w:rsidR="007854DA" w:rsidRPr="00E279BF">
        <w:rPr>
          <w:sz w:val="29"/>
          <w:szCs w:val="29"/>
          <w:lang w:val="de-DE"/>
        </w:rPr>
        <w:t>có thời vụ ngắn, thời tiết lại</w:t>
      </w:r>
      <w:r w:rsidRPr="00E279BF">
        <w:rPr>
          <w:sz w:val="29"/>
          <w:szCs w:val="29"/>
          <w:lang w:val="de-DE"/>
        </w:rPr>
        <w:t xml:space="preserve"> mưa nhiều</w:t>
      </w:r>
      <w:r w:rsidR="007854DA" w:rsidRPr="00E279BF">
        <w:rPr>
          <w:sz w:val="29"/>
          <w:szCs w:val="29"/>
          <w:lang w:val="de-DE"/>
        </w:rPr>
        <w:t xml:space="preserve"> nên </w:t>
      </w:r>
      <w:r w:rsidRPr="00E279BF">
        <w:rPr>
          <w:sz w:val="29"/>
          <w:szCs w:val="29"/>
          <w:lang w:val="de-DE"/>
        </w:rPr>
        <w:t xml:space="preserve">nông dân chủ yếu gieo trồng các loại cây </w:t>
      </w:r>
      <w:r w:rsidR="007854DA" w:rsidRPr="00E279BF">
        <w:rPr>
          <w:sz w:val="29"/>
          <w:szCs w:val="29"/>
          <w:lang w:val="de-DE"/>
        </w:rPr>
        <w:t xml:space="preserve">ngắn ngày, </w:t>
      </w:r>
      <w:r w:rsidRPr="00E279BF">
        <w:rPr>
          <w:sz w:val="29"/>
          <w:szCs w:val="29"/>
          <w:lang w:val="de-DE"/>
        </w:rPr>
        <w:t>chi phí đầu vào thấp</w:t>
      </w:r>
      <w:r w:rsidR="007854DA" w:rsidRPr="00E279BF">
        <w:rPr>
          <w:sz w:val="29"/>
          <w:szCs w:val="29"/>
          <w:lang w:val="de-DE"/>
        </w:rPr>
        <w:t xml:space="preserve"> để bảo đảm giải phóng đất cho </w:t>
      </w:r>
      <w:r w:rsidRPr="00E279BF">
        <w:rPr>
          <w:sz w:val="29"/>
          <w:szCs w:val="29"/>
          <w:lang w:val="de-DE"/>
        </w:rPr>
        <w:t xml:space="preserve">gieo cấy lúa đông xuân đúng thời vụ. Một số </w:t>
      </w:r>
      <w:r w:rsidR="007854DA" w:rsidRPr="00E279BF">
        <w:rPr>
          <w:sz w:val="29"/>
          <w:szCs w:val="29"/>
          <w:lang w:val="de-DE"/>
        </w:rPr>
        <w:t>địa phương</w:t>
      </w:r>
      <w:r w:rsidRPr="00E279BF">
        <w:rPr>
          <w:sz w:val="29"/>
          <w:szCs w:val="29"/>
          <w:lang w:val="de-DE"/>
        </w:rPr>
        <w:t xml:space="preserve"> có diện tích đậu tương giảm mạnh </w:t>
      </w:r>
      <w:r w:rsidR="007854DA" w:rsidRPr="00E279BF">
        <w:rPr>
          <w:sz w:val="29"/>
          <w:szCs w:val="29"/>
          <w:lang w:val="de-DE"/>
        </w:rPr>
        <w:t>là</w:t>
      </w:r>
      <w:r w:rsidRPr="00E279BF">
        <w:rPr>
          <w:sz w:val="29"/>
          <w:szCs w:val="29"/>
          <w:lang w:val="de-DE"/>
        </w:rPr>
        <w:t xml:space="preserve">: Hà Nội giảm </w:t>
      </w:r>
      <w:r w:rsidR="007854DA" w:rsidRPr="00E279BF">
        <w:rPr>
          <w:sz w:val="29"/>
          <w:szCs w:val="29"/>
          <w:lang w:val="de-DE"/>
        </w:rPr>
        <w:t>trên</w:t>
      </w:r>
      <w:r w:rsidR="007854DA" w:rsidRPr="00E279BF">
        <w:rPr>
          <w:b/>
          <w:sz w:val="29"/>
          <w:szCs w:val="29"/>
          <w:lang w:val="de-DE"/>
        </w:rPr>
        <w:t xml:space="preserve"> </w:t>
      </w:r>
      <w:r w:rsidRPr="00E279BF">
        <w:rPr>
          <w:sz w:val="29"/>
          <w:szCs w:val="29"/>
          <w:lang w:val="de-DE"/>
        </w:rPr>
        <w:t>20 nghìn ha; Thái Bình giảm 8</w:t>
      </w:r>
      <w:r w:rsidR="007854DA" w:rsidRPr="00E279BF">
        <w:rPr>
          <w:sz w:val="29"/>
          <w:szCs w:val="29"/>
          <w:lang w:val="de-DE"/>
        </w:rPr>
        <w:t>,</w:t>
      </w:r>
      <w:r w:rsidRPr="00E279BF">
        <w:rPr>
          <w:sz w:val="29"/>
          <w:szCs w:val="29"/>
          <w:lang w:val="de-DE"/>
        </w:rPr>
        <w:t>7</w:t>
      </w:r>
      <w:r w:rsidR="007854DA" w:rsidRPr="00E279BF">
        <w:rPr>
          <w:sz w:val="29"/>
          <w:szCs w:val="29"/>
          <w:lang w:val="de-DE"/>
        </w:rPr>
        <w:t xml:space="preserve"> nghìn</w:t>
      </w:r>
      <w:r w:rsidRPr="00E279BF">
        <w:rPr>
          <w:sz w:val="29"/>
          <w:szCs w:val="29"/>
          <w:lang w:val="de-DE"/>
        </w:rPr>
        <w:t xml:space="preserve"> ha</w:t>
      </w:r>
      <w:r w:rsidR="007854DA" w:rsidRPr="00E279BF">
        <w:rPr>
          <w:sz w:val="29"/>
          <w:szCs w:val="29"/>
          <w:lang w:val="de-DE"/>
        </w:rPr>
        <w:t>;</w:t>
      </w:r>
      <w:r w:rsidRPr="00E279BF">
        <w:rPr>
          <w:sz w:val="29"/>
          <w:szCs w:val="29"/>
          <w:lang w:val="de-DE"/>
        </w:rPr>
        <w:t xml:space="preserve"> Hà Nam giảm </w:t>
      </w:r>
      <w:r w:rsidR="007854DA" w:rsidRPr="00E279BF">
        <w:rPr>
          <w:sz w:val="29"/>
          <w:szCs w:val="29"/>
          <w:lang w:val="de-DE"/>
        </w:rPr>
        <w:t>hơn 7 nghìn ha;</w:t>
      </w:r>
      <w:r w:rsidRPr="00E279BF">
        <w:rPr>
          <w:sz w:val="29"/>
          <w:szCs w:val="29"/>
          <w:lang w:val="de-DE"/>
        </w:rPr>
        <w:t xml:space="preserve"> Ninh Bình giảm </w:t>
      </w:r>
      <w:r w:rsidR="007854DA" w:rsidRPr="00E279BF">
        <w:rPr>
          <w:sz w:val="29"/>
          <w:szCs w:val="29"/>
          <w:lang w:val="de-DE"/>
        </w:rPr>
        <w:t>6,8 nghìn</w:t>
      </w:r>
      <w:r w:rsidRPr="00E279BF">
        <w:rPr>
          <w:sz w:val="29"/>
          <w:szCs w:val="29"/>
          <w:lang w:val="de-DE"/>
        </w:rPr>
        <w:t xml:space="preserve"> ha</w:t>
      </w:r>
      <w:r w:rsidR="007854DA" w:rsidRPr="00E279BF">
        <w:rPr>
          <w:sz w:val="29"/>
          <w:szCs w:val="29"/>
          <w:lang w:val="de-DE"/>
        </w:rPr>
        <w:t>;</w:t>
      </w:r>
      <w:r w:rsidRPr="00E279BF">
        <w:rPr>
          <w:sz w:val="29"/>
          <w:szCs w:val="29"/>
          <w:lang w:val="de-DE"/>
        </w:rPr>
        <w:t xml:space="preserve"> Vĩnh Phúc giảm</w:t>
      </w:r>
      <w:r w:rsidR="007854DA" w:rsidRPr="00E279BF">
        <w:rPr>
          <w:sz w:val="29"/>
          <w:szCs w:val="29"/>
          <w:lang w:val="de-DE"/>
        </w:rPr>
        <w:t xml:space="preserve"> </w:t>
      </w:r>
      <w:r w:rsidRPr="00E279BF">
        <w:rPr>
          <w:sz w:val="29"/>
          <w:szCs w:val="29"/>
          <w:lang w:val="de-DE"/>
        </w:rPr>
        <w:t>2</w:t>
      </w:r>
      <w:r w:rsidR="007854DA" w:rsidRPr="00E279BF">
        <w:rPr>
          <w:sz w:val="29"/>
          <w:szCs w:val="29"/>
          <w:lang w:val="de-DE"/>
        </w:rPr>
        <w:t xml:space="preserve">,2 nghìn </w:t>
      </w:r>
      <w:r w:rsidRPr="00E279BF">
        <w:rPr>
          <w:sz w:val="29"/>
          <w:szCs w:val="29"/>
          <w:lang w:val="de-DE"/>
        </w:rPr>
        <w:t>ha.</w:t>
      </w:r>
    </w:p>
    <w:p w14:paraId="6F8C36A3" w14:textId="77777777" w:rsidR="00C07C45" w:rsidRPr="00E279BF" w:rsidRDefault="007F700A" w:rsidP="00E279BF">
      <w:pPr>
        <w:spacing w:before="40" w:after="40" w:line="293" w:lineRule="auto"/>
        <w:ind w:firstLine="539"/>
        <w:jc w:val="both"/>
        <w:rPr>
          <w:sz w:val="29"/>
          <w:szCs w:val="29"/>
          <w:lang w:val="de-DE"/>
        </w:rPr>
      </w:pPr>
      <w:r w:rsidRPr="00E279BF">
        <w:rPr>
          <w:sz w:val="29"/>
          <w:szCs w:val="29"/>
          <w:lang w:val="de-DE"/>
        </w:rPr>
        <w:t xml:space="preserve">Chăn nuôi gia súc, gia cầm </w:t>
      </w:r>
      <w:r w:rsidR="006E5AA7" w:rsidRPr="00E279BF">
        <w:rPr>
          <w:sz w:val="29"/>
          <w:szCs w:val="29"/>
          <w:lang w:val="de-DE"/>
        </w:rPr>
        <w:t xml:space="preserve">ba tháng đầu năm </w:t>
      </w:r>
      <w:r w:rsidRPr="00E279BF">
        <w:rPr>
          <w:sz w:val="29"/>
          <w:szCs w:val="29"/>
          <w:lang w:val="de-DE"/>
        </w:rPr>
        <w:t xml:space="preserve">gặp </w:t>
      </w:r>
      <w:r w:rsidR="001E1D83" w:rsidRPr="00E279BF">
        <w:rPr>
          <w:sz w:val="29"/>
          <w:szCs w:val="29"/>
          <w:lang w:val="de-DE"/>
        </w:rPr>
        <w:t xml:space="preserve">một số </w:t>
      </w:r>
      <w:r w:rsidRPr="00E279BF">
        <w:rPr>
          <w:sz w:val="29"/>
          <w:szCs w:val="29"/>
          <w:lang w:val="de-DE"/>
        </w:rPr>
        <w:t>khó khăn. Thời tiết rét đậm, rét hại đã làm 1</w:t>
      </w:r>
      <w:r w:rsidR="00914BCC" w:rsidRPr="00E279BF">
        <w:rPr>
          <w:sz w:val="29"/>
          <w:szCs w:val="29"/>
          <w:lang w:val="de-DE"/>
        </w:rPr>
        <w:t>,</w:t>
      </w:r>
      <w:r w:rsidRPr="00E279BF">
        <w:rPr>
          <w:sz w:val="29"/>
          <w:szCs w:val="29"/>
          <w:lang w:val="de-DE"/>
        </w:rPr>
        <w:t>5</w:t>
      </w:r>
      <w:r w:rsidR="00914BCC" w:rsidRPr="00E279BF">
        <w:rPr>
          <w:sz w:val="29"/>
          <w:szCs w:val="29"/>
          <w:lang w:val="de-DE"/>
        </w:rPr>
        <w:t xml:space="preserve"> nghìn</w:t>
      </w:r>
      <w:r w:rsidRPr="00E279BF">
        <w:rPr>
          <w:sz w:val="29"/>
          <w:szCs w:val="29"/>
          <w:lang w:val="de-DE"/>
        </w:rPr>
        <w:t xml:space="preserve"> con gia súc bị chết, trong đó chủ yếu là trâu, bò già và bê, nghé</w:t>
      </w:r>
      <w:r w:rsidR="006E5AA7" w:rsidRPr="00E279BF">
        <w:rPr>
          <w:sz w:val="29"/>
          <w:szCs w:val="29"/>
          <w:lang w:val="de-DE"/>
        </w:rPr>
        <w:t xml:space="preserve">. </w:t>
      </w:r>
      <w:r w:rsidR="006E5AA7" w:rsidRPr="00E279BF">
        <w:rPr>
          <w:sz w:val="29"/>
          <w:szCs w:val="29"/>
        </w:rPr>
        <w:t xml:space="preserve">Ngoài ra, </w:t>
      </w:r>
      <w:r w:rsidRPr="00E279BF">
        <w:rPr>
          <w:sz w:val="29"/>
          <w:szCs w:val="29"/>
        </w:rPr>
        <w:t xml:space="preserve">diện tích chăn thả </w:t>
      </w:r>
      <w:r w:rsidR="006E5AA7" w:rsidRPr="00E279BF">
        <w:rPr>
          <w:sz w:val="29"/>
          <w:szCs w:val="29"/>
        </w:rPr>
        <w:t>gia súc</w:t>
      </w:r>
      <w:r w:rsidRPr="00E279BF">
        <w:rPr>
          <w:sz w:val="29"/>
          <w:szCs w:val="29"/>
        </w:rPr>
        <w:t xml:space="preserve"> </w:t>
      </w:r>
      <w:r w:rsidR="00C07C45" w:rsidRPr="00E279BF">
        <w:rPr>
          <w:sz w:val="29"/>
          <w:szCs w:val="29"/>
        </w:rPr>
        <w:t xml:space="preserve">đang </w:t>
      </w:r>
      <w:r w:rsidRPr="00E279BF">
        <w:rPr>
          <w:sz w:val="29"/>
          <w:szCs w:val="29"/>
        </w:rPr>
        <w:t>bị thu hẹp, thời gian tái đàn lâu làm ảnh hưởng đến tổng đàn.</w:t>
      </w:r>
      <w:r w:rsidR="007854DA" w:rsidRPr="00E279BF">
        <w:rPr>
          <w:sz w:val="29"/>
          <w:szCs w:val="29"/>
          <w:lang w:val="de-DE"/>
        </w:rPr>
        <w:t xml:space="preserve"> </w:t>
      </w:r>
      <w:r w:rsidRPr="00E279BF">
        <w:rPr>
          <w:sz w:val="29"/>
          <w:szCs w:val="29"/>
          <w:lang w:val="de-DE"/>
        </w:rPr>
        <w:t xml:space="preserve">Chăn nuôi gia cầm </w:t>
      </w:r>
      <w:r w:rsidR="001E1D83" w:rsidRPr="00E279BF">
        <w:rPr>
          <w:sz w:val="29"/>
          <w:szCs w:val="29"/>
          <w:lang w:val="de-DE"/>
        </w:rPr>
        <w:t xml:space="preserve">bị ảnh hưởng </w:t>
      </w:r>
      <w:r w:rsidRPr="00E279BF">
        <w:rPr>
          <w:sz w:val="29"/>
          <w:szCs w:val="29"/>
          <w:lang w:val="de-DE"/>
        </w:rPr>
        <w:t xml:space="preserve">do dịch cúm gia cầm bùng phát </w:t>
      </w:r>
      <w:r w:rsidR="001E1D83" w:rsidRPr="00E279BF">
        <w:rPr>
          <w:sz w:val="29"/>
          <w:szCs w:val="29"/>
          <w:lang w:val="de-DE"/>
        </w:rPr>
        <w:t xml:space="preserve">tại </w:t>
      </w:r>
      <w:r w:rsidRPr="00E279BF">
        <w:rPr>
          <w:sz w:val="29"/>
          <w:szCs w:val="29"/>
          <w:lang w:val="de-DE"/>
        </w:rPr>
        <w:t>nhiều địa phương trên cả nước</w:t>
      </w:r>
      <w:r w:rsidR="001E1D83" w:rsidRPr="00E279BF">
        <w:rPr>
          <w:sz w:val="29"/>
          <w:szCs w:val="29"/>
          <w:lang w:val="de-DE"/>
        </w:rPr>
        <w:t>. T</w:t>
      </w:r>
      <w:r w:rsidRPr="00E279BF">
        <w:rPr>
          <w:sz w:val="29"/>
          <w:szCs w:val="29"/>
          <w:lang w:val="de-DE"/>
        </w:rPr>
        <w:t xml:space="preserve">ổng số gia cầm mắc bệnh, chết và </w:t>
      </w:r>
      <w:r w:rsidR="001E1D83" w:rsidRPr="00E279BF">
        <w:rPr>
          <w:sz w:val="29"/>
          <w:szCs w:val="29"/>
          <w:lang w:val="de-DE"/>
        </w:rPr>
        <w:t xml:space="preserve">bị </w:t>
      </w:r>
      <w:r w:rsidRPr="00E279BF">
        <w:rPr>
          <w:sz w:val="29"/>
          <w:szCs w:val="29"/>
          <w:lang w:val="de-DE"/>
        </w:rPr>
        <w:t xml:space="preserve">tiêu huỷ là 66,5 nghìn con. </w:t>
      </w:r>
    </w:p>
    <w:p w14:paraId="711909EA" w14:textId="77777777" w:rsidR="007F700A" w:rsidRPr="00E279BF" w:rsidRDefault="007F700A" w:rsidP="00E279BF">
      <w:pPr>
        <w:spacing w:before="40" w:after="40" w:line="293" w:lineRule="auto"/>
        <w:ind w:firstLine="539"/>
        <w:jc w:val="both"/>
        <w:rPr>
          <w:sz w:val="29"/>
          <w:szCs w:val="29"/>
          <w:lang w:val="de-DE"/>
        </w:rPr>
      </w:pPr>
      <w:r w:rsidRPr="00E279BF">
        <w:rPr>
          <w:sz w:val="29"/>
          <w:szCs w:val="29"/>
          <w:lang w:val="de-DE"/>
        </w:rPr>
        <w:t xml:space="preserve">Theo báo cáo sơ bộ, trong </w:t>
      </w:r>
      <w:r w:rsidR="001E1D83" w:rsidRPr="00E279BF">
        <w:rPr>
          <w:sz w:val="29"/>
          <w:szCs w:val="29"/>
          <w:lang w:val="de-DE"/>
        </w:rPr>
        <w:t>ba tháng đầu năm,</w:t>
      </w:r>
      <w:r w:rsidRPr="00E279BF">
        <w:rPr>
          <w:sz w:val="29"/>
          <w:szCs w:val="29"/>
          <w:lang w:val="de-DE"/>
        </w:rPr>
        <w:t xml:space="preserve"> đàn trâu, bò giảm </w:t>
      </w:r>
      <w:r w:rsidR="001E1D83" w:rsidRPr="00E279BF">
        <w:rPr>
          <w:sz w:val="29"/>
          <w:szCs w:val="29"/>
          <w:lang w:val="de-DE"/>
        </w:rPr>
        <w:t xml:space="preserve">khoảng </w:t>
      </w:r>
      <w:r w:rsidRPr="00E279BF">
        <w:rPr>
          <w:sz w:val="29"/>
          <w:szCs w:val="29"/>
          <w:lang w:val="de-DE"/>
        </w:rPr>
        <w:t>7% so với cùng kỳ năm trước</w:t>
      </w:r>
      <w:r w:rsidR="00C07C45" w:rsidRPr="00E279BF">
        <w:rPr>
          <w:sz w:val="29"/>
          <w:szCs w:val="29"/>
          <w:lang w:val="de-DE"/>
        </w:rPr>
        <w:t>, riêng đàn bò sữa tăng trên 10%</w:t>
      </w:r>
      <w:r w:rsidRPr="00E279BF">
        <w:rPr>
          <w:sz w:val="29"/>
          <w:szCs w:val="29"/>
          <w:lang w:val="de-DE"/>
        </w:rPr>
        <w:t xml:space="preserve">; </w:t>
      </w:r>
      <w:r w:rsidR="001E1D83" w:rsidRPr="00E279BF">
        <w:rPr>
          <w:sz w:val="29"/>
          <w:szCs w:val="29"/>
          <w:lang w:val="de-DE"/>
        </w:rPr>
        <w:t xml:space="preserve">đàn lợn </w:t>
      </w:r>
      <w:r w:rsidR="00C07C45" w:rsidRPr="00E279BF">
        <w:rPr>
          <w:sz w:val="29"/>
          <w:szCs w:val="29"/>
          <w:lang w:val="de-DE"/>
        </w:rPr>
        <w:t xml:space="preserve">mặc dù </w:t>
      </w:r>
      <w:r w:rsidR="001E1D83" w:rsidRPr="00E279BF">
        <w:rPr>
          <w:sz w:val="29"/>
          <w:szCs w:val="29"/>
          <w:lang w:val="de-DE"/>
        </w:rPr>
        <w:t>tăng 3-4%</w:t>
      </w:r>
      <w:r w:rsidR="00C07C45" w:rsidRPr="00E279BF">
        <w:rPr>
          <w:sz w:val="29"/>
          <w:szCs w:val="29"/>
          <w:lang w:val="de-DE"/>
        </w:rPr>
        <w:t xml:space="preserve"> nhưng giá thịt lợn đang có xu hướng giảm do tâm lý lo ngại của người tiêu dùng về việc sử dụng chất kích thích trong chăn nuôi tại một số địa phương</w:t>
      </w:r>
      <w:r w:rsidR="001E1D83" w:rsidRPr="00E279BF">
        <w:rPr>
          <w:sz w:val="29"/>
          <w:szCs w:val="29"/>
          <w:lang w:val="de-DE"/>
        </w:rPr>
        <w:t xml:space="preserve">; </w:t>
      </w:r>
      <w:r w:rsidRPr="00E279BF">
        <w:rPr>
          <w:sz w:val="29"/>
          <w:szCs w:val="29"/>
          <w:lang w:val="de-DE"/>
        </w:rPr>
        <w:t xml:space="preserve">đàn gia cầm tuy bị ảnh hưởng của dịch cúm gia cầm nhưng do </w:t>
      </w:r>
      <w:r w:rsidR="005870B3" w:rsidRPr="00E279BF">
        <w:rPr>
          <w:sz w:val="29"/>
          <w:szCs w:val="29"/>
          <w:lang w:val="de-DE"/>
        </w:rPr>
        <w:t>tổng đàn tăng khá cao vào thời điểm</w:t>
      </w:r>
      <w:r w:rsidRPr="00E279BF">
        <w:rPr>
          <w:sz w:val="29"/>
          <w:szCs w:val="29"/>
          <w:lang w:val="de-DE"/>
        </w:rPr>
        <w:t xml:space="preserve"> cuối năm </w:t>
      </w:r>
      <w:r w:rsidR="005870B3" w:rsidRPr="00E279BF">
        <w:rPr>
          <w:sz w:val="29"/>
          <w:szCs w:val="29"/>
          <w:lang w:val="de-DE"/>
        </w:rPr>
        <w:t>trước</w:t>
      </w:r>
      <w:r w:rsidRPr="00E279BF">
        <w:rPr>
          <w:sz w:val="29"/>
          <w:szCs w:val="29"/>
          <w:lang w:val="de-DE"/>
        </w:rPr>
        <w:t xml:space="preserve"> nên ước tính tăng 4-5%</w:t>
      </w:r>
      <w:r w:rsidR="005870B3" w:rsidRPr="00E279BF">
        <w:rPr>
          <w:sz w:val="29"/>
          <w:szCs w:val="29"/>
          <w:lang w:val="de-DE"/>
        </w:rPr>
        <w:t>.</w:t>
      </w:r>
      <w:r w:rsidRPr="00E279BF">
        <w:rPr>
          <w:sz w:val="29"/>
          <w:szCs w:val="29"/>
          <w:lang w:val="de-DE"/>
        </w:rPr>
        <w:t xml:space="preserve"> Tính đến </w:t>
      </w:r>
      <w:r w:rsidR="00995762" w:rsidRPr="00E279BF">
        <w:rPr>
          <w:sz w:val="29"/>
          <w:szCs w:val="29"/>
          <w:lang w:val="de-DE"/>
        </w:rPr>
        <w:t xml:space="preserve">ngày </w:t>
      </w:r>
      <w:r w:rsidRPr="00E279BF">
        <w:rPr>
          <w:sz w:val="29"/>
          <w:szCs w:val="29"/>
          <w:lang w:val="de-DE"/>
        </w:rPr>
        <w:t>2</w:t>
      </w:r>
      <w:r w:rsidR="00995762" w:rsidRPr="00E279BF">
        <w:rPr>
          <w:sz w:val="29"/>
          <w:szCs w:val="29"/>
          <w:lang w:val="de-DE"/>
        </w:rPr>
        <w:t>5</w:t>
      </w:r>
      <w:r w:rsidRPr="00E279BF">
        <w:rPr>
          <w:sz w:val="29"/>
          <w:szCs w:val="29"/>
          <w:lang w:val="de-DE"/>
        </w:rPr>
        <w:t>/3/2012, dịch cúm gia cầm đã được khống chế; dịch bệnh khác chưa qua 21 ngày còn ở các địa phương là: Dịch lở mồm long móng trên trâu, bò ở Hà Nam; dịch tai xanh trên lợn ở Điện Biên.</w:t>
      </w:r>
    </w:p>
    <w:p w14:paraId="689E5C34" w14:textId="77777777" w:rsidR="008E6DF3" w:rsidRPr="00E279BF" w:rsidRDefault="008E6DF3" w:rsidP="00E279BF">
      <w:pPr>
        <w:spacing w:before="40" w:after="40" w:line="288" w:lineRule="auto"/>
        <w:ind w:firstLine="540"/>
        <w:rPr>
          <w:i/>
          <w:sz w:val="29"/>
          <w:szCs w:val="29"/>
        </w:rPr>
      </w:pPr>
      <w:r w:rsidRPr="00E279BF">
        <w:rPr>
          <w:b/>
          <w:i/>
          <w:sz w:val="29"/>
          <w:szCs w:val="29"/>
        </w:rPr>
        <w:t>b. Lâm nghiệp</w:t>
      </w:r>
    </w:p>
    <w:p w14:paraId="1E441D05" w14:textId="77777777" w:rsidR="00784CDE" w:rsidRPr="00E279BF" w:rsidRDefault="008E6DF3" w:rsidP="00E279BF">
      <w:pPr>
        <w:keepNext/>
        <w:spacing w:before="40" w:after="40" w:line="288" w:lineRule="auto"/>
        <w:ind w:firstLine="540"/>
        <w:jc w:val="both"/>
        <w:outlineLvl w:val="0"/>
        <w:rPr>
          <w:sz w:val="29"/>
          <w:szCs w:val="29"/>
          <w:lang w:val="pt-BR"/>
        </w:rPr>
      </w:pPr>
      <w:r w:rsidRPr="00E279BF">
        <w:rPr>
          <w:sz w:val="29"/>
          <w:szCs w:val="29"/>
        </w:rPr>
        <w:t xml:space="preserve">Hoạt động lâm nghiệp những tháng đầu năm tập trung chủ yếu vào trồng rừng, chăm sóc, khoanh nuôi và bảo vệ rừng; </w:t>
      </w:r>
      <w:r w:rsidRPr="00E279BF">
        <w:rPr>
          <w:sz w:val="29"/>
          <w:szCs w:val="29"/>
          <w:lang w:val="pt-BR"/>
        </w:rPr>
        <w:t>đồng thời quan tâm đến công tác phòng chống cháy rừng trong mùa khô</w:t>
      </w:r>
      <w:r w:rsidRPr="00E279BF">
        <w:rPr>
          <w:sz w:val="29"/>
          <w:szCs w:val="29"/>
        </w:rPr>
        <w:t xml:space="preserve">. Tổng diện tích rừng trồng tập trung ba tháng đầu năm ước tính đạt 16,7 nghìn ha, tăng 4,4% so với cùng kỳ năm trước. </w:t>
      </w:r>
      <w:r w:rsidRPr="00E279BF">
        <w:rPr>
          <w:sz w:val="29"/>
          <w:szCs w:val="29"/>
          <w:lang w:val="pt-BR"/>
        </w:rPr>
        <w:t xml:space="preserve">Một số địa phương trồng được nhiều diện tích rừng là: </w:t>
      </w:r>
      <w:r w:rsidR="00A26DA1" w:rsidRPr="00E279BF">
        <w:rPr>
          <w:sz w:val="29"/>
          <w:szCs w:val="29"/>
          <w:lang w:val="pt-BR"/>
        </w:rPr>
        <w:t xml:space="preserve">Yên Bái 3667 ha; Thanh Hóa 1614 ha; Phú Thọ 1450 ha; </w:t>
      </w:r>
      <w:r w:rsidRPr="00E279BF">
        <w:rPr>
          <w:sz w:val="29"/>
          <w:szCs w:val="29"/>
          <w:lang w:val="pt-BR"/>
        </w:rPr>
        <w:t xml:space="preserve">Quảng Ninh 1440 ha; Hà Tĩnh 1335 ha. Diện tích rừng trồng được chăm sóc quý I đạt 138 nghìn ha, tăng 2,2% so với cùng kỳ năm 2011; diện tích rừng được khoanh nuôi tái sinh 592 nghìn ha, tăng 2,8%; số cây lâm nghiệp trồng phân tán 62 triệu cây, tăng 2,8%; sản lượng gỗ khai thác </w:t>
      </w:r>
      <w:r w:rsidRPr="00E279BF">
        <w:rPr>
          <w:sz w:val="29"/>
          <w:szCs w:val="29"/>
          <w:lang w:val="pt-BR"/>
        </w:rPr>
        <w:lastRenderedPageBreak/>
        <w:t>đạt 1045 nghìn m</w:t>
      </w:r>
      <w:r w:rsidRPr="00E279BF">
        <w:rPr>
          <w:sz w:val="29"/>
          <w:szCs w:val="29"/>
          <w:vertAlign w:val="superscript"/>
          <w:lang w:val="pt-BR"/>
        </w:rPr>
        <w:t>3</w:t>
      </w:r>
      <w:r w:rsidRPr="00E279BF">
        <w:rPr>
          <w:sz w:val="29"/>
          <w:szCs w:val="29"/>
          <w:lang w:val="pt-BR"/>
        </w:rPr>
        <w:t>, tăng 9,3%; sản lượng củi khai thác đạt 7195 nghìn ste, tăng 2,3%. Một số địa phương có sản lư</w:t>
      </w:r>
      <w:r w:rsidR="00317C34" w:rsidRPr="00E279BF">
        <w:rPr>
          <w:sz w:val="29"/>
          <w:szCs w:val="29"/>
          <w:lang w:val="pt-BR"/>
        </w:rPr>
        <w:t xml:space="preserve">ợng gỗ khai thác cao </w:t>
      </w:r>
      <w:r w:rsidRPr="00E279BF">
        <w:rPr>
          <w:sz w:val="29"/>
          <w:szCs w:val="29"/>
          <w:lang w:val="pt-BR"/>
        </w:rPr>
        <w:t>là: Bình Định 56 nghìn m</w:t>
      </w:r>
      <w:r w:rsidRPr="00E279BF">
        <w:rPr>
          <w:sz w:val="29"/>
          <w:szCs w:val="29"/>
          <w:vertAlign w:val="superscript"/>
          <w:lang w:val="pt-BR"/>
        </w:rPr>
        <w:t>3</w:t>
      </w:r>
      <w:r w:rsidR="00784CDE" w:rsidRPr="00E279BF">
        <w:rPr>
          <w:sz w:val="29"/>
          <w:szCs w:val="29"/>
          <w:lang w:val="pt-BR"/>
        </w:rPr>
        <w:t>, tăng</w:t>
      </w:r>
      <w:r w:rsidR="00A26DA1" w:rsidRPr="00E279BF">
        <w:rPr>
          <w:sz w:val="29"/>
          <w:szCs w:val="29"/>
          <w:lang w:val="pt-BR"/>
        </w:rPr>
        <w:t xml:space="preserve"> 8,7% so với cùng kỳ năm trước</w:t>
      </w:r>
      <w:r w:rsidRPr="00E279BF">
        <w:rPr>
          <w:sz w:val="29"/>
          <w:szCs w:val="29"/>
          <w:lang w:val="pt-BR"/>
        </w:rPr>
        <w:t xml:space="preserve">; Phú Thọ 54 nghìn </w:t>
      </w:r>
      <w:r w:rsidR="00D33406" w:rsidRPr="00E279BF">
        <w:rPr>
          <w:sz w:val="29"/>
          <w:szCs w:val="29"/>
          <w:lang w:val="pt-BR"/>
        </w:rPr>
        <w:t>m</w:t>
      </w:r>
      <w:r w:rsidR="00D33406" w:rsidRPr="00E279BF">
        <w:rPr>
          <w:sz w:val="29"/>
          <w:szCs w:val="29"/>
          <w:vertAlign w:val="superscript"/>
          <w:lang w:val="pt-BR"/>
        </w:rPr>
        <w:t>3</w:t>
      </w:r>
      <w:r w:rsidR="00D33406" w:rsidRPr="00E279BF">
        <w:rPr>
          <w:sz w:val="29"/>
          <w:szCs w:val="29"/>
          <w:lang w:val="pt-BR"/>
        </w:rPr>
        <w:t>, tăng 27,8%</w:t>
      </w:r>
      <w:r w:rsidRPr="00E279BF">
        <w:rPr>
          <w:sz w:val="29"/>
          <w:szCs w:val="29"/>
          <w:lang w:val="pt-BR"/>
        </w:rPr>
        <w:t xml:space="preserve">; Quảng Nam 45 nghìn </w:t>
      </w:r>
      <w:r w:rsidR="00D33406" w:rsidRPr="00E279BF">
        <w:rPr>
          <w:sz w:val="29"/>
          <w:szCs w:val="29"/>
          <w:lang w:val="pt-BR"/>
        </w:rPr>
        <w:t>m</w:t>
      </w:r>
      <w:r w:rsidR="00D33406" w:rsidRPr="00E279BF">
        <w:rPr>
          <w:sz w:val="29"/>
          <w:szCs w:val="29"/>
          <w:vertAlign w:val="superscript"/>
          <w:lang w:val="pt-BR"/>
        </w:rPr>
        <w:t>3</w:t>
      </w:r>
      <w:r w:rsidR="00D33406" w:rsidRPr="00E279BF">
        <w:rPr>
          <w:sz w:val="29"/>
          <w:szCs w:val="29"/>
          <w:lang w:val="pt-BR"/>
        </w:rPr>
        <w:t>, tăng 7,5%</w:t>
      </w:r>
      <w:r w:rsidRPr="00E279BF">
        <w:rPr>
          <w:sz w:val="29"/>
          <w:szCs w:val="29"/>
          <w:lang w:val="pt-BR"/>
        </w:rPr>
        <w:t xml:space="preserve">; Thừa Thiên - Huế 44 nghìn </w:t>
      </w:r>
      <w:r w:rsidR="00D33406" w:rsidRPr="00E279BF">
        <w:rPr>
          <w:sz w:val="29"/>
          <w:szCs w:val="29"/>
          <w:lang w:val="pt-BR"/>
        </w:rPr>
        <w:t>m</w:t>
      </w:r>
      <w:r w:rsidR="00D33406" w:rsidRPr="00E279BF">
        <w:rPr>
          <w:sz w:val="29"/>
          <w:szCs w:val="29"/>
          <w:vertAlign w:val="superscript"/>
          <w:lang w:val="pt-BR"/>
        </w:rPr>
        <w:t>3</w:t>
      </w:r>
      <w:r w:rsidR="00D33406" w:rsidRPr="00E279BF">
        <w:rPr>
          <w:sz w:val="29"/>
          <w:szCs w:val="29"/>
          <w:lang w:val="pt-BR"/>
        </w:rPr>
        <w:t>, tăng 4,2%</w:t>
      </w:r>
      <w:r w:rsidRPr="00E279BF">
        <w:rPr>
          <w:sz w:val="29"/>
          <w:szCs w:val="29"/>
          <w:lang w:val="pt-BR"/>
        </w:rPr>
        <w:t xml:space="preserve">; </w:t>
      </w:r>
      <w:r w:rsidR="00784CDE" w:rsidRPr="00E279BF">
        <w:rPr>
          <w:sz w:val="29"/>
          <w:szCs w:val="29"/>
          <w:lang w:val="pt-BR"/>
        </w:rPr>
        <w:t xml:space="preserve">Quảng Bình 30 nghìn </w:t>
      </w:r>
      <w:r w:rsidR="00D33406" w:rsidRPr="00E279BF">
        <w:rPr>
          <w:sz w:val="29"/>
          <w:szCs w:val="29"/>
          <w:lang w:val="pt-BR"/>
        </w:rPr>
        <w:t>m</w:t>
      </w:r>
      <w:r w:rsidR="00D33406" w:rsidRPr="00E279BF">
        <w:rPr>
          <w:sz w:val="29"/>
          <w:szCs w:val="29"/>
          <w:vertAlign w:val="superscript"/>
          <w:lang w:val="pt-BR"/>
        </w:rPr>
        <w:t>3</w:t>
      </w:r>
      <w:r w:rsidR="00D33406" w:rsidRPr="00E279BF">
        <w:rPr>
          <w:sz w:val="29"/>
          <w:szCs w:val="29"/>
          <w:lang w:val="pt-BR"/>
        </w:rPr>
        <w:t>, tăng 35,3%</w:t>
      </w:r>
      <w:r w:rsidR="00784CDE" w:rsidRPr="00E279BF">
        <w:rPr>
          <w:sz w:val="29"/>
          <w:szCs w:val="29"/>
          <w:lang w:val="pt-BR"/>
        </w:rPr>
        <w:t xml:space="preserve">; </w:t>
      </w:r>
      <w:r w:rsidRPr="00E279BF">
        <w:rPr>
          <w:sz w:val="29"/>
          <w:szCs w:val="29"/>
          <w:lang w:val="pt-BR"/>
        </w:rPr>
        <w:t xml:space="preserve">Quảng Ninh 29 nghìn </w:t>
      </w:r>
      <w:r w:rsidR="00D33406" w:rsidRPr="00E279BF">
        <w:rPr>
          <w:sz w:val="29"/>
          <w:szCs w:val="29"/>
          <w:lang w:val="pt-BR"/>
        </w:rPr>
        <w:t>m</w:t>
      </w:r>
      <w:r w:rsidR="00D33406" w:rsidRPr="00E279BF">
        <w:rPr>
          <w:sz w:val="29"/>
          <w:szCs w:val="29"/>
          <w:vertAlign w:val="superscript"/>
          <w:lang w:val="pt-BR"/>
        </w:rPr>
        <w:t>3</w:t>
      </w:r>
      <w:r w:rsidR="00D33406" w:rsidRPr="00E279BF">
        <w:rPr>
          <w:sz w:val="29"/>
          <w:szCs w:val="29"/>
          <w:lang w:val="pt-BR"/>
        </w:rPr>
        <w:t>, tăng 68,3%</w:t>
      </w:r>
      <w:r w:rsidRPr="00E279BF">
        <w:rPr>
          <w:sz w:val="29"/>
          <w:szCs w:val="29"/>
          <w:lang w:val="pt-BR"/>
        </w:rPr>
        <w:t xml:space="preserve">; </w:t>
      </w:r>
      <w:r w:rsidR="00784CDE" w:rsidRPr="00E279BF">
        <w:rPr>
          <w:sz w:val="29"/>
          <w:szCs w:val="29"/>
          <w:lang w:val="pt-BR"/>
        </w:rPr>
        <w:t xml:space="preserve">Lâm Đồng 24 nghìn </w:t>
      </w:r>
      <w:r w:rsidR="00D33406" w:rsidRPr="00E279BF">
        <w:rPr>
          <w:sz w:val="29"/>
          <w:szCs w:val="29"/>
          <w:lang w:val="pt-BR"/>
        </w:rPr>
        <w:t>m</w:t>
      </w:r>
      <w:r w:rsidR="00D33406" w:rsidRPr="00E279BF">
        <w:rPr>
          <w:sz w:val="29"/>
          <w:szCs w:val="29"/>
          <w:vertAlign w:val="superscript"/>
          <w:lang w:val="pt-BR"/>
        </w:rPr>
        <w:t>3</w:t>
      </w:r>
      <w:r w:rsidR="00D33406" w:rsidRPr="00E279BF">
        <w:rPr>
          <w:sz w:val="29"/>
          <w:szCs w:val="29"/>
          <w:lang w:val="pt-BR"/>
        </w:rPr>
        <w:t>, tăng 5,2%</w:t>
      </w:r>
      <w:r w:rsidR="00784CDE" w:rsidRPr="00E279BF">
        <w:rPr>
          <w:sz w:val="29"/>
          <w:szCs w:val="29"/>
          <w:lang w:val="pt-BR"/>
        </w:rPr>
        <w:t xml:space="preserve">; </w:t>
      </w:r>
      <w:r w:rsidRPr="00E279BF">
        <w:rPr>
          <w:sz w:val="29"/>
          <w:szCs w:val="29"/>
          <w:lang w:val="pt-BR"/>
        </w:rPr>
        <w:t xml:space="preserve">Lạng Sơn 23 nghìn </w:t>
      </w:r>
      <w:r w:rsidR="00D33406" w:rsidRPr="00E279BF">
        <w:rPr>
          <w:sz w:val="29"/>
          <w:szCs w:val="29"/>
          <w:lang w:val="pt-BR"/>
        </w:rPr>
        <w:t>m</w:t>
      </w:r>
      <w:r w:rsidR="00D33406" w:rsidRPr="00E279BF">
        <w:rPr>
          <w:sz w:val="29"/>
          <w:szCs w:val="29"/>
          <w:vertAlign w:val="superscript"/>
          <w:lang w:val="pt-BR"/>
        </w:rPr>
        <w:t>3</w:t>
      </w:r>
      <w:r w:rsidR="00D33406" w:rsidRPr="00E279BF">
        <w:rPr>
          <w:sz w:val="29"/>
          <w:szCs w:val="29"/>
          <w:lang w:val="pt-BR"/>
        </w:rPr>
        <w:t>, tăng 15,2%</w:t>
      </w:r>
      <w:r w:rsidRPr="00E279BF">
        <w:rPr>
          <w:sz w:val="29"/>
          <w:szCs w:val="29"/>
          <w:lang w:val="pt-BR"/>
        </w:rPr>
        <w:t xml:space="preserve">; Long An 22 nghìn </w:t>
      </w:r>
      <w:r w:rsidR="00D33406" w:rsidRPr="00E279BF">
        <w:rPr>
          <w:sz w:val="29"/>
          <w:szCs w:val="29"/>
          <w:lang w:val="pt-BR"/>
        </w:rPr>
        <w:t>m</w:t>
      </w:r>
      <w:r w:rsidR="00D33406" w:rsidRPr="00E279BF">
        <w:rPr>
          <w:sz w:val="29"/>
          <w:szCs w:val="29"/>
          <w:vertAlign w:val="superscript"/>
          <w:lang w:val="pt-BR"/>
        </w:rPr>
        <w:t>3</w:t>
      </w:r>
      <w:r w:rsidR="00D33406" w:rsidRPr="00E279BF">
        <w:rPr>
          <w:sz w:val="29"/>
          <w:szCs w:val="29"/>
          <w:lang w:val="pt-BR"/>
        </w:rPr>
        <w:t>, tăng 5%</w:t>
      </w:r>
      <w:r w:rsidR="00784CDE" w:rsidRPr="00E279BF">
        <w:rPr>
          <w:sz w:val="29"/>
          <w:szCs w:val="29"/>
          <w:lang w:val="pt-BR"/>
        </w:rPr>
        <w:t>.</w:t>
      </w:r>
      <w:r w:rsidRPr="00E279BF">
        <w:rPr>
          <w:sz w:val="29"/>
          <w:szCs w:val="29"/>
          <w:lang w:val="pt-BR"/>
        </w:rPr>
        <w:t xml:space="preserve"> </w:t>
      </w:r>
    </w:p>
    <w:p w14:paraId="361A1266" w14:textId="77777777" w:rsidR="00784CDE" w:rsidRPr="00E279BF" w:rsidRDefault="008E6DF3" w:rsidP="00E279BF">
      <w:pPr>
        <w:spacing w:before="40" w:after="40" w:line="293" w:lineRule="auto"/>
        <w:ind w:firstLine="539"/>
        <w:jc w:val="both"/>
        <w:rPr>
          <w:b/>
          <w:i/>
          <w:spacing w:val="-2"/>
          <w:sz w:val="29"/>
          <w:szCs w:val="29"/>
          <w:lang w:val="pt-BR"/>
        </w:rPr>
      </w:pPr>
      <w:r w:rsidRPr="00E279BF">
        <w:rPr>
          <w:spacing w:val="-2"/>
          <w:sz w:val="29"/>
          <w:szCs w:val="29"/>
          <w:lang w:val="pt-BR"/>
        </w:rPr>
        <w:t xml:space="preserve">Thời tiết vào mùa khô hạn nên nhiều địa phương </w:t>
      </w:r>
      <w:r w:rsidR="00B077E3" w:rsidRPr="00E279BF">
        <w:rPr>
          <w:spacing w:val="-2"/>
          <w:sz w:val="29"/>
          <w:szCs w:val="29"/>
          <w:lang w:val="pt-BR"/>
        </w:rPr>
        <w:t xml:space="preserve">có </w:t>
      </w:r>
      <w:r w:rsidRPr="00E279BF">
        <w:rPr>
          <w:spacing w:val="-2"/>
          <w:sz w:val="29"/>
          <w:szCs w:val="29"/>
          <w:lang w:val="pt-BR"/>
        </w:rPr>
        <w:t>nguy cơ xảy ra cháy rừng cao</w:t>
      </w:r>
      <w:r w:rsidR="00784CDE" w:rsidRPr="00E279BF">
        <w:rPr>
          <w:spacing w:val="-2"/>
          <w:sz w:val="29"/>
          <w:szCs w:val="29"/>
          <w:lang w:val="pt-BR"/>
        </w:rPr>
        <w:t>.</w:t>
      </w:r>
      <w:r w:rsidRPr="00E279BF">
        <w:rPr>
          <w:spacing w:val="-2"/>
          <w:sz w:val="29"/>
          <w:szCs w:val="29"/>
          <w:lang w:val="pt-BR"/>
        </w:rPr>
        <w:t xml:space="preserve"> </w:t>
      </w:r>
      <w:r w:rsidR="00784CDE" w:rsidRPr="00E279BF">
        <w:rPr>
          <w:spacing w:val="-2"/>
          <w:sz w:val="29"/>
          <w:szCs w:val="29"/>
          <w:lang w:val="pt-BR"/>
        </w:rPr>
        <w:t>Đặc biệt vào trung tuần tháng Ba đã xảy ra cháy rừng gay gắt ở các tỉnh vùng Tây Bắc, điển hình là vụ cháy rừng quốc gia Hoàng Liên</w:t>
      </w:r>
      <w:r w:rsidRPr="00E279BF">
        <w:rPr>
          <w:spacing w:val="-2"/>
          <w:sz w:val="29"/>
          <w:szCs w:val="29"/>
          <w:lang w:val="pt-BR"/>
        </w:rPr>
        <w:t xml:space="preserve">. </w:t>
      </w:r>
      <w:r w:rsidR="00784CDE" w:rsidRPr="00E279BF">
        <w:rPr>
          <w:spacing w:val="-2"/>
          <w:sz w:val="29"/>
          <w:szCs w:val="29"/>
          <w:lang w:val="pt-BR"/>
        </w:rPr>
        <w:t>Theo tổng hợp sơ bộ, đến trung tuần tháng Ba đã xảy ra 45 vụ cháy rừng làm thiệt hại 632 ha, gấp 12 lần cùng kỳ năm trước, riêng khu vực Tây Bắc thiệt hại 618 ha</w:t>
      </w:r>
      <w:r w:rsidR="00317C34" w:rsidRPr="00E279BF">
        <w:rPr>
          <w:spacing w:val="-2"/>
          <w:sz w:val="29"/>
          <w:szCs w:val="29"/>
          <w:lang w:val="pt-BR"/>
        </w:rPr>
        <w:t>; diện tích rừng bị phá là 69 ha.</w:t>
      </w:r>
      <w:r w:rsidR="00784CDE" w:rsidRPr="00E279BF">
        <w:rPr>
          <w:spacing w:val="-2"/>
          <w:sz w:val="29"/>
          <w:szCs w:val="29"/>
          <w:lang w:val="pt-BR"/>
        </w:rPr>
        <w:t xml:space="preserve"> Theo thông tin cảnh báo cháy rừng, cả nước có 15 tỉnh có khu vực nguy cơ cháy rừng ở cấp IV</w:t>
      </w:r>
      <w:r w:rsidR="00317C34" w:rsidRPr="00E279BF">
        <w:rPr>
          <w:spacing w:val="-2"/>
          <w:sz w:val="29"/>
          <w:szCs w:val="29"/>
          <w:lang w:val="pt-BR"/>
        </w:rPr>
        <w:t xml:space="preserve"> - cấp nguy hiểm </w:t>
      </w:r>
      <w:r w:rsidR="00784CDE" w:rsidRPr="00E279BF">
        <w:rPr>
          <w:spacing w:val="-2"/>
          <w:sz w:val="29"/>
          <w:szCs w:val="29"/>
          <w:lang w:val="pt-BR"/>
        </w:rPr>
        <w:t>và cấp V</w:t>
      </w:r>
      <w:r w:rsidR="00317C34" w:rsidRPr="00E279BF">
        <w:rPr>
          <w:spacing w:val="-2"/>
          <w:sz w:val="29"/>
          <w:szCs w:val="29"/>
          <w:lang w:val="pt-BR"/>
        </w:rPr>
        <w:t xml:space="preserve"> - c</w:t>
      </w:r>
      <w:r w:rsidR="00784CDE" w:rsidRPr="00E279BF">
        <w:rPr>
          <w:spacing w:val="-2"/>
          <w:sz w:val="29"/>
          <w:szCs w:val="29"/>
          <w:lang w:val="pt-BR"/>
        </w:rPr>
        <w:t>ấp</w:t>
      </w:r>
      <w:r w:rsidR="00317C34" w:rsidRPr="00E279BF">
        <w:rPr>
          <w:spacing w:val="-2"/>
          <w:sz w:val="29"/>
          <w:szCs w:val="29"/>
          <w:lang w:val="pt-BR"/>
        </w:rPr>
        <w:t xml:space="preserve"> </w:t>
      </w:r>
      <w:r w:rsidR="00784CDE" w:rsidRPr="00E279BF">
        <w:rPr>
          <w:spacing w:val="-2"/>
          <w:sz w:val="29"/>
          <w:szCs w:val="29"/>
          <w:lang w:val="pt-BR"/>
        </w:rPr>
        <w:t xml:space="preserve">cực kỳ nguy hiểm, trọng điểm là các tỉnh thuộc </w:t>
      </w:r>
      <w:r w:rsidR="00317C34" w:rsidRPr="00E279BF">
        <w:rPr>
          <w:spacing w:val="-2"/>
          <w:sz w:val="29"/>
          <w:szCs w:val="29"/>
          <w:lang w:val="pt-BR"/>
        </w:rPr>
        <w:t xml:space="preserve">các vùng: </w:t>
      </w:r>
      <w:r w:rsidR="00784CDE" w:rsidRPr="00E279BF">
        <w:rPr>
          <w:spacing w:val="-2"/>
          <w:sz w:val="29"/>
          <w:szCs w:val="29"/>
          <w:lang w:val="pt-BR"/>
        </w:rPr>
        <w:t xml:space="preserve">Tây Bắc, Tây Nguyên và Tây Nam Bộ. </w:t>
      </w:r>
    </w:p>
    <w:p w14:paraId="214094C5" w14:textId="77777777" w:rsidR="007F700A" w:rsidRPr="00E279BF" w:rsidRDefault="007F700A" w:rsidP="00E279BF">
      <w:pPr>
        <w:spacing w:before="40" w:after="40" w:line="293" w:lineRule="auto"/>
        <w:ind w:firstLine="539"/>
        <w:jc w:val="both"/>
        <w:rPr>
          <w:b/>
          <w:i/>
          <w:sz w:val="29"/>
          <w:szCs w:val="29"/>
          <w:lang w:val="pt-BR"/>
        </w:rPr>
      </w:pPr>
      <w:r w:rsidRPr="00E279BF">
        <w:rPr>
          <w:b/>
          <w:i/>
          <w:sz w:val="29"/>
          <w:szCs w:val="29"/>
          <w:lang w:val="pt-BR"/>
        </w:rPr>
        <w:t>c. Thủy sản</w:t>
      </w:r>
    </w:p>
    <w:p w14:paraId="45980882" w14:textId="77777777" w:rsidR="008E6DF3" w:rsidRPr="00E279BF" w:rsidRDefault="008E6DF3" w:rsidP="00E279BF">
      <w:pPr>
        <w:spacing w:before="40" w:after="40" w:line="293" w:lineRule="auto"/>
        <w:ind w:firstLine="539"/>
        <w:jc w:val="both"/>
        <w:rPr>
          <w:sz w:val="29"/>
          <w:szCs w:val="29"/>
          <w:lang w:val="pt-BR"/>
        </w:rPr>
      </w:pPr>
      <w:r w:rsidRPr="00E279BF">
        <w:rPr>
          <w:sz w:val="29"/>
          <w:szCs w:val="29"/>
          <w:lang w:val="pt-BR"/>
        </w:rPr>
        <w:t xml:space="preserve">Tổng sản lượng thủy sản </w:t>
      </w:r>
      <w:r w:rsidR="00317C34" w:rsidRPr="00E279BF">
        <w:rPr>
          <w:sz w:val="29"/>
          <w:szCs w:val="29"/>
          <w:lang w:val="pt-BR"/>
        </w:rPr>
        <w:t xml:space="preserve">ba tháng đầu năm nay </w:t>
      </w:r>
      <w:r w:rsidRPr="00E279BF">
        <w:rPr>
          <w:sz w:val="29"/>
          <w:szCs w:val="29"/>
          <w:lang w:val="pt-BR"/>
        </w:rPr>
        <w:t>ước tính đạt 1138,2 nghìn tấn, tăng 3,9% so với cùng kỳ năm trước, trong đó cá đạt 858 nghìn tấn, tăng 3,8%; tôm đạt 104,5 nghìn tấn, tăng 6%.</w:t>
      </w:r>
    </w:p>
    <w:p w14:paraId="748B2CE1" w14:textId="77777777" w:rsidR="0072080B" w:rsidRPr="00E279BF" w:rsidRDefault="008E6DF3" w:rsidP="00E279BF">
      <w:pPr>
        <w:spacing w:before="40" w:after="40" w:line="293" w:lineRule="auto"/>
        <w:ind w:firstLine="539"/>
        <w:jc w:val="both"/>
        <w:rPr>
          <w:sz w:val="29"/>
          <w:szCs w:val="29"/>
          <w:lang w:val="pt-BR"/>
        </w:rPr>
      </w:pPr>
      <w:r w:rsidRPr="00E279BF">
        <w:rPr>
          <w:sz w:val="29"/>
          <w:szCs w:val="29"/>
          <w:lang w:val="pt-BR"/>
        </w:rPr>
        <w:t xml:space="preserve">Sản lượng thủy sản nuôi trồng </w:t>
      </w:r>
      <w:r w:rsidR="00317C34" w:rsidRPr="00E279BF">
        <w:rPr>
          <w:sz w:val="29"/>
          <w:szCs w:val="29"/>
          <w:lang w:val="pt-BR"/>
        </w:rPr>
        <w:t xml:space="preserve">ba tháng </w:t>
      </w:r>
      <w:r w:rsidRPr="00E279BF">
        <w:rPr>
          <w:sz w:val="29"/>
          <w:szCs w:val="29"/>
          <w:lang w:val="pt-BR"/>
        </w:rPr>
        <w:t>ước tính đạt 511,6 nghìn tấn, tăng 5,2% so với cùng kỳ</w:t>
      </w:r>
      <w:r w:rsidR="00317C34" w:rsidRPr="00E279BF">
        <w:rPr>
          <w:sz w:val="29"/>
          <w:szCs w:val="29"/>
          <w:lang w:val="pt-BR"/>
        </w:rPr>
        <w:t xml:space="preserve"> năm 2011</w:t>
      </w:r>
      <w:r w:rsidRPr="00E279BF">
        <w:rPr>
          <w:sz w:val="29"/>
          <w:szCs w:val="29"/>
          <w:lang w:val="pt-BR"/>
        </w:rPr>
        <w:t xml:space="preserve">, trong đó cá đạt 380,2 nghìn tấn, tăng 5%; tôm đạt 76,1 nghìn tấn, tăng 7%. Nuôi trồng thủy sản quý I năm nay </w:t>
      </w:r>
      <w:r w:rsidR="00317C34" w:rsidRPr="00E279BF">
        <w:rPr>
          <w:sz w:val="29"/>
          <w:szCs w:val="29"/>
          <w:lang w:val="pt-BR"/>
        </w:rPr>
        <w:t>tương đối thuận lợi do giá cả các mặt hàng thủy sản xuất khẩu chủ lực tă</w:t>
      </w:r>
      <w:r w:rsidR="00790360" w:rsidRPr="00E279BF">
        <w:rPr>
          <w:sz w:val="29"/>
          <w:szCs w:val="29"/>
          <w:lang w:val="pt-BR"/>
        </w:rPr>
        <w:t xml:space="preserve">ng </w:t>
      </w:r>
      <w:r w:rsidRPr="00E279BF">
        <w:rPr>
          <w:sz w:val="29"/>
          <w:szCs w:val="29"/>
          <w:lang w:val="pt-BR"/>
        </w:rPr>
        <w:t xml:space="preserve">đã khuyến khích nông dân mở rộng diện tích thả nuôi. </w:t>
      </w:r>
      <w:r w:rsidR="000A7187" w:rsidRPr="00E279BF">
        <w:rPr>
          <w:sz w:val="29"/>
          <w:szCs w:val="29"/>
          <w:lang w:val="pt-BR"/>
        </w:rPr>
        <w:t xml:space="preserve">Nuôi trồng cá tra tuy có khởi sắc nhưng vẫn tiềm ẩn rủi ro do giá cá tra nguyên liệu bấp bênh, không ổn định. </w:t>
      </w:r>
      <w:r w:rsidRPr="00E279BF">
        <w:rPr>
          <w:sz w:val="29"/>
          <w:szCs w:val="29"/>
          <w:lang w:val="pt-BR"/>
        </w:rPr>
        <w:t xml:space="preserve">Sản lượng cá tra thu hoạch của các địa phương vùng Đồng bằng sông Cửu Long </w:t>
      </w:r>
      <w:r w:rsidR="00790360" w:rsidRPr="00E279BF">
        <w:rPr>
          <w:sz w:val="29"/>
          <w:szCs w:val="29"/>
          <w:lang w:val="pt-BR"/>
        </w:rPr>
        <w:t xml:space="preserve">ba tháng </w:t>
      </w:r>
      <w:r w:rsidRPr="00E279BF">
        <w:rPr>
          <w:sz w:val="29"/>
          <w:szCs w:val="29"/>
          <w:lang w:val="pt-BR"/>
        </w:rPr>
        <w:t>ước tính đạt gần 240 nghìn tấn, tăng 4,5%</w:t>
      </w:r>
      <w:r w:rsidR="00790360" w:rsidRPr="00E279BF">
        <w:rPr>
          <w:sz w:val="29"/>
          <w:szCs w:val="29"/>
          <w:lang w:val="pt-BR"/>
        </w:rPr>
        <w:t xml:space="preserve"> so với cùng kỳ năm trước</w:t>
      </w:r>
      <w:r w:rsidRPr="00E279BF">
        <w:rPr>
          <w:sz w:val="29"/>
          <w:szCs w:val="29"/>
          <w:lang w:val="pt-BR"/>
        </w:rPr>
        <w:t xml:space="preserve">. </w:t>
      </w:r>
      <w:r w:rsidR="00A227F3" w:rsidRPr="00E279BF">
        <w:rPr>
          <w:sz w:val="29"/>
          <w:szCs w:val="29"/>
          <w:lang w:val="pt-BR"/>
        </w:rPr>
        <w:t>M</w:t>
      </w:r>
      <w:r w:rsidR="00790360" w:rsidRPr="00E279BF">
        <w:rPr>
          <w:sz w:val="29"/>
          <w:szCs w:val="29"/>
          <w:lang w:val="pt-BR"/>
        </w:rPr>
        <w:t xml:space="preserve">ột số </w:t>
      </w:r>
      <w:r w:rsidRPr="00E279BF">
        <w:rPr>
          <w:sz w:val="29"/>
          <w:szCs w:val="29"/>
          <w:lang w:val="pt-BR"/>
        </w:rPr>
        <w:t xml:space="preserve">địa phương có sản lượng </w:t>
      </w:r>
      <w:r w:rsidR="00A227F3" w:rsidRPr="00E279BF">
        <w:rPr>
          <w:sz w:val="29"/>
          <w:szCs w:val="29"/>
          <w:lang w:val="pt-BR"/>
        </w:rPr>
        <w:t xml:space="preserve">cá tra </w:t>
      </w:r>
      <w:r w:rsidRPr="00E279BF">
        <w:rPr>
          <w:sz w:val="29"/>
          <w:szCs w:val="29"/>
          <w:lang w:val="pt-BR"/>
        </w:rPr>
        <w:t xml:space="preserve">tăng khá là: </w:t>
      </w:r>
      <w:r w:rsidR="00790360" w:rsidRPr="00E279BF">
        <w:rPr>
          <w:sz w:val="29"/>
          <w:szCs w:val="29"/>
          <w:lang w:val="pt-BR"/>
        </w:rPr>
        <w:t>Đồng Tháp đạt 73 nghìn tấn, tăng 16,9%</w:t>
      </w:r>
      <w:r w:rsidR="00A227F3" w:rsidRPr="00E279BF">
        <w:rPr>
          <w:sz w:val="29"/>
          <w:szCs w:val="29"/>
          <w:lang w:val="pt-BR"/>
        </w:rPr>
        <w:t xml:space="preserve"> so với cùng kỳ năm 2011</w:t>
      </w:r>
      <w:r w:rsidR="00790360" w:rsidRPr="00E279BF">
        <w:rPr>
          <w:sz w:val="29"/>
          <w:szCs w:val="29"/>
          <w:lang w:val="pt-BR"/>
        </w:rPr>
        <w:t xml:space="preserve">; </w:t>
      </w:r>
      <w:r w:rsidRPr="00E279BF">
        <w:rPr>
          <w:sz w:val="29"/>
          <w:szCs w:val="29"/>
          <w:lang w:val="pt-BR"/>
        </w:rPr>
        <w:t xml:space="preserve">Bến Tre </w:t>
      </w:r>
      <w:r w:rsidR="00790360" w:rsidRPr="00E279BF">
        <w:rPr>
          <w:sz w:val="29"/>
          <w:szCs w:val="29"/>
          <w:lang w:val="pt-BR"/>
        </w:rPr>
        <w:t xml:space="preserve">đạt </w:t>
      </w:r>
      <w:r w:rsidRPr="00E279BF">
        <w:rPr>
          <w:sz w:val="29"/>
          <w:szCs w:val="29"/>
          <w:lang w:val="pt-BR"/>
        </w:rPr>
        <w:t xml:space="preserve">36 nghìn tấn, tăng 50%; Cần Thơ </w:t>
      </w:r>
      <w:r w:rsidR="00790360" w:rsidRPr="00E279BF">
        <w:rPr>
          <w:sz w:val="29"/>
          <w:szCs w:val="29"/>
          <w:lang w:val="pt-BR"/>
        </w:rPr>
        <w:t xml:space="preserve">đạt </w:t>
      </w:r>
      <w:r w:rsidR="00A227F3" w:rsidRPr="00E279BF">
        <w:rPr>
          <w:sz w:val="29"/>
          <w:szCs w:val="29"/>
          <w:lang w:val="pt-BR"/>
        </w:rPr>
        <w:t>25 nghìn tấn, tăng 36%. M</w:t>
      </w:r>
      <w:r w:rsidR="00790360" w:rsidRPr="00E279BF">
        <w:rPr>
          <w:sz w:val="29"/>
          <w:szCs w:val="29"/>
          <w:lang w:val="pt-BR"/>
        </w:rPr>
        <w:t xml:space="preserve">ột số địa phương </w:t>
      </w:r>
      <w:r w:rsidR="00A227F3" w:rsidRPr="00E279BF">
        <w:rPr>
          <w:sz w:val="29"/>
          <w:szCs w:val="29"/>
          <w:lang w:val="pt-BR"/>
        </w:rPr>
        <w:t xml:space="preserve">có sản lượng cá tra </w:t>
      </w:r>
      <w:r w:rsidR="008F0740" w:rsidRPr="00E279BF">
        <w:rPr>
          <w:sz w:val="29"/>
          <w:szCs w:val="29"/>
          <w:lang w:val="pt-BR"/>
        </w:rPr>
        <w:t xml:space="preserve">đạt </w:t>
      </w:r>
      <w:r w:rsidR="00A227F3" w:rsidRPr="00E279BF">
        <w:rPr>
          <w:sz w:val="29"/>
          <w:szCs w:val="29"/>
          <w:lang w:val="pt-BR"/>
        </w:rPr>
        <w:t xml:space="preserve">thấp là: </w:t>
      </w:r>
      <w:r w:rsidR="00790360" w:rsidRPr="00E279BF">
        <w:rPr>
          <w:sz w:val="29"/>
          <w:szCs w:val="29"/>
          <w:lang w:val="pt-BR"/>
        </w:rPr>
        <w:t>An Giang 77 nghìn tấn, giảm 14,4%</w:t>
      </w:r>
      <w:r w:rsidR="00A227F3" w:rsidRPr="00E279BF">
        <w:rPr>
          <w:sz w:val="29"/>
          <w:szCs w:val="29"/>
          <w:lang w:val="pt-BR"/>
        </w:rPr>
        <w:t xml:space="preserve"> so với cùng kỳ năm trước</w:t>
      </w:r>
      <w:r w:rsidR="00790360" w:rsidRPr="00E279BF">
        <w:rPr>
          <w:sz w:val="29"/>
          <w:szCs w:val="29"/>
          <w:lang w:val="pt-BR"/>
        </w:rPr>
        <w:t>; Vĩnh Long 22 nghìn tấn, giảm 19%.</w:t>
      </w:r>
    </w:p>
    <w:p w14:paraId="1A45A2C9" w14:textId="77777777" w:rsidR="002142C6" w:rsidRPr="00E279BF" w:rsidRDefault="008E6DF3" w:rsidP="00E279BF">
      <w:pPr>
        <w:spacing w:before="40" w:after="40" w:line="293" w:lineRule="auto"/>
        <w:ind w:firstLine="540"/>
        <w:jc w:val="both"/>
        <w:rPr>
          <w:sz w:val="29"/>
          <w:szCs w:val="29"/>
          <w:lang w:val="pt-BR"/>
        </w:rPr>
      </w:pPr>
      <w:r w:rsidRPr="00E279BF">
        <w:rPr>
          <w:sz w:val="29"/>
          <w:szCs w:val="29"/>
          <w:lang w:val="pt-BR"/>
        </w:rPr>
        <w:t xml:space="preserve">Sản lượng tôm nuôi </w:t>
      </w:r>
      <w:r w:rsidR="000A7187" w:rsidRPr="00E279BF">
        <w:rPr>
          <w:sz w:val="29"/>
          <w:szCs w:val="29"/>
          <w:lang w:val="pt-BR"/>
        </w:rPr>
        <w:t>thu hoạch trong kỳ chủ yếu trên p</w:t>
      </w:r>
      <w:r w:rsidRPr="00E279BF">
        <w:rPr>
          <w:sz w:val="29"/>
          <w:szCs w:val="29"/>
          <w:lang w:val="pt-BR"/>
        </w:rPr>
        <w:t xml:space="preserve">hần diện tích thả nuôi tỉa thưa và thả bù. </w:t>
      </w:r>
      <w:r w:rsidR="000A7187" w:rsidRPr="00E279BF">
        <w:rPr>
          <w:sz w:val="29"/>
          <w:szCs w:val="29"/>
          <w:lang w:val="pt-BR"/>
        </w:rPr>
        <w:t xml:space="preserve">Nuôi tôm sú thâm canh đang trong thời kỳ cải tạo ao đầm, rải rác một số địa phương đã xuống giống. Tuy nhiên, hiện dịch bệnh đã phát sinh và lan rộng ở một số địa phương, trong đó Trà Vinh có trên 31 triệu con giống bị </w:t>
      </w:r>
      <w:r w:rsidR="000A7187" w:rsidRPr="00E279BF">
        <w:rPr>
          <w:sz w:val="29"/>
          <w:szCs w:val="29"/>
          <w:lang w:val="pt-BR"/>
        </w:rPr>
        <w:lastRenderedPageBreak/>
        <w:t xml:space="preserve">chết trên diện tích 1000 ha mặt nước; Sóc Trăng có 260 ha bị nhiễm bệnh; Tiền Giang 64 ha. Do đó các địa phương cần tập trung kiểm soát chặt chẽ lịch thả nuôi và công tác kiểm dịch để bảo đảm chất lượng và số lượng con giống. Nuôi tôm hùm lồng </w:t>
      </w:r>
      <w:r w:rsidR="002142C6" w:rsidRPr="00E279BF">
        <w:rPr>
          <w:sz w:val="29"/>
          <w:szCs w:val="29"/>
          <w:lang w:val="pt-BR"/>
        </w:rPr>
        <w:t xml:space="preserve">cũng </w:t>
      </w:r>
      <w:r w:rsidR="000A7187" w:rsidRPr="00E279BF">
        <w:rPr>
          <w:sz w:val="29"/>
          <w:szCs w:val="29"/>
          <w:lang w:val="pt-BR"/>
        </w:rPr>
        <w:t xml:space="preserve">gặp </w:t>
      </w:r>
      <w:r w:rsidR="002142C6" w:rsidRPr="00E279BF">
        <w:rPr>
          <w:sz w:val="29"/>
          <w:szCs w:val="29"/>
          <w:lang w:val="pt-BR"/>
        </w:rPr>
        <w:t xml:space="preserve">một số </w:t>
      </w:r>
      <w:r w:rsidR="000A7187" w:rsidRPr="00E279BF">
        <w:rPr>
          <w:sz w:val="29"/>
          <w:szCs w:val="29"/>
          <w:lang w:val="pt-BR"/>
        </w:rPr>
        <w:t>khó khăn</w:t>
      </w:r>
      <w:r w:rsidR="002142C6" w:rsidRPr="00E279BF">
        <w:rPr>
          <w:sz w:val="29"/>
          <w:szCs w:val="29"/>
          <w:lang w:val="pt-BR"/>
        </w:rPr>
        <w:t xml:space="preserve"> về dịch bệnh phát sinh</w:t>
      </w:r>
      <w:r w:rsidR="000A7187" w:rsidRPr="00E279BF">
        <w:rPr>
          <w:sz w:val="29"/>
          <w:szCs w:val="29"/>
          <w:lang w:val="pt-BR"/>
        </w:rPr>
        <w:t>, tại Phú Yên có khoảng 7</w:t>
      </w:r>
      <w:r w:rsidR="002142C6" w:rsidRPr="00E279BF">
        <w:rPr>
          <w:sz w:val="29"/>
          <w:szCs w:val="29"/>
          <w:lang w:val="pt-BR"/>
        </w:rPr>
        <w:t>,5 nghìn</w:t>
      </w:r>
      <w:r w:rsidR="000A7187" w:rsidRPr="00E279BF">
        <w:rPr>
          <w:sz w:val="29"/>
          <w:szCs w:val="29"/>
          <w:lang w:val="pt-BR"/>
        </w:rPr>
        <w:t xml:space="preserve"> lồng nuôi </w:t>
      </w:r>
      <w:r w:rsidR="002142C6" w:rsidRPr="00E279BF">
        <w:rPr>
          <w:sz w:val="29"/>
          <w:szCs w:val="29"/>
          <w:lang w:val="pt-BR"/>
        </w:rPr>
        <w:t xml:space="preserve">tôm hùm </w:t>
      </w:r>
      <w:r w:rsidR="000A7187" w:rsidRPr="00E279BF">
        <w:rPr>
          <w:sz w:val="29"/>
          <w:szCs w:val="29"/>
          <w:lang w:val="pt-BR"/>
        </w:rPr>
        <w:t>từ 6-10 tháng tuổi bị chết do mắc bệnh sữa, đ</w:t>
      </w:r>
      <w:r w:rsidR="002142C6" w:rsidRPr="00E279BF">
        <w:rPr>
          <w:sz w:val="29"/>
          <w:szCs w:val="29"/>
          <w:lang w:val="pt-BR"/>
        </w:rPr>
        <w:t xml:space="preserve">en mang và </w:t>
      </w:r>
      <w:r w:rsidR="000A7187" w:rsidRPr="00E279BF">
        <w:rPr>
          <w:sz w:val="29"/>
          <w:szCs w:val="29"/>
          <w:lang w:val="pt-BR"/>
        </w:rPr>
        <w:t>thân đỏ.</w:t>
      </w:r>
      <w:r w:rsidR="002142C6" w:rsidRPr="00E279BF">
        <w:rPr>
          <w:sz w:val="29"/>
          <w:szCs w:val="29"/>
          <w:lang w:val="pt-BR"/>
        </w:rPr>
        <w:t xml:space="preserve"> </w:t>
      </w:r>
    </w:p>
    <w:p w14:paraId="7C82B3FC" w14:textId="77777777" w:rsidR="000A7187" w:rsidRPr="00E279BF" w:rsidRDefault="002142C6" w:rsidP="00E279BF">
      <w:pPr>
        <w:spacing w:before="40" w:after="40" w:line="293" w:lineRule="auto"/>
        <w:ind w:firstLine="539"/>
        <w:jc w:val="both"/>
        <w:rPr>
          <w:sz w:val="29"/>
          <w:szCs w:val="29"/>
          <w:lang w:val="pt-BR"/>
        </w:rPr>
      </w:pPr>
      <w:r w:rsidRPr="00E279BF">
        <w:rPr>
          <w:sz w:val="29"/>
          <w:szCs w:val="29"/>
          <w:lang w:val="pt-BR"/>
        </w:rPr>
        <w:t xml:space="preserve">Nuôi trồng </w:t>
      </w:r>
      <w:r w:rsidR="000A7187" w:rsidRPr="00E279BF">
        <w:rPr>
          <w:sz w:val="29"/>
          <w:szCs w:val="29"/>
          <w:lang w:val="pt-BR"/>
        </w:rPr>
        <w:t xml:space="preserve">các loại thủy sản khác </w:t>
      </w:r>
      <w:r w:rsidRPr="00E279BF">
        <w:rPr>
          <w:sz w:val="29"/>
          <w:szCs w:val="29"/>
          <w:lang w:val="pt-BR"/>
        </w:rPr>
        <w:t xml:space="preserve">tương đối </w:t>
      </w:r>
      <w:r w:rsidR="000A7187" w:rsidRPr="00E279BF">
        <w:rPr>
          <w:sz w:val="29"/>
          <w:szCs w:val="29"/>
          <w:lang w:val="pt-BR"/>
        </w:rPr>
        <w:t xml:space="preserve">ổn định theo hướng đa canh, đa con kết hợp, nhằm nâng cao hiệu quả kinh tế và </w:t>
      </w:r>
      <w:r w:rsidRPr="00E279BF">
        <w:rPr>
          <w:sz w:val="29"/>
          <w:szCs w:val="29"/>
          <w:lang w:val="pt-BR"/>
        </w:rPr>
        <w:t xml:space="preserve">bảo </w:t>
      </w:r>
      <w:r w:rsidR="000A7187" w:rsidRPr="00E279BF">
        <w:rPr>
          <w:sz w:val="29"/>
          <w:szCs w:val="29"/>
          <w:lang w:val="pt-BR"/>
        </w:rPr>
        <w:t xml:space="preserve">đảm môi trường sinh thái bền vững. </w:t>
      </w:r>
      <w:r w:rsidRPr="00E279BF">
        <w:rPr>
          <w:sz w:val="29"/>
          <w:szCs w:val="29"/>
          <w:lang w:val="pt-BR"/>
        </w:rPr>
        <w:t>Mô hình nuôi p</w:t>
      </w:r>
      <w:r w:rsidR="000A7187" w:rsidRPr="00E279BF">
        <w:rPr>
          <w:sz w:val="29"/>
          <w:szCs w:val="29"/>
          <w:lang w:val="pt-BR"/>
        </w:rPr>
        <w:t xml:space="preserve">hổ biến </w:t>
      </w:r>
      <w:r w:rsidRPr="00E279BF">
        <w:rPr>
          <w:sz w:val="29"/>
          <w:szCs w:val="29"/>
          <w:lang w:val="pt-BR"/>
        </w:rPr>
        <w:t xml:space="preserve">tại các địa phương </w:t>
      </w:r>
      <w:r w:rsidR="000A7187" w:rsidRPr="00E279BF">
        <w:rPr>
          <w:sz w:val="29"/>
          <w:szCs w:val="29"/>
          <w:lang w:val="pt-BR"/>
        </w:rPr>
        <w:t xml:space="preserve">là </w:t>
      </w:r>
      <w:r w:rsidRPr="00E279BF">
        <w:rPr>
          <w:sz w:val="29"/>
          <w:szCs w:val="29"/>
          <w:lang w:val="pt-BR"/>
        </w:rPr>
        <w:t xml:space="preserve">kết hợp tôm - </w:t>
      </w:r>
      <w:r w:rsidR="000A7187" w:rsidRPr="00E279BF">
        <w:rPr>
          <w:sz w:val="29"/>
          <w:szCs w:val="29"/>
          <w:lang w:val="pt-BR"/>
        </w:rPr>
        <w:t>cá, tôm</w:t>
      </w:r>
      <w:r w:rsidRPr="00E279BF">
        <w:rPr>
          <w:sz w:val="29"/>
          <w:szCs w:val="29"/>
          <w:lang w:val="pt-BR"/>
        </w:rPr>
        <w:t xml:space="preserve"> - cua, </w:t>
      </w:r>
      <w:r w:rsidR="000A7187" w:rsidRPr="00E279BF">
        <w:rPr>
          <w:sz w:val="29"/>
          <w:szCs w:val="29"/>
          <w:lang w:val="pt-BR"/>
        </w:rPr>
        <w:t xml:space="preserve">tôm - lúa, lúa </w:t>
      </w:r>
      <w:r w:rsidRPr="00E279BF">
        <w:rPr>
          <w:sz w:val="29"/>
          <w:szCs w:val="29"/>
          <w:lang w:val="pt-BR"/>
        </w:rPr>
        <w:t>-</w:t>
      </w:r>
      <w:r w:rsidR="000A7187" w:rsidRPr="00E279BF">
        <w:rPr>
          <w:sz w:val="29"/>
          <w:szCs w:val="29"/>
          <w:lang w:val="pt-BR"/>
        </w:rPr>
        <w:t xml:space="preserve"> cá</w:t>
      </w:r>
      <w:r w:rsidRPr="00E279BF">
        <w:rPr>
          <w:sz w:val="29"/>
          <w:szCs w:val="29"/>
          <w:lang w:val="pt-BR"/>
        </w:rPr>
        <w:t xml:space="preserve"> hoặc </w:t>
      </w:r>
      <w:r w:rsidR="000A7187" w:rsidRPr="00E279BF">
        <w:rPr>
          <w:sz w:val="29"/>
          <w:szCs w:val="29"/>
          <w:lang w:val="pt-BR"/>
        </w:rPr>
        <w:t>nuôi lồng, bè trên biển với các loài thủy sản có giá trị kinh tế cao như</w:t>
      </w:r>
      <w:r w:rsidRPr="00E279BF">
        <w:rPr>
          <w:sz w:val="29"/>
          <w:szCs w:val="29"/>
          <w:lang w:val="pt-BR"/>
        </w:rPr>
        <w:t>:</w:t>
      </w:r>
      <w:r w:rsidR="000A7187" w:rsidRPr="00E279BF">
        <w:rPr>
          <w:sz w:val="29"/>
          <w:szCs w:val="29"/>
          <w:lang w:val="pt-BR"/>
        </w:rPr>
        <w:t xml:space="preserve"> </w:t>
      </w:r>
      <w:r w:rsidRPr="00E279BF">
        <w:rPr>
          <w:sz w:val="29"/>
          <w:szCs w:val="29"/>
          <w:lang w:val="pt-BR"/>
        </w:rPr>
        <w:t>C</w:t>
      </w:r>
      <w:r w:rsidR="000A7187" w:rsidRPr="00E279BF">
        <w:rPr>
          <w:sz w:val="29"/>
          <w:szCs w:val="29"/>
          <w:lang w:val="pt-BR"/>
        </w:rPr>
        <w:t>á mú, cá giò, tu hài</w:t>
      </w:r>
      <w:r w:rsidRPr="00E279BF">
        <w:rPr>
          <w:sz w:val="29"/>
          <w:szCs w:val="29"/>
          <w:lang w:val="pt-BR"/>
        </w:rPr>
        <w:t>.</w:t>
      </w:r>
      <w:r w:rsidR="000A7187" w:rsidRPr="00E279BF">
        <w:rPr>
          <w:sz w:val="29"/>
          <w:szCs w:val="29"/>
          <w:lang w:val="pt-BR"/>
        </w:rPr>
        <w:t xml:space="preserve"> </w:t>
      </w:r>
    </w:p>
    <w:p w14:paraId="3D3FC8E0" w14:textId="77777777" w:rsidR="007F700A" w:rsidRPr="00E279BF" w:rsidRDefault="008E6DF3" w:rsidP="00E279BF">
      <w:pPr>
        <w:spacing w:before="40" w:after="40" w:line="293" w:lineRule="auto"/>
        <w:ind w:firstLine="539"/>
        <w:jc w:val="both"/>
        <w:rPr>
          <w:b/>
          <w:i/>
          <w:spacing w:val="-2"/>
          <w:sz w:val="29"/>
          <w:szCs w:val="29"/>
          <w:lang w:val="pt-BR"/>
        </w:rPr>
      </w:pPr>
      <w:r w:rsidRPr="00E279BF">
        <w:rPr>
          <w:spacing w:val="-2"/>
          <w:sz w:val="29"/>
          <w:szCs w:val="29"/>
          <w:lang w:val="pt-BR"/>
        </w:rPr>
        <w:t xml:space="preserve">Sản lượng thủy sản khai thác quý I ước tính đạt 626,6 nghìn tấn, tăng 2,9% so với cùng kỳ năm trước, trong đó khai thác biển đạt 581,6 nghìn tấn, tăng 3,1%. Quyết định số 48/2010/QĐ-TTg </w:t>
      </w:r>
      <w:r w:rsidR="002142C6" w:rsidRPr="00E279BF">
        <w:rPr>
          <w:spacing w:val="-2"/>
          <w:sz w:val="29"/>
          <w:szCs w:val="29"/>
          <w:lang w:val="pt-BR"/>
        </w:rPr>
        <w:t xml:space="preserve">của Thủ tướng Chính phủ </w:t>
      </w:r>
      <w:r w:rsidRPr="00E279BF">
        <w:rPr>
          <w:spacing w:val="-2"/>
          <w:sz w:val="29"/>
          <w:szCs w:val="29"/>
          <w:lang w:val="pt-BR"/>
        </w:rPr>
        <w:t xml:space="preserve">về chính sách hỗ trợ xăng dầu cho tàu có công suất lớn khai thác trên các vùng biển xa bờ và triển khai dự án quan sát bằng vệ tinh cho tàu cá có công suất 90CV trở lên ở các địa phương </w:t>
      </w:r>
      <w:r w:rsidR="002142C6" w:rsidRPr="00E279BF">
        <w:rPr>
          <w:spacing w:val="-2"/>
          <w:sz w:val="29"/>
          <w:szCs w:val="29"/>
          <w:lang w:val="pt-BR"/>
        </w:rPr>
        <w:t xml:space="preserve">tiếp tục </w:t>
      </w:r>
      <w:r w:rsidR="00E33B0A" w:rsidRPr="00E279BF">
        <w:rPr>
          <w:spacing w:val="-2"/>
          <w:sz w:val="29"/>
          <w:szCs w:val="29"/>
          <w:lang w:val="pt-BR"/>
        </w:rPr>
        <w:t xml:space="preserve">tạo </w:t>
      </w:r>
      <w:r w:rsidRPr="00E279BF">
        <w:rPr>
          <w:spacing w:val="-2"/>
          <w:sz w:val="29"/>
          <w:szCs w:val="29"/>
          <w:lang w:val="pt-BR"/>
        </w:rPr>
        <w:t xml:space="preserve">điều kiện </w:t>
      </w:r>
      <w:r w:rsidR="00E33B0A" w:rsidRPr="00E279BF">
        <w:rPr>
          <w:spacing w:val="-2"/>
          <w:sz w:val="29"/>
          <w:szCs w:val="29"/>
          <w:lang w:val="pt-BR"/>
        </w:rPr>
        <w:t xml:space="preserve">thuận lợi </w:t>
      </w:r>
      <w:r w:rsidRPr="00E279BF">
        <w:rPr>
          <w:spacing w:val="-2"/>
          <w:sz w:val="29"/>
          <w:szCs w:val="29"/>
          <w:lang w:val="pt-BR"/>
        </w:rPr>
        <w:t xml:space="preserve">cho ngư dân yên tâm </w:t>
      </w:r>
      <w:r w:rsidR="00E33B0A" w:rsidRPr="00E279BF">
        <w:rPr>
          <w:spacing w:val="-2"/>
          <w:sz w:val="29"/>
          <w:szCs w:val="29"/>
          <w:lang w:val="pt-BR"/>
        </w:rPr>
        <w:t>ra khơi</w:t>
      </w:r>
      <w:r w:rsidRPr="00E279BF">
        <w:rPr>
          <w:spacing w:val="-2"/>
          <w:sz w:val="29"/>
          <w:szCs w:val="29"/>
          <w:lang w:val="pt-BR"/>
        </w:rPr>
        <w:t xml:space="preserve"> đánh bắt.</w:t>
      </w:r>
    </w:p>
    <w:p w14:paraId="530A1CCE" w14:textId="77777777" w:rsidR="00415683" w:rsidRPr="00E279BF" w:rsidRDefault="0086545B" w:rsidP="00E279BF">
      <w:pPr>
        <w:spacing w:before="40" w:after="40" w:line="293" w:lineRule="auto"/>
        <w:ind w:firstLine="539"/>
        <w:jc w:val="both"/>
        <w:rPr>
          <w:b/>
          <w:sz w:val="29"/>
          <w:szCs w:val="29"/>
          <w:lang w:val="af-ZA"/>
        </w:rPr>
      </w:pPr>
      <w:r w:rsidRPr="00E279BF">
        <w:rPr>
          <w:b/>
          <w:sz w:val="29"/>
          <w:szCs w:val="29"/>
          <w:lang w:val="af-ZA"/>
        </w:rPr>
        <w:t xml:space="preserve">3. </w:t>
      </w:r>
      <w:r w:rsidR="00415683" w:rsidRPr="00E279BF">
        <w:rPr>
          <w:b/>
          <w:sz w:val="29"/>
          <w:szCs w:val="29"/>
          <w:lang w:val="af-ZA"/>
        </w:rPr>
        <w:t>Sản xuất công nghiệp</w:t>
      </w:r>
    </w:p>
    <w:p w14:paraId="45FFE619" w14:textId="77777777" w:rsidR="00415683" w:rsidRPr="00DB1E94" w:rsidRDefault="00415683" w:rsidP="00E279BF">
      <w:pPr>
        <w:spacing w:before="40" w:after="40" w:line="293" w:lineRule="auto"/>
        <w:ind w:firstLine="539"/>
        <w:jc w:val="both"/>
        <w:rPr>
          <w:b/>
          <w:color w:val="FF0000"/>
          <w:spacing w:val="-2"/>
          <w:sz w:val="32"/>
          <w:szCs w:val="32"/>
          <w:lang w:val="af-ZA"/>
        </w:rPr>
      </w:pPr>
      <w:r w:rsidRPr="00E279BF">
        <w:rPr>
          <w:spacing w:val="-2"/>
          <w:sz w:val="29"/>
          <w:szCs w:val="29"/>
          <w:lang w:val="af-ZA"/>
        </w:rPr>
        <w:t>C</w:t>
      </w:r>
      <w:r w:rsidRPr="00E279BF">
        <w:rPr>
          <w:spacing w:val="-2"/>
          <w:sz w:val="29"/>
          <w:szCs w:val="29"/>
          <w:lang w:val="vi-VN"/>
        </w:rPr>
        <w:t xml:space="preserve">hỉ số sản xuất công nghiệp </w:t>
      </w:r>
      <w:r w:rsidR="00E23B93" w:rsidRPr="00E279BF">
        <w:rPr>
          <w:spacing w:val="-2"/>
          <w:sz w:val="29"/>
          <w:szCs w:val="29"/>
          <w:lang w:val="af-ZA"/>
        </w:rPr>
        <w:t>ba</w:t>
      </w:r>
      <w:r w:rsidRPr="00E279BF">
        <w:rPr>
          <w:spacing w:val="-2"/>
          <w:sz w:val="29"/>
          <w:szCs w:val="29"/>
          <w:lang w:val="af-ZA"/>
        </w:rPr>
        <w:t xml:space="preserve"> tháng đầu năm tăng </w:t>
      </w:r>
      <w:r w:rsidR="00E23B93" w:rsidRPr="00E279BF">
        <w:rPr>
          <w:spacing w:val="-2"/>
          <w:sz w:val="29"/>
          <w:szCs w:val="29"/>
          <w:lang w:val="af-ZA"/>
        </w:rPr>
        <w:t>4</w:t>
      </w:r>
      <w:r w:rsidRPr="00E279BF">
        <w:rPr>
          <w:spacing w:val="-2"/>
          <w:sz w:val="29"/>
          <w:szCs w:val="29"/>
          <w:lang w:val="af-ZA"/>
        </w:rPr>
        <w:t>,</w:t>
      </w:r>
      <w:r w:rsidR="00E23B93" w:rsidRPr="00E279BF">
        <w:rPr>
          <w:spacing w:val="-2"/>
          <w:sz w:val="29"/>
          <w:szCs w:val="29"/>
          <w:lang w:val="af-ZA"/>
        </w:rPr>
        <w:t>1</w:t>
      </w:r>
      <w:r w:rsidRPr="00E279BF">
        <w:rPr>
          <w:spacing w:val="-2"/>
          <w:sz w:val="29"/>
          <w:szCs w:val="29"/>
          <w:lang w:val="af-ZA"/>
        </w:rPr>
        <w:t>% so với cùng kỳ năm 2011</w:t>
      </w:r>
      <w:r w:rsidR="00E37C49" w:rsidRPr="00E279BF">
        <w:rPr>
          <w:spacing w:val="-2"/>
          <w:sz w:val="29"/>
          <w:szCs w:val="29"/>
          <w:lang w:val="af-ZA"/>
        </w:rPr>
        <w:t xml:space="preserve">. </w:t>
      </w:r>
      <w:r w:rsidR="008745B2" w:rsidRPr="00E279BF">
        <w:rPr>
          <w:spacing w:val="-2"/>
          <w:sz w:val="29"/>
          <w:szCs w:val="29"/>
          <w:lang w:val="af-ZA"/>
        </w:rPr>
        <w:t>Trong chỉ số sản xuất chung toàn ngành công nghiệp quý I năm nay, c</w:t>
      </w:r>
      <w:r w:rsidRPr="00E279BF">
        <w:rPr>
          <w:spacing w:val="-2"/>
          <w:sz w:val="29"/>
          <w:szCs w:val="29"/>
          <w:lang w:val="vi-VN"/>
        </w:rPr>
        <w:t xml:space="preserve">ông nghiệp khai thác mỏ </w:t>
      </w:r>
      <w:r w:rsidRPr="00E279BF">
        <w:rPr>
          <w:spacing w:val="-2"/>
          <w:sz w:val="29"/>
          <w:szCs w:val="29"/>
          <w:lang w:val="af-ZA"/>
        </w:rPr>
        <w:t>tăng</w:t>
      </w:r>
      <w:r w:rsidRPr="00E279BF">
        <w:rPr>
          <w:spacing w:val="-2"/>
          <w:sz w:val="29"/>
          <w:szCs w:val="29"/>
          <w:lang w:val="vi-VN"/>
        </w:rPr>
        <w:t xml:space="preserve"> </w:t>
      </w:r>
      <w:r w:rsidR="00E23B93" w:rsidRPr="00E279BF">
        <w:rPr>
          <w:spacing w:val="-2"/>
          <w:sz w:val="29"/>
          <w:szCs w:val="29"/>
          <w:lang w:val="af-ZA"/>
        </w:rPr>
        <w:t>3,2</w:t>
      </w:r>
      <w:r w:rsidRPr="00E279BF">
        <w:rPr>
          <w:spacing w:val="-2"/>
          <w:sz w:val="29"/>
          <w:szCs w:val="29"/>
          <w:lang w:val="vi-VN"/>
        </w:rPr>
        <w:t>%; công nghiệp chế biến</w:t>
      </w:r>
      <w:r w:rsidR="00103924" w:rsidRPr="00E279BF">
        <w:rPr>
          <w:spacing w:val="-2"/>
          <w:sz w:val="29"/>
          <w:szCs w:val="29"/>
          <w:lang w:val="af-ZA"/>
        </w:rPr>
        <w:t>, chế tạo</w:t>
      </w:r>
      <w:r w:rsidRPr="00E279BF">
        <w:rPr>
          <w:spacing w:val="-2"/>
          <w:sz w:val="29"/>
          <w:szCs w:val="29"/>
          <w:lang w:val="vi-VN"/>
        </w:rPr>
        <w:t xml:space="preserve"> </w:t>
      </w:r>
      <w:r w:rsidRPr="00E279BF">
        <w:rPr>
          <w:spacing w:val="-2"/>
          <w:sz w:val="29"/>
          <w:szCs w:val="29"/>
          <w:lang w:val="af-ZA"/>
        </w:rPr>
        <w:t>tăng</w:t>
      </w:r>
      <w:r w:rsidRPr="00E279BF">
        <w:rPr>
          <w:spacing w:val="-2"/>
          <w:sz w:val="29"/>
          <w:szCs w:val="29"/>
          <w:lang w:val="vi-VN"/>
        </w:rPr>
        <w:t xml:space="preserve"> </w:t>
      </w:r>
      <w:r w:rsidR="00E23B93" w:rsidRPr="00E279BF">
        <w:rPr>
          <w:spacing w:val="-2"/>
          <w:sz w:val="29"/>
          <w:szCs w:val="29"/>
          <w:lang w:val="af-ZA"/>
        </w:rPr>
        <w:t>3</w:t>
      </w:r>
      <w:r w:rsidRPr="00E279BF">
        <w:rPr>
          <w:spacing w:val="-2"/>
          <w:sz w:val="29"/>
          <w:szCs w:val="29"/>
          <w:lang w:val="vi-VN"/>
        </w:rPr>
        <w:t>,</w:t>
      </w:r>
      <w:r w:rsidR="00E23B93" w:rsidRPr="00E279BF">
        <w:rPr>
          <w:spacing w:val="-2"/>
          <w:sz w:val="29"/>
          <w:szCs w:val="29"/>
          <w:lang w:val="af-ZA"/>
        </w:rPr>
        <w:t>2</w:t>
      </w:r>
      <w:r w:rsidRPr="00E279BF">
        <w:rPr>
          <w:spacing w:val="-2"/>
          <w:sz w:val="29"/>
          <w:szCs w:val="29"/>
          <w:lang w:val="vi-VN"/>
        </w:rPr>
        <w:t xml:space="preserve">%; sản xuất, phân phối điện, ga, nước tăng </w:t>
      </w:r>
      <w:r w:rsidRPr="00E279BF">
        <w:rPr>
          <w:spacing w:val="-2"/>
          <w:sz w:val="29"/>
          <w:szCs w:val="29"/>
          <w:lang w:val="af-ZA"/>
        </w:rPr>
        <w:t>1</w:t>
      </w:r>
      <w:r w:rsidR="00E23B93" w:rsidRPr="00E279BF">
        <w:rPr>
          <w:spacing w:val="-2"/>
          <w:sz w:val="29"/>
          <w:szCs w:val="29"/>
          <w:lang w:val="af-ZA"/>
        </w:rPr>
        <w:t>3</w:t>
      </w:r>
      <w:r w:rsidRPr="00E279BF">
        <w:rPr>
          <w:spacing w:val="-2"/>
          <w:sz w:val="29"/>
          <w:szCs w:val="29"/>
          <w:lang w:val="af-ZA"/>
        </w:rPr>
        <w:t>,7</w:t>
      </w:r>
      <w:r w:rsidRPr="00E279BF">
        <w:rPr>
          <w:spacing w:val="-2"/>
          <w:sz w:val="29"/>
          <w:szCs w:val="29"/>
          <w:lang w:val="vi-VN"/>
        </w:rPr>
        <w:t>%.</w:t>
      </w:r>
      <w:r w:rsidRPr="00E279BF">
        <w:rPr>
          <w:spacing w:val="-2"/>
          <w:sz w:val="29"/>
          <w:szCs w:val="29"/>
          <w:lang w:val="af-ZA"/>
        </w:rPr>
        <w:t xml:space="preserve"> Trong ba ngành công nghiệp trên, ngành </w:t>
      </w:r>
      <w:r w:rsidRPr="00E279BF">
        <w:rPr>
          <w:spacing w:val="-2"/>
          <w:sz w:val="29"/>
          <w:szCs w:val="29"/>
          <w:lang w:val="vi-VN"/>
        </w:rPr>
        <w:t>công nghiệp chế biến</w:t>
      </w:r>
      <w:r w:rsidR="00103924" w:rsidRPr="00E279BF">
        <w:rPr>
          <w:spacing w:val="-2"/>
          <w:sz w:val="29"/>
          <w:szCs w:val="29"/>
          <w:lang w:val="af-ZA"/>
        </w:rPr>
        <w:t>, chế tạo</w:t>
      </w:r>
      <w:r w:rsidRPr="00E279BF">
        <w:rPr>
          <w:spacing w:val="-2"/>
          <w:sz w:val="29"/>
          <w:szCs w:val="29"/>
          <w:lang w:val="af-ZA"/>
        </w:rPr>
        <w:t xml:space="preserve"> </w:t>
      </w:r>
      <w:r w:rsidR="00E37C49" w:rsidRPr="00E279BF">
        <w:rPr>
          <w:spacing w:val="-2"/>
          <w:sz w:val="29"/>
          <w:szCs w:val="29"/>
          <w:lang w:val="af-ZA"/>
        </w:rPr>
        <w:t>là ngành tác động chủ yếu đến chỉ số sản xuất chung do chiếm tỷ trọng cao nhất trong giá trị tăng thêm toàn ngành công nghiệp với mức khoảng 75%</w:t>
      </w:r>
      <w:r w:rsidR="005F6F63" w:rsidRPr="00E279BF">
        <w:rPr>
          <w:spacing w:val="-2"/>
          <w:sz w:val="29"/>
          <w:szCs w:val="29"/>
          <w:lang w:val="af-ZA"/>
        </w:rPr>
        <w:t>. Tuy nhiên</w:t>
      </w:r>
      <w:r w:rsidR="00E37C49" w:rsidRPr="00E279BF">
        <w:rPr>
          <w:spacing w:val="-2"/>
          <w:sz w:val="29"/>
          <w:szCs w:val="29"/>
          <w:lang w:val="af-ZA"/>
        </w:rPr>
        <w:t xml:space="preserve">, </w:t>
      </w:r>
      <w:r w:rsidR="005F6F63" w:rsidRPr="00E279BF">
        <w:rPr>
          <w:spacing w:val="-2"/>
          <w:sz w:val="29"/>
          <w:szCs w:val="29"/>
          <w:lang w:val="af-ZA"/>
        </w:rPr>
        <w:t xml:space="preserve">hoạt động sản xuất, tiêu thụ nội địa và xuất khẩu sản phẩm của ngành này </w:t>
      </w:r>
      <w:r w:rsidRPr="00E279BF">
        <w:rPr>
          <w:spacing w:val="-2"/>
          <w:sz w:val="29"/>
          <w:szCs w:val="29"/>
          <w:lang w:val="af-ZA"/>
        </w:rPr>
        <w:t>gặp nhiều khó khăn</w:t>
      </w:r>
      <w:r w:rsidR="005F6F63" w:rsidRPr="00E279BF">
        <w:rPr>
          <w:spacing w:val="-2"/>
          <w:sz w:val="29"/>
          <w:szCs w:val="29"/>
          <w:lang w:val="af-ZA"/>
        </w:rPr>
        <w:t xml:space="preserve"> </w:t>
      </w:r>
      <w:r w:rsidR="00B134FF" w:rsidRPr="00E279BF">
        <w:rPr>
          <w:spacing w:val="-2"/>
          <w:sz w:val="29"/>
          <w:szCs w:val="29"/>
          <w:lang w:val="af-ZA"/>
        </w:rPr>
        <w:t xml:space="preserve">dẫn đến kết quả đạt thấp </w:t>
      </w:r>
      <w:r w:rsidR="00E33B0A" w:rsidRPr="00E279BF">
        <w:rPr>
          <w:spacing w:val="-2"/>
          <w:sz w:val="29"/>
          <w:szCs w:val="29"/>
          <w:lang w:val="af-ZA"/>
        </w:rPr>
        <w:t xml:space="preserve">hơn nhiều so với </w:t>
      </w:r>
      <w:r w:rsidR="00E37C49" w:rsidRPr="00E279BF">
        <w:rPr>
          <w:spacing w:val="-2"/>
          <w:sz w:val="29"/>
          <w:szCs w:val="29"/>
          <w:lang w:val="af-ZA"/>
        </w:rPr>
        <w:t>cùng kỳ một số năm trước (C</w:t>
      </w:r>
      <w:r w:rsidR="00E37C49" w:rsidRPr="00E279BF">
        <w:rPr>
          <w:spacing w:val="-2"/>
          <w:sz w:val="29"/>
          <w:szCs w:val="29"/>
          <w:lang w:val="vi-VN"/>
        </w:rPr>
        <w:t xml:space="preserve">hỉ số sản xuất </w:t>
      </w:r>
      <w:r w:rsidR="00B134FF" w:rsidRPr="00E279BF">
        <w:rPr>
          <w:spacing w:val="-2"/>
          <w:sz w:val="29"/>
          <w:szCs w:val="29"/>
          <w:lang w:val="af-ZA"/>
        </w:rPr>
        <w:t>ngành công nghiệp chế bi</w:t>
      </w:r>
      <w:r w:rsidR="00117584" w:rsidRPr="00E279BF">
        <w:rPr>
          <w:spacing w:val="-2"/>
          <w:sz w:val="29"/>
          <w:szCs w:val="29"/>
          <w:lang w:val="af-ZA"/>
        </w:rPr>
        <w:t>ế</w:t>
      </w:r>
      <w:r w:rsidR="00B134FF" w:rsidRPr="00E279BF">
        <w:rPr>
          <w:spacing w:val="-2"/>
          <w:sz w:val="29"/>
          <w:szCs w:val="29"/>
          <w:lang w:val="af-ZA"/>
        </w:rPr>
        <w:t>n</w:t>
      </w:r>
      <w:r w:rsidR="00B134FF" w:rsidRPr="005D716A">
        <w:rPr>
          <w:spacing w:val="-2"/>
          <w:sz w:val="29"/>
          <w:szCs w:val="29"/>
          <w:lang w:val="af-ZA"/>
        </w:rPr>
        <w:t xml:space="preserve">, chế tạo </w:t>
      </w:r>
      <w:r w:rsidR="00F532FB" w:rsidRPr="005D716A">
        <w:rPr>
          <w:spacing w:val="-2"/>
          <w:sz w:val="29"/>
          <w:szCs w:val="29"/>
          <w:lang w:val="af-ZA"/>
        </w:rPr>
        <w:t xml:space="preserve">cùng kỳ </w:t>
      </w:r>
      <w:r w:rsidR="00E37C49" w:rsidRPr="005D716A">
        <w:rPr>
          <w:spacing w:val="-2"/>
          <w:sz w:val="29"/>
          <w:szCs w:val="29"/>
          <w:lang w:val="af-ZA"/>
        </w:rPr>
        <w:t xml:space="preserve">các năm 2010 và 2011 tương ứng là: </w:t>
      </w:r>
      <w:r w:rsidR="005D716A" w:rsidRPr="005D716A">
        <w:rPr>
          <w:spacing w:val="-2"/>
          <w:sz w:val="29"/>
          <w:szCs w:val="29"/>
          <w:lang w:val="af-ZA"/>
        </w:rPr>
        <w:t>10,6</w:t>
      </w:r>
      <w:r w:rsidR="00F532FB" w:rsidRPr="005D716A">
        <w:rPr>
          <w:spacing w:val="-2"/>
          <w:sz w:val="29"/>
          <w:szCs w:val="29"/>
          <w:lang w:val="af-ZA"/>
        </w:rPr>
        <w:t xml:space="preserve">% và </w:t>
      </w:r>
      <w:r w:rsidR="005D716A" w:rsidRPr="005D716A">
        <w:rPr>
          <w:spacing w:val="-2"/>
          <w:sz w:val="29"/>
          <w:szCs w:val="29"/>
          <w:lang w:val="af-ZA"/>
        </w:rPr>
        <w:t>13</w:t>
      </w:r>
      <w:r w:rsidR="00F532FB" w:rsidRPr="005D716A">
        <w:rPr>
          <w:spacing w:val="-2"/>
          <w:sz w:val="29"/>
          <w:szCs w:val="29"/>
          <w:lang w:val="af-ZA"/>
        </w:rPr>
        <w:t>,</w:t>
      </w:r>
      <w:r w:rsidR="005D716A" w:rsidRPr="005D716A">
        <w:rPr>
          <w:spacing w:val="-2"/>
          <w:sz w:val="29"/>
          <w:szCs w:val="29"/>
          <w:lang w:val="af-ZA"/>
        </w:rPr>
        <w:t>4</w:t>
      </w:r>
      <w:r w:rsidR="00F532FB" w:rsidRPr="005D716A">
        <w:rPr>
          <w:spacing w:val="-2"/>
          <w:sz w:val="29"/>
          <w:szCs w:val="29"/>
          <w:lang w:val="af-ZA"/>
        </w:rPr>
        <w:t>%)</w:t>
      </w:r>
      <w:r w:rsidR="00B134FF" w:rsidRPr="005D716A">
        <w:rPr>
          <w:spacing w:val="-2"/>
          <w:sz w:val="29"/>
          <w:szCs w:val="29"/>
          <w:lang w:val="af-ZA"/>
        </w:rPr>
        <w:t>.</w:t>
      </w:r>
    </w:p>
    <w:p w14:paraId="052B3011" w14:textId="77777777" w:rsidR="00415683" w:rsidRPr="00E279BF" w:rsidRDefault="00415683" w:rsidP="00E279BF">
      <w:pPr>
        <w:spacing w:before="40" w:after="40" w:line="293" w:lineRule="auto"/>
        <w:ind w:firstLine="539"/>
        <w:jc w:val="both"/>
        <w:rPr>
          <w:spacing w:val="-2"/>
          <w:sz w:val="29"/>
          <w:szCs w:val="29"/>
        </w:rPr>
      </w:pPr>
      <w:r w:rsidRPr="00E279BF">
        <w:rPr>
          <w:spacing w:val="-2"/>
          <w:sz w:val="29"/>
          <w:szCs w:val="29"/>
          <w:lang w:val="vi-VN"/>
        </w:rPr>
        <w:t xml:space="preserve">Một số ngành công nghiệp có chỉ số sản xuất </w:t>
      </w:r>
      <w:r w:rsidR="00E23B93" w:rsidRPr="00E279BF">
        <w:rPr>
          <w:spacing w:val="-2"/>
          <w:sz w:val="29"/>
          <w:szCs w:val="29"/>
          <w:lang w:val="af-ZA"/>
        </w:rPr>
        <w:t>ba</w:t>
      </w:r>
      <w:r w:rsidRPr="00E279BF">
        <w:rPr>
          <w:spacing w:val="-2"/>
          <w:sz w:val="29"/>
          <w:szCs w:val="29"/>
          <w:lang w:val="af-ZA"/>
        </w:rPr>
        <w:t xml:space="preserve"> </w:t>
      </w:r>
      <w:r w:rsidRPr="00E279BF">
        <w:rPr>
          <w:spacing w:val="-2"/>
          <w:sz w:val="29"/>
          <w:szCs w:val="29"/>
          <w:lang w:val="vi-VN"/>
        </w:rPr>
        <w:t xml:space="preserve">tháng </w:t>
      </w:r>
      <w:r w:rsidRPr="00E279BF">
        <w:rPr>
          <w:spacing w:val="-2"/>
          <w:sz w:val="29"/>
          <w:szCs w:val="29"/>
          <w:lang w:val="af-ZA"/>
        </w:rPr>
        <w:t xml:space="preserve">đầu năm </w:t>
      </w:r>
      <w:r w:rsidRPr="00E279BF">
        <w:rPr>
          <w:spacing w:val="-2"/>
          <w:sz w:val="29"/>
          <w:szCs w:val="29"/>
          <w:lang w:val="vi-VN"/>
        </w:rPr>
        <w:t xml:space="preserve">tăng cao so với cùng kỳ năm trước là: Đóng và sửa chữa tàu tăng </w:t>
      </w:r>
      <w:r w:rsidR="00E23B93" w:rsidRPr="00E279BF">
        <w:rPr>
          <w:spacing w:val="-2"/>
          <w:sz w:val="29"/>
          <w:szCs w:val="29"/>
          <w:lang w:val="af-ZA"/>
        </w:rPr>
        <w:t>177</w:t>
      </w:r>
      <w:r w:rsidRPr="00E279BF">
        <w:rPr>
          <w:spacing w:val="-2"/>
          <w:sz w:val="29"/>
          <w:szCs w:val="29"/>
          <w:lang w:val="vi-VN"/>
        </w:rPr>
        <w:t>,</w:t>
      </w:r>
      <w:r w:rsidR="00E23B93" w:rsidRPr="00E279BF">
        <w:rPr>
          <w:spacing w:val="-2"/>
          <w:sz w:val="29"/>
          <w:szCs w:val="29"/>
          <w:lang w:val="af-ZA"/>
        </w:rPr>
        <w:t>8</w:t>
      </w:r>
      <w:r w:rsidRPr="00E279BF">
        <w:rPr>
          <w:spacing w:val="-2"/>
          <w:sz w:val="29"/>
          <w:szCs w:val="29"/>
          <w:lang w:val="vi-VN"/>
        </w:rPr>
        <w:t xml:space="preserve">%; sản xuất thuốc, hoá dược và dược liệu tăng </w:t>
      </w:r>
      <w:r w:rsidR="00E23B93" w:rsidRPr="00E279BF">
        <w:rPr>
          <w:spacing w:val="-2"/>
          <w:sz w:val="29"/>
          <w:szCs w:val="29"/>
          <w:lang w:val="af-ZA"/>
        </w:rPr>
        <w:t>20</w:t>
      </w:r>
      <w:r w:rsidRPr="00E279BF">
        <w:rPr>
          <w:spacing w:val="-2"/>
          <w:sz w:val="29"/>
          <w:szCs w:val="29"/>
          <w:lang w:val="af-ZA"/>
        </w:rPr>
        <w:t>,</w:t>
      </w:r>
      <w:r w:rsidR="00E23B93" w:rsidRPr="00E279BF">
        <w:rPr>
          <w:spacing w:val="-2"/>
          <w:sz w:val="29"/>
          <w:szCs w:val="29"/>
          <w:lang w:val="af-ZA"/>
        </w:rPr>
        <w:t>1</w:t>
      </w:r>
      <w:r w:rsidRPr="00E279BF">
        <w:rPr>
          <w:spacing w:val="-2"/>
          <w:sz w:val="29"/>
          <w:szCs w:val="29"/>
          <w:lang w:val="vi-VN"/>
        </w:rPr>
        <w:t>%; sản xuất sản phẩm bơ, sữa tăng 1</w:t>
      </w:r>
      <w:r w:rsidRPr="00E279BF">
        <w:rPr>
          <w:spacing w:val="-2"/>
          <w:sz w:val="29"/>
          <w:szCs w:val="29"/>
          <w:lang w:val="af-ZA"/>
        </w:rPr>
        <w:t>8,</w:t>
      </w:r>
      <w:r w:rsidR="00E23B93" w:rsidRPr="00E279BF">
        <w:rPr>
          <w:spacing w:val="-2"/>
          <w:sz w:val="29"/>
          <w:szCs w:val="29"/>
          <w:lang w:val="af-ZA"/>
        </w:rPr>
        <w:t>9</w:t>
      </w:r>
      <w:r w:rsidRPr="00E279BF">
        <w:rPr>
          <w:spacing w:val="-2"/>
          <w:sz w:val="29"/>
          <w:szCs w:val="29"/>
          <w:lang w:val="vi-VN"/>
        </w:rPr>
        <w:t>%; sản xuất mô tô, xe máy tăng 16%; sản xuất thức ăn gia súc tăng 15%; sản xuất, tập trung và phân phối điện tăng 1</w:t>
      </w:r>
      <w:r w:rsidR="00E23B93" w:rsidRPr="00E279BF">
        <w:rPr>
          <w:spacing w:val="-2"/>
          <w:sz w:val="29"/>
          <w:szCs w:val="29"/>
          <w:lang w:val="af-ZA"/>
        </w:rPr>
        <w:t>4</w:t>
      </w:r>
      <w:r w:rsidRPr="00E279BF">
        <w:rPr>
          <w:spacing w:val="-2"/>
          <w:sz w:val="29"/>
          <w:szCs w:val="29"/>
          <w:lang w:val="vi-VN"/>
        </w:rPr>
        <w:t>,</w:t>
      </w:r>
      <w:r w:rsidR="00E23B93" w:rsidRPr="00E279BF">
        <w:rPr>
          <w:spacing w:val="-2"/>
          <w:sz w:val="29"/>
          <w:szCs w:val="29"/>
          <w:lang w:val="af-ZA"/>
        </w:rPr>
        <w:t>2</w:t>
      </w:r>
      <w:r w:rsidRPr="00E279BF">
        <w:rPr>
          <w:spacing w:val="-2"/>
          <w:sz w:val="29"/>
          <w:szCs w:val="29"/>
          <w:lang w:val="vi-VN"/>
        </w:rPr>
        <w:t>%; chế biến, bảo quản thủy sản và sản phẩm từ thủy sản tăng 1</w:t>
      </w:r>
      <w:r w:rsidR="00E23B93" w:rsidRPr="00E279BF">
        <w:rPr>
          <w:spacing w:val="-2"/>
          <w:sz w:val="29"/>
          <w:szCs w:val="29"/>
          <w:lang w:val="af-ZA"/>
        </w:rPr>
        <w:t>2</w:t>
      </w:r>
      <w:r w:rsidRPr="00E279BF">
        <w:rPr>
          <w:spacing w:val="-2"/>
          <w:sz w:val="29"/>
          <w:szCs w:val="29"/>
          <w:lang w:val="vi-VN"/>
        </w:rPr>
        <w:t>,</w:t>
      </w:r>
      <w:r w:rsidR="00E23B93" w:rsidRPr="00E279BF">
        <w:rPr>
          <w:spacing w:val="-2"/>
          <w:sz w:val="29"/>
          <w:szCs w:val="29"/>
          <w:lang w:val="af-ZA"/>
        </w:rPr>
        <w:t>2</w:t>
      </w:r>
      <w:r w:rsidRPr="00E279BF">
        <w:rPr>
          <w:spacing w:val="-2"/>
          <w:sz w:val="29"/>
          <w:szCs w:val="29"/>
          <w:lang w:val="vi-VN"/>
        </w:rPr>
        <w:t xml:space="preserve">%. Một số ngành có chỉ số sản xuất tăng khá là: </w:t>
      </w:r>
      <w:r w:rsidR="00B30693" w:rsidRPr="00E279BF">
        <w:rPr>
          <w:spacing w:val="-2"/>
          <w:sz w:val="29"/>
          <w:szCs w:val="29"/>
          <w:lang w:val="vi-VN"/>
        </w:rPr>
        <w:t xml:space="preserve">Khai thác, lọc và phân phối nước tăng 8,4%; sản xuất đường tăng 7,3%; sản xuất trang phục (trừ quần áo da lông thú) tăng 6,3%; </w:t>
      </w:r>
      <w:r w:rsidRPr="00E279BF">
        <w:rPr>
          <w:spacing w:val="-2"/>
          <w:sz w:val="29"/>
          <w:szCs w:val="29"/>
          <w:lang w:val="vi-VN"/>
        </w:rPr>
        <w:t>khai thác d</w:t>
      </w:r>
      <w:r w:rsidR="00D649D6" w:rsidRPr="00E279BF">
        <w:rPr>
          <w:spacing w:val="-2"/>
          <w:sz w:val="29"/>
          <w:szCs w:val="29"/>
          <w:lang w:val="vi-VN"/>
        </w:rPr>
        <w:t>ầu thô và khí tự nhiên tăng 6%</w:t>
      </w:r>
      <w:r w:rsidRPr="00E279BF">
        <w:rPr>
          <w:spacing w:val="-2"/>
          <w:sz w:val="29"/>
          <w:szCs w:val="29"/>
          <w:lang w:val="vi-VN"/>
        </w:rPr>
        <w:t xml:space="preserve">. </w:t>
      </w:r>
      <w:r w:rsidR="00D649D6" w:rsidRPr="00E279BF">
        <w:rPr>
          <w:spacing w:val="-2"/>
          <w:sz w:val="29"/>
          <w:szCs w:val="29"/>
          <w:lang w:val="vi-VN"/>
        </w:rPr>
        <w:t>N</w:t>
      </w:r>
      <w:r w:rsidR="005F366E" w:rsidRPr="00E279BF">
        <w:rPr>
          <w:spacing w:val="-2"/>
          <w:sz w:val="29"/>
          <w:szCs w:val="29"/>
          <w:lang w:val="vi-VN"/>
        </w:rPr>
        <w:t>hiều</w:t>
      </w:r>
      <w:r w:rsidRPr="00E279BF">
        <w:rPr>
          <w:spacing w:val="-2"/>
          <w:sz w:val="29"/>
          <w:szCs w:val="29"/>
          <w:lang w:val="vi-VN"/>
        </w:rPr>
        <w:t xml:space="preserve"> </w:t>
      </w:r>
      <w:r w:rsidRPr="00E279BF">
        <w:rPr>
          <w:spacing w:val="-2"/>
          <w:sz w:val="29"/>
          <w:szCs w:val="29"/>
          <w:lang w:val="vi-VN"/>
        </w:rPr>
        <w:lastRenderedPageBreak/>
        <w:t xml:space="preserve">ngành có chỉ số sản xuất tăng thấp hoặc giảm là: </w:t>
      </w:r>
      <w:r w:rsidR="005F366E" w:rsidRPr="00E279BF">
        <w:rPr>
          <w:spacing w:val="-2"/>
          <w:sz w:val="29"/>
          <w:szCs w:val="29"/>
          <w:lang w:val="vi-VN"/>
        </w:rPr>
        <w:t>S</w:t>
      </w:r>
      <w:r w:rsidRPr="00E279BF">
        <w:rPr>
          <w:spacing w:val="-2"/>
          <w:sz w:val="29"/>
          <w:szCs w:val="29"/>
          <w:lang w:val="vi-VN"/>
        </w:rPr>
        <w:t>ản xuất thuốc lá</w:t>
      </w:r>
      <w:r w:rsidR="00C70A11" w:rsidRPr="00E279BF">
        <w:rPr>
          <w:spacing w:val="-2"/>
          <w:sz w:val="29"/>
          <w:szCs w:val="29"/>
          <w:lang w:val="vi-VN"/>
        </w:rPr>
        <w:t>, thuốc lào</w:t>
      </w:r>
      <w:r w:rsidRPr="00E279BF">
        <w:rPr>
          <w:spacing w:val="-2"/>
          <w:sz w:val="29"/>
          <w:szCs w:val="29"/>
          <w:lang w:val="vi-VN"/>
        </w:rPr>
        <w:t xml:space="preserve"> tăng </w:t>
      </w:r>
      <w:r w:rsidR="00B30693" w:rsidRPr="00E279BF">
        <w:rPr>
          <w:spacing w:val="-2"/>
          <w:sz w:val="29"/>
          <w:szCs w:val="29"/>
          <w:lang w:val="vi-VN"/>
        </w:rPr>
        <w:t>3</w:t>
      </w:r>
      <w:r w:rsidRPr="00E279BF">
        <w:rPr>
          <w:spacing w:val="-2"/>
          <w:sz w:val="29"/>
          <w:szCs w:val="29"/>
          <w:lang w:val="vi-VN"/>
        </w:rPr>
        <w:t>,</w:t>
      </w:r>
      <w:r w:rsidR="00B30693" w:rsidRPr="00E279BF">
        <w:rPr>
          <w:spacing w:val="-2"/>
          <w:sz w:val="29"/>
          <w:szCs w:val="29"/>
          <w:lang w:val="vi-VN"/>
        </w:rPr>
        <w:t>8</w:t>
      </w:r>
      <w:r w:rsidRPr="00E279BF">
        <w:rPr>
          <w:spacing w:val="-2"/>
          <w:sz w:val="29"/>
          <w:szCs w:val="29"/>
          <w:lang w:val="vi-VN"/>
        </w:rPr>
        <w:t xml:space="preserve">%; </w:t>
      </w:r>
      <w:r w:rsidR="005F366E" w:rsidRPr="00E279BF">
        <w:rPr>
          <w:spacing w:val="-2"/>
          <w:sz w:val="29"/>
          <w:szCs w:val="29"/>
          <w:lang w:val="vi-VN"/>
        </w:rPr>
        <w:t xml:space="preserve">sản xuất gạch, ngói và gốm, sứ xây dựng không chịu lửa tăng 2%; </w:t>
      </w:r>
      <w:r w:rsidR="00B30693" w:rsidRPr="00E279BF">
        <w:rPr>
          <w:spacing w:val="-2"/>
          <w:sz w:val="29"/>
          <w:szCs w:val="29"/>
          <w:lang w:val="vi-VN"/>
        </w:rPr>
        <w:t xml:space="preserve">khai thác và thu gom than cứng tăng 0,8%; </w:t>
      </w:r>
      <w:r w:rsidRPr="00E279BF">
        <w:rPr>
          <w:spacing w:val="-2"/>
          <w:sz w:val="29"/>
          <w:szCs w:val="29"/>
          <w:lang w:val="vi-VN"/>
        </w:rPr>
        <w:t xml:space="preserve">sản xuất đồ uống không cồn giảm </w:t>
      </w:r>
      <w:r w:rsidR="00B30693" w:rsidRPr="00E279BF">
        <w:rPr>
          <w:spacing w:val="-2"/>
          <w:sz w:val="29"/>
          <w:szCs w:val="29"/>
          <w:lang w:val="vi-VN"/>
        </w:rPr>
        <w:t>5</w:t>
      </w:r>
      <w:r w:rsidRPr="00E279BF">
        <w:rPr>
          <w:spacing w:val="-2"/>
          <w:sz w:val="29"/>
          <w:szCs w:val="29"/>
          <w:lang w:val="vi-VN"/>
        </w:rPr>
        <w:t xml:space="preserve">%; sản xuất phân bón và hợp chất ni tơ giảm </w:t>
      </w:r>
      <w:r w:rsidR="00B30693" w:rsidRPr="00E279BF">
        <w:rPr>
          <w:spacing w:val="-2"/>
          <w:sz w:val="29"/>
          <w:szCs w:val="29"/>
          <w:lang w:val="vi-VN"/>
        </w:rPr>
        <w:t>5</w:t>
      </w:r>
      <w:r w:rsidRPr="00E279BF">
        <w:rPr>
          <w:spacing w:val="-2"/>
          <w:sz w:val="29"/>
          <w:szCs w:val="29"/>
          <w:lang w:val="vi-VN"/>
        </w:rPr>
        <w:t>,</w:t>
      </w:r>
      <w:r w:rsidR="00B30693" w:rsidRPr="00E279BF">
        <w:rPr>
          <w:spacing w:val="-2"/>
          <w:sz w:val="29"/>
          <w:szCs w:val="29"/>
          <w:lang w:val="vi-VN"/>
        </w:rPr>
        <w:t>9</w:t>
      </w:r>
      <w:r w:rsidRPr="00E279BF">
        <w:rPr>
          <w:spacing w:val="-2"/>
          <w:sz w:val="29"/>
          <w:szCs w:val="29"/>
          <w:lang w:val="vi-VN"/>
        </w:rPr>
        <w:t xml:space="preserve">%; </w:t>
      </w:r>
      <w:r w:rsidR="005F366E" w:rsidRPr="00E279BF">
        <w:rPr>
          <w:spacing w:val="-2"/>
          <w:sz w:val="29"/>
          <w:szCs w:val="29"/>
          <w:lang w:val="vi-VN"/>
        </w:rPr>
        <w:t xml:space="preserve">sản xuất giày, dép giảm 6,9%; </w:t>
      </w:r>
      <w:r w:rsidRPr="00E279BF">
        <w:rPr>
          <w:spacing w:val="-2"/>
          <w:sz w:val="29"/>
          <w:szCs w:val="29"/>
          <w:lang w:val="vi-VN"/>
        </w:rPr>
        <w:t>sản xuất xi măng giảm 1</w:t>
      </w:r>
      <w:r w:rsidR="00B30693" w:rsidRPr="00E279BF">
        <w:rPr>
          <w:spacing w:val="-2"/>
          <w:sz w:val="29"/>
          <w:szCs w:val="29"/>
          <w:lang w:val="vi-VN"/>
        </w:rPr>
        <w:t>0</w:t>
      </w:r>
      <w:r w:rsidRPr="00E279BF">
        <w:rPr>
          <w:spacing w:val="-2"/>
          <w:sz w:val="29"/>
          <w:szCs w:val="29"/>
          <w:lang w:val="vi-VN"/>
        </w:rPr>
        <w:t>,</w:t>
      </w:r>
      <w:r w:rsidR="00B30693" w:rsidRPr="00E279BF">
        <w:rPr>
          <w:spacing w:val="-2"/>
          <w:sz w:val="29"/>
          <w:szCs w:val="29"/>
          <w:lang w:val="vi-VN"/>
        </w:rPr>
        <w:t>7</w:t>
      </w:r>
      <w:r w:rsidRPr="00E279BF">
        <w:rPr>
          <w:spacing w:val="-2"/>
          <w:sz w:val="29"/>
          <w:szCs w:val="29"/>
          <w:lang w:val="vi-VN"/>
        </w:rPr>
        <w:t>%; sản xuất sắt, thép giảm 1</w:t>
      </w:r>
      <w:r w:rsidR="00B30693" w:rsidRPr="00E279BF">
        <w:rPr>
          <w:spacing w:val="-2"/>
          <w:sz w:val="29"/>
          <w:szCs w:val="29"/>
          <w:lang w:val="vi-VN"/>
        </w:rPr>
        <w:t>5</w:t>
      </w:r>
      <w:r w:rsidRPr="00E279BF">
        <w:rPr>
          <w:spacing w:val="-2"/>
          <w:sz w:val="29"/>
          <w:szCs w:val="29"/>
          <w:lang w:val="vi-VN"/>
        </w:rPr>
        <w:t>,</w:t>
      </w:r>
      <w:r w:rsidR="00B30693" w:rsidRPr="00E279BF">
        <w:rPr>
          <w:spacing w:val="-2"/>
          <w:sz w:val="29"/>
          <w:szCs w:val="29"/>
          <w:lang w:val="vi-VN"/>
        </w:rPr>
        <w:t>8</w:t>
      </w:r>
      <w:r w:rsidRPr="00E279BF">
        <w:rPr>
          <w:spacing w:val="-2"/>
          <w:sz w:val="29"/>
          <w:szCs w:val="29"/>
          <w:lang w:val="vi-VN"/>
        </w:rPr>
        <w:t xml:space="preserve">%; </w:t>
      </w:r>
      <w:r w:rsidR="00B30693" w:rsidRPr="00E279BF">
        <w:rPr>
          <w:spacing w:val="-2"/>
          <w:sz w:val="29"/>
          <w:szCs w:val="29"/>
          <w:lang w:val="vi-VN"/>
        </w:rPr>
        <w:t xml:space="preserve">sản xuất xe có động cơ giảm 17,5%; </w:t>
      </w:r>
      <w:r w:rsidRPr="00E279BF">
        <w:rPr>
          <w:spacing w:val="-2"/>
          <w:sz w:val="29"/>
          <w:szCs w:val="29"/>
          <w:lang w:val="vi-VN"/>
        </w:rPr>
        <w:t>sản xuất cáp điện và dây điện có bọc cách điện gi</w:t>
      </w:r>
      <w:r w:rsidR="00B30693" w:rsidRPr="00E279BF">
        <w:rPr>
          <w:spacing w:val="-2"/>
          <w:sz w:val="29"/>
          <w:szCs w:val="29"/>
          <w:lang w:val="vi-VN"/>
        </w:rPr>
        <w:t>ảm 19,1</w:t>
      </w:r>
      <w:r w:rsidRPr="00E279BF">
        <w:rPr>
          <w:spacing w:val="-2"/>
          <w:sz w:val="29"/>
          <w:szCs w:val="29"/>
          <w:lang w:val="vi-VN"/>
        </w:rPr>
        <w:t>%.</w:t>
      </w:r>
    </w:p>
    <w:p w14:paraId="64DFADA0" w14:textId="77777777" w:rsidR="00A26DA1" w:rsidRPr="00E279BF" w:rsidRDefault="00D649D6" w:rsidP="005D716A">
      <w:pPr>
        <w:spacing w:before="40" w:after="40" w:line="295" w:lineRule="auto"/>
        <w:ind w:firstLine="539"/>
        <w:jc w:val="both"/>
        <w:rPr>
          <w:spacing w:val="-4"/>
          <w:sz w:val="29"/>
          <w:szCs w:val="29"/>
          <w:lang w:val="pt-BR"/>
        </w:rPr>
      </w:pPr>
      <w:r w:rsidRPr="00E279BF">
        <w:rPr>
          <w:spacing w:val="-4"/>
          <w:sz w:val="29"/>
          <w:szCs w:val="29"/>
          <w:lang w:val="pt-BR"/>
        </w:rPr>
        <w:t xml:space="preserve">Chỉ số sản xuất công nghiệp quý I năm 2012 so với cùng kỳ năm trước của một số tỉnh, thành phố </w:t>
      </w:r>
      <w:r w:rsidR="00D76DFB" w:rsidRPr="00E279BF">
        <w:rPr>
          <w:spacing w:val="-4"/>
          <w:sz w:val="29"/>
          <w:szCs w:val="29"/>
          <w:lang w:val="pt-BR"/>
        </w:rPr>
        <w:t xml:space="preserve">trực thuộc Trung ương </w:t>
      </w:r>
      <w:r w:rsidRPr="00E279BF">
        <w:rPr>
          <w:spacing w:val="-4"/>
          <w:sz w:val="29"/>
          <w:szCs w:val="29"/>
          <w:lang w:val="pt-BR"/>
        </w:rPr>
        <w:t xml:space="preserve">có quy mô công nghiệp lớn như sau: </w:t>
      </w:r>
      <w:r w:rsidR="00AE14CC" w:rsidRPr="00E279BF">
        <w:rPr>
          <w:spacing w:val="-4"/>
          <w:sz w:val="29"/>
          <w:szCs w:val="29"/>
          <w:lang w:val="pt-BR"/>
        </w:rPr>
        <w:t xml:space="preserve">Thành phố Hồ Chí Minh tăng 2,4%; </w:t>
      </w:r>
      <w:r w:rsidR="005E4D40" w:rsidRPr="00E279BF">
        <w:rPr>
          <w:spacing w:val="-4"/>
          <w:sz w:val="29"/>
          <w:szCs w:val="29"/>
          <w:lang w:val="pt-BR"/>
        </w:rPr>
        <w:t>Hà Nội tăng 2,8%; Đồng Nai tăng 7%; Bình Dương tăng 4,3%; Bà Rịa</w:t>
      </w:r>
      <w:r w:rsidR="00D76DFB" w:rsidRPr="00E279BF">
        <w:rPr>
          <w:spacing w:val="-4"/>
          <w:sz w:val="29"/>
          <w:szCs w:val="29"/>
          <w:lang w:val="pt-BR"/>
        </w:rPr>
        <w:t xml:space="preserve"> -</w:t>
      </w:r>
      <w:r w:rsidR="005E4D40" w:rsidRPr="00E279BF">
        <w:rPr>
          <w:spacing w:val="-4"/>
          <w:sz w:val="29"/>
          <w:szCs w:val="29"/>
          <w:lang w:val="pt-BR"/>
        </w:rPr>
        <w:t xml:space="preserve">Vũng Tàu tăng 5,2%; Hải Phòng tăng 2,3%; </w:t>
      </w:r>
      <w:r w:rsidRPr="00E279BF">
        <w:rPr>
          <w:spacing w:val="-4"/>
          <w:sz w:val="29"/>
          <w:szCs w:val="29"/>
          <w:lang w:val="pt-BR"/>
        </w:rPr>
        <w:t>Vĩnh Phúc tăng 18,7%;</w:t>
      </w:r>
      <w:r w:rsidR="005E4D40" w:rsidRPr="00E279BF">
        <w:rPr>
          <w:spacing w:val="-4"/>
          <w:sz w:val="29"/>
          <w:szCs w:val="29"/>
          <w:lang w:val="pt-BR"/>
        </w:rPr>
        <w:t xml:space="preserve"> Cần Thơ tăng 3%; </w:t>
      </w:r>
      <w:r w:rsidR="00A26DA1" w:rsidRPr="00E279BF">
        <w:rPr>
          <w:spacing w:val="-4"/>
          <w:sz w:val="29"/>
          <w:szCs w:val="29"/>
          <w:lang w:val="pt-BR"/>
        </w:rPr>
        <w:t xml:space="preserve">Hải Dương tăng 6,1%; </w:t>
      </w:r>
      <w:r w:rsidRPr="00E279BF">
        <w:rPr>
          <w:spacing w:val="-4"/>
          <w:sz w:val="29"/>
          <w:szCs w:val="29"/>
          <w:lang w:val="pt-BR"/>
        </w:rPr>
        <w:t>Đà Nẵng tăng 2%</w:t>
      </w:r>
      <w:r w:rsidR="00A26DA1" w:rsidRPr="00E279BF">
        <w:rPr>
          <w:spacing w:val="-4"/>
          <w:sz w:val="29"/>
          <w:szCs w:val="29"/>
          <w:lang w:val="pt-BR"/>
        </w:rPr>
        <w:t>.</w:t>
      </w:r>
      <w:r w:rsidRPr="00E279BF">
        <w:rPr>
          <w:spacing w:val="-4"/>
          <w:sz w:val="29"/>
          <w:szCs w:val="29"/>
          <w:lang w:val="pt-BR"/>
        </w:rPr>
        <w:t xml:space="preserve"> </w:t>
      </w:r>
    </w:p>
    <w:p w14:paraId="7414CED4" w14:textId="77777777" w:rsidR="00415683" w:rsidRPr="00E279BF" w:rsidRDefault="00415683" w:rsidP="005D716A">
      <w:pPr>
        <w:spacing w:before="40" w:after="40" w:line="295" w:lineRule="auto"/>
        <w:ind w:firstLine="539"/>
        <w:jc w:val="both"/>
        <w:rPr>
          <w:sz w:val="29"/>
          <w:szCs w:val="29"/>
          <w:lang w:val="vi-VN"/>
        </w:rPr>
      </w:pPr>
      <w:r w:rsidRPr="00E279BF">
        <w:rPr>
          <w:sz w:val="29"/>
          <w:szCs w:val="29"/>
          <w:lang w:val="vi-VN"/>
        </w:rPr>
        <w:t xml:space="preserve">Chỉ số tiêu thụ </w:t>
      </w:r>
      <w:r w:rsidR="00D649D6" w:rsidRPr="00E279BF">
        <w:rPr>
          <w:sz w:val="29"/>
          <w:szCs w:val="29"/>
          <w:lang w:val="vi-VN"/>
        </w:rPr>
        <w:t xml:space="preserve">của </w:t>
      </w:r>
      <w:r w:rsidRPr="00E279BF">
        <w:rPr>
          <w:sz w:val="29"/>
          <w:szCs w:val="29"/>
          <w:lang w:val="vi-VN"/>
        </w:rPr>
        <w:t xml:space="preserve">ngành công nghiệp chế biến, chế tạo </w:t>
      </w:r>
      <w:r w:rsidR="005F366E" w:rsidRPr="00E279BF">
        <w:rPr>
          <w:sz w:val="29"/>
          <w:szCs w:val="29"/>
          <w:lang w:val="vi-VN"/>
        </w:rPr>
        <w:t xml:space="preserve">hai tháng </w:t>
      </w:r>
      <w:r w:rsidR="00D649D6" w:rsidRPr="00E279BF">
        <w:rPr>
          <w:sz w:val="29"/>
          <w:szCs w:val="29"/>
          <w:lang w:val="vi-VN"/>
        </w:rPr>
        <w:t xml:space="preserve">đầu năm </w:t>
      </w:r>
      <w:r w:rsidR="005F366E" w:rsidRPr="00E279BF">
        <w:rPr>
          <w:sz w:val="29"/>
          <w:szCs w:val="29"/>
          <w:lang w:val="vi-VN"/>
        </w:rPr>
        <w:t>tăng 0,5% so với cùng kỳ năm trước. Một số ngành có chỉ số tiêu thụ tăng cao là: Chế biến và bảo quản rau quả tăng 47,5%; sản xuất sản phẩm bơ, sữa tăng 2</w:t>
      </w:r>
      <w:r w:rsidR="00594A68" w:rsidRPr="00E279BF">
        <w:rPr>
          <w:sz w:val="29"/>
          <w:szCs w:val="29"/>
          <w:lang w:val="vi-VN"/>
        </w:rPr>
        <w:t xml:space="preserve">8,3%; sản xuất đường tăng 20,2%. Một số ngành có chỉ số tiêu thụ tăng khá là: Sản xuất thức ăn gia súc tăng 14,1%; chế biến bảo quản thủy sản và sản phẩm từ thủy sản tăng 11,6%. </w:t>
      </w:r>
      <w:r w:rsidRPr="00E279BF">
        <w:rPr>
          <w:sz w:val="29"/>
          <w:szCs w:val="29"/>
          <w:lang w:val="vi-VN"/>
        </w:rPr>
        <w:t xml:space="preserve">Một số ngành có chỉ số tiêu thụ </w:t>
      </w:r>
      <w:r w:rsidR="00594A68" w:rsidRPr="00E279BF">
        <w:rPr>
          <w:sz w:val="29"/>
          <w:szCs w:val="29"/>
          <w:lang w:val="vi-VN"/>
        </w:rPr>
        <w:t xml:space="preserve">tăng thấp hoặc </w:t>
      </w:r>
      <w:r w:rsidRPr="00E279BF">
        <w:rPr>
          <w:sz w:val="29"/>
          <w:szCs w:val="29"/>
          <w:lang w:val="vi-VN"/>
        </w:rPr>
        <w:t xml:space="preserve">giảm là: </w:t>
      </w:r>
      <w:r w:rsidR="00594A68" w:rsidRPr="00E279BF">
        <w:rPr>
          <w:sz w:val="29"/>
          <w:szCs w:val="29"/>
          <w:lang w:val="vi-VN"/>
        </w:rPr>
        <w:t xml:space="preserve">Sản xuất xe có động cơ tăng 4,9%; sản xuất thuốc lá, thuốc lào tăng 3,5%; sản xuất giày, dép giảm </w:t>
      </w:r>
      <w:r w:rsidRPr="00E279BF">
        <w:rPr>
          <w:sz w:val="29"/>
          <w:szCs w:val="29"/>
          <w:lang w:val="vi-VN"/>
        </w:rPr>
        <w:t>1</w:t>
      </w:r>
      <w:r w:rsidR="00594A68" w:rsidRPr="00E279BF">
        <w:rPr>
          <w:sz w:val="29"/>
          <w:szCs w:val="29"/>
          <w:lang w:val="vi-VN"/>
        </w:rPr>
        <w:t>0</w:t>
      </w:r>
      <w:r w:rsidRPr="00E279BF">
        <w:rPr>
          <w:sz w:val="29"/>
          <w:szCs w:val="29"/>
          <w:lang w:val="vi-VN"/>
        </w:rPr>
        <w:t>,</w:t>
      </w:r>
      <w:r w:rsidR="00594A68" w:rsidRPr="00E279BF">
        <w:rPr>
          <w:sz w:val="29"/>
          <w:szCs w:val="29"/>
          <w:lang w:val="vi-VN"/>
        </w:rPr>
        <w:t>1</w:t>
      </w:r>
      <w:r w:rsidRPr="00E279BF">
        <w:rPr>
          <w:sz w:val="29"/>
          <w:szCs w:val="29"/>
          <w:lang w:val="vi-VN"/>
        </w:rPr>
        <w:t xml:space="preserve">%; </w:t>
      </w:r>
      <w:r w:rsidR="00425BCC" w:rsidRPr="00E279BF">
        <w:rPr>
          <w:sz w:val="29"/>
          <w:szCs w:val="29"/>
          <w:lang w:val="vi-VN"/>
        </w:rPr>
        <w:t xml:space="preserve">sản xuất giường, tủ, bàn ghế giảm 15,4%; </w:t>
      </w:r>
      <w:r w:rsidR="00C70A11" w:rsidRPr="00E279BF">
        <w:rPr>
          <w:sz w:val="29"/>
          <w:szCs w:val="29"/>
          <w:lang w:val="vi-VN"/>
        </w:rPr>
        <w:t xml:space="preserve">sản xuất </w:t>
      </w:r>
      <w:r w:rsidR="00425BCC" w:rsidRPr="00E279BF">
        <w:rPr>
          <w:sz w:val="29"/>
          <w:szCs w:val="29"/>
          <w:lang w:val="vi-VN"/>
        </w:rPr>
        <w:t xml:space="preserve">xi măng giảm 15,7%; </w:t>
      </w:r>
      <w:r w:rsidRPr="00E279BF">
        <w:rPr>
          <w:sz w:val="29"/>
          <w:szCs w:val="29"/>
          <w:lang w:val="vi-VN"/>
        </w:rPr>
        <w:t xml:space="preserve">sản xuất đồ uống không cồn giảm </w:t>
      </w:r>
      <w:r w:rsidR="00594A68" w:rsidRPr="00E279BF">
        <w:rPr>
          <w:sz w:val="29"/>
          <w:szCs w:val="29"/>
          <w:lang w:val="vi-VN"/>
        </w:rPr>
        <w:t>2</w:t>
      </w:r>
      <w:r w:rsidRPr="00E279BF">
        <w:rPr>
          <w:sz w:val="29"/>
          <w:szCs w:val="29"/>
          <w:lang w:val="vi-VN"/>
        </w:rPr>
        <w:t>0</w:t>
      </w:r>
      <w:r w:rsidR="00594A68" w:rsidRPr="00E279BF">
        <w:rPr>
          <w:sz w:val="29"/>
          <w:szCs w:val="29"/>
          <w:lang w:val="vi-VN"/>
        </w:rPr>
        <w:t>,1</w:t>
      </w:r>
      <w:r w:rsidRPr="00E279BF">
        <w:rPr>
          <w:sz w:val="29"/>
          <w:szCs w:val="29"/>
          <w:lang w:val="vi-VN"/>
        </w:rPr>
        <w:t xml:space="preserve">%; sản xuất sắt, thép giảm </w:t>
      </w:r>
      <w:r w:rsidR="00594A68" w:rsidRPr="00E279BF">
        <w:rPr>
          <w:sz w:val="29"/>
          <w:szCs w:val="29"/>
          <w:lang w:val="vi-VN"/>
        </w:rPr>
        <w:t>24,9</w:t>
      </w:r>
      <w:r w:rsidRPr="00E279BF">
        <w:rPr>
          <w:sz w:val="29"/>
          <w:szCs w:val="29"/>
          <w:lang w:val="vi-VN"/>
        </w:rPr>
        <w:t xml:space="preserve">%; </w:t>
      </w:r>
      <w:r w:rsidR="00425BCC" w:rsidRPr="00E279BF">
        <w:rPr>
          <w:sz w:val="29"/>
          <w:szCs w:val="29"/>
          <w:lang w:val="vi-VN"/>
        </w:rPr>
        <w:t xml:space="preserve">sản xuất giấy nhăn và bao bì giảm 26,1%; </w:t>
      </w:r>
      <w:r w:rsidRPr="00E279BF">
        <w:rPr>
          <w:sz w:val="29"/>
          <w:szCs w:val="29"/>
          <w:lang w:val="vi-VN"/>
        </w:rPr>
        <w:t>sản xuất cáp điện và dây điện có bọc cách điện giảm 3</w:t>
      </w:r>
      <w:r w:rsidR="00594A68" w:rsidRPr="00E279BF">
        <w:rPr>
          <w:sz w:val="29"/>
          <w:szCs w:val="29"/>
          <w:lang w:val="vi-VN"/>
        </w:rPr>
        <w:t>0</w:t>
      </w:r>
      <w:r w:rsidRPr="00E279BF">
        <w:rPr>
          <w:sz w:val="29"/>
          <w:szCs w:val="29"/>
          <w:lang w:val="vi-VN"/>
        </w:rPr>
        <w:t>,</w:t>
      </w:r>
      <w:r w:rsidR="00594A68" w:rsidRPr="00E279BF">
        <w:rPr>
          <w:sz w:val="29"/>
          <w:szCs w:val="29"/>
          <w:lang w:val="vi-VN"/>
        </w:rPr>
        <w:t>1</w:t>
      </w:r>
      <w:r w:rsidRPr="00E279BF">
        <w:rPr>
          <w:sz w:val="29"/>
          <w:szCs w:val="29"/>
          <w:lang w:val="vi-VN"/>
        </w:rPr>
        <w:t xml:space="preserve">%; sản xuất các sản phẩm từ kim loại đúc sẵn giảm </w:t>
      </w:r>
      <w:r w:rsidR="00594A68" w:rsidRPr="00E279BF">
        <w:rPr>
          <w:sz w:val="29"/>
          <w:szCs w:val="29"/>
          <w:lang w:val="vi-VN"/>
        </w:rPr>
        <w:t>3</w:t>
      </w:r>
      <w:r w:rsidR="00425BCC" w:rsidRPr="00E279BF">
        <w:rPr>
          <w:sz w:val="29"/>
          <w:szCs w:val="29"/>
          <w:lang w:val="vi-VN"/>
        </w:rPr>
        <w:t>5</w:t>
      </w:r>
      <w:r w:rsidRPr="00E279BF">
        <w:rPr>
          <w:sz w:val="29"/>
          <w:szCs w:val="29"/>
          <w:lang w:val="vi-VN"/>
        </w:rPr>
        <w:t>,</w:t>
      </w:r>
      <w:r w:rsidR="00594A68" w:rsidRPr="00E279BF">
        <w:rPr>
          <w:sz w:val="29"/>
          <w:szCs w:val="29"/>
          <w:lang w:val="vi-VN"/>
        </w:rPr>
        <w:t>7</w:t>
      </w:r>
      <w:r w:rsidRPr="00E279BF">
        <w:rPr>
          <w:sz w:val="29"/>
          <w:szCs w:val="29"/>
          <w:lang w:val="vi-VN"/>
        </w:rPr>
        <w:t>%.</w:t>
      </w:r>
      <w:r w:rsidR="000A7BEE" w:rsidRPr="00E279BF">
        <w:rPr>
          <w:sz w:val="29"/>
          <w:szCs w:val="29"/>
          <w:lang w:val="vi-VN"/>
        </w:rPr>
        <w:t xml:space="preserve"> Một số ngành có chỉ số tiêu thụ giảm liên tục qua các tháng gần đây là: Sản xuất xe có động cơ; sản xuất sắt, thép; sản xuất cáp điện và dây có bọc cách điện.</w:t>
      </w:r>
      <w:r w:rsidRPr="00E279BF">
        <w:rPr>
          <w:sz w:val="29"/>
          <w:szCs w:val="29"/>
          <w:lang w:val="vi-VN"/>
        </w:rPr>
        <w:t xml:space="preserve"> </w:t>
      </w:r>
    </w:p>
    <w:p w14:paraId="5D4F96F2" w14:textId="77777777" w:rsidR="009E29A3" w:rsidRPr="00E279BF" w:rsidRDefault="00415683" w:rsidP="005D716A">
      <w:pPr>
        <w:spacing w:before="40" w:after="40" w:line="295" w:lineRule="auto"/>
        <w:ind w:firstLine="539"/>
        <w:jc w:val="both"/>
        <w:rPr>
          <w:sz w:val="29"/>
          <w:szCs w:val="29"/>
          <w:lang w:val="vi-VN"/>
        </w:rPr>
      </w:pPr>
      <w:r w:rsidRPr="00E279BF">
        <w:rPr>
          <w:sz w:val="29"/>
          <w:szCs w:val="29"/>
          <w:lang w:val="vi-VN"/>
        </w:rPr>
        <w:t>Ch</w:t>
      </w:r>
      <w:r w:rsidR="008A391B">
        <w:rPr>
          <w:sz w:val="29"/>
          <w:szCs w:val="29"/>
          <w:lang w:val="vi-VN"/>
        </w:rPr>
        <w:t>ỉ số tồn kho tại thời điểm 01/</w:t>
      </w:r>
      <w:r w:rsidR="00E23B93" w:rsidRPr="00E279BF">
        <w:rPr>
          <w:sz w:val="29"/>
          <w:szCs w:val="29"/>
          <w:lang w:val="vi-VN"/>
        </w:rPr>
        <w:t>3</w:t>
      </w:r>
      <w:r w:rsidRPr="00E279BF">
        <w:rPr>
          <w:sz w:val="29"/>
          <w:szCs w:val="29"/>
          <w:lang w:val="vi-VN"/>
        </w:rPr>
        <w:t xml:space="preserve">/2012 của ngành công nghiệp chế biến, chế tạo tăng </w:t>
      </w:r>
      <w:r w:rsidR="00425BCC" w:rsidRPr="00E279BF">
        <w:rPr>
          <w:sz w:val="29"/>
          <w:szCs w:val="29"/>
          <w:lang w:val="vi-VN"/>
        </w:rPr>
        <w:t>34</w:t>
      </w:r>
      <w:r w:rsidRPr="00E279BF">
        <w:rPr>
          <w:sz w:val="29"/>
          <w:szCs w:val="29"/>
          <w:lang w:val="vi-VN"/>
        </w:rPr>
        <w:t>,</w:t>
      </w:r>
      <w:r w:rsidR="00425BCC" w:rsidRPr="00E279BF">
        <w:rPr>
          <w:sz w:val="29"/>
          <w:szCs w:val="29"/>
          <w:lang w:val="vi-VN"/>
        </w:rPr>
        <w:t>9</w:t>
      </w:r>
      <w:r w:rsidRPr="00E279BF">
        <w:rPr>
          <w:sz w:val="29"/>
          <w:szCs w:val="29"/>
          <w:lang w:val="vi-VN"/>
        </w:rPr>
        <w:t>% so với cùng thời điểm năm trước</w:t>
      </w:r>
      <w:r w:rsidR="00425BCC" w:rsidRPr="00E279BF">
        <w:rPr>
          <w:sz w:val="29"/>
          <w:szCs w:val="29"/>
          <w:lang w:val="vi-VN"/>
        </w:rPr>
        <w:t xml:space="preserve">. </w:t>
      </w:r>
      <w:r w:rsidR="001B32C6" w:rsidRPr="00E279BF">
        <w:rPr>
          <w:sz w:val="29"/>
          <w:szCs w:val="29"/>
          <w:lang w:val="vi-VN"/>
        </w:rPr>
        <w:t xml:space="preserve">Một số </w:t>
      </w:r>
      <w:r w:rsidRPr="00E279BF">
        <w:rPr>
          <w:sz w:val="29"/>
          <w:szCs w:val="29"/>
          <w:lang w:val="vi-VN"/>
        </w:rPr>
        <w:t xml:space="preserve">ngành có chỉ số tồn kho tăng </w:t>
      </w:r>
      <w:r w:rsidR="003A6E52" w:rsidRPr="00E279BF">
        <w:rPr>
          <w:sz w:val="29"/>
          <w:szCs w:val="29"/>
          <w:lang w:val="vi-VN"/>
        </w:rPr>
        <w:t xml:space="preserve">khá </w:t>
      </w:r>
      <w:r w:rsidRPr="00E279BF">
        <w:rPr>
          <w:sz w:val="29"/>
          <w:szCs w:val="29"/>
          <w:lang w:val="vi-VN"/>
        </w:rPr>
        <w:t xml:space="preserve">cao là: </w:t>
      </w:r>
      <w:r w:rsidR="001B32C6" w:rsidRPr="00E279BF">
        <w:rPr>
          <w:sz w:val="29"/>
          <w:szCs w:val="29"/>
          <w:lang w:val="vi-VN"/>
        </w:rPr>
        <w:t>Chế biến và bảo quản rau quả tăng 87,2%; s</w:t>
      </w:r>
      <w:r w:rsidRPr="00E279BF">
        <w:rPr>
          <w:sz w:val="29"/>
          <w:szCs w:val="29"/>
          <w:lang w:val="vi-VN"/>
        </w:rPr>
        <w:t xml:space="preserve">ản xuất phân bón và hợp chất ni tơ tăng </w:t>
      </w:r>
      <w:r w:rsidR="00425BCC" w:rsidRPr="00E279BF">
        <w:rPr>
          <w:sz w:val="29"/>
          <w:szCs w:val="29"/>
          <w:lang w:val="vi-VN"/>
        </w:rPr>
        <w:t>62</w:t>
      </w:r>
      <w:r w:rsidRPr="00E279BF">
        <w:rPr>
          <w:sz w:val="29"/>
          <w:szCs w:val="29"/>
          <w:lang w:val="vi-VN"/>
        </w:rPr>
        <w:t>,</w:t>
      </w:r>
      <w:r w:rsidR="00425BCC" w:rsidRPr="00E279BF">
        <w:rPr>
          <w:sz w:val="29"/>
          <w:szCs w:val="29"/>
          <w:lang w:val="vi-VN"/>
        </w:rPr>
        <w:t>7</w:t>
      </w:r>
      <w:r w:rsidRPr="00E279BF">
        <w:rPr>
          <w:sz w:val="29"/>
          <w:szCs w:val="29"/>
          <w:lang w:val="vi-VN"/>
        </w:rPr>
        <w:t xml:space="preserve">%; </w:t>
      </w:r>
      <w:r w:rsidR="00A26DA1" w:rsidRPr="00E279BF">
        <w:rPr>
          <w:sz w:val="29"/>
          <w:szCs w:val="29"/>
          <w:lang w:val="vi-VN"/>
        </w:rPr>
        <w:t xml:space="preserve">sản xuất sắt, thép tăng 59,1%; </w:t>
      </w:r>
      <w:r w:rsidR="0086296F" w:rsidRPr="00E279BF">
        <w:rPr>
          <w:sz w:val="29"/>
          <w:szCs w:val="29"/>
          <w:lang w:val="pt-BR"/>
        </w:rPr>
        <w:t xml:space="preserve">sản xuất các sản phẩm thuốc lá, thuốc lào tăng 58%; </w:t>
      </w:r>
      <w:r w:rsidR="00A26DA1" w:rsidRPr="00E279BF">
        <w:rPr>
          <w:sz w:val="29"/>
          <w:szCs w:val="29"/>
          <w:lang w:val="vi-VN"/>
        </w:rPr>
        <w:t xml:space="preserve">sản xuất xi măng vôi, vữa tăng 55%; </w:t>
      </w:r>
      <w:r w:rsidR="00425BCC" w:rsidRPr="00E279BF">
        <w:rPr>
          <w:sz w:val="29"/>
          <w:szCs w:val="29"/>
          <w:lang w:val="vi-VN"/>
        </w:rPr>
        <w:t>sản xuất xe có động cơ tăng 38,7%</w:t>
      </w:r>
      <w:r w:rsidR="00D76DFB" w:rsidRPr="00E279BF">
        <w:rPr>
          <w:sz w:val="29"/>
          <w:szCs w:val="29"/>
          <w:lang w:val="vi-VN"/>
        </w:rPr>
        <w:t xml:space="preserve">. </w:t>
      </w:r>
      <w:r w:rsidR="001B32C6" w:rsidRPr="00E279BF">
        <w:rPr>
          <w:sz w:val="29"/>
          <w:szCs w:val="29"/>
          <w:lang w:val="vi-VN"/>
        </w:rPr>
        <w:t xml:space="preserve">Một số ngành có chỉ số tồn kho cao và có xu hướng tăng lên qua các tháng gần đây là: Chế biến và bảo quản rau quả; </w:t>
      </w:r>
      <w:r w:rsidR="001B32C6" w:rsidRPr="00E279BF">
        <w:rPr>
          <w:sz w:val="29"/>
          <w:szCs w:val="29"/>
          <w:lang w:val="pt-BR"/>
        </w:rPr>
        <w:t xml:space="preserve">sản xuất các sản phẩm thuốc lá, thuốc lào; </w:t>
      </w:r>
      <w:r w:rsidR="001B32C6" w:rsidRPr="00E279BF">
        <w:rPr>
          <w:sz w:val="29"/>
          <w:szCs w:val="29"/>
          <w:lang w:val="vi-VN"/>
        </w:rPr>
        <w:t xml:space="preserve">sản xuất xi măng vôi, vữa; sản xuất giày dép; sản xuất xe có động cơ. </w:t>
      </w:r>
      <w:r w:rsidR="00F92EF8" w:rsidRPr="00E279BF">
        <w:rPr>
          <w:sz w:val="29"/>
          <w:szCs w:val="29"/>
          <w:lang w:val="vi-VN"/>
        </w:rPr>
        <w:t>Một số ngành có chỉ số tồn kho tăng thấp</w:t>
      </w:r>
      <w:r w:rsidR="009E29A3" w:rsidRPr="00E279BF">
        <w:rPr>
          <w:sz w:val="29"/>
          <w:szCs w:val="29"/>
          <w:lang w:val="vi-VN"/>
        </w:rPr>
        <w:t xml:space="preserve"> hoặc giảm</w:t>
      </w:r>
      <w:r w:rsidR="00F92EF8" w:rsidRPr="00E279BF">
        <w:rPr>
          <w:sz w:val="29"/>
          <w:szCs w:val="29"/>
          <w:lang w:val="vi-VN"/>
        </w:rPr>
        <w:t xml:space="preserve"> là: </w:t>
      </w:r>
      <w:r w:rsidR="00A26DA1" w:rsidRPr="00E279BF">
        <w:rPr>
          <w:sz w:val="29"/>
          <w:szCs w:val="29"/>
          <w:lang w:val="vi-VN"/>
        </w:rPr>
        <w:t>Sản xuất đồ uống không cồn tăng 11%; s</w:t>
      </w:r>
      <w:r w:rsidRPr="00E279BF">
        <w:rPr>
          <w:sz w:val="29"/>
          <w:szCs w:val="29"/>
          <w:lang w:val="vi-VN"/>
        </w:rPr>
        <w:t xml:space="preserve">ản xuất giấy nhăn và bao bì </w:t>
      </w:r>
      <w:r w:rsidR="00F92EF8" w:rsidRPr="00E279BF">
        <w:rPr>
          <w:sz w:val="29"/>
          <w:szCs w:val="29"/>
          <w:lang w:val="vi-VN"/>
        </w:rPr>
        <w:t>tăng</w:t>
      </w:r>
      <w:r w:rsidRPr="00E279BF">
        <w:rPr>
          <w:sz w:val="29"/>
          <w:szCs w:val="29"/>
          <w:lang w:val="vi-VN"/>
        </w:rPr>
        <w:t xml:space="preserve"> </w:t>
      </w:r>
      <w:r w:rsidR="00F92EF8" w:rsidRPr="00E279BF">
        <w:rPr>
          <w:sz w:val="29"/>
          <w:szCs w:val="29"/>
          <w:lang w:val="vi-VN"/>
        </w:rPr>
        <w:t>9</w:t>
      </w:r>
      <w:r w:rsidRPr="00E279BF">
        <w:rPr>
          <w:sz w:val="29"/>
          <w:szCs w:val="29"/>
          <w:lang w:val="vi-VN"/>
        </w:rPr>
        <w:t>,</w:t>
      </w:r>
      <w:r w:rsidR="00F92EF8" w:rsidRPr="00E279BF">
        <w:rPr>
          <w:sz w:val="29"/>
          <w:szCs w:val="29"/>
          <w:lang w:val="vi-VN"/>
        </w:rPr>
        <w:t>2</w:t>
      </w:r>
      <w:r w:rsidRPr="00E279BF">
        <w:rPr>
          <w:sz w:val="29"/>
          <w:szCs w:val="29"/>
          <w:lang w:val="vi-VN"/>
        </w:rPr>
        <w:t xml:space="preserve">%; </w:t>
      </w:r>
      <w:r w:rsidR="00C70A11" w:rsidRPr="00E279BF">
        <w:rPr>
          <w:sz w:val="29"/>
          <w:szCs w:val="29"/>
          <w:lang w:val="vi-VN"/>
        </w:rPr>
        <w:t>s</w:t>
      </w:r>
      <w:r w:rsidR="00F92EF8" w:rsidRPr="00E279BF">
        <w:rPr>
          <w:sz w:val="29"/>
          <w:szCs w:val="29"/>
          <w:lang w:val="vi-VN"/>
        </w:rPr>
        <w:t xml:space="preserve">ản xuất sợi và dệt vải tăng 6,6%. </w:t>
      </w:r>
    </w:p>
    <w:p w14:paraId="515EAC89" w14:textId="77777777" w:rsidR="0086545B" w:rsidRPr="00E279BF" w:rsidRDefault="0086545B" w:rsidP="00E279BF">
      <w:pPr>
        <w:spacing w:before="40" w:after="40" w:line="269" w:lineRule="auto"/>
        <w:ind w:firstLine="540"/>
        <w:jc w:val="both"/>
        <w:rPr>
          <w:b/>
          <w:iCs/>
          <w:sz w:val="29"/>
          <w:szCs w:val="29"/>
          <w:lang w:val="de-DE"/>
        </w:rPr>
      </w:pPr>
      <w:r w:rsidRPr="00E279BF">
        <w:rPr>
          <w:b/>
          <w:iCs/>
          <w:sz w:val="29"/>
          <w:szCs w:val="29"/>
          <w:lang w:val="de-DE"/>
        </w:rPr>
        <w:t>4. Hoạt động dịch vụ</w:t>
      </w:r>
    </w:p>
    <w:p w14:paraId="380DEFD1" w14:textId="77777777" w:rsidR="0086545B" w:rsidRPr="00E279BF" w:rsidRDefault="0086545B" w:rsidP="00E279BF">
      <w:pPr>
        <w:spacing w:before="40" w:after="40" w:line="269" w:lineRule="auto"/>
        <w:ind w:firstLine="540"/>
        <w:jc w:val="both"/>
        <w:rPr>
          <w:b/>
          <w:i/>
          <w:sz w:val="29"/>
          <w:szCs w:val="29"/>
          <w:lang w:val="vi-VN"/>
        </w:rPr>
      </w:pPr>
      <w:r w:rsidRPr="00E279BF">
        <w:rPr>
          <w:b/>
          <w:i/>
          <w:sz w:val="29"/>
          <w:szCs w:val="29"/>
          <w:lang w:val="de-DE"/>
        </w:rPr>
        <w:t xml:space="preserve">a. </w:t>
      </w:r>
      <w:r w:rsidRPr="00E279BF">
        <w:rPr>
          <w:b/>
          <w:i/>
          <w:sz w:val="29"/>
          <w:szCs w:val="29"/>
          <w:lang w:val="vi-VN"/>
        </w:rPr>
        <w:t>Bán lẻ hàng hóa và doanh thu dịch vụ tiêu dùng</w:t>
      </w:r>
    </w:p>
    <w:p w14:paraId="09B5FBEC" w14:textId="77777777" w:rsidR="0086545B" w:rsidRPr="00E279BF" w:rsidRDefault="0086545B" w:rsidP="00E279BF">
      <w:pPr>
        <w:spacing w:before="40" w:after="40" w:line="269" w:lineRule="auto"/>
        <w:ind w:firstLine="539"/>
        <w:jc w:val="both"/>
        <w:rPr>
          <w:b/>
          <w:sz w:val="29"/>
          <w:szCs w:val="29"/>
          <w:lang w:val="vi-VN"/>
        </w:rPr>
      </w:pPr>
      <w:r w:rsidRPr="00E279BF">
        <w:rPr>
          <w:sz w:val="29"/>
          <w:szCs w:val="29"/>
          <w:lang w:val="vi-VN"/>
        </w:rPr>
        <w:t>Tổng mức hàng hóa bán lẻ và doanh thu dịch vụ tiêu dùng ba tháng đầu năm theo giá thực tế ước tính đạt 569,7 nghìn tỷ đồng, tăng 21,8% so với cùng kỳ năm trước (nếu loại trừ yếu tố giá thì tăng 5%),</w:t>
      </w:r>
      <w:r w:rsidRPr="00E279BF">
        <w:rPr>
          <w:color w:val="FF0000"/>
          <w:sz w:val="29"/>
          <w:szCs w:val="29"/>
          <w:lang w:val="vi-VN"/>
        </w:rPr>
        <w:t xml:space="preserve"> </w:t>
      </w:r>
      <w:r w:rsidRPr="00E279BF">
        <w:rPr>
          <w:sz w:val="29"/>
          <w:szCs w:val="29"/>
          <w:lang w:val="vi-VN"/>
        </w:rPr>
        <w:t>bao gồm: Kinh tế cá thể đạt 276,6 nghìn tỷ đồng, chiếm 48,6% tổng mức và tăng 16,9%; kinh tế tư nhân đạt 202,8 nghìn tỷ đồng, chiếm 35,6% và tăng 25,7%; kinh tế Nhà nước đạt 66 nghìn tỷ đồng, chiếm 11,6% và tăng 28,7%; khu vực có vốn đầu tư nước ngoài đạt 17,5 nghìn tỷ đồng, chiếm 3% và tăng 36,7%; kinh tế tập thể đạt 6,7 nghìn tỷ đồng, chiếm 1,2% và tăng 19,2%. Trong các ngành kinh doanh, kinh doanh thương nghiệp đạt 444,1 nghìn tỷ đồng, chiếm 77,9% tổng mức và tăng 20,1% so với cùng kỳ năm trước; khách sạn nhà hàng đạt 65,4 nghìn tỷ đồng, chiếm 11,5% và tăng 24,6%; dịch vụ đạt 54,9 nghìn tỷ đồng, chiếm 9,6% và tăng 34,3%; du lịch đạt 5,5 nghìn tỷ đồng, chiếm 1% và tăng 14,2%.</w:t>
      </w:r>
    </w:p>
    <w:p w14:paraId="258E3BCB" w14:textId="77777777" w:rsidR="0086545B" w:rsidRPr="00E279BF" w:rsidRDefault="0086545B" w:rsidP="00E279BF">
      <w:pPr>
        <w:spacing w:before="40" w:after="40" w:line="269" w:lineRule="auto"/>
        <w:ind w:firstLine="539"/>
        <w:jc w:val="both"/>
        <w:rPr>
          <w:bCs/>
          <w:i/>
          <w:sz w:val="29"/>
          <w:szCs w:val="29"/>
          <w:lang w:val="vi-VN"/>
        </w:rPr>
      </w:pPr>
      <w:r w:rsidRPr="00E279BF">
        <w:rPr>
          <w:b/>
          <w:bCs/>
          <w:i/>
          <w:sz w:val="29"/>
          <w:szCs w:val="29"/>
          <w:lang w:val="vi-VN"/>
        </w:rPr>
        <w:t>b. Vận tải hành khách và hàng hóa</w:t>
      </w:r>
    </w:p>
    <w:p w14:paraId="5C9890EB" w14:textId="77777777" w:rsidR="0086545B" w:rsidRPr="00E279BF" w:rsidRDefault="0086545B" w:rsidP="00E279BF">
      <w:pPr>
        <w:spacing w:before="40" w:after="40" w:line="269" w:lineRule="auto"/>
        <w:ind w:firstLine="539"/>
        <w:jc w:val="both"/>
        <w:rPr>
          <w:bCs/>
          <w:sz w:val="29"/>
          <w:szCs w:val="29"/>
          <w:lang w:val="vi-VN"/>
        </w:rPr>
      </w:pPr>
      <w:r w:rsidRPr="00E279BF">
        <w:rPr>
          <w:bCs/>
          <w:sz w:val="29"/>
          <w:szCs w:val="29"/>
          <w:lang w:val="vi-VN"/>
        </w:rPr>
        <w:t>Lượng hành khách vận chuyển ba tháng đầu năm ước tính đạt 807,8 triệu lượt khách, tăng 14,3% và 33,6 tỷ lượt khách.km, tăng 11,6% so với cùng kỳ năm trước. Vận tải hành khách đường bộ quý I ước tính đạt 749,1 triệu lượt khách, tăng 15,3% và 25,6 tỷ lượt khách.km, tăng 12,8% so với cùng kỳ năm 2011; đường sông đạt 50,8 triệu lượt khách, tăng 1,3% và 1,1 tỷ lượt khách.km, tăng 2,2%; đường sắt đạt 2,8 triệu lượt khách, tăng 5,5% và 1 tỷ lượt khách.km, tăng 5,9%; đường hàng không đạt 3,6 triệu lượt khách, tăng 4,4% và 5,9 tỷ lượt khách.km, tăng 9,2%.</w:t>
      </w:r>
    </w:p>
    <w:p w14:paraId="63FC6DB9" w14:textId="77777777" w:rsidR="0086545B" w:rsidRPr="00E279BF" w:rsidRDefault="0086545B" w:rsidP="00E279BF">
      <w:pPr>
        <w:spacing w:before="40" w:after="40" w:line="269" w:lineRule="auto"/>
        <w:ind w:firstLine="539"/>
        <w:jc w:val="both"/>
        <w:rPr>
          <w:bCs/>
          <w:sz w:val="29"/>
          <w:szCs w:val="29"/>
          <w:lang w:val="vi-VN"/>
        </w:rPr>
      </w:pPr>
      <w:r w:rsidRPr="00E279BF">
        <w:rPr>
          <w:bCs/>
          <w:sz w:val="29"/>
          <w:szCs w:val="29"/>
          <w:lang w:val="vi-VN"/>
        </w:rPr>
        <w:t xml:space="preserve">Khối lượng hàng hoá vận chuyển ba tháng đầu năm ước tính đạt 215,2 triệu tấn, tăng 10,3% và 49,5 tỷ tấn.km, giảm 3,6% so với cùng kỳ năm 2011, bao gồm: Vận chuyển trong nước đạt 206,3 triệu tấn, tăng 11,2% và 17,6 tỷ tấn.km, tăng 2,6%; vận chuyển ngoài nước đạt 8,9 triệu tấn, giảm 6,8% và 31,8 tỷ tấn.km, giảm 5,6%. Vận chuyển hàng hoá đường bộ quý I năm nay ước tính đạt 170,1 triệu tấn, tăng 12,9% và 9,1 tỷ tấn.km, tăng 10,8%; đường sông đạt 32,3 triệu tấn, tăng 3,9% và 3,5 tỷ tấn.km, tăng 2,7%; đường biển đạt 11,2 triệu tấn, giảm 8,9% và 36 tỷ tấn.km, giảm 7,7%; đường sắt đạt 1,6 triệu tấn, giảm 9,3% và 858,3 triệu tấn.km, giảm 11,9%. </w:t>
      </w:r>
    </w:p>
    <w:p w14:paraId="660A30B1" w14:textId="77777777" w:rsidR="0086545B" w:rsidRPr="00E279BF" w:rsidRDefault="0086545B" w:rsidP="00E279BF">
      <w:pPr>
        <w:spacing w:before="40" w:after="40" w:line="269" w:lineRule="auto"/>
        <w:ind w:firstLine="540"/>
        <w:jc w:val="both"/>
        <w:rPr>
          <w:b/>
          <w:i/>
          <w:sz w:val="29"/>
          <w:szCs w:val="29"/>
          <w:lang w:val="vi-VN"/>
        </w:rPr>
      </w:pPr>
      <w:r w:rsidRPr="00E279BF">
        <w:rPr>
          <w:b/>
          <w:i/>
          <w:sz w:val="29"/>
          <w:szCs w:val="29"/>
        </w:rPr>
        <w:t>c</w:t>
      </w:r>
      <w:r w:rsidRPr="00E279BF">
        <w:rPr>
          <w:b/>
          <w:i/>
          <w:sz w:val="29"/>
          <w:szCs w:val="29"/>
          <w:lang w:val="vi-VN"/>
        </w:rPr>
        <w:t>. Bưu chính, viễn thông</w:t>
      </w:r>
    </w:p>
    <w:p w14:paraId="2FFAD204" w14:textId="77777777" w:rsidR="0086545B" w:rsidRPr="00E279BF" w:rsidRDefault="0086545B" w:rsidP="00E279BF">
      <w:pPr>
        <w:spacing w:before="40" w:after="40" w:line="269" w:lineRule="auto"/>
        <w:ind w:firstLine="540"/>
        <w:jc w:val="both"/>
        <w:rPr>
          <w:sz w:val="29"/>
          <w:szCs w:val="29"/>
          <w:lang w:val="vi-VN"/>
        </w:rPr>
      </w:pPr>
      <w:r w:rsidRPr="00E279BF">
        <w:rPr>
          <w:sz w:val="29"/>
          <w:szCs w:val="29"/>
          <w:lang w:val="vi-VN"/>
        </w:rPr>
        <w:t xml:space="preserve">Số thuê bao điện thoại phát triển mới ba tháng đầu năm ước tính đạt 2,6 triệu thuê bao, tăng 35,3% so với cùng kỳ năm 2011, bao gồm: 7,6 nghìn thuê bao cố định, bằng 35,4% cùng kỳ và 2,5 triệu thuê bao di động, tăng 36,4%. Số thuê bao điện thoại cả nước tính đến cuối tháng Ba năm 2012 ước tính đạt 134 triệu thuê bao, tăng 3% so với cùng thời điểm năm trước, bao gồm: 15,3 triệu thuê bao cố định, giảm 1,6% và 118,7 triệu thuê bao di động, tăng 3,6%. </w:t>
      </w:r>
    </w:p>
    <w:p w14:paraId="4457A384" w14:textId="77777777" w:rsidR="0086545B" w:rsidRPr="00E279BF" w:rsidRDefault="0086545B" w:rsidP="00E279BF">
      <w:pPr>
        <w:spacing w:before="40" w:after="40" w:line="269" w:lineRule="auto"/>
        <w:ind w:firstLine="540"/>
        <w:jc w:val="both"/>
        <w:rPr>
          <w:bCs/>
          <w:sz w:val="29"/>
          <w:szCs w:val="29"/>
          <w:lang w:val="vi-VN"/>
        </w:rPr>
      </w:pPr>
      <w:r w:rsidRPr="00E279BF">
        <w:rPr>
          <w:bCs/>
          <w:sz w:val="29"/>
          <w:szCs w:val="29"/>
          <w:lang w:val="vi-VN"/>
        </w:rPr>
        <w:t xml:space="preserve">Tính đến cuối tháng Ba năm nay, số thuê bao internet trên cả nước ước tính đạt 4,2 triệu thuê bao, tăng 17,5% so với cùng thời điểm năm trước; số người sử dụng internet đạt 32,1 triệu người, tăng 15,3%. Tổng doanh thu thuần bưu chính, viễn thông ba tháng đầu năm ước tính đạt 32,6 nghìn tỷ đồng, tăng 17,9% so với cùng kỳ năm 2011. </w:t>
      </w:r>
    </w:p>
    <w:p w14:paraId="7128E467" w14:textId="77777777" w:rsidR="0086545B" w:rsidRPr="00E279BF" w:rsidRDefault="0086545B" w:rsidP="00E279BF">
      <w:pPr>
        <w:spacing w:before="40" w:after="40" w:line="269" w:lineRule="auto"/>
        <w:ind w:firstLine="540"/>
        <w:jc w:val="both"/>
        <w:rPr>
          <w:b/>
          <w:i/>
          <w:sz w:val="29"/>
          <w:szCs w:val="29"/>
          <w:lang w:val="vi-VN"/>
        </w:rPr>
      </w:pPr>
      <w:r w:rsidRPr="00E279BF">
        <w:rPr>
          <w:b/>
          <w:i/>
          <w:sz w:val="29"/>
          <w:szCs w:val="29"/>
          <w:lang w:val="vi-VN"/>
        </w:rPr>
        <w:t>d. Khách quốc tế đến Việt Nam</w:t>
      </w:r>
    </w:p>
    <w:p w14:paraId="48CF415F" w14:textId="77777777" w:rsidR="0086545B" w:rsidRPr="00E279BF" w:rsidRDefault="0086545B" w:rsidP="00E279BF">
      <w:pPr>
        <w:spacing w:before="40" w:after="40" w:line="269" w:lineRule="auto"/>
        <w:ind w:firstLine="540"/>
        <w:jc w:val="both"/>
        <w:rPr>
          <w:spacing w:val="-10"/>
          <w:sz w:val="29"/>
          <w:szCs w:val="29"/>
          <w:lang w:val="vi-VN"/>
        </w:rPr>
      </w:pPr>
      <w:r w:rsidRPr="00E279BF">
        <w:rPr>
          <w:spacing w:val="-10"/>
          <w:sz w:val="29"/>
          <w:szCs w:val="29"/>
          <w:lang w:val="vi-VN"/>
        </w:rPr>
        <w:t>Khách quốc tế đến nước ta ba tháng đầu năm ước tính đạt 1873,7 nghìn lượt người, tăng 24,5% so với cùng kỳ năm trước, trong đó khách đến với mục đích du lịch, nghỉ dưỡng đạt 1112,6 nghìn lượt người, tăng 24,5%; đến vì công việc 319,5 nghìn lượt người, tăng 28,2%; thăm thân nhân đạt 334,5 nghìn lượt người, tăng 23,2%.</w:t>
      </w:r>
    </w:p>
    <w:p w14:paraId="520BC063" w14:textId="77777777" w:rsidR="0086545B" w:rsidRPr="00E279BF" w:rsidRDefault="0086545B" w:rsidP="00E279BF">
      <w:pPr>
        <w:spacing w:before="40" w:after="40" w:line="269" w:lineRule="auto"/>
        <w:ind w:firstLine="540"/>
        <w:jc w:val="both"/>
        <w:rPr>
          <w:sz w:val="29"/>
          <w:szCs w:val="29"/>
          <w:lang w:val="vi-VN"/>
        </w:rPr>
      </w:pPr>
      <w:r w:rsidRPr="00E279BF">
        <w:rPr>
          <w:sz w:val="29"/>
          <w:szCs w:val="29"/>
          <w:lang w:val="vi-VN"/>
        </w:rPr>
        <w:t>Trong ba tháng đầu năm, một số quốc gia và vùng lãnh thổ có lượng khách đến nước ta tăng so với cùng kỳ năm trước là: Trung Quốc 391,6 nghìn lượt người, tăng 36%; Hàn Quốc 206,3 nghìn lượt người, tăng 43,3%; Nhật Bản 159,2 nghìn lượt người, tăng 16,9%; Hoa Kỳ 134,8 nghìn lượt người, tăng 0,9%; Đài Loan 118,6 nghìn lượt người, tăng 33,7%; Cam-pu-chia 90,6 nghìn lượt người, tăng 18,1%; Pháp 72 nghìn lượt người, tăng 14,9%; Ma-lai-xi-a 70,2 nghìn lượt người, tăng 32%; Nga 56,2 nghìn lượt người, tăng 45,4</w:t>
      </w:r>
      <w:r w:rsidR="00936553" w:rsidRPr="00E279BF">
        <w:rPr>
          <w:sz w:val="29"/>
          <w:szCs w:val="29"/>
          <w:lang w:val="vi-VN"/>
        </w:rPr>
        <w:t>%</w:t>
      </w:r>
      <w:r w:rsidRPr="00E279BF">
        <w:rPr>
          <w:sz w:val="29"/>
          <w:szCs w:val="29"/>
          <w:lang w:val="vi-VN"/>
        </w:rPr>
        <w:t>.</w:t>
      </w:r>
    </w:p>
    <w:p w14:paraId="27E07EDE" w14:textId="77777777" w:rsidR="0086545B" w:rsidRPr="00E279BF" w:rsidRDefault="0086545B" w:rsidP="001C3C5C">
      <w:pPr>
        <w:spacing w:before="80" w:after="40" w:line="269" w:lineRule="auto"/>
        <w:ind w:firstLine="539"/>
        <w:jc w:val="both"/>
        <w:rPr>
          <w:b/>
          <w:iCs/>
          <w:sz w:val="29"/>
          <w:szCs w:val="29"/>
          <w:lang w:val="vi-VN"/>
        </w:rPr>
      </w:pPr>
      <w:r w:rsidRPr="00E279BF">
        <w:rPr>
          <w:b/>
          <w:iCs/>
          <w:sz w:val="29"/>
          <w:szCs w:val="29"/>
          <w:lang w:val="vi-VN"/>
        </w:rPr>
        <w:t>II. ỔN ĐỊNH KINH TẾ VĨ MÔ, KIỀM CHẾ LẠM PHÁT</w:t>
      </w:r>
    </w:p>
    <w:p w14:paraId="6A6FC983" w14:textId="77777777" w:rsidR="007F700A" w:rsidRPr="00E279BF" w:rsidRDefault="0086545B" w:rsidP="00E279BF">
      <w:pPr>
        <w:spacing w:before="40" w:after="40" w:line="269" w:lineRule="auto"/>
        <w:ind w:firstLine="540"/>
        <w:jc w:val="both"/>
        <w:rPr>
          <w:b/>
          <w:iCs/>
          <w:sz w:val="29"/>
          <w:szCs w:val="29"/>
          <w:lang w:val="de-DE"/>
        </w:rPr>
      </w:pPr>
      <w:r w:rsidRPr="00E279BF">
        <w:rPr>
          <w:b/>
          <w:iCs/>
          <w:sz w:val="29"/>
          <w:szCs w:val="29"/>
          <w:lang w:val="vi-VN"/>
        </w:rPr>
        <w:t xml:space="preserve">1. </w:t>
      </w:r>
      <w:r w:rsidR="007F700A" w:rsidRPr="00E279BF">
        <w:rPr>
          <w:b/>
          <w:iCs/>
          <w:sz w:val="29"/>
          <w:szCs w:val="29"/>
          <w:lang w:val="de-DE"/>
        </w:rPr>
        <w:t>Xây dựng, đầu tư phát triển</w:t>
      </w:r>
    </w:p>
    <w:p w14:paraId="5D928FA3" w14:textId="77777777" w:rsidR="007F700A" w:rsidRPr="00E279BF" w:rsidRDefault="007F700A" w:rsidP="00E279BF">
      <w:pPr>
        <w:tabs>
          <w:tab w:val="left" w:pos="825"/>
        </w:tabs>
        <w:spacing w:before="40" w:after="40" w:line="269" w:lineRule="auto"/>
        <w:ind w:firstLine="540"/>
        <w:jc w:val="both"/>
        <w:rPr>
          <w:iCs/>
          <w:sz w:val="29"/>
          <w:szCs w:val="29"/>
          <w:lang w:val="de-DE"/>
        </w:rPr>
      </w:pPr>
      <w:r w:rsidRPr="00E279BF">
        <w:rPr>
          <w:iCs/>
          <w:sz w:val="29"/>
          <w:szCs w:val="29"/>
          <w:lang w:val="de-DE"/>
        </w:rPr>
        <w:t xml:space="preserve">Giá trị sản xuất xây dựng quý I </w:t>
      </w:r>
      <w:r w:rsidR="00FE2E33" w:rsidRPr="00E279BF">
        <w:rPr>
          <w:iCs/>
          <w:sz w:val="29"/>
          <w:szCs w:val="29"/>
          <w:lang w:val="de-DE"/>
        </w:rPr>
        <w:t xml:space="preserve">năm nay </w:t>
      </w:r>
      <w:r w:rsidRPr="00E279BF">
        <w:rPr>
          <w:iCs/>
          <w:sz w:val="29"/>
          <w:szCs w:val="29"/>
          <w:lang w:val="de-DE"/>
        </w:rPr>
        <w:t xml:space="preserve">theo giá </w:t>
      </w:r>
      <w:r w:rsidR="00FE2E33" w:rsidRPr="00E279BF">
        <w:rPr>
          <w:iCs/>
          <w:sz w:val="29"/>
          <w:szCs w:val="29"/>
          <w:lang w:val="de-DE"/>
        </w:rPr>
        <w:t>so sánh 1994 ước tính đạt 36,4 nghìn tỷ đồng</w:t>
      </w:r>
      <w:r w:rsidRPr="00E279BF">
        <w:rPr>
          <w:iCs/>
          <w:sz w:val="29"/>
          <w:szCs w:val="29"/>
          <w:lang w:val="de-DE"/>
        </w:rPr>
        <w:t xml:space="preserve">, </w:t>
      </w:r>
      <w:r w:rsidR="00FE2E33" w:rsidRPr="00E279BF">
        <w:rPr>
          <w:iCs/>
          <w:sz w:val="29"/>
          <w:szCs w:val="29"/>
          <w:lang w:val="de-DE"/>
        </w:rPr>
        <w:t>bằng 96,4</w:t>
      </w:r>
      <w:r w:rsidRPr="00E279BF">
        <w:rPr>
          <w:iCs/>
          <w:sz w:val="29"/>
          <w:szCs w:val="29"/>
          <w:lang w:val="de-DE"/>
        </w:rPr>
        <w:t xml:space="preserve">% cùng kỳ năm trước, </w:t>
      </w:r>
      <w:r w:rsidR="00D33406" w:rsidRPr="00E279BF">
        <w:rPr>
          <w:iCs/>
          <w:sz w:val="29"/>
          <w:szCs w:val="29"/>
          <w:lang w:val="de-DE"/>
        </w:rPr>
        <w:t xml:space="preserve">bao gồm: Khu vực </w:t>
      </w:r>
      <w:r w:rsidRPr="00E279BF">
        <w:rPr>
          <w:iCs/>
          <w:sz w:val="29"/>
          <w:szCs w:val="29"/>
          <w:lang w:val="de-DE"/>
        </w:rPr>
        <w:t xml:space="preserve">Nhà nước đạt </w:t>
      </w:r>
      <w:r w:rsidR="00FE2E33" w:rsidRPr="00E279BF">
        <w:rPr>
          <w:iCs/>
          <w:sz w:val="29"/>
          <w:szCs w:val="29"/>
          <w:lang w:val="de-DE"/>
        </w:rPr>
        <w:t>5,1</w:t>
      </w:r>
      <w:r w:rsidRPr="00E279BF">
        <w:rPr>
          <w:iCs/>
          <w:sz w:val="29"/>
          <w:szCs w:val="29"/>
          <w:lang w:val="de-DE"/>
        </w:rPr>
        <w:t xml:space="preserve"> nghìn tỷ đồng, </w:t>
      </w:r>
      <w:r w:rsidR="00FE2E33" w:rsidRPr="00E279BF">
        <w:rPr>
          <w:iCs/>
          <w:sz w:val="29"/>
          <w:szCs w:val="29"/>
          <w:lang w:val="de-DE"/>
        </w:rPr>
        <w:t>bằng</w:t>
      </w:r>
      <w:r w:rsidRPr="00E279BF">
        <w:rPr>
          <w:iCs/>
          <w:sz w:val="29"/>
          <w:szCs w:val="29"/>
          <w:lang w:val="de-DE"/>
        </w:rPr>
        <w:t xml:space="preserve"> </w:t>
      </w:r>
      <w:r w:rsidR="00FE2E33" w:rsidRPr="00E279BF">
        <w:rPr>
          <w:iCs/>
          <w:sz w:val="29"/>
          <w:szCs w:val="29"/>
          <w:lang w:val="de-DE"/>
        </w:rPr>
        <w:t>84,2</w:t>
      </w:r>
      <w:r w:rsidRPr="00E279BF">
        <w:rPr>
          <w:iCs/>
          <w:sz w:val="29"/>
          <w:szCs w:val="29"/>
          <w:lang w:val="de-DE"/>
        </w:rPr>
        <w:t xml:space="preserve">%; </w:t>
      </w:r>
      <w:r w:rsidR="00D33406" w:rsidRPr="00E279BF">
        <w:rPr>
          <w:iCs/>
          <w:sz w:val="29"/>
          <w:szCs w:val="29"/>
          <w:lang w:val="de-DE"/>
        </w:rPr>
        <w:t xml:space="preserve">khu vực ngoài Nhà nước đạt 30,1 nghìn tỷ đồng, bằng 99%; khu vực </w:t>
      </w:r>
      <w:r w:rsidRPr="00E279BF">
        <w:rPr>
          <w:iCs/>
          <w:sz w:val="29"/>
          <w:szCs w:val="29"/>
          <w:lang w:val="de-DE"/>
        </w:rPr>
        <w:t xml:space="preserve">có vốn đầu tư nước ngoài đạt </w:t>
      </w:r>
      <w:r w:rsidR="004638FA" w:rsidRPr="00E279BF">
        <w:rPr>
          <w:iCs/>
          <w:sz w:val="29"/>
          <w:szCs w:val="29"/>
          <w:lang w:val="de-DE"/>
        </w:rPr>
        <w:t>1</w:t>
      </w:r>
      <w:r w:rsidRPr="00E279BF">
        <w:rPr>
          <w:iCs/>
          <w:sz w:val="29"/>
          <w:szCs w:val="29"/>
          <w:lang w:val="de-DE"/>
        </w:rPr>
        <w:t>,</w:t>
      </w:r>
      <w:r w:rsidR="004638FA" w:rsidRPr="00E279BF">
        <w:rPr>
          <w:iCs/>
          <w:sz w:val="29"/>
          <w:szCs w:val="29"/>
          <w:lang w:val="de-DE"/>
        </w:rPr>
        <w:t>2 nghìn tỷ đồng, bằng</w:t>
      </w:r>
      <w:r w:rsidRPr="00E279BF">
        <w:rPr>
          <w:iCs/>
          <w:sz w:val="29"/>
          <w:szCs w:val="29"/>
          <w:lang w:val="de-DE"/>
        </w:rPr>
        <w:t xml:space="preserve"> </w:t>
      </w:r>
      <w:r w:rsidR="004638FA" w:rsidRPr="00E279BF">
        <w:rPr>
          <w:iCs/>
          <w:sz w:val="29"/>
          <w:szCs w:val="29"/>
          <w:lang w:val="de-DE"/>
        </w:rPr>
        <w:t>91,2</w:t>
      </w:r>
      <w:r w:rsidRPr="00E279BF">
        <w:rPr>
          <w:iCs/>
          <w:sz w:val="29"/>
          <w:szCs w:val="29"/>
          <w:lang w:val="de-DE"/>
        </w:rPr>
        <w:t xml:space="preserve">%; </w:t>
      </w:r>
    </w:p>
    <w:p w14:paraId="5A9D5361" w14:textId="77777777" w:rsidR="007F700A" w:rsidRPr="00B077E3" w:rsidRDefault="007F700A" w:rsidP="00E279BF">
      <w:pPr>
        <w:spacing w:before="40" w:after="40" w:line="269" w:lineRule="auto"/>
        <w:ind w:firstLine="540"/>
        <w:jc w:val="both"/>
        <w:rPr>
          <w:iCs/>
          <w:lang w:val="vi-VN"/>
        </w:rPr>
      </w:pPr>
      <w:r w:rsidRPr="00E279BF">
        <w:rPr>
          <w:iCs/>
          <w:sz w:val="29"/>
          <w:szCs w:val="29"/>
          <w:lang w:val="vi-VN"/>
        </w:rPr>
        <w:t xml:space="preserve">Vốn đầu tư toàn xã hội thực hiện </w:t>
      </w:r>
      <w:r w:rsidRPr="00E279BF">
        <w:rPr>
          <w:iCs/>
          <w:sz w:val="29"/>
          <w:szCs w:val="29"/>
          <w:lang w:val="de-DE"/>
        </w:rPr>
        <w:t>quý I</w:t>
      </w:r>
      <w:r w:rsidRPr="00E279BF">
        <w:rPr>
          <w:iCs/>
          <w:sz w:val="29"/>
          <w:szCs w:val="29"/>
          <w:lang w:val="vi-VN"/>
        </w:rPr>
        <w:t xml:space="preserve"> năm 201</w:t>
      </w:r>
      <w:r w:rsidRPr="00E279BF">
        <w:rPr>
          <w:iCs/>
          <w:sz w:val="29"/>
          <w:szCs w:val="29"/>
          <w:lang w:val="de-DE"/>
        </w:rPr>
        <w:t>2</w:t>
      </w:r>
      <w:r w:rsidRPr="00E279BF">
        <w:rPr>
          <w:iCs/>
          <w:sz w:val="29"/>
          <w:szCs w:val="29"/>
          <w:lang w:val="vi-VN"/>
        </w:rPr>
        <w:t xml:space="preserve"> theo giá thực tế ước tính đạt </w:t>
      </w:r>
      <w:r w:rsidRPr="00E279BF">
        <w:rPr>
          <w:iCs/>
          <w:sz w:val="29"/>
          <w:szCs w:val="29"/>
          <w:lang w:val="de-DE"/>
        </w:rPr>
        <w:t>197</w:t>
      </w:r>
      <w:r w:rsidRPr="00E279BF">
        <w:rPr>
          <w:iCs/>
          <w:sz w:val="29"/>
          <w:szCs w:val="29"/>
          <w:lang w:val="vi-VN"/>
        </w:rPr>
        <w:t>,</w:t>
      </w:r>
      <w:r w:rsidRPr="00E279BF">
        <w:rPr>
          <w:iCs/>
          <w:sz w:val="29"/>
          <w:szCs w:val="29"/>
          <w:lang w:val="de-DE"/>
        </w:rPr>
        <w:t>7</w:t>
      </w:r>
      <w:r w:rsidRPr="00E279BF">
        <w:rPr>
          <w:iCs/>
          <w:sz w:val="29"/>
          <w:szCs w:val="29"/>
          <w:lang w:val="vi-VN"/>
        </w:rPr>
        <w:t xml:space="preserve"> nghìn tỷ đồng, tăng </w:t>
      </w:r>
      <w:r w:rsidRPr="00E279BF">
        <w:rPr>
          <w:iCs/>
          <w:sz w:val="29"/>
          <w:szCs w:val="29"/>
          <w:lang w:val="de-DE"/>
        </w:rPr>
        <w:t>12,8</w:t>
      </w:r>
      <w:r w:rsidRPr="00E279BF">
        <w:rPr>
          <w:iCs/>
          <w:sz w:val="29"/>
          <w:szCs w:val="29"/>
          <w:lang w:val="vi-VN"/>
        </w:rPr>
        <w:t xml:space="preserve">% so với cùng kỳ năm trước và bằng </w:t>
      </w:r>
      <w:r w:rsidR="002D2AC4" w:rsidRPr="00E279BF">
        <w:rPr>
          <w:iCs/>
          <w:sz w:val="29"/>
          <w:szCs w:val="29"/>
          <w:lang w:val="de-DE"/>
        </w:rPr>
        <w:t>36,2% GDP,</w:t>
      </w:r>
      <w:r w:rsidRPr="00E279BF">
        <w:rPr>
          <w:iCs/>
          <w:sz w:val="29"/>
          <w:szCs w:val="29"/>
          <w:lang w:val="vi-VN"/>
        </w:rPr>
        <w:t xml:space="preserve"> bao gồm</w:t>
      </w:r>
      <w:r w:rsidR="004638FA" w:rsidRPr="00E279BF">
        <w:rPr>
          <w:iCs/>
          <w:sz w:val="29"/>
          <w:szCs w:val="29"/>
          <w:lang w:val="vi-VN"/>
        </w:rPr>
        <w:t>:</w:t>
      </w:r>
      <w:r w:rsidRPr="00E279BF">
        <w:rPr>
          <w:iCs/>
          <w:sz w:val="29"/>
          <w:szCs w:val="29"/>
          <w:lang w:val="vi-VN"/>
        </w:rPr>
        <w:t xml:space="preserve"> </w:t>
      </w:r>
      <w:r w:rsidR="004638FA" w:rsidRPr="00E279BF">
        <w:rPr>
          <w:iCs/>
          <w:sz w:val="29"/>
          <w:szCs w:val="29"/>
          <w:lang w:val="vi-VN"/>
        </w:rPr>
        <w:t>V</w:t>
      </w:r>
      <w:r w:rsidRPr="00E279BF">
        <w:rPr>
          <w:iCs/>
          <w:sz w:val="29"/>
          <w:szCs w:val="29"/>
          <w:lang w:val="vi-VN"/>
        </w:rPr>
        <w:t>ốn khu vực Nhà nước 74,2 nghìn tỷ đồng, chiếm 37,5% tổng vốn và tăng 17,6% so với cùng kỳ năm trước; khu vực ngoài Nhà nước 7</w:t>
      </w:r>
      <w:r w:rsidR="00F55557" w:rsidRPr="00E279BF">
        <w:rPr>
          <w:iCs/>
          <w:sz w:val="29"/>
          <w:szCs w:val="29"/>
          <w:lang w:val="de-DE"/>
        </w:rPr>
        <w:t>1,5</w:t>
      </w:r>
      <w:r w:rsidRPr="00E279BF">
        <w:rPr>
          <w:iCs/>
          <w:sz w:val="29"/>
          <w:szCs w:val="29"/>
          <w:lang w:val="vi-VN"/>
        </w:rPr>
        <w:t xml:space="preserve"> nghìn tỷ đồng, chiếm 3</w:t>
      </w:r>
      <w:r w:rsidR="00F55557" w:rsidRPr="00E279BF">
        <w:rPr>
          <w:iCs/>
          <w:sz w:val="29"/>
          <w:szCs w:val="29"/>
          <w:lang w:val="de-DE"/>
        </w:rPr>
        <w:t>6</w:t>
      </w:r>
      <w:r w:rsidRPr="00E279BF">
        <w:rPr>
          <w:iCs/>
          <w:sz w:val="29"/>
          <w:szCs w:val="29"/>
          <w:lang w:val="vi-VN"/>
        </w:rPr>
        <w:t>,2% và tăng 2</w:t>
      </w:r>
      <w:r w:rsidR="00F55557" w:rsidRPr="00E279BF">
        <w:rPr>
          <w:iCs/>
          <w:sz w:val="29"/>
          <w:szCs w:val="29"/>
          <w:lang w:val="de-DE"/>
        </w:rPr>
        <w:t>0,4</w:t>
      </w:r>
      <w:r w:rsidRPr="00E279BF">
        <w:rPr>
          <w:iCs/>
          <w:sz w:val="29"/>
          <w:szCs w:val="29"/>
          <w:lang w:val="vi-VN"/>
        </w:rPr>
        <w:t xml:space="preserve">%; khu vực có vốn đầu tư trực tiếp nước ngoài </w:t>
      </w:r>
      <w:r w:rsidR="00F55557" w:rsidRPr="00E279BF">
        <w:rPr>
          <w:iCs/>
          <w:sz w:val="29"/>
          <w:szCs w:val="29"/>
          <w:lang w:val="de-DE"/>
        </w:rPr>
        <w:t>52</w:t>
      </w:r>
      <w:r w:rsidRPr="00E279BF">
        <w:rPr>
          <w:iCs/>
          <w:sz w:val="29"/>
          <w:szCs w:val="29"/>
          <w:lang w:val="vi-VN"/>
        </w:rPr>
        <w:t xml:space="preserve"> nghìn tỷ đồng, chiếm 2</w:t>
      </w:r>
      <w:r w:rsidR="00F55557" w:rsidRPr="00E279BF">
        <w:rPr>
          <w:iCs/>
          <w:sz w:val="29"/>
          <w:szCs w:val="29"/>
          <w:lang w:val="de-DE"/>
        </w:rPr>
        <w:t>6</w:t>
      </w:r>
      <w:r w:rsidRPr="00E279BF">
        <w:rPr>
          <w:iCs/>
          <w:sz w:val="29"/>
          <w:szCs w:val="29"/>
          <w:lang w:val="vi-VN"/>
        </w:rPr>
        <w:t>,3%</w:t>
      </w:r>
      <w:r w:rsidRPr="00E279BF">
        <w:rPr>
          <w:b/>
          <w:iCs/>
          <w:sz w:val="29"/>
          <w:szCs w:val="29"/>
          <w:lang w:val="vi-VN"/>
        </w:rPr>
        <w:t xml:space="preserve"> </w:t>
      </w:r>
      <w:r w:rsidRPr="00E279BF">
        <w:rPr>
          <w:iCs/>
          <w:sz w:val="29"/>
          <w:szCs w:val="29"/>
          <w:lang w:val="vi-VN"/>
        </w:rPr>
        <w:t xml:space="preserve">và giảm </w:t>
      </w:r>
      <w:r w:rsidR="00F55557" w:rsidRPr="00E279BF">
        <w:rPr>
          <w:iCs/>
          <w:sz w:val="29"/>
          <w:szCs w:val="29"/>
          <w:lang w:val="de-DE"/>
        </w:rPr>
        <w:t>1,3</w:t>
      </w:r>
      <w:r w:rsidRPr="00E279BF">
        <w:rPr>
          <w:iCs/>
          <w:sz w:val="29"/>
          <w:szCs w:val="29"/>
          <w:lang w:val="vi-VN"/>
        </w:rPr>
        <w:t>%.</w:t>
      </w:r>
    </w:p>
    <w:p w14:paraId="6094910B" w14:textId="77777777" w:rsidR="00E279BF" w:rsidRPr="00E279BF" w:rsidRDefault="00E279BF" w:rsidP="00B077E3">
      <w:pPr>
        <w:spacing w:before="60" w:after="60" w:line="276" w:lineRule="auto"/>
        <w:jc w:val="center"/>
        <w:rPr>
          <w:rFonts w:ascii="Arial" w:hAnsi="Arial" w:cs="Arial"/>
          <w:b/>
          <w:iCs/>
          <w:sz w:val="10"/>
          <w:szCs w:val="24"/>
        </w:rPr>
      </w:pPr>
    </w:p>
    <w:p w14:paraId="3E8D46E9" w14:textId="77777777" w:rsidR="007F700A" w:rsidRPr="00461D14" w:rsidRDefault="007F700A" w:rsidP="00B077E3">
      <w:pPr>
        <w:spacing w:before="60" w:after="60" w:line="276" w:lineRule="auto"/>
        <w:jc w:val="center"/>
        <w:rPr>
          <w:rFonts w:ascii="Arial" w:hAnsi="Arial" w:cs="Arial"/>
          <w:b/>
          <w:iCs/>
          <w:sz w:val="24"/>
          <w:szCs w:val="24"/>
          <w:lang w:val="vi-VN"/>
        </w:rPr>
      </w:pPr>
      <w:r w:rsidRPr="00461D14">
        <w:rPr>
          <w:rFonts w:ascii="Arial" w:hAnsi="Arial" w:cs="Arial"/>
          <w:b/>
          <w:iCs/>
          <w:sz w:val="24"/>
          <w:szCs w:val="24"/>
          <w:lang w:val="vi-VN"/>
        </w:rPr>
        <w:t>Vốn đầu tư toàn xã hội thực hiện quý I năm 2012</w:t>
      </w:r>
    </w:p>
    <w:p w14:paraId="4CE63268" w14:textId="77777777" w:rsidR="007F700A" w:rsidRPr="00E279BF" w:rsidRDefault="007F700A" w:rsidP="00B077E3">
      <w:pPr>
        <w:spacing w:before="60" w:after="60" w:line="276" w:lineRule="auto"/>
        <w:jc w:val="center"/>
        <w:rPr>
          <w:b/>
          <w:snapToGrid w:val="0"/>
          <w:sz w:val="16"/>
          <w:lang w:val="vi-VN"/>
        </w:rPr>
      </w:pPr>
    </w:p>
    <w:tbl>
      <w:tblPr>
        <w:tblW w:w="0" w:type="auto"/>
        <w:jc w:val="center"/>
        <w:tblLayout w:type="fixed"/>
        <w:tblCellMar>
          <w:left w:w="30" w:type="dxa"/>
          <w:right w:w="30" w:type="dxa"/>
        </w:tblCellMar>
        <w:tblLook w:val="0000" w:firstRow="0" w:lastRow="0" w:firstColumn="0" w:lastColumn="0" w:noHBand="0" w:noVBand="0"/>
      </w:tblPr>
      <w:tblGrid>
        <w:gridCol w:w="4456"/>
        <w:gridCol w:w="1080"/>
        <w:gridCol w:w="1014"/>
        <w:gridCol w:w="1856"/>
      </w:tblGrid>
      <w:tr w:rsidR="007F700A" w:rsidRPr="00B077E3" w14:paraId="46A9F633" w14:textId="77777777">
        <w:trPr>
          <w:trHeight w:val="440"/>
          <w:jc w:val="center"/>
        </w:trPr>
        <w:tc>
          <w:tcPr>
            <w:tcW w:w="4456" w:type="dxa"/>
            <w:tcBorders>
              <w:top w:val="single" w:sz="4" w:space="0" w:color="auto"/>
            </w:tcBorders>
          </w:tcPr>
          <w:p w14:paraId="3628B0D9" w14:textId="77777777" w:rsidR="007F700A" w:rsidRPr="00E279BF" w:rsidRDefault="007F700A" w:rsidP="00E279BF">
            <w:pPr>
              <w:spacing w:before="40" w:after="40"/>
              <w:ind w:firstLine="28"/>
              <w:jc w:val="right"/>
              <w:rPr>
                <w:rFonts w:ascii="Arial" w:hAnsi="Arial" w:cs="Arial"/>
                <w:snapToGrid w:val="0"/>
                <w:sz w:val="20"/>
                <w:szCs w:val="20"/>
                <w:lang w:val="vi-VN"/>
              </w:rPr>
            </w:pPr>
          </w:p>
        </w:tc>
        <w:tc>
          <w:tcPr>
            <w:tcW w:w="1080" w:type="dxa"/>
            <w:tcBorders>
              <w:top w:val="single" w:sz="6" w:space="0" w:color="auto"/>
              <w:bottom w:val="single" w:sz="4" w:space="0" w:color="auto"/>
              <w:right w:val="nil"/>
            </w:tcBorders>
            <w:vAlign w:val="center"/>
          </w:tcPr>
          <w:p w14:paraId="52155257" w14:textId="77777777" w:rsidR="007F700A" w:rsidRPr="00E279BF" w:rsidRDefault="007F700A" w:rsidP="00E279BF">
            <w:pPr>
              <w:spacing w:before="40" w:after="40"/>
              <w:ind w:firstLine="28"/>
              <w:jc w:val="center"/>
              <w:rPr>
                <w:rFonts w:ascii="Arial" w:eastAsia="Arial Unicode MS" w:hAnsi="Arial" w:cs="Arial"/>
                <w:snapToGrid w:val="0"/>
                <w:sz w:val="20"/>
                <w:szCs w:val="20"/>
              </w:rPr>
            </w:pPr>
            <w:r w:rsidRPr="00E279BF">
              <w:rPr>
                <w:rFonts w:ascii="Arial" w:eastAsia="Arial Unicode MS" w:hAnsi="Arial" w:cs="Arial"/>
                <w:snapToGrid w:val="0"/>
                <w:sz w:val="20"/>
                <w:szCs w:val="20"/>
              </w:rPr>
              <w:t>Nghìn        tỷ đồng</w:t>
            </w:r>
          </w:p>
        </w:tc>
        <w:tc>
          <w:tcPr>
            <w:tcW w:w="1014" w:type="dxa"/>
            <w:tcBorders>
              <w:top w:val="single" w:sz="4" w:space="0" w:color="auto"/>
              <w:left w:val="nil"/>
              <w:bottom w:val="single" w:sz="4" w:space="0" w:color="auto"/>
              <w:right w:val="nil"/>
            </w:tcBorders>
          </w:tcPr>
          <w:p w14:paraId="1704C7D2" w14:textId="77777777" w:rsidR="007F700A" w:rsidRPr="00E279BF" w:rsidRDefault="007F700A" w:rsidP="00E279BF">
            <w:pPr>
              <w:spacing w:before="40" w:after="40"/>
              <w:ind w:firstLine="28"/>
              <w:jc w:val="center"/>
              <w:rPr>
                <w:rFonts w:ascii="Arial" w:eastAsia="Arial Unicode MS" w:hAnsi="Arial" w:cs="Arial"/>
                <w:snapToGrid w:val="0"/>
                <w:sz w:val="20"/>
                <w:szCs w:val="20"/>
              </w:rPr>
            </w:pPr>
            <w:r w:rsidRPr="00E279BF">
              <w:rPr>
                <w:rFonts w:ascii="Arial" w:eastAsia="Arial Unicode MS" w:hAnsi="Arial" w:cs="Arial"/>
                <w:snapToGrid w:val="0"/>
                <w:sz w:val="20"/>
                <w:szCs w:val="20"/>
              </w:rPr>
              <w:t>Cơ cấu     (%)</w:t>
            </w:r>
          </w:p>
        </w:tc>
        <w:tc>
          <w:tcPr>
            <w:tcW w:w="1856" w:type="dxa"/>
            <w:tcBorders>
              <w:top w:val="single" w:sz="4" w:space="0" w:color="auto"/>
              <w:left w:val="nil"/>
              <w:bottom w:val="single" w:sz="4" w:space="0" w:color="auto"/>
              <w:right w:val="nil"/>
            </w:tcBorders>
          </w:tcPr>
          <w:p w14:paraId="2D729291" w14:textId="77777777" w:rsidR="00E279BF" w:rsidRDefault="007F700A" w:rsidP="00E279BF">
            <w:pPr>
              <w:spacing w:before="40" w:after="40"/>
              <w:ind w:firstLine="28"/>
              <w:jc w:val="center"/>
              <w:rPr>
                <w:rFonts w:ascii="Arial" w:eastAsia="Arial Unicode MS" w:hAnsi="Arial" w:cs="Arial"/>
                <w:snapToGrid w:val="0"/>
                <w:sz w:val="20"/>
                <w:szCs w:val="20"/>
              </w:rPr>
            </w:pPr>
            <w:r w:rsidRPr="00E279BF">
              <w:rPr>
                <w:rFonts w:ascii="Arial" w:eastAsia="Arial Unicode MS" w:hAnsi="Arial" w:cs="Arial"/>
                <w:snapToGrid w:val="0"/>
                <w:sz w:val="20"/>
                <w:szCs w:val="20"/>
              </w:rPr>
              <w:t>So với cùng kỳ</w:t>
            </w:r>
          </w:p>
          <w:p w14:paraId="1F6D7EE6" w14:textId="77777777" w:rsidR="007F700A" w:rsidRPr="00E279BF" w:rsidRDefault="007F700A" w:rsidP="00E279BF">
            <w:pPr>
              <w:spacing w:before="40" w:after="40"/>
              <w:ind w:firstLine="28"/>
              <w:jc w:val="center"/>
              <w:rPr>
                <w:rFonts w:ascii="Arial" w:eastAsia="Arial Unicode MS" w:hAnsi="Arial" w:cs="Arial"/>
                <w:snapToGrid w:val="0"/>
                <w:sz w:val="20"/>
                <w:szCs w:val="20"/>
              </w:rPr>
            </w:pPr>
            <w:r w:rsidRPr="00E279BF">
              <w:rPr>
                <w:rFonts w:ascii="Arial" w:eastAsia="Arial Unicode MS" w:hAnsi="Arial" w:cs="Arial"/>
                <w:snapToGrid w:val="0"/>
                <w:sz w:val="20"/>
                <w:szCs w:val="20"/>
              </w:rPr>
              <w:t>năm trước (%)</w:t>
            </w:r>
          </w:p>
        </w:tc>
      </w:tr>
      <w:tr w:rsidR="007F700A" w:rsidRPr="00B077E3" w14:paraId="766F8DE8" w14:textId="77777777">
        <w:trPr>
          <w:trHeight w:val="537"/>
          <w:jc w:val="center"/>
        </w:trPr>
        <w:tc>
          <w:tcPr>
            <w:tcW w:w="4456" w:type="dxa"/>
            <w:vAlign w:val="bottom"/>
          </w:tcPr>
          <w:p w14:paraId="0156E8A9" w14:textId="77777777" w:rsidR="007F700A" w:rsidRPr="00E279BF" w:rsidRDefault="007F700A" w:rsidP="00E279BF">
            <w:pPr>
              <w:spacing w:before="40" w:after="40"/>
              <w:ind w:firstLine="28"/>
              <w:rPr>
                <w:rFonts w:ascii="Arial" w:hAnsi="Arial" w:cs="Arial"/>
                <w:b/>
                <w:sz w:val="20"/>
                <w:szCs w:val="20"/>
              </w:rPr>
            </w:pPr>
            <w:r w:rsidRPr="00E279BF">
              <w:rPr>
                <w:rFonts w:ascii="Arial" w:hAnsi="Arial" w:cs="Arial"/>
                <w:b/>
                <w:sz w:val="20"/>
                <w:szCs w:val="20"/>
              </w:rPr>
              <w:t>TỔNG SỐ</w:t>
            </w:r>
          </w:p>
        </w:tc>
        <w:tc>
          <w:tcPr>
            <w:tcW w:w="1080" w:type="dxa"/>
            <w:vAlign w:val="bottom"/>
          </w:tcPr>
          <w:p w14:paraId="7E283E9B" w14:textId="77777777" w:rsidR="007F700A" w:rsidRPr="00E279BF" w:rsidRDefault="007F700A" w:rsidP="00E279BF">
            <w:pPr>
              <w:spacing w:before="40" w:after="40"/>
              <w:ind w:right="284" w:firstLine="28"/>
              <w:jc w:val="right"/>
              <w:rPr>
                <w:rFonts w:ascii="Arial" w:hAnsi="Arial" w:cs="Arial"/>
                <w:b/>
                <w:sz w:val="20"/>
                <w:szCs w:val="20"/>
              </w:rPr>
            </w:pPr>
            <w:r w:rsidRPr="00E279BF">
              <w:rPr>
                <w:rFonts w:ascii="Arial" w:hAnsi="Arial" w:cs="Arial"/>
                <w:b/>
                <w:sz w:val="20"/>
                <w:szCs w:val="20"/>
              </w:rPr>
              <w:t>197,7</w:t>
            </w:r>
          </w:p>
        </w:tc>
        <w:tc>
          <w:tcPr>
            <w:tcW w:w="1014" w:type="dxa"/>
            <w:vAlign w:val="bottom"/>
          </w:tcPr>
          <w:p w14:paraId="68F6CEBF" w14:textId="77777777" w:rsidR="007F700A" w:rsidRPr="00E279BF" w:rsidRDefault="007F700A" w:rsidP="00E279BF">
            <w:pPr>
              <w:spacing w:before="40" w:after="40"/>
              <w:ind w:right="143" w:firstLine="28"/>
              <w:jc w:val="right"/>
              <w:rPr>
                <w:rFonts w:ascii="Arial" w:hAnsi="Arial" w:cs="Arial"/>
                <w:b/>
                <w:sz w:val="20"/>
                <w:szCs w:val="20"/>
              </w:rPr>
            </w:pPr>
            <w:r w:rsidRPr="00E279BF">
              <w:rPr>
                <w:rFonts w:ascii="Arial" w:hAnsi="Arial" w:cs="Arial"/>
                <w:b/>
                <w:sz w:val="20"/>
                <w:szCs w:val="20"/>
              </w:rPr>
              <w:t>100,0</w:t>
            </w:r>
          </w:p>
        </w:tc>
        <w:tc>
          <w:tcPr>
            <w:tcW w:w="1856" w:type="dxa"/>
            <w:vAlign w:val="bottom"/>
          </w:tcPr>
          <w:p w14:paraId="5F66664D" w14:textId="77777777" w:rsidR="007F700A" w:rsidRPr="00E279BF" w:rsidRDefault="007F700A" w:rsidP="00E279BF">
            <w:pPr>
              <w:spacing w:before="40" w:after="40"/>
              <w:ind w:right="456" w:firstLine="28"/>
              <w:jc w:val="right"/>
              <w:rPr>
                <w:rFonts w:ascii="Arial" w:hAnsi="Arial" w:cs="Arial"/>
                <w:b/>
                <w:sz w:val="20"/>
                <w:szCs w:val="20"/>
              </w:rPr>
            </w:pPr>
            <w:r w:rsidRPr="00E279BF">
              <w:rPr>
                <w:rFonts w:ascii="Arial" w:hAnsi="Arial" w:cs="Arial"/>
                <w:b/>
                <w:sz w:val="20"/>
                <w:szCs w:val="20"/>
              </w:rPr>
              <w:t>112,8</w:t>
            </w:r>
          </w:p>
        </w:tc>
      </w:tr>
      <w:tr w:rsidR="007F700A" w:rsidRPr="00B077E3" w14:paraId="169564B0" w14:textId="77777777">
        <w:trPr>
          <w:trHeight w:val="453"/>
          <w:jc w:val="center"/>
        </w:trPr>
        <w:tc>
          <w:tcPr>
            <w:tcW w:w="4456" w:type="dxa"/>
            <w:vAlign w:val="bottom"/>
          </w:tcPr>
          <w:p w14:paraId="30A3F9BD" w14:textId="77777777" w:rsidR="007F700A" w:rsidRPr="00E279BF" w:rsidRDefault="007F700A" w:rsidP="00E279BF">
            <w:pPr>
              <w:spacing w:before="40" w:after="40"/>
              <w:ind w:firstLine="212"/>
              <w:rPr>
                <w:rFonts w:ascii="Arial" w:hAnsi="Arial" w:cs="Arial"/>
                <w:sz w:val="20"/>
                <w:szCs w:val="20"/>
              </w:rPr>
            </w:pPr>
            <w:r w:rsidRPr="00E279BF">
              <w:rPr>
                <w:rFonts w:ascii="Arial" w:hAnsi="Arial" w:cs="Arial"/>
                <w:sz w:val="20"/>
                <w:szCs w:val="20"/>
              </w:rPr>
              <w:t>Khu vực Nhà nước</w:t>
            </w:r>
          </w:p>
        </w:tc>
        <w:tc>
          <w:tcPr>
            <w:tcW w:w="1080" w:type="dxa"/>
            <w:vAlign w:val="bottom"/>
          </w:tcPr>
          <w:p w14:paraId="1DB09643" w14:textId="77777777" w:rsidR="007F700A" w:rsidRPr="00E279BF" w:rsidRDefault="007F700A" w:rsidP="00E279BF">
            <w:pPr>
              <w:spacing w:before="40" w:after="40"/>
              <w:ind w:right="284" w:firstLine="30"/>
              <w:jc w:val="right"/>
              <w:rPr>
                <w:rFonts w:ascii="Arial" w:hAnsi="Arial" w:cs="Arial"/>
                <w:sz w:val="20"/>
                <w:szCs w:val="20"/>
              </w:rPr>
            </w:pPr>
            <w:r w:rsidRPr="00E279BF">
              <w:rPr>
                <w:rFonts w:ascii="Arial" w:hAnsi="Arial" w:cs="Arial"/>
                <w:sz w:val="20"/>
                <w:szCs w:val="20"/>
              </w:rPr>
              <w:t>74,2</w:t>
            </w:r>
          </w:p>
        </w:tc>
        <w:tc>
          <w:tcPr>
            <w:tcW w:w="1014" w:type="dxa"/>
            <w:vAlign w:val="bottom"/>
          </w:tcPr>
          <w:p w14:paraId="1A815093" w14:textId="77777777" w:rsidR="007F700A" w:rsidRPr="00E279BF" w:rsidRDefault="007F700A" w:rsidP="00E279BF">
            <w:pPr>
              <w:spacing w:before="40" w:after="40"/>
              <w:ind w:right="143" w:firstLine="30"/>
              <w:jc w:val="right"/>
              <w:rPr>
                <w:rFonts w:ascii="Arial" w:hAnsi="Arial" w:cs="Arial"/>
                <w:sz w:val="20"/>
                <w:szCs w:val="20"/>
              </w:rPr>
            </w:pPr>
            <w:r w:rsidRPr="00E279BF">
              <w:rPr>
                <w:rFonts w:ascii="Arial" w:hAnsi="Arial" w:cs="Arial"/>
                <w:sz w:val="20"/>
                <w:szCs w:val="20"/>
              </w:rPr>
              <w:t>37,5</w:t>
            </w:r>
          </w:p>
        </w:tc>
        <w:tc>
          <w:tcPr>
            <w:tcW w:w="1856" w:type="dxa"/>
            <w:vAlign w:val="bottom"/>
          </w:tcPr>
          <w:p w14:paraId="6DFCCEC6" w14:textId="77777777" w:rsidR="007F700A" w:rsidRPr="00E279BF" w:rsidRDefault="007F700A" w:rsidP="00E279BF">
            <w:pPr>
              <w:spacing w:before="40" w:after="40"/>
              <w:ind w:right="456" w:firstLine="30"/>
              <w:jc w:val="right"/>
              <w:rPr>
                <w:rFonts w:ascii="Arial" w:hAnsi="Arial" w:cs="Arial"/>
                <w:sz w:val="20"/>
                <w:szCs w:val="20"/>
              </w:rPr>
            </w:pPr>
            <w:r w:rsidRPr="00E279BF">
              <w:rPr>
                <w:rFonts w:ascii="Arial" w:hAnsi="Arial" w:cs="Arial"/>
                <w:sz w:val="20"/>
                <w:szCs w:val="20"/>
              </w:rPr>
              <w:t>117,6</w:t>
            </w:r>
          </w:p>
        </w:tc>
      </w:tr>
      <w:tr w:rsidR="007F700A" w:rsidRPr="00B077E3" w14:paraId="6B4432C4" w14:textId="77777777">
        <w:trPr>
          <w:trHeight w:val="351"/>
          <w:jc w:val="center"/>
        </w:trPr>
        <w:tc>
          <w:tcPr>
            <w:tcW w:w="4456" w:type="dxa"/>
            <w:vAlign w:val="bottom"/>
          </w:tcPr>
          <w:p w14:paraId="7C4476FF" w14:textId="77777777" w:rsidR="007F700A" w:rsidRPr="00E279BF" w:rsidRDefault="007F700A" w:rsidP="00E279BF">
            <w:pPr>
              <w:spacing w:before="40" w:after="40"/>
              <w:ind w:firstLine="212"/>
              <w:rPr>
                <w:rFonts w:ascii="Arial" w:hAnsi="Arial" w:cs="Arial"/>
                <w:sz w:val="20"/>
                <w:szCs w:val="20"/>
              </w:rPr>
            </w:pPr>
            <w:r w:rsidRPr="00E279BF">
              <w:rPr>
                <w:rFonts w:ascii="Arial" w:hAnsi="Arial" w:cs="Arial"/>
                <w:sz w:val="20"/>
                <w:szCs w:val="20"/>
              </w:rPr>
              <w:t>Khu vực ngoài Nhà nước</w:t>
            </w:r>
          </w:p>
        </w:tc>
        <w:tc>
          <w:tcPr>
            <w:tcW w:w="1080" w:type="dxa"/>
            <w:vAlign w:val="bottom"/>
          </w:tcPr>
          <w:p w14:paraId="69960447" w14:textId="77777777" w:rsidR="007F700A" w:rsidRPr="00E279BF" w:rsidRDefault="007F700A" w:rsidP="00E279BF">
            <w:pPr>
              <w:spacing w:before="40" w:after="40"/>
              <w:ind w:right="284" w:firstLine="30"/>
              <w:jc w:val="right"/>
              <w:rPr>
                <w:rFonts w:ascii="Arial" w:hAnsi="Arial" w:cs="Arial"/>
                <w:sz w:val="20"/>
                <w:szCs w:val="20"/>
              </w:rPr>
            </w:pPr>
            <w:r w:rsidRPr="00E279BF">
              <w:rPr>
                <w:rFonts w:ascii="Arial" w:hAnsi="Arial" w:cs="Arial"/>
                <w:sz w:val="20"/>
                <w:szCs w:val="20"/>
              </w:rPr>
              <w:t>7</w:t>
            </w:r>
            <w:r w:rsidR="00F55557" w:rsidRPr="00E279BF">
              <w:rPr>
                <w:rFonts w:ascii="Arial" w:hAnsi="Arial" w:cs="Arial"/>
                <w:sz w:val="20"/>
                <w:szCs w:val="20"/>
              </w:rPr>
              <w:t>1</w:t>
            </w:r>
            <w:r w:rsidRPr="00E279BF">
              <w:rPr>
                <w:rFonts w:ascii="Arial" w:hAnsi="Arial" w:cs="Arial"/>
                <w:sz w:val="20"/>
                <w:szCs w:val="20"/>
              </w:rPr>
              <w:t>,5</w:t>
            </w:r>
          </w:p>
        </w:tc>
        <w:tc>
          <w:tcPr>
            <w:tcW w:w="1014" w:type="dxa"/>
            <w:vAlign w:val="bottom"/>
          </w:tcPr>
          <w:p w14:paraId="3B2F0A82" w14:textId="77777777" w:rsidR="007F700A" w:rsidRPr="00E279BF" w:rsidRDefault="007F700A" w:rsidP="00E279BF">
            <w:pPr>
              <w:spacing w:before="40" w:after="40"/>
              <w:ind w:right="143" w:firstLine="30"/>
              <w:jc w:val="right"/>
              <w:rPr>
                <w:rFonts w:ascii="Arial" w:hAnsi="Arial" w:cs="Arial"/>
                <w:sz w:val="20"/>
                <w:szCs w:val="20"/>
              </w:rPr>
            </w:pPr>
            <w:r w:rsidRPr="00E279BF">
              <w:rPr>
                <w:rFonts w:ascii="Arial" w:hAnsi="Arial" w:cs="Arial"/>
                <w:sz w:val="20"/>
                <w:szCs w:val="20"/>
              </w:rPr>
              <w:t>3</w:t>
            </w:r>
            <w:r w:rsidR="00F55557" w:rsidRPr="00E279BF">
              <w:rPr>
                <w:rFonts w:ascii="Arial" w:hAnsi="Arial" w:cs="Arial"/>
                <w:sz w:val="20"/>
                <w:szCs w:val="20"/>
              </w:rPr>
              <w:t>6</w:t>
            </w:r>
            <w:r w:rsidRPr="00E279BF">
              <w:rPr>
                <w:rFonts w:ascii="Arial" w:hAnsi="Arial" w:cs="Arial"/>
                <w:sz w:val="20"/>
                <w:szCs w:val="20"/>
              </w:rPr>
              <w:t>,2</w:t>
            </w:r>
          </w:p>
        </w:tc>
        <w:tc>
          <w:tcPr>
            <w:tcW w:w="1856" w:type="dxa"/>
            <w:vAlign w:val="bottom"/>
          </w:tcPr>
          <w:p w14:paraId="16B2FA97" w14:textId="77777777" w:rsidR="007F700A" w:rsidRPr="00E279BF" w:rsidRDefault="007F700A" w:rsidP="00E279BF">
            <w:pPr>
              <w:spacing w:before="40" w:after="40"/>
              <w:ind w:right="456" w:firstLine="30"/>
              <w:jc w:val="right"/>
              <w:rPr>
                <w:rFonts w:ascii="Arial" w:hAnsi="Arial" w:cs="Arial"/>
                <w:sz w:val="20"/>
                <w:szCs w:val="20"/>
              </w:rPr>
            </w:pPr>
            <w:r w:rsidRPr="00E279BF">
              <w:rPr>
                <w:rFonts w:ascii="Arial" w:hAnsi="Arial" w:cs="Arial"/>
                <w:sz w:val="20"/>
                <w:szCs w:val="20"/>
              </w:rPr>
              <w:t>12</w:t>
            </w:r>
            <w:r w:rsidR="00F55557" w:rsidRPr="00E279BF">
              <w:rPr>
                <w:rFonts w:ascii="Arial" w:hAnsi="Arial" w:cs="Arial"/>
                <w:sz w:val="20"/>
                <w:szCs w:val="20"/>
              </w:rPr>
              <w:t>0,4</w:t>
            </w:r>
          </w:p>
        </w:tc>
      </w:tr>
      <w:tr w:rsidR="007F700A" w:rsidRPr="00B077E3" w14:paraId="4CAF402A" w14:textId="77777777">
        <w:trPr>
          <w:trHeight w:val="354"/>
          <w:jc w:val="center"/>
        </w:trPr>
        <w:tc>
          <w:tcPr>
            <w:tcW w:w="4456" w:type="dxa"/>
            <w:tcBorders>
              <w:top w:val="nil"/>
              <w:left w:val="nil"/>
              <w:bottom w:val="single" w:sz="4" w:space="0" w:color="auto"/>
              <w:right w:val="nil"/>
            </w:tcBorders>
            <w:vAlign w:val="bottom"/>
          </w:tcPr>
          <w:p w14:paraId="325C8715" w14:textId="77777777" w:rsidR="007F700A" w:rsidRPr="00E279BF" w:rsidRDefault="007F700A" w:rsidP="00E279BF">
            <w:pPr>
              <w:spacing w:before="40" w:after="40"/>
              <w:ind w:firstLine="212"/>
              <w:rPr>
                <w:rFonts w:ascii="Arial" w:hAnsi="Arial" w:cs="Arial"/>
                <w:sz w:val="20"/>
                <w:szCs w:val="20"/>
              </w:rPr>
            </w:pPr>
            <w:r w:rsidRPr="00E279BF">
              <w:rPr>
                <w:rFonts w:ascii="Arial" w:hAnsi="Arial" w:cs="Arial"/>
                <w:sz w:val="20"/>
                <w:szCs w:val="20"/>
              </w:rPr>
              <w:t>Khu vực có vốn đầu tư trực tiếp nước ngoài</w:t>
            </w:r>
          </w:p>
        </w:tc>
        <w:tc>
          <w:tcPr>
            <w:tcW w:w="1080" w:type="dxa"/>
            <w:tcBorders>
              <w:top w:val="nil"/>
              <w:left w:val="nil"/>
              <w:bottom w:val="single" w:sz="4" w:space="0" w:color="auto"/>
              <w:right w:val="nil"/>
            </w:tcBorders>
            <w:vAlign w:val="bottom"/>
          </w:tcPr>
          <w:p w14:paraId="22B71077" w14:textId="77777777" w:rsidR="007F700A" w:rsidRPr="00E279BF" w:rsidRDefault="00F55557" w:rsidP="00E279BF">
            <w:pPr>
              <w:spacing w:before="40" w:after="40"/>
              <w:ind w:right="284" w:firstLine="30"/>
              <w:jc w:val="right"/>
              <w:rPr>
                <w:rFonts w:ascii="Arial" w:hAnsi="Arial" w:cs="Arial"/>
                <w:sz w:val="20"/>
                <w:szCs w:val="20"/>
              </w:rPr>
            </w:pPr>
            <w:r w:rsidRPr="00E279BF">
              <w:rPr>
                <w:rFonts w:ascii="Arial" w:hAnsi="Arial" w:cs="Arial"/>
                <w:sz w:val="20"/>
                <w:szCs w:val="20"/>
              </w:rPr>
              <w:t>52</w:t>
            </w:r>
            <w:r w:rsidR="007F700A" w:rsidRPr="00E279BF">
              <w:rPr>
                <w:rFonts w:ascii="Arial" w:hAnsi="Arial" w:cs="Arial"/>
                <w:sz w:val="20"/>
                <w:szCs w:val="20"/>
              </w:rPr>
              <w:t>,0</w:t>
            </w:r>
          </w:p>
        </w:tc>
        <w:tc>
          <w:tcPr>
            <w:tcW w:w="1014" w:type="dxa"/>
            <w:tcBorders>
              <w:top w:val="nil"/>
              <w:left w:val="nil"/>
              <w:bottom w:val="single" w:sz="4" w:space="0" w:color="auto"/>
              <w:right w:val="nil"/>
            </w:tcBorders>
            <w:vAlign w:val="bottom"/>
          </w:tcPr>
          <w:p w14:paraId="63FF64EB" w14:textId="77777777" w:rsidR="007F700A" w:rsidRPr="00E279BF" w:rsidRDefault="00F55557" w:rsidP="00E279BF">
            <w:pPr>
              <w:spacing w:before="40" w:after="40"/>
              <w:ind w:right="143" w:firstLine="30"/>
              <w:jc w:val="right"/>
              <w:rPr>
                <w:rFonts w:ascii="Arial" w:hAnsi="Arial" w:cs="Arial"/>
                <w:sz w:val="20"/>
                <w:szCs w:val="20"/>
              </w:rPr>
            </w:pPr>
            <w:r w:rsidRPr="00E279BF">
              <w:rPr>
                <w:rFonts w:ascii="Arial" w:hAnsi="Arial" w:cs="Arial"/>
                <w:sz w:val="20"/>
                <w:szCs w:val="20"/>
              </w:rPr>
              <w:t>26</w:t>
            </w:r>
            <w:r w:rsidR="007F700A" w:rsidRPr="00E279BF">
              <w:rPr>
                <w:rFonts w:ascii="Arial" w:hAnsi="Arial" w:cs="Arial"/>
                <w:sz w:val="20"/>
                <w:szCs w:val="20"/>
              </w:rPr>
              <w:t>,3</w:t>
            </w:r>
          </w:p>
        </w:tc>
        <w:tc>
          <w:tcPr>
            <w:tcW w:w="1856" w:type="dxa"/>
            <w:tcBorders>
              <w:top w:val="nil"/>
              <w:left w:val="nil"/>
              <w:bottom w:val="single" w:sz="4" w:space="0" w:color="auto"/>
              <w:right w:val="nil"/>
            </w:tcBorders>
            <w:vAlign w:val="bottom"/>
          </w:tcPr>
          <w:p w14:paraId="57CF7458" w14:textId="77777777" w:rsidR="007F700A" w:rsidRPr="00E279BF" w:rsidRDefault="007F700A" w:rsidP="00E279BF">
            <w:pPr>
              <w:spacing w:before="40" w:after="40"/>
              <w:ind w:right="456" w:firstLine="30"/>
              <w:jc w:val="right"/>
              <w:rPr>
                <w:rFonts w:ascii="Arial" w:hAnsi="Arial" w:cs="Arial"/>
                <w:sz w:val="20"/>
                <w:szCs w:val="20"/>
              </w:rPr>
            </w:pPr>
            <w:r w:rsidRPr="00E279BF">
              <w:rPr>
                <w:rFonts w:ascii="Arial" w:hAnsi="Arial" w:cs="Arial"/>
                <w:sz w:val="20"/>
                <w:szCs w:val="20"/>
              </w:rPr>
              <w:t>9</w:t>
            </w:r>
            <w:r w:rsidR="00F55557" w:rsidRPr="00E279BF">
              <w:rPr>
                <w:rFonts w:ascii="Arial" w:hAnsi="Arial" w:cs="Arial"/>
                <w:sz w:val="20"/>
                <w:szCs w:val="20"/>
              </w:rPr>
              <w:t>8,7</w:t>
            </w:r>
          </w:p>
        </w:tc>
      </w:tr>
    </w:tbl>
    <w:p w14:paraId="7A3D702F" w14:textId="77777777" w:rsidR="007F700A" w:rsidRPr="00E279BF" w:rsidRDefault="007F700A" w:rsidP="00E279BF">
      <w:pPr>
        <w:spacing w:before="40" w:after="40" w:line="264" w:lineRule="auto"/>
        <w:ind w:firstLine="539"/>
        <w:jc w:val="both"/>
        <w:rPr>
          <w:iCs/>
          <w:sz w:val="29"/>
          <w:szCs w:val="29"/>
          <w:lang w:val="de-DE"/>
        </w:rPr>
      </w:pPr>
      <w:r w:rsidRPr="00E279BF">
        <w:rPr>
          <w:iCs/>
          <w:sz w:val="29"/>
          <w:szCs w:val="29"/>
          <w:lang w:val="de-DE"/>
        </w:rPr>
        <w:t xml:space="preserve">Trong </w:t>
      </w:r>
      <w:r w:rsidR="00B077E3" w:rsidRPr="00E279BF">
        <w:rPr>
          <w:iCs/>
          <w:sz w:val="29"/>
          <w:szCs w:val="29"/>
          <w:lang w:val="de-DE"/>
        </w:rPr>
        <w:t xml:space="preserve">tổng </w:t>
      </w:r>
      <w:r w:rsidRPr="00E279BF">
        <w:rPr>
          <w:iCs/>
          <w:sz w:val="29"/>
          <w:szCs w:val="29"/>
          <w:lang w:val="de-DE"/>
        </w:rPr>
        <w:t xml:space="preserve">vốn đầu tư của khu vực Nhà nước, vốn từ ngân sách Nhà nước thực hiện quý I ước tính đạt 37 nghìn tỷ đồng, bằng 19% kế hoạch năm và tăng 1,3% so với cùng kỳ năm 2011, gồm có: </w:t>
      </w:r>
    </w:p>
    <w:p w14:paraId="2205AE9E" w14:textId="77777777" w:rsidR="007F700A" w:rsidRPr="00E279BF" w:rsidRDefault="007F700A" w:rsidP="00E279BF">
      <w:pPr>
        <w:spacing w:before="40" w:after="40" w:line="264" w:lineRule="auto"/>
        <w:ind w:firstLine="539"/>
        <w:jc w:val="both"/>
        <w:rPr>
          <w:iCs/>
          <w:sz w:val="29"/>
          <w:szCs w:val="29"/>
          <w:lang w:val="vi-VN"/>
        </w:rPr>
      </w:pPr>
      <w:r w:rsidRPr="00E279BF">
        <w:rPr>
          <w:iCs/>
          <w:sz w:val="29"/>
          <w:szCs w:val="29"/>
          <w:lang w:val="vi-VN"/>
        </w:rPr>
        <w:t xml:space="preserve">- Vốn trung ương quản lý đạt </w:t>
      </w:r>
      <w:r w:rsidRPr="00E279BF">
        <w:rPr>
          <w:iCs/>
          <w:sz w:val="29"/>
          <w:szCs w:val="29"/>
          <w:lang w:val="de-DE"/>
        </w:rPr>
        <w:t>9</w:t>
      </w:r>
      <w:r w:rsidRPr="00E279BF">
        <w:rPr>
          <w:iCs/>
          <w:sz w:val="29"/>
          <w:szCs w:val="29"/>
          <w:lang w:val="vi-VN"/>
        </w:rPr>
        <w:t>,</w:t>
      </w:r>
      <w:r w:rsidRPr="00E279BF">
        <w:rPr>
          <w:iCs/>
          <w:sz w:val="29"/>
          <w:szCs w:val="29"/>
          <w:lang w:val="de-DE"/>
        </w:rPr>
        <w:t>5</w:t>
      </w:r>
      <w:r w:rsidRPr="00E279BF">
        <w:rPr>
          <w:iCs/>
          <w:sz w:val="29"/>
          <w:szCs w:val="29"/>
          <w:lang w:val="vi-VN"/>
        </w:rPr>
        <w:t xml:space="preserve"> nghìn tỷ đồng, bằng </w:t>
      </w:r>
      <w:r w:rsidRPr="00E279BF">
        <w:rPr>
          <w:iCs/>
          <w:sz w:val="29"/>
          <w:szCs w:val="29"/>
          <w:lang w:val="de-DE"/>
        </w:rPr>
        <w:t>18</w:t>
      </w:r>
      <w:r w:rsidRPr="00E279BF">
        <w:rPr>
          <w:iCs/>
          <w:sz w:val="29"/>
          <w:szCs w:val="29"/>
          <w:lang w:val="vi-VN"/>
        </w:rPr>
        <w:t>,</w:t>
      </w:r>
      <w:r w:rsidRPr="00E279BF">
        <w:rPr>
          <w:iCs/>
          <w:sz w:val="29"/>
          <w:szCs w:val="29"/>
          <w:lang w:val="de-DE"/>
        </w:rPr>
        <w:t>6</w:t>
      </w:r>
      <w:r w:rsidRPr="00E279BF">
        <w:rPr>
          <w:iCs/>
          <w:sz w:val="29"/>
          <w:szCs w:val="29"/>
          <w:lang w:val="vi-VN"/>
        </w:rPr>
        <w:t xml:space="preserve">% kế hoạch năm và tăng </w:t>
      </w:r>
      <w:r w:rsidRPr="00E279BF">
        <w:rPr>
          <w:iCs/>
          <w:sz w:val="29"/>
          <w:szCs w:val="29"/>
          <w:lang w:val="de-DE"/>
        </w:rPr>
        <w:t>7</w:t>
      </w:r>
      <w:r w:rsidRPr="00E279BF">
        <w:rPr>
          <w:iCs/>
          <w:sz w:val="29"/>
          <w:szCs w:val="29"/>
          <w:lang w:val="vi-VN"/>
        </w:rPr>
        <w:t>,</w:t>
      </w:r>
      <w:r w:rsidRPr="00E279BF">
        <w:rPr>
          <w:iCs/>
          <w:sz w:val="29"/>
          <w:szCs w:val="29"/>
          <w:lang w:val="de-DE"/>
        </w:rPr>
        <w:t>9</w:t>
      </w:r>
      <w:r w:rsidRPr="00E279BF">
        <w:rPr>
          <w:iCs/>
          <w:sz w:val="29"/>
          <w:szCs w:val="29"/>
          <w:lang w:val="vi-VN"/>
        </w:rPr>
        <w:t xml:space="preserve">% so với cùng kỳ năm trước, trong đó vốn đầu tư thực hiện của Bộ Giao thông Vận tải là </w:t>
      </w:r>
      <w:r w:rsidRPr="00E279BF">
        <w:rPr>
          <w:iCs/>
          <w:sz w:val="29"/>
          <w:szCs w:val="29"/>
          <w:lang w:val="de-DE"/>
        </w:rPr>
        <w:t>1487</w:t>
      </w:r>
      <w:r w:rsidRPr="00E279BF">
        <w:rPr>
          <w:iCs/>
          <w:sz w:val="29"/>
          <w:szCs w:val="29"/>
          <w:lang w:val="vi-VN"/>
        </w:rPr>
        <w:t xml:space="preserve"> tỷ đồng, bằng 1</w:t>
      </w:r>
      <w:r w:rsidRPr="00E279BF">
        <w:rPr>
          <w:iCs/>
          <w:sz w:val="29"/>
          <w:szCs w:val="29"/>
          <w:lang w:val="de-DE"/>
        </w:rPr>
        <w:t>9</w:t>
      </w:r>
      <w:r w:rsidRPr="00E279BF">
        <w:rPr>
          <w:iCs/>
          <w:sz w:val="29"/>
          <w:szCs w:val="29"/>
          <w:lang w:val="vi-VN"/>
        </w:rPr>
        <w:t>,</w:t>
      </w:r>
      <w:r w:rsidRPr="00E279BF">
        <w:rPr>
          <w:iCs/>
          <w:sz w:val="29"/>
          <w:szCs w:val="29"/>
          <w:lang w:val="de-DE"/>
        </w:rPr>
        <w:t>9</w:t>
      </w:r>
      <w:r w:rsidRPr="00E279BF">
        <w:rPr>
          <w:iCs/>
          <w:sz w:val="29"/>
          <w:szCs w:val="29"/>
          <w:lang w:val="vi-VN"/>
        </w:rPr>
        <w:t>% và tăng 1</w:t>
      </w:r>
      <w:r w:rsidRPr="00E279BF">
        <w:rPr>
          <w:iCs/>
          <w:sz w:val="29"/>
          <w:szCs w:val="29"/>
          <w:lang w:val="de-DE"/>
        </w:rPr>
        <w:t>3,5</w:t>
      </w:r>
      <w:r w:rsidRPr="00E279BF">
        <w:rPr>
          <w:iCs/>
          <w:sz w:val="29"/>
          <w:szCs w:val="29"/>
          <w:lang w:val="vi-VN"/>
        </w:rPr>
        <w:t xml:space="preserve">%; Bộ Nông nghiệp và Phát triển Nông thôn </w:t>
      </w:r>
      <w:r w:rsidRPr="00E279BF">
        <w:rPr>
          <w:iCs/>
          <w:sz w:val="29"/>
          <w:szCs w:val="29"/>
          <w:lang w:val="de-DE"/>
        </w:rPr>
        <w:t>855</w:t>
      </w:r>
      <w:r w:rsidRPr="00E279BF">
        <w:rPr>
          <w:iCs/>
          <w:sz w:val="29"/>
          <w:szCs w:val="29"/>
          <w:lang w:val="vi-VN"/>
        </w:rPr>
        <w:t xml:space="preserve"> tỷ đồng, bằng </w:t>
      </w:r>
      <w:r w:rsidRPr="00E279BF">
        <w:rPr>
          <w:iCs/>
          <w:sz w:val="29"/>
          <w:szCs w:val="29"/>
          <w:lang w:val="de-DE"/>
        </w:rPr>
        <w:t>17</w:t>
      </w:r>
      <w:r w:rsidRPr="00E279BF">
        <w:rPr>
          <w:iCs/>
          <w:sz w:val="29"/>
          <w:szCs w:val="29"/>
          <w:lang w:val="vi-VN"/>
        </w:rPr>
        <w:t xml:space="preserve">,7% và tăng </w:t>
      </w:r>
      <w:r w:rsidRPr="00E279BF">
        <w:rPr>
          <w:iCs/>
          <w:sz w:val="29"/>
          <w:szCs w:val="29"/>
          <w:lang w:val="de-DE"/>
        </w:rPr>
        <w:t>9</w:t>
      </w:r>
      <w:r w:rsidRPr="00E279BF">
        <w:rPr>
          <w:iCs/>
          <w:sz w:val="29"/>
          <w:szCs w:val="29"/>
          <w:lang w:val="vi-VN"/>
        </w:rPr>
        <w:t>,</w:t>
      </w:r>
      <w:r w:rsidRPr="00E279BF">
        <w:rPr>
          <w:iCs/>
          <w:sz w:val="29"/>
          <w:szCs w:val="29"/>
          <w:lang w:val="de-DE"/>
        </w:rPr>
        <w:t>2</w:t>
      </w:r>
      <w:r w:rsidRPr="00E279BF">
        <w:rPr>
          <w:iCs/>
          <w:sz w:val="29"/>
          <w:szCs w:val="29"/>
          <w:lang w:val="vi-VN"/>
        </w:rPr>
        <w:t>%; Bộ Xây dựng 3</w:t>
      </w:r>
      <w:r w:rsidRPr="00E279BF">
        <w:rPr>
          <w:iCs/>
          <w:sz w:val="29"/>
          <w:szCs w:val="29"/>
          <w:lang w:val="de-DE"/>
        </w:rPr>
        <w:t>04</w:t>
      </w:r>
      <w:r w:rsidRPr="00E279BF">
        <w:rPr>
          <w:iCs/>
          <w:sz w:val="29"/>
          <w:szCs w:val="29"/>
          <w:lang w:val="vi-VN"/>
        </w:rPr>
        <w:t xml:space="preserve"> tỷ đồng, bằng </w:t>
      </w:r>
      <w:r w:rsidRPr="00E279BF">
        <w:rPr>
          <w:iCs/>
          <w:sz w:val="29"/>
          <w:szCs w:val="29"/>
          <w:lang w:val="de-DE"/>
        </w:rPr>
        <w:t>16</w:t>
      </w:r>
      <w:r w:rsidRPr="00E279BF">
        <w:rPr>
          <w:iCs/>
          <w:sz w:val="29"/>
          <w:szCs w:val="29"/>
          <w:lang w:val="vi-VN"/>
        </w:rPr>
        <w:t>,</w:t>
      </w:r>
      <w:r w:rsidRPr="00E279BF">
        <w:rPr>
          <w:iCs/>
          <w:sz w:val="29"/>
          <w:szCs w:val="29"/>
          <w:lang w:val="de-DE"/>
        </w:rPr>
        <w:t>7</w:t>
      </w:r>
      <w:r w:rsidRPr="00E279BF">
        <w:rPr>
          <w:iCs/>
          <w:sz w:val="29"/>
          <w:szCs w:val="29"/>
          <w:lang w:val="vi-VN"/>
        </w:rPr>
        <w:t xml:space="preserve">% và tăng </w:t>
      </w:r>
      <w:r w:rsidRPr="00E279BF">
        <w:rPr>
          <w:iCs/>
          <w:sz w:val="29"/>
          <w:szCs w:val="29"/>
          <w:lang w:val="de-DE"/>
        </w:rPr>
        <w:t>9</w:t>
      </w:r>
      <w:r w:rsidRPr="00E279BF">
        <w:rPr>
          <w:iCs/>
          <w:sz w:val="29"/>
          <w:szCs w:val="29"/>
          <w:lang w:val="vi-VN"/>
        </w:rPr>
        <w:t>,</w:t>
      </w:r>
      <w:r w:rsidRPr="00E279BF">
        <w:rPr>
          <w:iCs/>
          <w:sz w:val="29"/>
          <w:szCs w:val="29"/>
          <w:lang w:val="de-DE"/>
        </w:rPr>
        <w:t>7</w:t>
      </w:r>
      <w:r w:rsidRPr="00E279BF">
        <w:rPr>
          <w:iCs/>
          <w:sz w:val="29"/>
          <w:szCs w:val="29"/>
          <w:lang w:val="vi-VN"/>
        </w:rPr>
        <w:t xml:space="preserve">%; Bộ Y tế </w:t>
      </w:r>
      <w:r w:rsidRPr="00E279BF">
        <w:rPr>
          <w:iCs/>
          <w:sz w:val="29"/>
          <w:szCs w:val="29"/>
          <w:lang w:val="de-DE"/>
        </w:rPr>
        <w:t>208</w:t>
      </w:r>
      <w:r w:rsidRPr="00E279BF">
        <w:rPr>
          <w:iCs/>
          <w:sz w:val="29"/>
          <w:szCs w:val="29"/>
          <w:lang w:val="vi-VN"/>
        </w:rPr>
        <w:t xml:space="preserve"> tỷ đồng, bằng 1</w:t>
      </w:r>
      <w:r w:rsidRPr="00E279BF">
        <w:rPr>
          <w:iCs/>
          <w:sz w:val="29"/>
          <w:szCs w:val="29"/>
          <w:lang w:val="de-DE"/>
        </w:rPr>
        <w:t>8</w:t>
      </w:r>
      <w:r w:rsidRPr="00E279BF">
        <w:rPr>
          <w:iCs/>
          <w:sz w:val="29"/>
          <w:szCs w:val="29"/>
          <w:lang w:val="vi-VN"/>
        </w:rPr>
        <w:t>,</w:t>
      </w:r>
      <w:r w:rsidRPr="00E279BF">
        <w:rPr>
          <w:iCs/>
          <w:sz w:val="29"/>
          <w:szCs w:val="29"/>
          <w:lang w:val="de-DE"/>
        </w:rPr>
        <w:t>7</w:t>
      </w:r>
      <w:r w:rsidRPr="00E279BF">
        <w:rPr>
          <w:iCs/>
          <w:sz w:val="29"/>
          <w:szCs w:val="29"/>
          <w:lang w:val="vi-VN"/>
        </w:rPr>
        <w:t xml:space="preserve">% và tăng </w:t>
      </w:r>
      <w:r w:rsidRPr="00E279BF">
        <w:rPr>
          <w:iCs/>
          <w:sz w:val="29"/>
          <w:szCs w:val="29"/>
          <w:lang w:val="de-DE"/>
        </w:rPr>
        <w:t>9</w:t>
      </w:r>
      <w:r w:rsidRPr="00E279BF">
        <w:rPr>
          <w:iCs/>
          <w:sz w:val="29"/>
          <w:szCs w:val="29"/>
          <w:lang w:val="vi-VN"/>
        </w:rPr>
        <w:t>,2%; Bộ Giáo dục và Đào tạo 1</w:t>
      </w:r>
      <w:r w:rsidRPr="00E279BF">
        <w:rPr>
          <w:iCs/>
          <w:sz w:val="29"/>
          <w:szCs w:val="29"/>
          <w:lang w:val="de-DE"/>
        </w:rPr>
        <w:t>85</w:t>
      </w:r>
      <w:r w:rsidRPr="00E279BF">
        <w:rPr>
          <w:iCs/>
          <w:sz w:val="29"/>
          <w:szCs w:val="29"/>
          <w:lang w:val="vi-VN"/>
        </w:rPr>
        <w:t xml:space="preserve"> tỷ đồng, bằng 1</w:t>
      </w:r>
      <w:r w:rsidRPr="00E279BF">
        <w:rPr>
          <w:iCs/>
          <w:sz w:val="29"/>
          <w:szCs w:val="29"/>
          <w:lang w:val="de-DE"/>
        </w:rPr>
        <w:t>9</w:t>
      </w:r>
      <w:r w:rsidRPr="00E279BF">
        <w:rPr>
          <w:iCs/>
          <w:sz w:val="29"/>
          <w:szCs w:val="29"/>
          <w:lang w:val="vi-VN"/>
        </w:rPr>
        <w:t>,</w:t>
      </w:r>
      <w:r w:rsidRPr="00E279BF">
        <w:rPr>
          <w:iCs/>
          <w:sz w:val="29"/>
          <w:szCs w:val="29"/>
          <w:lang w:val="de-DE"/>
        </w:rPr>
        <w:t>8</w:t>
      </w:r>
      <w:r w:rsidRPr="00E279BF">
        <w:rPr>
          <w:iCs/>
          <w:sz w:val="29"/>
          <w:szCs w:val="29"/>
          <w:lang w:val="vi-VN"/>
        </w:rPr>
        <w:t xml:space="preserve">% và </w:t>
      </w:r>
      <w:r w:rsidRPr="00E279BF">
        <w:rPr>
          <w:iCs/>
          <w:sz w:val="29"/>
          <w:szCs w:val="29"/>
          <w:lang w:val="de-DE"/>
        </w:rPr>
        <w:t>tăng</w:t>
      </w:r>
      <w:r w:rsidRPr="00E279BF">
        <w:rPr>
          <w:iCs/>
          <w:sz w:val="29"/>
          <w:szCs w:val="29"/>
          <w:lang w:val="vi-VN"/>
        </w:rPr>
        <w:t xml:space="preserve"> </w:t>
      </w:r>
      <w:r w:rsidRPr="00E279BF">
        <w:rPr>
          <w:iCs/>
          <w:sz w:val="29"/>
          <w:szCs w:val="29"/>
          <w:lang w:val="de-DE"/>
        </w:rPr>
        <w:t>2</w:t>
      </w:r>
      <w:r w:rsidRPr="00E279BF">
        <w:rPr>
          <w:iCs/>
          <w:sz w:val="29"/>
          <w:szCs w:val="29"/>
          <w:lang w:val="vi-VN"/>
        </w:rPr>
        <w:t>,</w:t>
      </w:r>
      <w:r w:rsidRPr="00E279BF">
        <w:rPr>
          <w:iCs/>
          <w:sz w:val="29"/>
          <w:szCs w:val="29"/>
          <w:lang w:val="de-DE"/>
        </w:rPr>
        <w:t>5</w:t>
      </w:r>
      <w:r w:rsidRPr="00E279BF">
        <w:rPr>
          <w:iCs/>
          <w:sz w:val="29"/>
          <w:szCs w:val="29"/>
          <w:lang w:val="vi-VN"/>
        </w:rPr>
        <w:t xml:space="preserve">%; Bộ Văn hóa, Thể thao và Du lịch </w:t>
      </w:r>
      <w:r w:rsidRPr="00E279BF">
        <w:rPr>
          <w:iCs/>
          <w:sz w:val="29"/>
          <w:szCs w:val="29"/>
          <w:lang w:val="de-DE"/>
        </w:rPr>
        <w:t>12</w:t>
      </w:r>
      <w:r w:rsidRPr="00E279BF">
        <w:rPr>
          <w:iCs/>
          <w:sz w:val="29"/>
          <w:szCs w:val="29"/>
          <w:lang w:val="vi-VN"/>
        </w:rPr>
        <w:t xml:space="preserve">8 tỷ đồng, bằng </w:t>
      </w:r>
      <w:r w:rsidRPr="00E279BF">
        <w:rPr>
          <w:iCs/>
          <w:sz w:val="29"/>
          <w:szCs w:val="29"/>
          <w:lang w:val="de-DE"/>
        </w:rPr>
        <w:t>20</w:t>
      </w:r>
      <w:r w:rsidRPr="00E279BF">
        <w:rPr>
          <w:iCs/>
          <w:sz w:val="29"/>
          <w:szCs w:val="29"/>
          <w:lang w:val="vi-VN"/>
        </w:rPr>
        <w:t>,</w:t>
      </w:r>
      <w:r w:rsidRPr="00E279BF">
        <w:rPr>
          <w:iCs/>
          <w:sz w:val="29"/>
          <w:szCs w:val="29"/>
          <w:lang w:val="de-DE"/>
        </w:rPr>
        <w:t>2</w:t>
      </w:r>
      <w:r w:rsidRPr="00E279BF">
        <w:rPr>
          <w:iCs/>
          <w:sz w:val="29"/>
          <w:szCs w:val="29"/>
          <w:lang w:val="vi-VN"/>
        </w:rPr>
        <w:t xml:space="preserve">% và </w:t>
      </w:r>
      <w:r w:rsidRPr="00E279BF">
        <w:rPr>
          <w:iCs/>
          <w:sz w:val="29"/>
          <w:szCs w:val="29"/>
          <w:lang w:val="de-DE"/>
        </w:rPr>
        <w:t>tăng</w:t>
      </w:r>
      <w:r w:rsidRPr="00E279BF">
        <w:rPr>
          <w:iCs/>
          <w:sz w:val="29"/>
          <w:szCs w:val="29"/>
          <w:lang w:val="vi-VN"/>
        </w:rPr>
        <w:t xml:space="preserve"> </w:t>
      </w:r>
      <w:r w:rsidRPr="00E279BF">
        <w:rPr>
          <w:iCs/>
          <w:sz w:val="29"/>
          <w:szCs w:val="29"/>
          <w:lang w:val="de-DE"/>
        </w:rPr>
        <w:t>4</w:t>
      </w:r>
      <w:r w:rsidRPr="00E279BF">
        <w:rPr>
          <w:iCs/>
          <w:sz w:val="29"/>
          <w:szCs w:val="29"/>
          <w:lang w:val="vi-VN"/>
        </w:rPr>
        <w:t xml:space="preserve">,9%; Bộ Công Thương </w:t>
      </w:r>
      <w:r w:rsidRPr="00E279BF">
        <w:rPr>
          <w:iCs/>
          <w:sz w:val="29"/>
          <w:szCs w:val="29"/>
          <w:lang w:val="de-DE"/>
        </w:rPr>
        <w:t>82</w:t>
      </w:r>
      <w:r w:rsidRPr="00E279BF">
        <w:rPr>
          <w:iCs/>
          <w:sz w:val="29"/>
          <w:szCs w:val="29"/>
          <w:lang w:val="vi-VN"/>
        </w:rPr>
        <w:t xml:space="preserve"> tỷ đồng, bằng </w:t>
      </w:r>
      <w:r w:rsidRPr="00E279BF">
        <w:rPr>
          <w:iCs/>
          <w:sz w:val="29"/>
          <w:szCs w:val="29"/>
          <w:lang w:val="de-DE"/>
        </w:rPr>
        <w:t>18</w:t>
      </w:r>
      <w:r w:rsidRPr="00E279BF">
        <w:rPr>
          <w:iCs/>
          <w:sz w:val="29"/>
          <w:szCs w:val="29"/>
          <w:lang w:val="vi-VN"/>
        </w:rPr>
        <w:t>,</w:t>
      </w:r>
      <w:r w:rsidRPr="00E279BF">
        <w:rPr>
          <w:iCs/>
          <w:sz w:val="29"/>
          <w:szCs w:val="29"/>
          <w:lang w:val="de-DE"/>
        </w:rPr>
        <w:t>1</w:t>
      </w:r>
      <w:r w:rsidRPr="00E279BF">
        <w:rPr>
          <w:iCs/>
          <w:sz w:val="29"/>
          <w:szCs w:val="29"/>
          <w:lang w:val="vi-VN"/>
        </w:rPr>
        <w:t>% và tăng 1</w:t>
      </w:r>
      <w:r w:rsidRPr="00E279BF">
        <w:rPr>
          <w:iCs/>
          <w:sz w:val="29"/>
          <w:szCs w:val="29"/>
          <w:lang w:val="de-DE"/>
        </w:rPr>
        <w:t>0</w:t>
      </w:r>
      <w:r w:rsidRPr="00E279BF">
        <w:rPr>
          <w:iCs/>
          <w:sz w:val="29"/>
          <w:szCs w:val="29"/>
          <w:lang w:val="vi-VN"/>
        </w:rPr>
        <w:t>,</w:t>
      </w:r>
      <w:r w:rsidRPr="00E279BF">
        <w:rPr>
          <w:iCs/>
          <w:sz w:val="29"/>
          <w:szCs w:val="29"/>
          <w:lang w:val="de-DE"/>
        </w:rPr>
        <w:t>4</w:t>
      </w:r>
      <w:r w:rsidRPr="00E279BF">
        <w:rPr>
          <w:iCs/>
          <w:sz w:val="29"/>
          <w:szCs w:val="29"/>
          <w:lang w:val="vi-VN"/>
        </w:rPr>
        <w:t>%.</w:t>
      </w:r>
    </w:p>
    <w:p w14:paraId="4F089A78" w14:textId="77777777" w:rsidR="007F700A" w:rsidRPr="00E279BF" w:rsidRDefault="007F700A" w:rsidP="00E279BF">
      <w:pPr>
        <w:spacing w:before="40" w:after="40" w:line="264" w:lineRule="auto"/>
        <w:ind w:firstLine="539"/>
        <w:jc w:val="both"/>
        <w:rPr>
          <w:spacing w:val="-2"/>
          <w:sz w:val="29"/>
          <w:szCs w:val="29"/>
        </w:rPr>
      </w:pPr>
      <w:r w:rsidRPr="00E279BF">
        <w:rPr>
          <w:spacing w:val="-2"/>
          <w:sz w:val="29"/>
          <w:szCs w:val="29"/>
          <w:lang w:val="vi-VN"/>
        </w:rPr>
        <w:t xml:space="preserve">- Vốn địa phương quản lý đạt 27,5 nghìn tỷ đồng, bằng 19,1% kế hoạch năm và giảm 0,7% so với cùng kỳ năm 2011. Vốn đầu tư thực hiện từ nguồn ngân sách Nhà nước của một số tỉnh, thành phố trực thuộc trung ương như sau: Hà Nội đạt 3068 tỷ đồng, bằng 12,9% kế hoạch năm và tăng 11,9% so với cùng kỳ năm 2011; thành phố Hồ Chí Minh 2225 tỷ đồng, bằng 14,5% và tăng 4,9%; Đà Nẵng 1371 tỷ đồng, bằng 21,3% và giảm 25,7%; Bà Rịa-Vũng Tàu 861 tỷ đồng, bằng 22,8% và tăng 6,2%; Quảng Ninh 717 tỷ đồng, bằng 18,1% và giảm 4,4%. </w:t>
      </w:r>
    </w:p>
    <w:p w14:paraId="181ADAD8" w14:textId="77777777" w:rsidR="00F379FA" w:rsidRPr="00E279BF" w:rsidRDefault="00F379FA" w:rsidP="00E279BF">
      <w:pPr>
        <w:spacing w:before="40" w:after="40" w:line="264" w:lineRule="auto"/>
        <w:ind w:firstLine="539"/>
        <w:jc w:val="both"/>
        <w:rPr>
          <w:sz w:val="29"/>
          <w:szCs w:val="29"/>
          <w:lang w:val="vi-VN"/>
        </w:rPr>
      </w:pPr>
      <w:r w:rsidRPr="00E279BF">
        <w:rPr>
          <w:sz w:val="29"/>
          <w:szCs w:val="29"/>
          <w:lang w:val="vi-VN"/>
        </w:rPr>
        <w:t>Thu hút đầu tư trực tiếp của nước ngoài từ đầu năm đến thời điểm 20/</w:t>
      </w:r>
      <w:r w:rsidRPr="00E279BF">
        <w:rPr>
          <w:sz w:val="29"/>
          <w:szCs w:val="29"/>
        </w:rPr>
        <w:t>3</w:t>
      </w:r>
      <w:r w:rsidRPr="00E279BF">
        <w:rPr>
          <w:sz w:val="29"/>
          <w:szCs w:val="29"/>
          <w:lang w:val="vi-VN"/>
        </w:rPr>
        <w:t xml:space="preserve">/2012 đạt </w:t>
      </w:r>
      <w:r w:rsidRPr="00E279BF">
        <w:rPr>
          <w:sz w:val="29"/>
          <w:szCs w:val="29"/>
        </w:rPr>
        <w:t>2634</w:t>
      </w:r>
      <w:r w:rsidRPr="00E279BF">
        <w:rPr>
          <w:sz w:val="29"/>
          <w:szCs w:val="29"/>
          <w:lang w:val="vi-VN"/>
        </w:rPr>
        <w:t xml:space="preserve">,9 triệu USD, bằng </w:t>
      </w:r>
      <w:r w:rsidRPr="00E279BF">
        <w:rPr>
          <w:sz w:val="29"/>
          <w:szCs w:val="29"/>
        </w:rPr>
        <w:t>63</w:t>
      </w:r>
      <w:r w:rsidRPr="00E279BF">
        <w:rPr>
          <w:sz w:val="29"/>
          <w:szCs w:val="29"/>
          <w:lang w:val="vi-VN"/>
        </w:rPr>
        <w:t>,</w:t>
      </w:r>
      <w:r w:rsidRPr="00E279BF">
        <w:rPr>
          <w:sz w:val="29"/>
          <w:szCs w:val="29"/>
        </w:rPr>
        <w:t>6</w:t>
      </w:r>
      <w:r w:rsidRPr="00E279BF">
        <w:rPr>
          <w:sz w:val="29"/>
          <w:szCs w:val="29"/>
          <w:lang w:val="vi-VN"/>
        </w:rPr>
        <w:t xml:space="preserve">% cùng kỳ năm trước, bao gồm: Vốn đăng ký của </w:t>
      </w:r>
      <w:r w:rsidRPr="00E279BF">
        <w:rPr>
          <w:sz w:val="29"/>
          <w:szCs w:val="29"/>
        </w:rPr>
        <w:t>120</w:t>
      </w:r>
      <w:r w:rsidRPr="00E279BF">
        <w:rPr>
          <w:sz w:val="29"/>
          <w:szCs w:val="29"/>
          <w:lang w:val="vi-VN"/>
        </w:rPr>
        <w:t xml:space="preserve"> dự án được cấp phép mới đạt </w:t>
      </w:r>
      <w:r w:rsidRPr="00E279BF">
        <w:rPr>
          <w:sz w:val="29"/>
          <w:szCs w:val="29"/>
        </w:rPr>
        <w:t>2267</w:t>
      </w:r>
      <w:r w:rsidRPr="00E279BF">
        <w:rPr>
          <w:sz w:val="29"/>
          <w:szCs w:val="29"/>
          <w:lang w:val="vi-VN"/>
        </w:rPr>
        <w:t>,</w:t>
      </w:r>
      <w:r w:rsidRPr="00E279BF">
        <w:rPr>
          <w:sz w:val="29"/>
          <w:szCs w:val="29"/>
        </w:rPr>
        <w:t>4</w:t>
      </w:r>
      <w:r w:rsidRPr="00E279BF">
        <w:rPr>
          <w:sz w:val="29"/>
          <w:szCs w:val="29"/>
          <w:lang w:val="vi-VN"/>
        </w:rPr>
        <w:t xml:space="preserve"> triệu USD, bằng 4</w:t>
      </w:r>
      <w:r w:rsidRPr="00E279BF">
        <w:rPr>
          <w:sz w:val="29"/>
          <w:szCs w:val="29"/>
        </w:rPr>
        <w:t>4</w:t>
      </w:r>
      <w:r w:rsidRPr="00E279BF">
        <w:rPr>
          <w:sz w:val="29"/>
          <w:szCs w:val="29"/>
          <w:lang w:val="vi-VN"/>
        </w:rPr>
        <w:t>,</w:t>
      </w:r>
      <w:r w:rsidRPr="00E279BF">
        <w:rPr>
          <w:sz w:val="29"/>
          <w:szCs w:val="29"/>
        </w:rPr>
        <w:t>4</w:t>
      </w:r>
      <w:r w:rsidRPr="00E279BF">
        <w:rPr>
          <w:sz w:val="29"/>
          <w:szCs w:val="29"/>
          <w:lang w:val="vi-VN"/>
        </w:rPr>
        <w:t xml:space="preserve">% số dự án và bằng </w:t>
      </w:r>
      <w:r w:rsidRPr="00E279BF">
        <w:rPr>
          <w:sz w:val="29"/>
          <w:szCs w:val="29"/>
        </w:rPr>
        <w:t>77</w:t>
      </w:r>
      <w:r w:rsidRPr="00E279BF">
        <w:rPr>
          <w:sz w:val="29"/>
          <w:szCs w:val="29"/>
          <w:lang w:val="vi-VN"/>
        </w:rPr>
        <w:t>,</w:t>
      </w:r>
      <w:r w:rsidRPr="00E279BF">
        <w:rPr>
          <w:sz w:val="29"/>
          <w:szCs w:val="29"/>
        </w:rPr>
        <w:t>2</w:t>
      </w:r>
      <w:r w:rsidRPr="00E279BF">
        <w:rPr>
          <w:sz w:val="29"/>
          <w:szCs w:val="29"/>
          <w:lang w:val="vi-VN"/>
        </w:rPr>
        <w:t>% số vốn cùng kỳ năm 2011; vốn đăng ký bổ sung của 2</w:t>
      </w:r>
      <w:r w:rsidRPr="00E279BF">
        <w:rPr>
          <w:sz w:val="29"/>
          <w:szCs w:val="29"/>
        </w:rPr>
        <w:t>9</w:t>
      </w:r>
      <w:r w:rsidRPr="00E279BF">
        <w:rPr>
          <w:sz w:val="29"/>
          <w:szCs w:val="29"/>
          <w:lang w:val="vi-VN"/>
        </w:rPr>
        <w:t xml:space="preserve"> lượt dự án đượ</w:t>
      </w:r>
      <w:r w:rsidR="002D2AC4" w:rsidRPr="00E279BF">
        <w:rPr>
          <w:sz w:val="29"/>
          <w:szCs w:val="29"/>
          <w:lang w:val="vi-VN"/>
        </w:rPr>
        <w:t xml:space="preserve">c cấp phép từ các năm trước </w:t>
      </w:r>
      <w:r w:rsidR="002D2AC4" w:rsidRPr="00E279BF">
        <w:rPr>
          <w:sz w:val="29"/>
          <w:szCs w:val="29"/>
        </w:rPr>
        <w:t xml:space="preserve">là </w:t>
      </w:r>
      <w:r w:rsidRPr="00E279BF">
        <w:rPr>
          <w:sz w:val="29"/>
          <w:szCs w:val="29"/>
          <w:lang w:val="vi-VN"/>
        </w:rPr>
        <w:t>3</w:t>
      </w:r>
      <w:r w:rsidRPr="00E279BF">
        <w:rPr>
          <w:sz w:val="29"/>
          <w:szCs w:val="29"/>
        </w:rPr>
        <w:t>67,5</w:t>
      </w:r>
      <w:r w:rsidRPr="00E279BF">
        <w:rPr>
          <w:sz w:val="29"/>
          <w:szCs w:val="29"/>
          <w:lang w:val="vi-VN"/>
        </w:rPr>
        <w:t xml:space="preserve"> triệu USD. Vốn đầu tư trực tiếp nước ngoài thực hiện quý I năm </w:t>
      </w:r>
      <w:r w:rsidR="002D2AC4" w:rsidRPr="00E279BF">
        <w:rPr>
          <w:sz w:val="29"/>
          <w:szCs w:val="29"/>
          <w:lang w:val="vi-VN"/>
        </w:rPr>
        <w:t xml:space="preserve">nay </w:t>
      </w:r>
      <w:r w:rsidRPr="00E279BF">
        <w:rPr>
          <w:sz w:val="29"/>
          <w:szCs w:val="29"/>
          <w:lang w:val="vi-VN"/>
        </w:rPr>
        <w:t xml:space="preserve">ước tính đạt 2,5 tỷ USD, giảm 0,8% so với cùng kỳ năm </w:t>
      </w:r>
      <w:r w:rsidR="002D2AC4" w:rsidRPr="00E279BF">
        <w:rPr>
          <w:sz w:val="29"/>
          <w:szCs w:val="29"/>
          <w:lang w:val="vi-VN"/>
        </w:rPr>
        <w:t>trước</w:t>
      </w:r>
      <w:r w:rsidRPr="00E279BF">
        <w:rPr>
          <w:sz w:val="29"/>
          <w:szCs w:val="29"/>
          <w:lang w:val="vi-VN"/>
        </w:rPr>
        <w:t>.</w:t>
      </w:r>
    </w:p>
    <w:p w14:paraId="594A3D80" w14:textId="77777777" w:rsidR="00F379FA" w:rsidRPr="00E279BF" w:rsidRDefault="00F379FA" w:rsidP="00E279BF">
      <w:pPr>
        <w:spacing w:before="40" w:after="40" w:line="264" w:lineRule="auto"/>
        <w:ind w:firstLine="539"/>
        <w:jc w:val="both"/>
        <w:rPr>
          <w:sz w:val="29"/>
          <w:szCs w:val="29"/>
          <w:lang w:val="vi-VN"/>
        </w:rPr>
      </w:pPr>
      <w:r w:rsidRPr="00E279BF">
        <w:rPr>
          <w:sz w:val="29"/>
          <w:szCs w:val="29"/>
          <w:lang w:val="vi-VN"/>
        </w:rPr>
        <w:t xml:space="preserve">Trong tổng vốn đăng ký </w:t>
      </w:r>
      <w:r w:rsidR="002D2AC4" w:rsidRPr="00E279BF">
        <w:rPr>
          <w:sz w:val="29"/>
          <w:szCs w:val="29"/>
          <w:lang w:val="vi-VN"/>
        </w:rPr>
        <w:t xml:space="preserve">của đầu tư trực tiếp nước ngoài </w:t>
      </w:r>
      <w:r w:rsidRPr="00E279BF">
        <w:rPr>
          <w:sz w:val="29"/>
          <w:szCs w:val="29"/>
          <w:lang w:val="vi-VN"/>
        </w:rPr>
        <w:t xml:space="preserve">vào các ngành quý I năm nay, </w:t>
      </w:r>
      <w:r w:rsidR="002D2AC4" w:rsidRPr="00E279BF">
        <w:rPr>
          <w:sz w:val="29"/>
          <w:szCs w:val="29"/>
          <w:lang w:val="vi-VN"/>
        </w:rPr>
        <w:t xml:space="preserve">ngành </w:t>
      </w:r>
      <w:r w:rsidRPr="00E279BF">
        <w:rPr>
          <w:sz w:val="29"/>
          <w:szCs w:val="29"/>
          <w:lang w:val="vi-VN"/>
        </w:rPr>
        <w:t xml:space="preserve">kinh doanh bất động sản đạt 1200 triệu USD </w:t>
      </w:r>
      <w:r w:rsidR="002D2AC4" w:rsidRPr="00E279BF">
        <w:rPr>
          <w:sz w:val="29"/>
          <w:szCs w:val="29"/>
          <w:lang w:val="vi-VN"/>
        </w:rPr>
        <w:t xml:space="preserve">của </w:t>
      </w:r>
      <w:r w:rsidRPr="00E279BF">
        <w:rPr>
          <w:sz w:val="29"/>
          <w:szCs w:val="29"/>
          <w:lang w:val="vi-VN"/>
        </w:rPr>
        <w:t>02 dự án cấp phép mới; ngành công nghiệp chế biến, chế tạo đạt 1174,5 triệu USD, bao gồm: 816,5 triệu USD của 51 dự án cấp phép mới và 358 triệu USD vốn tăng thêm; ngành vận tải, kho bãi đạt 180 triệu USD của 01 dự án cấp phép mới.</w:t>
      </w:r>
    </w:p>
    <w:p w14:paraId="102637B6" w14:textId="77777777" w:rsidR="00F379FA" w:rsidRPr="00E279BF" w:rsidRDefault="00F379FA" w:rsidP="00E279BF">
      <w:pPr>
        <w:pStyle w:val="NormalTimesNewRoman"/>
        <w:spacing w:after="40" w:line="264" w:lineRule="auto"/>
        <w:ind w:firstLine="539"/>
        <w:rPr>
          <w:spacing w:val="0"/>
          <w:sz w:val="29"/>
          <w:szCs w:val="29"/>
          <w:lang w:val="vi-VN"/>
        </w:rPr>
      </w:pPr>
      <w:r w:rsidRPr="00E279BF">
        <w:rPr>
          <w:spacing w:val="0"/>
          <w:sz w:val="29"/>
          <w:szCs w:val="29"/>
          <w:lang w:val="vi-VN"/>
        </w:rPr>
        <w:t>Cả nước có 21</w:t>
      </w:r>
      <w:r w:rsidRPr="00E279BF">
        <w:rPr>
          <w:b/>
          <w:spacing w:val="0"/>
          <w:sz w:val="29"/>
          <w:szCs w:val="29"/>
          <w:lang w:val="vi-VN"/>
        </w:rPr>
        <w:t xml:space="preserve"> </w:t>
      </w:r>
      <w:r w:rsidRPr="00E279BF">
        <w:rPr>
          <w:spacing w:val="0"/>
          <w:sz w:val="29"/>
          <w:szCs w:val="29"/>
          <w:lang w:val="vi-VN"/>
        </w:rPr>
        <w:t xml:space="preserve">tỉnh, thành phố trực thuộc Trung ương có dự án đầu tư trực tiếp nước ngoài cấp phép mới trong </w:t>
      </w:r>
      <w:r w:rsidR="002D2AC4" w:rsidRPr="00E279BF">
        <w:rPr>
          <w:spacing w:val="0"/>
          <w:sz w:val="29"/>
          <w:szCs w:val="29"/>
          <w:lang w:val="vi-VN"/>
        </w:rPr>
        <w:t>quý I</w:t>
      </w:r>
      <w:r w:rsidRPr="00E279BF">
        <w:rPr>
          <w:spacing w:val="0"/>
          <w:sz w:val="29"/>
          <w:szCs w:val="29"/>
          <w:lang w:val="vi-VN"/>
        </w:rPr>
        <w:t>, trong đó Bình Dương có số vốn đăng ký lớn nhất với 1225,9 triệu USD, chiếm 54,1% tổng vốn đăng ký cấp mới; tiếp đến là Hải Phòng 605,2 triệu USD, chiếm 26,7%; Khánh Hòa 180 triệu USD, chiếm 7,9%; Đồng Nai 76,9 triệu USD, chiếm 3,4%.</w:t>
      </w:r>
    </w:p>
    <w:p w14:paraId="2533FD49" w14:textId="77777777" w:rsidR="00F379FA" w:rsidRPr="00E279BF" w:rsidRDefault="00F379FA" w:rsidP="00E279BF">
      <w:pPr>
        <w:pStyle w:val="NormalTimesNewRoman"/>
        <w:spacing w:after="40" w:line="264" w:lineRule="auto"/>
        <w:ind w:firstLine="539"/>
        <w:rPr>
          <w:spacing w:val="0"/>
          <w:sz w:val="29"/>
          <w:szCs w:val="29"/>
          <w:lang w:val="en-US"/>
        </w:rPr>
      </w:pPr>
      <w:r w:rsidRPr="00E279BF">
        <w:rPr>
          <w:spacing w:val="0"/>
          <w:sz w:val="29"/>
          <w:szCs w:val="29"/>
          <w:lang w:val="vi-VN"/>
        </w:rPr>
        <w:t>Trong số 24 quốc gia và vùng lãnh thổ có dự án đầu tư cấp phép mới vào Việt Nam</w:t>
      </w:r>
      <w:r w:rsidR="002D2AC4" w:rsidRPr="00E279BF">
        <w:rPr>
          <w:spacing w:val="0"/>
          <w:sz w:val="29"/>
          <w:szCs w:val="29"/>
          <w:lang w:val="vi-VN"/>
        </w:rPr>
        <w:t xml:space="preserve"> ba tháng đầu năm</w:t>
      </w:r>
      <w:r w:rsidRPr="00E279BF">
        <w:rPr>
          <w:spacing w:val="0"/>
          <w:sz w:val="29"/>
          <w:szCs w:val="29"/>
          <w:lang w:val="vi-VN"/>
        </w:rPr>
        <w:t>, Nhật Bản là nhà đầu tư lớn nhất với 2098,8 triệu USD, chiếm 92,6% tổng vốn đăng ký cấp mới; tiếp đến là Hà Lan 46,1 triệu USD, chiếm 2%; Hàn Quốc 25,8 triệu USD, chiếm 1,1%; Thái Lan 25,3 triệu USD, chiếm 1,1%</w:t>
      </w:r>
      <w:r w:rsidR="002D2AC4" w:rsidRPr="00E279BF">
        <w:rPr>
          <w:spacing w:val="0"/>
          <w:sz w:val="29"/>
          <w:szCs w:val="29"/>
          <w:lang w:val="vi-VN"/>
        </w:rPr>
        <w:t>, v.v</w:t>
      </w:r>
      <w:r w:rsidRPr="00E279BF">
        <w:rPr>
          <w:spacing w:val="0"/>
          <w:sz w:val="29"/>
          <w:szCs w:val="29"/>
          <w:lang w:val="vi-VN"/>
        </w:rPr>
        <w:t>.</w:t>
      </w:r>
    </w:p>
    <w:p w14:paraId="5688ADE3" w14:textId="77777777" w:rsidR="0086545B" w:rsidRPr="00E279BF" w:rsidRDefault="0027535B" w:rsidP="00E279BF">
      <w:pPr>
        <w:spacing w:before="40" w:after="40" w:line="293" w:lineRule="auto"/>
        <w:ind w:firstLine="539"/>
        <w:jc w:val="both"/>
        <w:rPr>
          <w:b/>
          <w:sz w:val="29"/>
          <w:szCs w:val="29"/>
          <w:lang w:val="vi-VN"/>
        </w:rPr>
      </w:pPr>
      <w:r w:rsidRPr="00E279BF">
        <w:rPr>
          <w:b/>
          <w:sz w:val="29"/>
          <w:szCs w:val="29"/>
        </w:rPr>
        <w:t>2</w:t>
      </w:r>
      <w:r w:rsidR="0086545B" w:rsidRPr="00E279BF">
        <w:rPr>
          <w:b/>
          <w:sz w:val="29"/>
          <w:szCs w:val="29"/>
        </w:rPr>
        <w:t xml:space="preserve">. </w:t>
      </w:r>
      <w:r w:rsidR="0086545B" w:rsidRPr="00E279BF">
        <w:rPr>
          <w:b/>
          <w:sz w:val="29"/>
          <w:szCs w:val="29"/>
          <w:lang w:val="vi-VN"/>
        </w:rPr>
        <w:t>Thu</w:t>
      </w:r>
      <w:r w:rsidRPr="00E279BF">
        <w:rPr>
          <w:b/>
          <w:sz w:val="29"/>
          <w:szCs w:val="29"/>
        </w:rPr>
        <w:t>,</w:t>
      </w:r>
      <w:r w:rsidR="0086545B" w:rsidRPr="00E279BF">
        <w:rPr>
          <w:b/>
          <w:sz w:val="29"/>
          <w:szCs w:val="29"/>
          <w:lang w:val="vi-VN"/>
        </w:rPr>
        <w:t xml:space="preserve"> chi ngân sách Nhà nước</w:t>
      </w:r>
    </w:p>
    <w:p w14:paraId="5483CB89" w14:textId="77777777" w:rsidR="0086545B" w:rsidRPr="00E279BF" w:rsidRDefault="0086545B" w:rsidP="00E279BF">
      <w:pPr>
        <w:spacing w:before="40" w:after="40" w:line="293" w:lineRule="auto"/>
        <w:ind w:firstLine="539"/>
        <w:jc w:val="both"/>
        <w:rPr>
          <w:spacing w:val="-2"/>
          <w:sz w:val="29"/>
          <w:szCs w:val="29"/>
          <w:lang w:val="vi-VN"/>
        </w:rPr>
      </w:pPr>
      <w:r w:rsidRPr="00E279BF">
        <w:rPr>
          <w:spacing w:val="-2"/>
          <w:sz w:val="29"/>
          <w:szCs w:val="29"/>
          <w:lang w:val="vi-VN"/>
        </w:rPr>
        <w:t>Tổng thu ngân sách Nhà nước từ đầu năm đến 15/3/2012 ước tính đạt 136,9 nghìn tỷ đồng, bằng 18,5% dự toán năm, trong đó thu nội địa 89,5 nghìn tỷ đồng, bằng 18,1%; thu từ dầu thô 19,5 nghìn tỷ đồng, bằng 22,4%; thu cân đối ngân sách từ hoạt động xuất nhập khẩu 27,1 nghìn tỷ đồng, bằng 17,6%. Trong thu nội địa, thu từ khu vực doanh nghiệp Nhà nước bằng 22% dự toán năm; thu từ doanh nghiệp có vốn đầu tư nước ngoài (không kể dầu thô) bằng 16,3%; thu thuế công, thương nghiệp và dịch vụ ngoài nhà nước bằng 17,8%; thuế thu nhập cá nhân bằng 17,2%; thuế bảo vệ môi trường bằng 18,4%; thu phí, lệ phí bằng 12,7%.</w:t>
      </w:r>
    </w:p>
    <w:p w14:paraId="5F241A17" w14:textId="77777777" w:rsidR="0086545B" w:rsidRPr="00E279BF" w:rsidRDefault="0086545B" w:rsidP="00E279BF">
      <w:pPr>
        <w:spacing w:before="40" w:after="40" w:line="293" w:lineRule="auto"/>
        <w:ind w:firstLine="539"/>
        <w:jc w:val="both"/>
        <w:rPr>
          <w:sz w:val="29"/>
          <w:szCs w:val="29"/>
          <w:lang w:val="vi-VN"/>
        </w:rPr>
      </w:pPr>
      <w:r w:rsidRPr="00E279BF">
        <w:rPr>
          <w:sz w:val="29"/>
          <w:szCs w:val="29"/>
          <w:lang w:val="vi-VN"/>
        </w:rPr>
        <w:t>Tổng chi ngân sách Nhà nước từ đầu năm đến 15/3/2012 ước tính đạt 164,9 nghìn tỷ đồng, bằng 18,3% dự toán năm, trong đó chi đầu tư phát triển 31,4 nghìn tỷ đồng, bằng 17,4% (riêng chi đầu tư xây dựng cơ bản 30,7 nghìn tỷ đồng, bằng 17,6%); chi phát triển sự nghiệp kinh tế-xã hội, quốc phòng, an ninh, quản lý Nhà nước, Đảng, đoàn thể 111,4 nghìn tỷ đồng, bằng 18,5%; chi trả nợ và viện trợ 22,1 nghìn tỷ đồng, bằng 22,1%.</w:t>
      </w:r>
    </w:p>
    <w:p w14:paraId="0709BD99" w14:textId="77777777" w:rsidR="0027535B" w:rsidRPr="00E279BF" w:rsidRDefault="0027535B" w:rsidP="00E279BF">
      <w:pPr>
        <w:spacing w:before="40" w:after="40" w:line="293" w:lineRule="auto"/>
        <w:ind w:firstLine="539"/>
        <w:jc w:val="both"/>
        <w:rPr>
          <w:b/>
          <w:sz w:val="29"/>
          <w:szCs w:val="29"/>
          <w:lang w:val="pt-BR"/>
        </w:rPr>
      </w:pPr>
      <w:r w:rsidRPr="00E279BF">
        <w:rPr>
          <w:b/>
          <w:sz w:val="29"/>
          <w:szCs w:val="29"/>
          <w:lang w:val="vi-VN"/>
        </w:rPr>
        <w:t xml:space="preserve">3. </w:t>
      </w:r>
      <w:r w:rsidRPr="00E279BF">
        <w:rPr>
          <w:b/>
          <w:sz w:val="29"/>
          <w:szCs w:val="29"/>
          <w:lang w:val="pt-BR"/>
        </w:rPr>
        <w:t xml:space="preserve">Xuất, nhập khẩu hàng hóa </w:t>
      </w:r>
    </w:p>
    <w:p w14:paraId="1BBB56E0" w14:textId="77777777" w:rsidR="0027535B" w:rsidRPr="00E279BF" w:rsidRDefault="0027535B" w:rsidP="00E279BF">
      <w:pPr>
        <w:spacing w:before="40" w:after="40" w:line="293" w:lineRule="auto"/>
        <w:ind w:firstLine="539"/>
        <w:jc w:val="both"/>
        <w:rPr>
          <w:b/>
          <w:i/>
          <w:sz w:val="29"/>
          <w:szCs w:val="29"/>
          <w:lang w:val="de-DE"/>
        </w:rPr>
      </w:pPr>
      <w:r w:rsidRPr="00E279BF">
        <w:rPr>
          <w:b/>
          <w:i/>
          <w:sz w:val="29"/>
          <w:szCs w:val="29"/>
          <w:lang w:val="de-DE"/>
        </w:rPr>
        <w:t>a. Xuất khẩu hàng hoá</w:t>
      </w:r>
    </w:p>
    <w:p w14:paraId="7D007D01" w14:textId="77777777" w:rsidR="0027535B" w:rsidRPr="00E279BF" w:rsidRDefault="0027535B" w:rsidP="00E279BF">
      <w:pPr>
        <w:spacing w:before="40" w:after="40" w:line="293" w:lineRule="auto"/>
        <w:ind w:firstLine="539"/>
        <w:jc w:val="both"/>
        <w:rPr>
          <w:sz w:val="29"/>
          <w:szCs w:val="29"/>
          <w:lang w:val="de-DE"/>
        </w:rPr>
      </w:pPr>
      <w:r w:rsidRPr="00E279BF">
        <w:rPr>
          <w:sz w:val="29"/>
          <w:szCs w:val="29"/>
          <w:lang w:val="de-DE"/>
        </w:rPr>
        <w:t xml:space="preserve">Kim ngạch hàng hóa xuất khẩu ba tháng đầu năm ước tính đạt 24,5 tỷ USD, tăng 23,6% so với cùng kỳ năm trước, bao gồm: Khu vực kinh tế trong nước đạt gần 9 tỷ USD, xấp xỉ cùng kỳ năm trước, khu vực có vốn đầu tư nước ngoài (kể cả dầu thô) đạt 15,5 tỷ USD, tăng 43,1%. </w:t>
      </w:r>
    </w:p>
    <w:p w14:paraId="16C880F5" w14:textId="77777777" w:rsidR="0027535B" w:rsidRPr="00E279BF" w:rsidRDefault="0027535B" w:rsidP="00E279BF">
      <w:pPr>
        <w:spacing w:before="40" w:after="40" w:line="293" w:lineRule="auto"/>
        <w:ind w:firstLine="539"/>
        <w:jc w:val="both"/>
        <w:rPr>
          <w:sz w:val="29"/>
          <w:szCs w:val="29"/>
          <w:lang w:val="de-DE"/>
        </w:rPr>
      </w:pPr>
      <w:r w:rsidRPr="00E279BF">
        <w:rPr>
          <w:rStyle w:val="Strong"/>
          <w:b w:val="0"/>
          <w:sz w:val="29"/>
          <w:szCs w:val="29"/>
          <w:lang w:val="de-DE"/>
        </w:rPr>
        <w:t>Kim ngạch hàng hóa xuất khẩu quý I tăng cao chủ y</w:t>
      </w:r>
      <w:r w:rsidRPr="00E279BF">
        <w:rPr>
          <w:sz w:val="29"/>
          <w:szCs w:val="29"/>
          <w:lang w:val="de-DE"/>
        </w:rPr>
        <w:t>ếu</w:t>
      </w:r>
      <w:r w:rsidRPr="00E279BF">
        <w:rPr>
          <w:rStyle w:val="Strong"/>
          <w:b w:val="0"/>
          <w:sz w:val="29"/>
          <w:szCs w:val="29"/>
          <w:lang w:val="de-DE"/>
        </w:rPr>
        <w:t xml:space="preserve"> do đơn giá xuất khẩu bình quân một số mặt hàng tăng </w:t>
      </w:r>
      <w:r w:rsidRPr="00E279BF">
        <w:rPr>
          <w:rStyle w:val="Strong"/>
          <w:b w:val="0"/>
          <w:bCs w:val="0"/>
          <w:sz w:val="29"/>
          <w:szCs w:val="29"/>
          <w:lang w:val="de-DE"/>
        </w:rPr>
        <w:t>như: Giá điện thoại và linh kiện tăng 179,8%; giá chất dẻo tăng 64,7%; giá máy móc thiết bị và phụ tùng tăng 61,3%. Nếu loại trừ yếu tố tăng giá, kim ngạch hàng hóa xuất khẩu quý I năm nay tăng 12% so v</w:t>
      </w:r>
      <w:r w:rsidRPr="00E279BF">
        <w:rPr>
          <w:sz w:val="29"/>
          <w:szCs w:val="29"/>
          <w:lang w:val="de-DE"/>
        </w:rPr>
        <w:t>ới cùng kỳ năm trước.</w:t>
      </w:r>
    </w:p>
    <w:p w14:paraId="2507F891" w14:textId="77777777" w:rsidR="0027535B" w:rsidRPr="00E279BF" w:rsidRDefault="0027535B" w:rsidP="00E279BF">
      <w:pPr>
        <w:spacing w:before="40" w:after="40" w:line="293" w:lineRule="auto"/>
        <w:ind w:firstLine="539"/>
        <w:jc w:val="both"/>
        <w:rPr>
          <w:b/>
          <w:sz w:val="29"/>
          <w:szCs w:val="29"/>
          <w:lang w:val="de-DE"/>
        </w:rPr>
      </w:pPr>
      <w:r w:rsidRPr="00E279BF">
        <w:rPr>
          <w:sz w:val="29"/>
          <w:szCs w:val="29"/>
          <w:lang w:val="de-DE"/>
        </w:rPr>
        <w:t>Trong quý I, một số mặt hàng xuất khẩu đạt mức kim ngạch tăng cao là: Điện thoại các loại và linh kiện đạt 2,9 tỷ USD, tăng 179,8%</w:t>
      </w:r>
      <w:r w:rsidR="00936553" w:rsidRPr="00E279BF">
        <w:rPr>
          <w:sz w:val="29"/>
          <w:szCs w:val="29"/>
          <w:lang w:val="de-DE"/>
        </w:rPr>
        <w:t xml:space="preserve"> so với cùng kỳ năm trước</w:t>
      </w:r>
      <w:r w:rsidRPr="00E279BF">
        <w:rPr>
          <w:sz w:val="29"/>
          <w:szCs w:val="29"/>
          <w:lang w:val="de-DE"/>
        </w:rPr>
        <w:t>; điện tử, máy tính và linh kiện đạt 1,6 tỷ USD, tăng 97,9%; máy móc thiết bị, dụng cụ phụ tùng đạt 1,2 tỷ USD, tăng 61,3%. Một số mặt hàng xuất khẩu chủ lực đạt mức tăng khá là: Hàng dệt may đạt 3,2 tỷ USD, tăng 15,4% so với cùng kỳ năm 2011; dầu thô đạt 1,7 tỷ USD, tăng 9,1%; giày dép đạt 1,5 tỷ USD, tăng 14%; thủy sản đạt 1,3 tỷ USD, tăng 11,7%. Riêng xuất khẩu gạo và cà phê giảm cả về lượng và giá trị so với cùng kỳ năm trước, trong đó cà phê đạt 514 nghìn tấn, giảm 10,1% và kim ngạch đạt 1,1 tỷ USD, giảm 11,8%; gạo đạt 1104 nghìn tấn, giảm 42,5% và kim ngạch đạt 556 triệu USD, giảm 42,5%.</w:t>
      </w:r>
    </w:p>
    <w:p w14:paraId="3DD7AA0B" w14:textId="77777777" w:rsidR="0027535B" w:rsidRPr="00E279BF" w:rsidRDefault="0027535B" w:rsidP="00E279BF">
      <w:pPr>
        <w:spacing w:before="40" w:after="40" w:line="283" w:lineRule="auto"/>
        <w:ind w:firstLine="539"/>
        <w:jc w:val="both"/>
        <w:rPr>
          <w:rStyle w:val="Strong"/>
          <w:b w:val="0"/>
          <w:bCs w:val="0"/>
          <w:sz w:val="29"/>
          <w:szCs w:val="29"/>
          <w:lang w:val="de-DE"/>
        </w:rPr>
      </w:pPr>
      <w:r w:rsidRPr="00E279BF">
        <w:rPr>
          <w:rStyle w:val="Strong"/>
          <w:b w:val="0"/>
          <w:bCs w:val="0"/>
          <w:sz w:val="29"/>
          <w:szCs w:val="29"/>
          <w:lang w:val="de-DE"/>
        </w:rPr>
        <w:t>Cơ cấu nhóm hàng xu</w:t>
      </w:r>
      <w:r w:rsidRPr="00E279BF">
        <w:rPr>
          <w:sz w:val="29"/>
          <w:szCs w:val="29"/>
          <w:lang w:val="de-DE"/>
        </w:rPr>
        <w:t xml:space="preserve">ất khẩu </w:t>
      </w:r>
      <w:r w:rsidRPr="00E279BF">
        <w:rPr>
          <w:rStyle w:val="Strong"/>
          <w:b w:val="0"/>
          <w:bCs w:val="0"/>
          <w:sz w:val="29"/>
          <w:szCs w:val="29"/>
          <w:lang w:val="de-DE"/>
        </w:rPr>
        <w:t>có sự thay đổi</w:t>
      </w:r>
      <w:r w:rsidRPr="00E279BF">
        <w:rPr>
          <w:sz w:val="29"/>
          <w:szCs w:val="29"/>
          <w:lang w:val="de-DE"/>
        </w:rPr>
        <w:t>: Tỷ trọng n</w:t>
      </w:r>
      <w:r w:rsidRPr="00E279BF">
        <w:rPr>
          <w:rStyle w:val="Strong"/>
          <w:b w:val="0"/>
          <w:bCs w:val="0"/>
          <w:sz w:val="29"/>
          <w:szCs w:val="29"/>
          <w:lang w:val="de-DE"/>
        </w:rPr>
        <w:t>hóm hàng công nghiệp nặng và khoáng sản tăng t</w:t>
      </w:r>
      <w:r w:rsidRPr="00E279BF">
        <w:rPr>
          <w:sz w:val="29"/>
          <w:szCs w:val="29"/>
          <w:lang w:val="de-DE"/>
        </w:rPr>
        <w:t xml:space="preserve">ừ </w:t>
      </w:r>
      <w:r w:rsidRPr="00E279BF">
        <w:rPr>
          <w:rStyle w:val="Strong"/>
          <w:b w:val="0"/>
          <w:bCs w:val="0"/>
          <w:sz w:val="29"/>
          <w:szCs w:val="29"/>
          <w:lang w:val="de-DE"/>
        </w:rPr>
        <w:t>37,3% trong quý I năm trước lên 44,9% trong quý I năm nay do có sự đóng góp lớn của mặt hàng điện thoại và linh kiện các loại; nhóm hàng công nghiệp nhẹ và tiểu thủ công nghiệp giảm nhẹ t</w:t>
      </w:r>
      <w:r w:rsidRPr="00E279BF">
        <w:rPr>
          <w:sz w:val="29"/>
          <w:szCs w:val="29"/>
          <w:lang w:val="de-DE"/>
        </w:rPr>
        <w:t xml:space="preserve">ừ </w:t>
      </w:r>
      <w:r w:rsidRPr="00E279BF">
        <w:rPr>
          <w:rStyle w:val="Strong"/>
          <w:b w:val="0"/>
          <w:bCs w:val="0"/>
          <w:sz w:val="29"/>
          <w:szCs w:val="29"/>
          <w:lang w:val="de-DE"/>
        </w:rPr>
        <w:t>36,3% xuống 35,5%; nhóm hàng nông, lâm sản giảm từ 20,7% xuống 14,5%; nhóm hàng thủy sản giảm từ 5,7% xuống 5,1%.</w:t>
      </w:r>
    </w:p>
    <w:p w14:paraId="15A339E5" w14:textId="77777777" w:rsidR="0027535B" w:rsidRPr="00E279BF" w:rsidRDefault="0027535B" w:rsidP="00E279BF">
      <w:pPr>
        <w:spacing w:before="40" w:after="40" w:line="283" w:lineRule="auto"/>
        <w:ind w:firstLine="539"/>
        <w:jc w:val="both"/>
        <w:rPr>
          <w:rStyle w:val="Strong"/>
          <w:b w:val="0"/>
          <w:bCs w:val="0"/>
          <w:sz w:val="29"/>
          <w:szCs w:val="29"/>
          <w:lang w:val="de-DE"/>
        </w:rPr>
      </w:pPr>
      <w:r w:rsidRPr="00E279BF">
        <w:rPr>
          <w:rStyle w:val="Strong"/>
          <w:b w:val="0"/>
          <w:bCs w:val="0"/>
          <w:sz w:val="29"/>
          <w:szCs w:val="29"/>
          <w:lang w:val="de-DE"/>
        </w:rPr>
        <w:t>Về thị trường xuất khẩu hàng hóa quý I năm nay, EU là thị trư</w:t>
      </w:r>
      <w:r w:rsidRPr="00E279BF">
        <w:rPr>
          <w:sz w:val="29"/>
          <w:szCs w:val="29"/>
          <w:lang w:val="de-DE"/>
        </w:rPr>
        <w:t xml:space="preserve">ờng lớn nhất với kim ngạch ước tính đạt 4,5 tỷ USD, tăng 29% so với cùng kỳ năm 2011; tiếp đến là Hoa Kỳ đạt 4,1 tỷ USD, tăng 16,5%; ASEAN đạt 3,6 tỷ USD, tăng 21%; Nhật Bản đạt 2,9 tỷ USD, tăng 45%; Trung Quốc 2,6 tỷ USD, tăng 18,1%. </w:t>
      </w:r>
    </w:p>
    <w:p w14:paraId="31F0CE20" w14:textId="77777777" w:rsidR="0027535B" w:rsidRPr="00E279BF" w:rsidRDefault="0027535B" w:rsidP="00E279BF">
      <w:pPr>
        <w:spacing w:before="40" w:after="40" w:line="283" w:lineRule="auto"/>
        <w:ind w:firstLine="539"/>
        <w:jc w:val="both"/>
        <w:rPr>
          <w:b/>
          <w:i/>
          <w:sz w:val="29"/>
          <w:szCs w:val="29"/>
          <w:lang w:val="de-DE"/>
        </w:rPr>
      </w:pPr>
      <w:r w:rsidRPr="00E279BF">
        <w:rPr>
          <w:b/>
          <w:i/>
          <w:sz w:val="29"/>
          <w:szCs w:val="29"/>
          <w:lang w:val="de-DE"/>
        </w:rPr>
        <w:t>b. Nhập khẩu hàng hoá</w:t>
      </w:r>
    </w:p>
    <w:p w14:paraId="7E20637C" w14:textId="77777777" w:rsidR="0027535B" w:rsidRPr="00E279BF" w:rsidRDefault="0027535B" w:rsidP="00E279BF">
      <w:pPr>
        <w:spacing w:before="40" w:after="40" w:line="283" w:lineRule="auto"/>
        <w:ind w:firstLine="539"/>
        <w:jc w:val="both"/>
        <w:rPr>
          <w:rStyle w:val="Strong"/>
          <w:bCs w:val="0"/>
          <w:sz w:val="29"/>
          <w:szCs w:val="29"/>
          <w:lang w:val="de-DE"/>
        </w:rPr>
      </w:pPr>
      <w:r w:rsidRPr="00E279BF">
        <w:rPr>
          <w:sz w:val="29"/>
          <w:szCs w:val="29"/>
          <w:lang w:val="de-DE"/>
        </w:rPr>
        <w:t xml:space="preserve">Kim ngạch hàng hóa nhập khẩu ba tháng đầu năm ước tính đạt 24,8 tỷ USD, tăng 6,9% so với cùng kỳ năm trước, bao gồm: Khu vực kinh tế trong nước đạt 11,7 tỷ USD, giảm 10,9%; khu vực có vốn đầu tư nước ngoài đạt 13 tỷ USD, tăng 30,3%. Kim ngạch </w:t>
      </w:r>
      <w:r w:rsidR="00936553" w:rsidRPr="00E279BF">
        <w:rPr>
          <w:sz w:val="29"/>
          <w:szCs w:val="29"/>
          <w:lang w:val="de-DE"/>
        </w:rPr>
        <w:t xml:space="preserve">hàng </w:t>
      </w:r>
      <w:r w:rsidRPr="00E279BF">
        <w:rPr>
          <w:sz w:val="29"/>
          <w:szCs w:val="29"/>
          <w:lang w:val="de-DE"/>
        </w:rPr>
        <w:t xml:space="preserve">hóa nhập khẩu quý I tăng chủ yếu </w:t>
      </w:r>
      <w:r w:rsidRPr="00E279BF">
        <w:rPr>
          <w:rStyle w:val="Strong"/>
          <w:b w:val="0"/>
          <w:bCs w:val="0"/>
          <w:sz w:val="29"/>
          <w:szCs w:val="29"/>
          <w:lang w:val="de-DE"/>
        </w:rPr>
        <w:t>do giá bình quân các mặt hàng nh</w:t>
      </w:r>
      <w:r w:rsidRPr="00E279BF">
        <w:rPr>
          <w:sz w:val="29"/>
          <w:szCs w:val="29"/>
          <w:lang w:val="de-DE"/>
        </w:rPr>
        <w:t xml:space="preserve">ập khẩu </w:t>
      </w:r>
      <w:r w:rsidRPr="00E279BF">
        <w:rPr>
          <w:rStyle w:val="Strong"/>
          <w:b w:val="0"/>
          <w:bCs w:val="0"/>
          <w:sz w:val="29"/>
          <w:szCs w:val="29"/>
          <w:lang w:val="de-DE"/>
        </w:rPr>
        <w:t>tăng như: Giá phân bón tăng 19%; giá xăng dầu tăng 18%; g</w:t>
      </w:r>
      <w:r w:rsidRPr="00E279BF">
        <w:rPr>
          <w:sz w:val="29"/>
          <w:szCs w:val="29"/>
          <w:lang w:val="de-DE"/>
        </w:rPr>
        <w:t xml:space="preserve">iá </w:t>
      </w:r>
      <w:r w:rsidRPr="00E279BF">
        <w:rPr>
          <w:rStyle w:val="Strong"/>
          <w:b w:val="0"/>
          <w:bCs w:val="0"/>
          <w:sz w:val="29"/>
          <w:szCs w:val="29"/>
          <w:lang w:val="de-DE"/>
        </w:rPr>
        <w:t xml:space="preserve">dầu thô tăng 13%; giá khí đốt hoá lỏng tăng 11%. </w:t>
      </w:r>
    </w:p>
    <w:p w14:paraId="3B957F4A" w14:textId="77777777" w:rsidR="0027535B" w:rsidRPr="00E279BF" w:rsidRDefault="0027535B" w:rsidP="00E279BF">
      <w:pPr>
        <w:spacing w:before="40" w:after="40" w:line="283" w:lineRule="auto"/>
        <w:ind w:firstLine="539"/>
        <w:jc w:val="both"/>
        <w:rPr>
          <w:sz w:val="29"/>
          <w:szCs w:val="29"/>
          <w:lang w:val="de-DE"/>
        </w:rPr>
      </w:pPr>
      <w:r w:rsidRPr="00E279BF">
        <w:rPr>
          <w:sz w:val="29"/>
          <w:szCs w:val="29"/>
          <w:lang w:val="de-DE"/>
        </w:rPr>
        <w:t xml:space="preserve">Trong số các mặt hàng nhập khẩu quý I năm nay, hàng điện tử, máy tính và linh kiện đạt 2,7 tỷ USD, tăng 103,4% so với cùng kỳ năm trước; sắt thép đạt 1,4 tỷ USD, tăng 7,7%. Một số mặt hàng có kim ngạch nhập khẩu giảm so với cùng kỳ năm 2011 là: Xăng dầu 2 tỷ USD, giảm 19,7%; vải 1,3 tỷ USD, giảm 11,1%; kim loại thường 594 triệu USD, giảm 3,3%; ôtô 510 triệu USD, giảm 32,4%; thức ăn gia súc và nguyên phụ liệu 496 triệu USD, giảm 19%; sợi dệt 341 triệu USD, giảm 13,3%. </w:t>
      </w:r>
    </w:p>
    <w:p w14:paraId="7140FB71" w14:textId="77777777" w:rsidR="0027535B" w:rsidRPr="00E279BF" w:rsidRDefault="0027535B" w:rsidP="00E279BF">
      <w:pPr>
        <w:spacing w:before="40" w:after="40" w:line="283" w:lineRule="auto"/>
        <w:ind w:firstLine="539"/>
        <w:jc w:val="both"/>
        <w:rPr>
          <w:rStyle w:val="Strong"/>
          <w:b w:val="0"/>
          <w:bCs w:val="0"/>
          <w:sz w:val="29"/>
          <w:szCs w:val="29"/>
          <w:lang w:val="de-DE"/>
        </w:rPr>
      </w:pPr>
      <w:r w:rsidRPr="00E279BF">
        <w:rPr>
          <w:rStyle w:val="Strong"/>
          <w:b w:val="0"/>
          <w:bCs w:val="0"/>
          <w:sz w:val="29"/>
          <w:szCs w:val="29"/>
          <w:lang w:val="de-DE"/>
        </w:rPr>
        <w:t>Cơ cấu nhóm hàng nhập khẩu cũng có sự thay đổi: Tỷ trọng nhóm hàng tư liệu sản xuất tăng từ 90,4% trong quý I năm trước lên 92,7% trong quý I năm nay, trong</w:t>
      </w:r>
      <w:r w:rsidRPr="00E279BF">
        <w:rPr>
          <w:sz w:val="29"/>
          <w:szCs w:val="29"/>
          <w:lang w:val="de-DE"/>
        </w:rPr>
        <w:t xml:space="preserve"> </w:t>
      </w:r>
      <w:r w:rsidRPr="00E279BF">
        <w:rPr>
          <w:rStyle w:val="Strong"/>
          <w:b w:val="0"/>
          <w:bCs w:val="0"/>
          <w:sz w:val="29"/>
          <w:szCs w:val="29"/>
          <w:lang w:val="de-DE"/>
        </w:rPr>
        <w:t>đó máy móc thiết bị dụng cụ phụ tùng tăng từ 27,6% lên 33,9%; nhóm hàng nguyên nhiên vật liệu giảm từ 62,8% xuống 58,8%; nhóm hàng tiêu dùng giảm từ 8,4% xuống 7,3%. Riêng vàng không nhập khẩu trong quý I năm nay, trong khi tỷ trọng kim ngạch mặt hàng này cùng kỳ năm trước là 1,2%.</w:t>
      </w:r>
    </w:p>
    <w:p w14:paraId="64FB1BC7" w14:textId="77777777" w:rsidR="0027535B" w:rsidRPr="00E279BF" w:rsidRDefault="0027535B" w:rsidP="00E279BF">
      <w:pPr>
        <w:spacing w:before="40" w:after="40" w:line="283" w:lineRule="auto"/>
        <w:ind w:firstLine="539"/>
        <w:jc w:val="both"/>
        <w:rPr>
          <w:rStyle w:val="Strong"/>
          <w:b w:val="0"/>
          <w:bCs w:val="0"/>
          <w:spacing w:val="-2"/>
          <w:sz w:val="29"/>
          <w:szCs w:val="29"/>
          <w:lang w:val="de-DE"/>
        </w:rPr>
      </w:pPr>
      <w:r w:rsidRPr="00E279BF">
        <w:rPr>
          <w:rStyle w:val="Strong"/>
          <w:b w:val="0"/>
          <w:bCs w:val="0"/>
          <w:spacing w:val="-2"/>
          <w:sz w:val="29"/>
          <w:szCs w:val="29"/>
          <w:lang w:val="de-DE"/>
        </w:rPr>
        <w:t>Về thị trường nh</w:t>
      </w:r>
      <w:r w:rsidRPr="00E279BF">
        <w:rPr>
          <w:spacing w:val="-2"/>
          <w:sz w:val="29"/>
          <w:szCs w:val="29"/>
          <w:lang w:val="de-DE"/>
        </w:rPr>
        <w:t>ập khẩu ba tháng đầu năm</w:t>
      </w:r>
      <w:r w:rsidRPr="00E279BF">
        <w:rPr>
          <w:rStyle w:val="Strong"/>
          <w:bCs w:val="0"/>
          <w:i/>
          <w:spacing w:val="-2"/>
          <w:sz w:val="29"/>
          <w:szCs w:val="29"/>
          <w:lang w:val="de-DE"/>
        </w:rPr>
        <w:t>,</w:t>
      </w:r>
      <w:r w:rsidRPr="00E279BF">
        <w:rPr>
          <w:rStyle w:val="Strong"/>
          <w:b w:val="0"/>
          <w:bCs w:val="0"/>
          <w:spacing w:val="-2"/>
          <w:sz w:val="29"/>
          <w:szCs w:val="29"/>
          <w:lang w:val="de-DE"/>
        </w:rPr>
        <w:t xml:space="preserve"> Trung Quốc vẫn là thị trường lớn nhất của nư</w:t>
      </w:r>
      <w:r w:rsidRPr="00E279BF">
        <w:rPr>
          <w:spacing w:val="-2"/>
          <w:sz w:val="29"/>
          <w:szCs w:val="29"/>
          <w:lang w:val="de-DE"/>
        </w:rPr>
        <w:t xml:space="preserve">ớc ta với kim ngạch ước tính </w:t>
      </w:r>
      <w:r w:rsidRPr="00E279BF">
        <w:rPr>
          <w:rStyle w:val="Strong"/>
          <w:b w:val="0"/>
          <w:bCs w:val="0"/>
          <w:spacing w:val="-2"/>
          <w:sz w:val="29"/>
          <w:szCs w:val="29"/>
          <w:lang w:val="de-DE"/>
        </w:rPr>
        <w:t>5,4 tỷ USD, tăng 6,5% so với cùng kỳ năm 2011; tiếp đến là ASEAN 4,9 tỷ USD, tăng 2,8%; Hàn Quốc 3,4 tỷ USD, tăng 20%; Nhật Bản đạt 2,6 tỷ USD, tăng 14,8%; EU 1,9 tỷ USD, tăng 25%.</w:t>
      </w:r>
    </w:p>
    <w:p w14:paraId="106599B5" w14:textId="77777777" w:rsidR="0086545B" w:rsidRPr="00E279BF" w:rsidRDefault="0027535B" w:rsidP="00E279BF">
      <w:pPr>
        <w:pStyle w:val="NormalTimesNewRoman"/>
        <w:spacing w:after="40" w:line="288" w:lineRule="auto"/>
        <w:ind w:firstLine="540"/>
        <w:rPr>
          <w:spacing w:val="0"/>
          <w:sz w:val="29"/>
          <w:szCs w:val="29"/>
          <w:lang w:val="de-DE"/>
        </w:rPr>
      </w:pPr>
      <w:r w:rsidRPr="00E279BF">
        <w:rPr>
          <w:spacing w:val="0"/>
          <w:sz w:val="29"/>
          <w:szCs w:val="29"/>
          <w:lang w:val="de-DE"/>
        </w:rPr>
        <w:t xml:space="preserve">Nhập siêu hàng hóa quý I năm 2012 ước tính 251 triệu USD, bằng 1% tổng kim ngạch hàng hóa xuất khẩu, trong đó </w:t>
      </w:r>
      <w:r w:rsidRPr="00E279BF">
        <w:rPr>
          <w:rStyle w:val="Strong"/>
          <w:b w:val="0"/>
          <w:bCs w:val="0"/>
          <w:spacing w:val="0"/>
          <w:sz w:val="29"/>
          <w:szCs w:val="29"/>
          <w:lang w:val="de-DE"/>
        </w:rPr>
        <w:t>khu v</w:t>
      </w:r>
      <w:r w:rsidR="00936553" w:rsidRPr="00E279BF">
        <w:rPr>
          <w:rStyle w:val="Strong"/>
          <w:b w:val="0"/>
          <w:bCs w:val="0"/>
          <w:spacing w:val="0"/>
          <w:sz w:val="29"/>
          <w:szCs w:val="29"/>
          <w:lang w:val="de-DE"/>
        </w:rPr>
        <w:t>ự</w:t>
      </w:r>
      <w:r w:rsidRPr="00E279BF">
        <w:rPr>
          <w:rStyle w:val="Strong"/>
          <w:b w:val="0"/>
          <w:bCs w:val="0"/>
          <w:spacing w:val="0"/>
          <w:sz w:val="29"/>
          <w:szCs w:val="29"/>
          <w:lang w:val="de-DE"/>
        </w:rPr>
        <w:t>c kinh tế trong nước nhập siêu 2,75 tỷ USD; khu vực kinh tế có vốn đầu tư nước ngoài xuất siêu 2,5 tỷ USD.</w:t>
      </w:r>
    </w:p>
    <w:p w14:paraId="24C66443" w14:textId="77777777" w:rsidR="00615058" w:rsidRPr="00E279BF" w:rsidRDefault="0027535B" w:rsidP="00913BF8">
      <w:pPr>
        <w:spacing w:before="40" w:after="40" w:line="269" w:lineRule="auto"/>
        <w:ind w:firstLine="540"/>
        <w:jc w:val="both"/>
        <w:rPr>
          <w:b/>
          <w:bCs/>
          <w:sz w:val="29"/>
          <w:szCs w:val="29"/>
          <w:lang w:val="fr-FR"/>
        </w:rPr>
      </w:pPr>
      <w:r w:rsidRPr="00E279BF">
        <w:rPr>
          <w:b/>
          <w:bCs/>
          <w:sz w:val="29"/>
          <w:szCs w:val="29"/>
          <w:lang w:val="fr-FR"/>
        </w:rPr>
        <w:t xml:space="preserve">4. </w:t>
      </w:r>
      <w:r w:rsidR="00E87207" w:rsidRPr="00E279BF">
        <w:rPr>
          <w:b/>
          <w:bCs/>
          <w:sz w:val="29"/>
          <w:szCs w:val="29"/>
          <w:lang w:val="fr-FR"/>
        </w:rPr>
        <w:t xml:space="preserve">Chỉ số giá </w:t>
      </w:r>
    </w:p>
    <w:p w14:paraId="6A0117F5" w14:textId="77777777" w:rsidR="00E87207" w:rsidRPr="00E279BF" w:rsidRDefault="00E87207" w:rsidP="00913BF8">
      <w:pPr>
        <w:spacing w:before="40" w:after="40" w:line="269" w:lineRule="auto"/>
        <w:ind w:firstLine="540"/>
        <w:jc w:val="both"/>
        <w:rPr>
          <w:b/>
          <w:bCs/>
          <w:i/>
          <w:sz w:val="29"/>
          <w:szCs w:val="29"/>
          <w:lang w:val="fr-FR"/>
        </w:rPr>
      </w:pPr>
      <w:r w:rsidRPr="00E279BF">
        <w:rPr>
          <w:b/>
          <w:bCs/>
          <w:i/>
          <w:sz w:val="29"/>
          <w:szCs w:val="29"/>
          <w:lang w:val="fr-FR"/>
        </w:rPr>
        <w:t>a. Chỉ số giá tiêu dùng</w:t>
      </w:r>
    </w:p>
    <w:p w14:paraId="470105FE" w14:textId="77777777" w:rsidR="00615058" w:rsidRPr="00E279BF" w:rsidRDefault="00615058" w:rsidP="00347733">
      <w:pPr>
        <w:spacing w:before="40" w:after="40" w:line="274" w:lineRule="auto"/>
        <w:ind w:firstLine="539"/>
        <w:jc w:val="both"/>
        <w:rPr>
          <w:bCs/>
          <w:spacing w:val="-2"/>
          <w:sz w:val="29"/>
          <w:szCs w:val="29"/>
          <w:lang w:val="fr-FR"/>
        </w:rPr>
      </w:pPr>
      <w:r w:rsidRPr="00E279BF">
        <w:rPr>
          <w:bCs/>
          <w:spacing w:val="-2"/>
          <w:sz w:val="29"/>
          <w:szCs w:val="29"/>
          <w:lang w:val="fr-FR"/>
        </w:rPr>
        <w:t xml:space="preserve">Chỉ số giá tiêu dùng tháng Ba năm 2012 tăng </w:t>
      </w:r>
      <w:r w:rsidR="005A7F41" w:rsidRPr="00E279BF">
        <w:rPr>
          <w:bCs/>
          <w:spacing w:val="-2"/>
          <w:sz w:val="29"/>
          <w:szCs w:val="29"/>
          <w:lang w:val="fr-FR"/>
        </w:rPr>
        <w:t xml:space="preserve">nhẹ ở mức </w:t>
      </w:r>
      <w:r w:rsidRPr="00E279BF">
        <w:rPr>
          <w:bCs/>
          <w:spacing w:val="-2"/>
          <w:sz w:val="29"/>
          <w:szCs w:val="29"/>
          <w:lang w:val="fr-FR"/>
        </w:rPr>
        <w:t>0,16% so với tháng trước</w:t>
      </w:r>
      <w:r w:rsidR="00AE5B2F" w:rsidRPr="00E279BF">
        <w:rPr>
          <w:bCs/>
          <w:spacing w:val="-2"/>
          <w:sz w:val="29"/>
          <w:szCs w:val="29"/>
          <w:lang w:val="fr-FR"/>
        </w:rPr>
        <w:t>.</w:t>
      </w:r>
      <w:r w:rsidRPr="00E279BF">
        <w:rPr>
          <w:bCs/>
          <w:spacing w:val="-2"/>
          <w:sz w:val="29"/>
          <w:szCs w:val="29"/>
          <w:lang w:val="fr-FR"/>
        </w:rPr>
        <w:t xml:space="preserve"> </w:t>
      </w:r>
      <w:r w:rsidR="005A7F41" w:rsidRPr="00E279BF">
        <w:rPr>
          <w:bCs/>
          <w:spacing w:val="-2"/>
          <w:sz w:val="29"/>
          <w:szCs w:val="29"/>
          <w:lang w:val="fr-FR"/>
        </w:rPr>
        <w:t>Đặc biệt c</w:t>
      </w:r>
      <w:r w:rsidRPr="00E279BF">
        <w:rPr>
          <w:bCs/>
          <w:spacing w:val="-2"/>
          <w:sz w:val="29"/>
          <w:szCs w:val="29"/>
          <w:lang w:val="fr-FR"/>
        </w:rPr>
        <w:t xml:space="preserve">hỉ số giá </w:t>
      </w:r>
      <w:r w:rsidR="005A7F41" w:rsidRPr="00E279BF">
        <w:rPr>
          <w:bCs/>
          <w:spacing w:val="-2"/>
          <w:sz w:val="29"/>
          <w:szCs w:val="29"/>
          <w:lang w:val="fr-FR"/>
        </w:rPr>
        <w:t xml:space="preserve">lương thực và thực phẩm đã giảm mạnh, trong đó </w:t>
      </w:r>
      <w:r w:rsidRPr="00E279BF">
        <w:rPr>
          <w:bCs/>
          <w:spacing w:val="-2"/>
          <w:sz w:val="29"/>
          <w:szCs w:val="29"/>
          <w:lang w:val="fr-FR"/>
        </w:rPr>
        <w:t>lương thực giảm 1,21%</w:t>
      </w:r>
      <w:r w:rsidR="005A7F41" w:rsidRPr="00E279BF">
        <w:rPr>
          <w:bCs/>
          <w:spacing w:val="-2"/>
          <w:sz w:val="29"/>
          <w:szCs w:val="29"/>
          <w:lang w:val="fr-FR"/>
        </w:rPr>
        <w:t>;</w:t>
      </w:r>
      <w:r w:rsidRPr="00E279BF">
        <w:rPr>
          <w:bCs/>
          <w:spacing w:val="-2"/>
          <w:sz w:val="29"/>
          <w:szCs w:val="29"/>
          <w:lang w:val="fr-FR"/>
        </w:rPr>
        <w:t xml:space="preserve"> thực phẩm giảm 1,25%. Trong các nhóm hàng hóa và dịch vụ, nhóm nhà ở và vật liệu xây dựng </w:t>
      </w:r>
      <w:r w:rsidR="005A7F41" w:rsidRPr="00E279BF">
        <w:rPr>
          <w:bCs/>
          <w:spacing w:val="-2"/>
          <w:sz w:val="29"/>
          <w:szCs w:val="29"/>
          <w:lang w:val="fr-FR"/>
        </w:rPr>
        <w:t xml:space="preserve">có chỉ số giá </w:t>
      </w:r>
      <w:r w:rsidRPr="00E279BF">
        <w:rPr>
          <w:bCs/>
          <w:spacing w:val="-2"/>
          <w:sz w:val="29"/>
          <w:szCs w:val="29"/>
          <w:lang w:val="fr-FR"/>
        </w:rPr>
        <w:t>tă</w:t>
      </w:r>
      <w:r w:rsidR="005A7F41" w:rsidRPr="00E279BF">
        <w:rPr>
          <w:bCs/>
          <w:spacing w:val="-2"/>
          <w:sz w:val="29"/>
          <w:szCs w:val="29"/>
          <w:lang w:val="fr-FR"/>
        </w:rPr>
        <w:t>ng cao nhất với 2,31%</w:t>
      </w:r>
      <w:r w:rsidRPr="00E279BF">
        <w:rPr>
          <w:bCs/>
          <w:spacing w:val="-2"/>
          <w:sz w:val="29"/>
          <w:szCs w:val="29"/>
          <w:lang w:val="fr-FR"/>
        </w:rPr>
        <w:t>; nhóm giáo dục tăng 1,11%; giao thông tăng 1,08%. Các nhóm hàng hóa và dịch vụ còn lại có chỉ s</w:t>
      </w:r>
      <w:r w:rsidR="005A7F41" w:rsidRPr="00E279BF">
        <w:rPr>
          <w:bCs/>
          <w:spacing w:val="-2"/>
          <w:sz w:val="29"/>
          <w:szCs w:val="29"/>
          <w:lang w:val="fr-FR"/>
        </w:rPr>
        <w:t>ố giá tăng thấp hơn nhiều hoặc giảm gồm</w:t>
      </w:r>
      <w:r w:rsidRPr="00E279BF">
        <w:rPr>
          <w:bCs/>
          <w:spacing w:val="-2"/>
          <w:sz w:val="29"/>
          <w:szCs w:val="29"/>
          <w:lang w:val="fr-FR"/>
        </w:rPr>
        <w:t>: Thiết bị và đồ dùng gia đình tăng 0,55%; thuốc và dịch vụ y tế tăng 0,48%; may mặc, mũ nón, giày dép tăng 0,41%; văn hóa, giải trí và du lịch tăng 0,36%; đồ uống và thuốc lá tăng 0,16%; hàng ăn và dịch vụ ăn uống giảm 0,83%; bưu chính viễn thông giảm 0,02%.</w:t>
      </w:r>
    </w:p>
    <w:p w14:paraId="0D4FC202" w14:textId="77777777" w:rsidR="00615058" w:rsidRPr="00E279BF" w:rsidRDefault="00615058" w:rsidP="00347733">
      <w:pPr>
        <w:spacing w:before="40" w:after="40" w:line="274" w:lineRule="auto"/>
        <w:ind w:firstLine="539"/>
        <w:jc w:val="both"/>
        <w:rPr>
          <w:bCs/>
          <w:sz w:val="29"/>
          <w:szCs w:val="29"/>
          <w:lang w:val="fr-FR"/>
        </w:rPr>
      </w:pPr>
      <w:r w:rsidRPr="00E279BF">
        <w:rPr>
          <w:bCs/>
          <w:sz w:val="29"/>
          <w:szCs w:val="29"/>
          <w:lang w:val="fr-FR"/>
        </w:rPr>
        <w:t>Chỉ số giá tiêu dùng tháng 3/2012 tăng 2,55% so với tháng 12/2011; tăng 14,15% so với cùng kỳ năm trước. Chỉ số giá tiêu dùng bình quân quý I năm nay tăng 15,95% so với bình quân cùng kỳ năm 2011.</w:t>
      </w:r>
    </w:p>
    <w:p w14:paraId="47D28D4F" w14:textId="77777777" w:rsidR="00955FB4" w:rsidRPr="00E279BF" w:rsidRDefault="00AD7F6B" w:rsidP="00347733">
      <w:pPr>
        <w:spacing w:before="40" w:after="40" w:line="274" w:lineRule="auto"/>
        <w:ind w:firstLine="539"/>
        <w:jc w:val="both"/>
        <w:rPr>
          <w:bCs/>
          <w:sz w:val="29"/>
          <w:szCs w:val="29"/>
          <w:lang w:val="fr-FR"/>
        </w:rPr>
      </w:pPr>
      <w:r w:rsidRPr="00E279BF">
        <w:rPr>
          <w:bCs/>
          <w:sz w:val="29"/>
          <w:szCs w:val="29"/>
          <w:lang w:val="fr-FR"/>
        </w:rPr>
        <w:t>G</w:t>
      </w:r>
      <w:r w:rsidR="00955FB4" w:rsidRPr="00E279BF">
        <w:rPr>
          <w:bCs/>
          <w:sz w:val="29"/>
          <w:szCs w:val="29"/>
          <w:lang w:val="fr-FR"/>
        </w:rPr>
        <w:t xml:space="preserve">iá cả </w:t>
      </w:r>
      <w:r w:rsidR="0095662A" w:rsidRPr="00E279BF">
        <w:rPr>
          <w:bCs/>
          <w:sz w:val="29"/>
          <w:szCs w:val="29"/>
          <w:lang w:val="fr-FR"/>
        </w:rPr>
        <w:t xml:space="preserve">hàng hóa </w:t>
      </w:r>
      <w:r w:rsidR="00955FB4" w:rsidRPr="00E279BF">
        <w:rPr>
          <w:bCs/>
          <w:sz w:val="29"/>
          <w:szCs w:val="29"/>
          <w:lang w:val="fr-FR"/>
        </w:rPr>
        <w:t xml:space="preserve">ba tháng đầu năm nhìn chung có xu hướng </w:t>
      </w:r>
      <w:r w:rsidR="0095662A" w:rsidRPr="00E279BF">
        <w:rPr>
          <w:bCs/>
          <w:sz w:val="29"/>
          <w:szCs w:val="29"/>
          <w:lang w:val="fr-FR"/>
        </w:rPr>
        <w:t>tăng chậm lại</w:t>
      </w:r>
      <w:r w:rsidR="00955FB4" w:rsidRPr="00E279BF">
        <w:rPr>
          <w:bCs/>
          <w:sz w:val="29"/>
          <w:szCs w:val="29"/>
          <w:lang w:val="fr-FR"/>
        </w:rPr>
        <w:t xml:space="preserve">. </w:t>
      </w:r>
      <w:r w:rsidRPr="00E279BF">
        <w:rPr>
          <w:bCs/>
          <w:sz w:val="29"/>
          <w:szCs w:val="29"/>
          <w:lang w:val="fr-FR"/>
        </w:rPr>
        <w:t>Trong chỉ số giá tiêu dùng chung của tháng Ba, m</w:t>
      </w:r>
      <w:r w:rsidR="00955FB4" w:rsidRPr="00E279BF">
        <w:rPr>
          <w:bCs/>
          <w:sz w:val="29"/>
          <w:szCs w:val="29"/>
          <w:lang w:val="fr-FR"/>
        </w:rPr>
        <w:t xml:space="preserve">ức điều chỉnh tăng giá xăng, dầu gần 10% </w:t>
      </w:r>
      <w:r w:rsidRPr="00E279BF">
        <w:rPr>
          <w:bCs/>
          <w:sz w:val="29"/>
          <w:szCs w:val="29"/>
          <w:lang w:val="fr-FR"/>
        </w:rPr>
        <w:t xml:space="preserve">tác động </w:t>
      </w:r>
      <w:r w:rsidR="008B1A67" w:rsidRPr="00E279BF">
        <w:rPr>
          <w:bCs/>
          <w:sz w:val="29"/>
          <w:szCs w:val="29"/>
          <w:lang w:val="fr-FR"/>
        </w:rPr>
        <w:t xml:space="preserve">làm </w:t>
      </w:r>
      <w:r w:rsidRPr="00E279BF">
        <w:rPr>
          <w:bCs/>
          <w:sz w:val="29"/>
          <w:szCs w:val="29"/>
          <w:lang w:val="fr-FR"/>
        </w:rPr>
        <w:t xml:space="preserve">chỉ số giá </w:t>
      </w:r>
      <w:r w:rsidR="008B1A67" w:rsidRPr="00E279BF">
        <w:rPr>
          <w:bCs/>
          <w:sz w:val="29"/>
          <w:szCs w:val="29"/>
          <w:lang w:val="fr-FR"/>
        </w:rPr>
        <w:t xml:space="preserve">tăng </w:t>
      </w:r>
      <w:r w:rsidR="00955FB4" w:rsidRPr="00E279BF">
        <w:rPr>
          <w:bCs/>
          <w:sz w:val="29"/>
          <w:szCs w:val="29"/>
          <w:lang w:val="fr-FR"/>
        </w:rPr>
        <w:t>khoảng 0,08%</w:t>
      </w:r>
      <w:r w:rsidR="00955FB4" w:rsidRPr="00E279BF">
        <w:rPr>
          <w:b/>
          <w:bCs/>
          <w:sz w:val="29"/>
          <w:szCs w:val="29"/>
          <w:lang w:val="fr-FR"/>
        </w:rPr>
        <w:t xml:space="preserve">. </w:t>
      </w:r>
      <w:r w:rsidR="0095662A" w:rsidRPr="00E279BF">
        <w:rPr>
          <w:bCs/>
          <w:sz w:val="29"/>
          <w:szCs w:val="29"/>
          <w:lang w:val="fr-FR"/>
        </w:rPr>
        <w:t>Tuy nhiên, t</w:t>
      </w:r>
      <w:r w:rsidR="00955FB4" w:rsidRPr="00E279BF">
        <w:rPr>
          <w:bCs/>
          <w:sz w:val="29"/>
          <w:szCs w:val="29"/>
          <w:lang w:val="fr-FR"/>
        </w:rPr>
        <w:t xml:space="preserve">háng Ba là tháng sau Tết Nguyên đán nên nhu cầu tiêu dùng lương thực và thực phẩm không </w:t>
      </w:r>
      <w:r w:rsidR="008B1A67" w:rsidRPr="00E279BF">
        <w:rPr>
          <w:bCs/>
          <w:sz w:val="29"/>
          <w:szCs w:val="29"/>
          <w:lang w:val="fr-FR"/>
        </w:rPr>
        <w:t xml:space="preserve">cao </w:t>
      </w:r>
      <w:r w:rsidR="00955FB4" w:rsidRPr="00E279BF">
        <w:rPr>
          <w:bCs/>
          <w:sz w:val="29"/>
          <w:szCs w:val="29"/>
          <w:lang w:val="fr-FR"/>
        </w:rPr>
        <w:t xml:space="preserve">như một vài tháng trước, cùng với nguồn cung khá dồi dào nên mức tăng của chỉ số giá nhóm hàng này giảm mạnh. </w:t>
      </w:r>
      <w:r w:rsidRPr="00E279BF">
        <w:rPr>
          <w:bCs/>
          <w:sz w:val="29"/>
          <w:szCs w:val="29"/>
          <w:lang w:val="fr-FR"/>
        </w:rPr>
        <w:t>Do đó, v</w:t>
      </w:r>
      <w:r w:rsidR="00955FB4" w:rsidRPr="00E279BF">
        <w:rPr>
          <w:bCs/>
          <w:sz w:val="29"/>
          <w:szCs w:val="29"/>
          <w:lang w:val="fr-FR"/>
        </w:rPr>
        <w:t xml:space="preserve">ới tỷ trọng lớn của nhóm lương thực, thực phẩm trong rổ hàng hóa, dịch vụ thì đây là yếu tố chủ yếu góp phần làm </w:t>
      </w:r>
      <w:r w:rsidR="0095662A" w:rsidRPr="00E279BF">
        <w:rPr>
          <w:bCs/>
          <w:sz w:val="29"/>
          <w:szCs w:val="29"/>
          <w:lang w:val="fr-FR"/>
        </w:rPr>
        <w:t xml:space="preserve">mức tăng </w:t>
      </w:r>
      <w:r w:rsidR="00955FB4" w:rsidRPr="00E279BF">
        <w:rPr>
          <w:bCs/>
          <w:sz w:val="29"/>
          <w:szCs w:val="29"/>
          <w:lang w:val="fr-FR"/>
        </w:rPr>
        <w:t xml:space="preserve">chỉ số giá tiêu dùng tháng Ba </w:t>
      </w:r>
      <w:r w:rsidR="0095662A" w:rsidRPr="00E279BF">
        <w:rPr>
          <w:bCs/>
          <w:sz w:val="29"/>
          <w:szCs w:val="29"/>
          <w:lang w:val="fr-FR"/>
        </w:rPr>
        <w:t>giảm</w:t>
      </w:r>
      <w:r w:rsidR="00955FB4" w:rsidRPr="00E279BF">
        <w:rPr>
          <w:bCs/>
          <w:sz w:val="29"/>
          <w:szCs w:val="29"/>
          <w:lang w:val="fr-FR"/>
        </w:rPr>
        <w:t>.</w:t>
      </w:r>
    </w:p>
    <w:p w14:paraId="7383ED95" w14:textId="77777777" w:rsidR="0027535B" w:rsidRPr="00E279BF" w:rsidRDefault="0027535B" w:rsidP="00347733">
      <w:pPr>
        <w:spacing w:before="40" w:after="40" w:line="274" w:lineRule="auto"/>
        <w:ind w:firstLine="539"/>
        <w:jc w:val="both"/>
        <w:rPr>
          <w:bCs/>
          <w:sz w:val="29"/>
          <w:szCs w:val="29"/>
          <w:lang w:val="pt-BR"/>
        </w:rPr>
      </w:pPr>
      <w:r w:rsidRPr="00E279BF">
        <w:rPr>
          <w:b/>
          <w:i/>
          <w:sz w:val="29"/>
          <w:szCs w:val="29"/>
          <w:lang w:val="pt-BR"/>
        </w:rPr>
        <w:t xml:space="preserve">b. </w:t>
      </w:r>
      <w:r w:rsidRPr="00E279BF">
        <w:rPr>
          <w:b/>
          <w:i/>
          <w:sz w:val="29"/>
          <w:szCs w:val="29"/>
          <w:lang w:val="vi-VN"/>
        </w:rPr>
        <w:t xml:space="preserve">Chỉ số giá </w:t>
      </w:r>
      <w:r w:rsidRPr="00E279BF">
        <w:rPr>
          <w:b/>
          <w:i/>
          <w:sz w:val="29"/>
          <w:szCs w:val="29"/>
          <w:lang w:val="fr-FR"/>
        </w:rPr>
        <w:t>vàng và đô la Mỹ</w:t>
      </w:r>
    </w:p>
    <w:p w14:paraId="273E5DD3" w14:textId="77777777" w:rsidR="00615058" w:rsidRPr="00E279BF" w:rsidRDefault="00615058" w:rsidP="00347733">
      <w:pPr>
        <w:spacing w:before="40" w:after="40" w:line="274" w:lineRule="auto"/>
        <w:ind w:firstLine="539"/>
        <w:jc w:val="both"/>
        <w:rPr>
          <w:sz w:val="29"/>
          <w:szCs w:val="29"/>
          <w:lang w:val="pt-BR"/>
        </w:rPr>
      </w:pPr>
      <w:r w:rsidRPr="00E279BF">
        <w:rPr>
          <w:bCs/>
          <w:sz w:val="29"/>
          <w:szCs w:val="29"/>
          <w:lang w:val="fr-FR"/>
        </w:rPr>
        <w:t>Chỉ số giá vàng tháng 3/2012 giảm 0,44% so với tháng trước; giảm 0,91% so với tháng 12/2011; tăng 17,58% so với cùng kỳ năm trước. Chỉ số giá đô la Mỹ tháng 3/2012 giảm 0,63% so với tháng trước; giảm 0,99% so với tháng 12/2011; giảm 2,38% so với cùng kỳ năm 2011</w:t>
      </w:r>
      <w:r w:rsidRPr="00E279BF">
        <w:rPr>
          <w:sz w:val="29"/>
          <w:szCs w:val="29"/>
          <w:lang w:val="pt-BR"/>
        </w:rPr>
        <w:t>.</w:t>
      </w:r>
    </w:p>
    <w:p w14:paraId="1EA22253" w14:textId="77777777" w:rsidR="00E87207" w:rsidRPr="00E279BF" w:rsidRDefault="0027535B" w:rsidP="00347733">
      <w:pPr>
        <w:spacing w:before="40" w:after="40" w:line="274" w:lineRule="auto"/>
        <w:ind w:firstLine="539"/>
        <w:jc w:val="both"/>
        <w:rPr>
          <w:b/>
          <w:i/>
          <w:sz w:val="29"/>
          <w:szCs w:val="29"/>
          <w:lang w:val="pt-BR"/>
        </w:rPr>
      </w:pPr>
      <w:r w:rsidRPr="00E279BF">
        <w:rPr>
          <w:b/>
          <w:i/>
          <w:sz w:val="29"/>
          <w:szCs w:val="29"/>
          <w:lang w:val="pt-BR"/>
        </w:rPr>
        <w:t>c</w:t>
      </w:r>
      <w:r w:rsidR="00E87207" w:rsidRPr="00E279BF">
        <w:rPr>
          <w:b/>
          <w:i/>
          <w:sz w:val="29"/>
          <w:szCs w:val="29"/>
          <w:lang w:val="pt-BR"/>
        </w:rPr>
        <w:t xml:space="preserve">. </w:t>
      </w:r>
      <w:r w:rsidR="00E87207" w:rsidRPr="00E279BF">
        <w:rPr>
          <w:b/>
          <w:i/>
          <w:sz w:val="29"/>
          <w:szCs w:val="29"/>
          <w:lang w:val="vi-VN"/>
        </w:rPr>
        <w:t xml:space="preserve">Chỉ số giá sản xuất </w:t>
      </w:r>
    </w:p>
    <w:p w14:paraId="4D0B863F" w14:textId="77777777" w:rsidR="00E87207" w:rsidRPr="00913BF8" w:rsidRDefault="00E87207" w:rsidP="00347733">
      <w:pPr>
        <w:spacing w:before="40" w:after="40" w:line="274" w:lineRule="auto"/>
        <w:ind w:firstLine="539"/>
        <w:jc w:val="both"/>
        <w:rPr>
          <w:spacing w:val="-2"/>
          <w:sz w:val="29"/>
          <w:szCs w:val="29"/>
          <w:lang w:val="pt-BR"/>
        </w:rPr>
      </w:pPr>
      <w:r w:rsidRPr="00913BF8">
        <w:rPr>
          <w:spacing w:val="-2"/>
          <w:sz w:val="29"/>
          <w:szCs w:val="29"/>
          <w:lang w:val="vi-VN"/>
        </w:rPr>
        <w:t xml:space="preserve">Chỉ số giá bán sản phẩm của người sản xuất hàng nông, lâm nghiệp và thủy sản </w:t>
      </w:r>
      <w:r w:rsidRPr="00913BF8">
        <w:rPr>
          <w:spacing w:val="-2"/>
          <w:sz w:val="29"/>
          <w:szCs w:val="29"/>
          <w:lang w:val="pt-BR"/>
        </w:rPr>
        <w:t>quý I</w:t>
      </w:r>
      <w:r w:rsidR="00F32399" w:rsidRPr="00913BF8">
        <w:rPr>
          <w:spacing w:val="-2"/>
          <w:sz w:val="29"/>
          <w:szCs w:val="29"/>
          <w:lang w:val="pt-BR"/>
        </w:rPr>
        <w:t xml:space="preserve"> năm </w:t>
      </w:r>
      <w:r w:rsidRPr="00913BF8">
        <w:rPr>
          <w:spacing w:val="-2"/>
          <w:sz w:val="29"/>
          <w:szCs w:val="29"/>
          <w:lang w:val="pt-BR"/>
        </w:rPr>
        <w:t>2012</w:t>
      </w:r>
      <w:r w:rsidRPr="00913BF8">
        <w:rPr>
          <w:spacing w:val="-2"/>
          <w:sz w:val="29"/>
          <w:szCs w:val="29"/>
          <w:lang w:val="vi-VN"/>
        </w:rPr>
        <w:t xml:space="preserve"> tăng </w:t>
      </w:r>
      <w:r w:rsidRPr="00913BF8">
        <w:rPr>
          <w:spacing w:val="-2"/>
          <w:sz w:val="29"/>
          <w:szCs w:val="29"/>
          <w:lang w:val="pt-BR"/>
        </w:rPr>
        <w:t>0,26</w:t>
      </w:r>
      <w:r w:rsidRPr="00913BF8">
        <w:rPr>
          <w:spacing w:val="-2"/>
          <w:sz w:val="29"/>
          <w:szCs w:val="29"/>
          <w:lang w:val="vi-VN"/>
        </w:rPr>
        <w:t xml:space="preserve">% so với </w:t>
      </w:r>
      <w:r w:rsidRPr="00913BF8">
        <w:rPr>
          <w:spacing w:val="-2"/>
          <w:sz w:val="29"/>
          <w:szCs w:val="29"/>
          <w:lang w:val="pt-BR"/>
        </w:rPr>
        <w:t>quý trước</w:t>
      </w:r>
      <w:r w:rsidR="00BE49C0" w:rsidRPr="00913BF8">
        <w:rPr>
          <w:spacing w:val="-2"/>
          <w:sz w:val="29"/>
          <w:szCs w:val="29"/>
          <w:lang w:val="pt-BR"/>
        </w:rPr>
        <w:t xml:space="preserve"> và tăng 21,25% so với cùng kỳ năm trước</w:t>
      </w:r>
      <w:r w:rsidRPr="00913BF8">
        <w:rPr>
          <w:spacing w:val="-2"/>
          <w:sz w:val="29"/>
          <w:szCs w:val="29"/>
          <w:lang w:val="pt-BR"/>
        </w:rPr>
        <w:t>, trong đó c</w:t>
      </w:r>
      <w:r w:rsidRPr="00913BF8">
        <w:rPr>
          <w:spacing w:val="-2"/>
          <w:sz w:val="29"/>
          <w:szCs w:val="29"/>
          <w:lang w:val="vi-VN"/>
        </w:rPr>
        <w:t>hỉ số giá bán sản phẩm của người sản xuất</w:t>
      </w:r>
      <w:r w:rsidRPr="00913BF8">
        <w:rPr>
          <w:spacing w:val="-2"/>
          <w:sz w:val="29"/>
          <w:szCs w:val="29"/>
          <w:lang w:val="pt-BR"/>
        </w:rPr>
        <w:t xml:space="preserve"> hàng nông nghiệp giảm 1,46%</w:t>
      </w:r>
      <w:r w:rsidR="00BE49C0" w:rsidRPr="00913BF8">
        <w:rPr>
          <w:spacing w:val="-2"/>
          <w:sz w:val="29"/>
          <w:szCs w:val="29"/>
          <w:lang w:val="pt-BR"/>
        </w:rPr>
        <w:t xml:space="preserve"> và tăng 19,89%</w:t>
      </w:r>
      <w:r w:rsidRPr="00913BF8">
        <w:rPr>
          <w:spacing w:val="-2"/>
          <w:sz w:val="29"/>
          <w:szCs w:val="29"/>
          <w:lang w:val="pt-BR"/>
        </w:rPr>
        <w:t>; hàng lâm nghiệp tăng 3,36%</w:t>
      </w:r>
      <w:r w:rsidR="00BE49C0" w:rsidRPr="00913BF8">
        <w:rPr>
          <w:spacing w:val="-2"/>
          <w:sz w:val="29"/>
          <w:szCs w:val="29"/>
          <w:lang w:val="pt-BR"/>
        </w:rPr>
        <w:t xml:space="preserve"> và tăng 14,55%</w:t>
      </w:r>
      <w:r w:rsidRPr="00913BF8">
        <w:rPr>
          <w:spacing w:val="-2"/>
          <w:sz w:val="29"/>
          <w:szCs w:val="29"/>
          <w:lang w:val="pt-BR"/>
        </w:rPr>
        <w:t>; hàng thủy sản tăng 6,81%</w:t>
      </w:r>
      <w:r w:rsidR="00BE49C0" w:rsidRPr="00913BF8">
        <w:rPr>
          <w:spacing w:val="-2"/>
          <w:sz w:val="29"/>
          <w:szCs w:val="29"/>
          <w:lang w:val="pt-BR"/>
        </w:rPr>
        <w:t xml:space="preserve"> và tăng 27,47%</w:t>
      </w:r>
      <w:r w:rsidRPr="00913BF8">
        <w:rPr>
          <w:spacing w:val="-2"/>
          <w:sz w:val="29"/>
          <w:szCs w:val="29"/>
          <w:lang w:val="pt-BR"/>
        </w:rPr>
        <w:t xml:space="preserve">. </w:t>
      </w:r>
      <w:r w:rsidRPr="00913BF8">
        <w:rPr>
          <w:spacing w:val="-2"/>
          <w:sz w:val="29"/>
          <w:szCs w:val="29"/>
          <w:lang w:val="vi-VN"/>
        </w:rPr>
        <w:t xml:space="preserve">Chỉ số giá bán sản phẩm của người sản xuất hàng công nghiệp </w:t>
      </w:r>
      <w:r w:rsidRPr="00913BF8">
        <w:rPr>
          <w:spacing w:val="-2"/>
          <w:sz w:val="29"/>
          <w:szCs w:val="29"/>
          <w:lang w:val="pt-BR"/>
        </w:rPr>
        <w:t>quý I</w:t>
      </w:r>
      <w:r w:rsidR="00F32399" w:rsidRPr="00913BF8">
        <w:rPr>
          <w:spacing w:val="-2"/>
          <w:sz w:val="29"/>
          <w:szCs w:val="29"/>
          <w:lang w:val="pt-BR"/>
        </w:rPr>
        <w:t xml:space="preserve"> năm </w:t>
      </w:r>
      <w:r w:rsidRPr="00913BF8">
        <w:rPr>
          <w:spacing w:val="-2"/>
          <w:sz w:val="29"/>
          <w:szCs w:val="29"/>
          <w:lang w:val="pt-BR"/>
        </w:rPr>
        <w:t>2012 tăng 3,16% so với quý</w:t>
      </w:r>
      <w:r w:rsidRPr="00913BF8">
        <w:rPr>
          <w:spacing w:val="-2"/>
          <w:sz w:val="29"/>
          <w:szCs w:val="29"/>
          <w:lang w:val="vi-VN"/>
        </w:rPr>
        <w:t xml:space="preserve"> trước</w:t>
      </w:r>
      <w:r w:rsidR="00BE49C0" w:rsidRPr="00913BF8">
        <w:rPr>
          <w:spacing w:val="-2"/>
          <w:sz w:val="29"/>
          <w:szCs w:val="29"/>
          <w:lang w:val="pt-BR"/>
        </w:rPr>
        <w:t xml:space="preserve"> và tăng 16,81% so với cùng kỳ năm trước</w:t>
      </w:r>
      <w:r w:rsidRPr="00913BF8">
        <w:rPr>
          <w:spacing w:val="-2"/>
          <w:sz w:val="29"/>
          <w:szCs w:val="29"/>
          <w:lang w:val="pt-BR"/>
        </w:rPr>
        <w:t>, trong đó c</w:t>
      </w:r>
      <w:r w:rsidRPr="00913BF8">
        <w:rPr>
          <w:spacing w:val="-2"/>
          <w:sz w:val="29"/>
          <w:szCs w:val="29"/>
          <w:lang w:val="vi-VN"/>
        </w:rPr>
        <w:t>hỉ số giá bán sản phẩm của người sản xuất</w:t>
      </w:r>
      <w:r w:rsidRPr="00913BF8">
        <w:rPr>
          <w:spacing w:val="-2"/>
          <w:sz w:val="29"/>
          <w:szCs w:val="29"/>
          <w:lang w:val="pt-BR"/>
        </w:rPr>
        <w:t xml:space="preserve"> sản phẩm khai khoáng tăng 19,22%</w:t>
      </w:r>
      <w:r w:rsidR="00BE49C0" w:rsidRPr="00913BF8">
        <w:rPr>
          <w:spacing w:val="-2"/>
          <w:sz w:val="29"/>
          <w:szCs w:val="29"/>
          <w:lang w:val="pt-BR"/>
        </w:rPr>
        <w:t xml:space="preserve"> và tăng 38,86%</w:t>
      </w:r>
      <w:r w:rsidRPr="00913BF8">
        <w:rPr>
          <w:spacing w:val="-2"/>
          <w:sz w:val="29"/>
          <w:szCs w:val="29"/>
          <w:lang w:val="pt-BR"/>
        </w:rPr>
        <w:t>; sản phẩm công nghiệp chế biến</w:t>
      </w:r>
      <w:r w:rsidR="00BE49C0" w:rsidRPr="00913BF8">
        <w:rPr>
          <w:spacing w:val="-2"/>
          <w:sz w:val="29"/>
          <w:szCs w:val="29"/>
          <w:lang w:val="pt-BR"/>
        </w:rPr>
        <w:t>, chế tạo</w:t>
      </w:r>
      <w:r w:rsidRPr="00913BF8">
        <w:rPr>
          <w:spacing w:val="-2"/>
          <w:sz w:val="29"/>
          <w:szCs w:val="29"/>
          <w:lang w:val="pt-BR"/>
        </w:rPr>
        <w:t xml:space="preserve"> tăng 0,75%</w:t>
      </w:r>
      <w:r w:rsidR="00BE49C0" w:rsidRPr="00913BF8">
        <w:rPr>
          <w:spacing w:val="-2"/>
          <w:sz w:val="29"/>
          <w:szCs w:val="29"/>
          <w:lang w:val="pt-BR"/>
        </w:rPr>
        <w:t xml:space="preserve"> và tăng 13,43%</w:t>
      </w:r>
      <w:r w:rsidRPr="00913BF8">
        <w:rPr>
          <w:spacing w:val="-2"/>
          <w:sz w:val="29"/>
          <w:szCs w:val="29"/>
          <w:lang w:val="pt-BR"/>
        </w:rPr>
        <w:t>; điện</w:t>
      </w:r>
      <w:r w:rsidR="00B0017F" w:rsidRPr="00913BF8">
        <w:rPr>
          <w:spacing w:val="-2"/>
          <w:sz w:val="29"/>
          <w:szCs w:val="29"/>
          <w:lang w:val="pt-BR"/>
        </w:rPr>
        <w:t xml:space="preserve"> và phân phối điện</w:t>
      </w:r>
      <w:r w:rsidRPr="00913BF8">
        <w:rPr>
          <w:spacing w:val="-2"/>
          <w:sz w:val="29"/>
          <w:szCs w:val="29"/>
          <w:lang w:val="pt-BR"/>
        </w:rPr>
        <w:t xml:space="preserve"> tăng 5,05%</w:t>
      </w:r>
      <w:r w:rsidR="00BE49C0" w:rsidRPr="00913BF8">
        <w:rPr>
          <w:spacing w:val="-2"/>
          <w:sz w:val="29"/>
          <w:szCs w:val="29"/>
          <w:lang w:val="pt-BR"/>
        </w:rPr>
        <w:t xml:space="preserve"> và tăng 8,</w:t>
      </w:r>
      <w:r w:rsidR="00913BF8">
        <w:rPr>
          <w:spacing w:val="-2"/>
          <w:sz w:val="29"/>
          <w:szCs w:val="29"/>
          <w:lang w:val="pt-BR"/>
        </w:rPr>
        <w:t>40</w:t>
      </w:r>
      <w:r w:rsidR="00BE49C0" w:rsidRPr="00913BF8">
        <w:rPr>
          <w:spacing w:val="-2"/>
          <w:sz w:val="29"/>
          <w:szCs w:val="29"/>
          <w:lang w:val="pt-BR"/>
        </w:rPr>
        <w:t>%</w:t>
      </w:r>
      <w:r w:rsidR="002B3670" w:rsidRPr="00913BF8">
        <w:rPr>
          <w:spacing w:val="-2"/>
          <w:sz w:val="29"/>
          <w:szCs w:val="29"/>
          <w:lang w:val="pt-BR"/>
        </w:rPr>
        <w:t>; nước sạch, nước thải tăng 13,6</w:t>
      </w:r>
      <w:r w:rsidR="00913BF8" w:rsidRPr="00913BF8">
        <w:rPr>
          <w:spacing w:val="-2"/>
          <w:sz w:val="29"/>
          <w:szCs w:val="29"/>
          <w:lang w:val="pt-BR"/>
        </w:rPr>
        <w:t>0</w:t>
      </w:r>
      <w:r w:rsidR="002B3670" w:rsidRPr="00913BF8">
        <w:rPr>
          <w:spacing w:val="-2"/>
          <w:sz w:val="29"/>
          <w:szCs w:val="29"/>
          <w:lang w:val="pt-BR"/>
        </w:rPr>
        <w:t>%</w:t>
      </w:r>
      <w:r w:rsidR="00913BF8" w:rsidRPr="00913BF8">
        <w:rPr>
          <w:spacing w:val="-2"/>
          <w:sz w:val="29"/>
          <w:szCs w:val="29"/>
          <w:lang w:val="pt-BR"/>
        </w:rPr>
        <w:t xml:space="preserve"> và tăng 22,87%</w:t>
      </w:r>
      <w:r w:rsidR="002B3670" w:rsidRPr="00913BF8">
        <w:rPr>
          <w:spacing w:val="-2"/>
          <w:sz w:val="29"/>
          <w:szCs w:val="29"/>
          <w:lang w:val="pt-BR"/>
        </w:rPr>
        <w:t>.</w:t>
      </w:r>
    </w:p>
    <w:p w14:paraId="4E29EC49" w14:textId="77777777" w:rsidR="00E87207" w:rsidRPr="00E279BF" w:rsidRDefault="00E87207" w:rsidP="00BE49C0">
      <w:pPr>
        <w:spacing w:before="40" w:after="40" w:line="257" w:lineRule="auto"/>
        <w:ind w:firstLine="540"/>
        <w:jc w:val="both"/>
        <w:rPr>
          <w:sz w:val="29"/>
          <w:szCs w:val="29"/>
          <w:lang w:val="pt-BR"/>
        </w:rPr>
      </w:pPr>
      <w:r w:rsidRPr="00E279BF">
        <w:rPr>
          <w:sz w:val="29"/>
          <w:szCs w:val="29"/>
          <w:lang w:val="vi-VN"/>
        </w:rPr>
        <w:t>Chỉ số giá nguyên, nhiên, vật liệu dùng cho sản xuất</w:t>
      </w:r>
      <w:r w:rsidRPr="00E279BF">
        <w:rPr>
          <w:sz w:val="29"/>
          <w:szCs w:val="29"/>
          <w:lang w:val="pt-BR"/>
        </w:rPr>
        <w:t xml:space="preserve"> quý I</w:t>
      </w:r>
      <w:r w:rsidR="00F32399">
        <w:rPr>
          <w:sz w:val="29"/>
          <w:szCs w:val="29"/>
          <w:lang w:val="pt-BR"/>
        </w:rPr>
        <w:t xml:space="preserve"> năm </w:t>
      </w:r>
      <w:r w:rsidRPr="00E279BF">
        <w:rPr>
          <w:sz w:val="29"/>
          <w:szCs w:val="29"/>
          <w:lang w:val="pt-BR"/>
        </w:rPr>
        <w:t>201</w:t>
      </w:r>
      <w:r w:rsidR="00F32399">
        <w:rPr>
          <w:sz w:val="29"/>
          <w:szCs w:val="29"/>
          <w:lang w:val="pt-BR"/>
        </w:rPr>
        <w:t>2</w:t>
      </w:r>
      <w:r w:rsidRPr="00E279BF">
        <w:rPr>
          <w:sz w:val="29"/>
          <w:szCs w:val="29"/>
          <w:lang w:val="pt-BR"/>
        </w:rPr>
        <w:t xml:space="preserve"> tăng 2,31% so với quý trước</w:t>
      </w:r>
      <w:r w:rsidR="00BE49C0">
        <w:rPr>
          <w:sz w:val="29"/>
          <w:szCs w:val="29"/>
          <w:lang w:val="pt-BR"/>
        </w:rPr>
        <w:t xml:space="preserve"> và tăng 18,92% so với cùng kỳ năm trước</w:t>
      </w:r>
      <w:r w:rsidRPr="00E279BF">
        <w:rPr>
          <w:sz w:val="29"/>
          <w:szCs w:val="29"/>
          <w:lang w:val="pt-BR"/>
        </w:rPr>
        <w:t xml:space="preserve">, trong đó chỉ số giá nguyên, nhiên, vật liệu dùng cho sản xuất của một số ngành tăng cao </w:t>
      </w:r>
      <w:r w:rsidR="00BE49C0">
        <w:rPr>
          <w:sz w:val="29"/>
          <w:szCs w:val="29"/>
          <w:lang w:val="pt-BR"/>
        </w:rPr>
        <w:t xml:space="preserve">so với quý trước </w:t>
      </w:r>
      <w:r w:rsidRPr="00E279BF">
        <w:rPr>
          <w:sz w:val="29"/>
          <w:szCs w:val="29"/>
          <w:lang w:val="pt-BR"/>
        </w:rPr>
        <w:t>là: Sản phẩm điện tử, máy vi tính và sản phẩm quang học tăng 6,92%; dệt, trang phục, da và các sản phẩm có liên quan tăng 5,77%; khí đốt, nước nóng, hơi nước và điều hòa không khí tăng 3,38%.</w:t>
      </w:r>
    </w:p>
    <w:p w14:paraId="395A9EB6" w14:textId="77777777" w:rsidR="00E87207" w:rsidRPr="00E279BF" w:rsidRDefault="00E87207" w:rsidP="00BE49C0">
      <w:pPr>
        <w:spacing w:before="40" w:after="40" w:line="257" w:lineRule="auto"/>
        <w:ind w:firstLine="540"/>
        <w:jc w:val="both"/>
        <w:rPr>
          <w:sz w:val="29"/>
          <w:szCs w:val="29"/>
          <w:lang w:val="pt-BR"/>
        </w:rPr>
      </w:pPr>
      <w:r w:rsidRPr="00E279BF">
        <w:rPr>
          <w:sz w:val="29"/>
          <w:szCs w:val="29"/>
          <w:lang w:val="pt-BR"/>
        </w:rPr>
        <w:t>C</w:t>
      </w:r>
      <w:r w:rsidRPr="00E279BF">
        <w:rPr>
          <w:sz w:val="29"/>
          <w:szCs w:val="29"/>
          <w:lang w:val="vi-VN"/>
        </w:rPr>
        <w:t xml:space="preserve">hỉ số giá cước vận tải </w:t>
      </w:r>
      <w:r w:rsidRPr="00E279BF">
        <w:rPr>
          <w:sz w:val="29"/>
          <w:szCs w:val="29"/>
          <w:lang w:val="pt-BR"/>
        </w:rPr>
        <w:t>quý I</w:t>
      </w:r>
      <w:r w:rsidR="00F32399">
        <w:rPr>
          <w:sz w:val="29"/>
          <w:szCs w:val="29"/>
          <w:lang w:val="pt-BR"/>
        </w:rPr>
        <w:t xml:space="preserve"> năm </w:t>
      </w:r>
      <w:r w:rsidRPr="00E279BF">
        <w:rPr>
          <w:sz w:val="29"/>
          <w:szCs w:val="29"/>
          <w:lang w:val="pt-BR"/>
        </w:rPr>
        <w:t>2012</w:t>
      </w:r>
      <w:r w:rsidRPr="00E279BF">
        <w:rPr>
          <w:sz w:val="29"/>
          <w:szCs w:val="29"/>
          <w:lang w:val="vi-VN"/>
        </w:rPr>
        <w:t xml:space="preserve"> tăng </w:t>
      </w:r>
      <w:r w:rsidRPr="00E279BF">
        <w:rPr>
          <w:sz w:val="29"/>
          <w:szCs w:val="29"/>
          <w:lang w:val="pt-BR"/>
        </w:rPr>
        <w:t>5,94</w:t>
      </w:r>
      <w:r w:rsidRPr="00E279BF">
        <w:rPr>
          <w:sz w:val="29"/>
          <w:szCs w:val="29"/>
          <w:lang w:val="vi-VN"/>
        </w:rPr>
        <w:t xml:space="preserve">% so với </w:t>
      </w:r>
      <w:r w:rsidRPr="00E279BF">
        <w:rPr>
          <w:sz w:val="29"/>
          <w:szCs w:val="29"/>
          <w:lang w:val="pt-BR"/>
        </w:rPr>
        <w:t>quý</w:t>
      </w:r>
      <w:r w:rsidRPr="00E279BF">
        <w:rPr>
          <w:sz w:val="29"/>
          <w:szCs w:val="29"/>
          <w:lang w:val="vi-VN"/>
        </w:rPr>
        <w:t xml:space="preserve"> trước</w:t>
      </w:r>
      <w:r w:rsidR="00BE49C0" w:rsidRPr="00BE49C0">
        <w:rPr>
          <w:sz w:val="29"/>
          <w:szCs w:val="29"/>
          <w:lang w:val="pt-BR"/>
        </w:rPr>
        <w:t xml:space="preserve"> và tăng 18,71% so với cùng kỳ năm trước</w:t>
      </w:r>
      <w:r w:rsidRPr="00E279BF">
        <w:rPr>
          <w:sz w:val="29"/>
          <w:szCs w:val="29"/>
          <w:lang w:val="vi-VN"/>
        </w:rPr>
        <w:t xml:space="preserve">, trong đó </w:t>
      </w:r>
      <w:r w:rsidRPr="00E279BF">
        <w:rPr>
          <w:sz w:val="29"/>
          <w:szCs w:val="29"/>
          <w:lang w:val="pt-BR"/>
        </w:rPr>
        <w:t>giá cước vận tải hành khách tăng 11,01%</w:t>
      </w:r>
      <w:r w:rsidR="00BE49C0">
        <w:rPr>
          <w:sz w:val="29"/>
          <w:szCs w:val="29"/>
          <w:lang w:val="pt-BR"/>
        </w:rPr>
        <w:t xml:space="preserve"> và tăng 33,05%</w:t>
      </w:r>
      <w:r w:rsidRPr="00E279BF">
        <w:rPr>
          <w:sz w:val="29"/>
          <w:szCs w:val="29"/>
          <w:lang w:val="pt-BR"/>
        </w:rPr>
        <w:t xml:space="preserve">; </w:t>
      </w:r>
      <w:r w:rsidR="00BE49C0">
        <w:rPr>
          <w:sz w:val="29"/>
          <w:szCs w:val="29"/>
          <w:lang w:val="pt-BR"/>
        </w:rPr>
        <w:t xml:space="preserve">giá cước </w:t>
      </w:r>
      <w:r w:rsidRPr="00E279BF">
        <w:rPr>
          <w:sz w:val="29"/>
          <w:szCs w:val="29"/>
          <w:lang w:val="pt-BR"/>
        </w:rPr>
        <w:t>vận tải hàng hóa tăng 1,78%</w:t>
      </w:r>
      <w:r w:rsidR="00BE49C0">
        <w:rPr>
          <w:sz w:val="29"/>
          <w:szCs w:val="29"/>
          <w:lang w:val="pt-BR"/>
        </w:rPr>
        <w:t xml:space="preserve"> và tăng 7,87%</w:t>
      </w:r>
      <w:r w:rsidRPr="00E279BF">
        <w:rPr>
          <w:sz w:val="29"/>
          <w:szCs w:val="29"/>
          <w:lang w:val="pt-BR"/>
        </w:rPr>
        <w:t xml:space="preserve">; </w:t>
      </w:r>
      <w:r w:rsidR="00BE49C0">
        <w:rPr>
          <w:sz w:val="29"/>
          <w:szCs w:val="29"/>
          <w:lang w:val="pt-BR"/>
        </w:rPr>
        <w:t xml:space="preserve">giá cước </w:t>
      </w:r>
      <w:r w:rsidRPr="00E279BF">
        <w:rPr>
          <w:sz w:val="29"/>
          <w:szCs w:val="29"/>
          <w:lang w:val="pt-BR"/>
        </w:rPr>
        <w:t>dịch vụ kho bãi và hỗ trợ vận tải tăng 4,21%</w:t>
      </w:r>
      <w:r w:rsidR="00BE49C0">
        <w:rPr>
          <w:sz w:val="29"/>
          <w:szCs w:val="29"/>
          <w:lang w:val="pt-BR"/>
        </w:rPr>
        <w:t xml:space="preserve"> và tăng 13,81%</w:t>
      </w:r>
      <w:r w:rsidRPr="00E279BF">
        <w:rPr>
          <w:sz w:val="29"/>
          <w:szCs w:val="29"/>
          <w:lang w:val="pt-BR"/>
        </w:rPr>
        <w:t xml:space="preserve">. Chỉ số giá cước vận tải </w:t>
      </w:r>
      <w:r w:rsidR="00BE49C0">
        <w:rPr>
          <w:sz w:val="29"/>
          <w:szCs w:val="29"/>
          <w:lang w:val="pt-BR"/>
        </w:rPr>
        <w:t xml:space="preserve">các ngành đường như sau: Giá cước ngành </w:t>
      </w:r>
      <w:r w:rsidRPr="00E279BF">
        <w:rPr>
          <w:sz w:val="29"/>
          <w:szCs w:val="29"/>
          <w:lang w:val="pt-BR"/>
        </w:rPr>
        <w:t>đường sắt quý I</w:t>
      </w:r>
      <w:r w:rsidR="00F32399">
        <w:rPr>
          <w:sz w:val="29"/>
          <w:szCs w:val="29"/>
          <w:lang w:val="pt-BR"/>
        </w:rPr>
        <w:t xml:space="preserve"> năm </w:t>
      </w:r>
      <w:r w:rsidRPr="00E279BF">
        <w:rPr>
          <w:sz w:val="29"/>
          <w:szCs w:val="29"/>
          <w:lang w:val="pt-BR"/>
        </w:rPr>
        <w:t>2012 tăng 6,06% so với quý trước</w:t>
      </w:r>
      <w:r w:rsidR="00BE49C0">
        <w:rPr>
          <w:sz w:val="29"/>
          <w:szCs w:val="29"/>
          <w:lang w:val="pt-BR"/>
        </w:rPr>
        <w:t xml:space="preserve"> và tăng 38,12% so với cùng kỳ năm trước</w:t>
      </w:r>
      <w:r w:rsidRPr="00E279BF">
        <w:rPr>
          <w:sz w:val="29"/>
          <w:szCs w:val="29"/>
          <w:lang w:val="pt-BR"/>
        </w:rPr>
        <w:t xml:space="preserve">; </w:t>
      </w:r>
      <w:r w:rsidR="00BE49C0">
        <w:rPr>
          <w:sz w:val="29"/>
          <w:szCs w:val="29"/>
          <w:lang w:val="pt-BR"/>
        </w:rPr>
        <w:t>giá cước v</w:t>
      </w:r>
      <w:r w:rsidR="00986042">
        <w:rPr>
          <w:sz w:val="29"/>
          <w:szCs w:val="29"/>
          <w:lang w:val="pt-BR"/>
        </w:rPr>
        <w:t>ậ</w:t>
      </w:r>
      <w:r w:rsidR="00BE49C0">
        <w:rPr>
          <w:sz w:val="29"/>
          <w:szCs w:val="29"/>
          <w:lang w:val="pt-BR"/>
        </w:rPr>
        <w:t xml:space="preserve">n tải </w:t>
      </w:r>
      <w:r w:rsidRPr="00E279BF">
        <w:rPr>
          <w:sz w:val="29"/>
          <w:szCs w:val="29"/>
          <w:lang w:val="pt-BR"/>
        </w:rPr>
        <w:t>đường bộ tăng 2,01%</w:t>
      </w:r>
      <w:r w:rsidR="00BE49C0">
        <w:rPr>
          <w:sz w:val="29"/>
          <w:szCs w:val="29"/>
          <w:lang w:val="pt-BR"/>
        </w:rPr>
        <w:t xml:space="preserve"> và tăng 11,87%</w:t>
      </w:r>
      <w:r w:rsidRPr="00E279BF">
        <w:rPr>
          <w:sz w:val="29"/>
          <w:szCs w:val="29"/>
          <w:lang w:val="pt-BR"/>
        </w:rPr>
        <w:t>; đường thủy tăng 2,54%</w:t>
      </w:r>
      <w:r w:rsidR="00BE49C0">
        <w:rPr>
          <w:sz w:val="29"/>
          <w:szCs w:val="29"/>
          <w:lang w:val="pt-BR"/>
        </w:rPr>
        <w:t xml:space="preserve"> và tăng 9,74%</w:t>
      </w:r>
      <w:r w:rsidRPr="00E279BF">
        <w:rPr>
          <w:sz w:val="29"/>
          <w:szCs w:val="29"/>
          <w:lang w:val="pt-BR"/>
        </w:rPr>
        <w:t>; đường hàng không tăng 19,85%</w:t>
      </w:r>
      <w:r w:rsidR="00BE49C0">
        <w:rPr>
          <w:sz w:val="29"/>
          <w:szCs w:val="29"/>
          <w:lang w:val="pt-BR"/>
        </w:rPr>
        <w:t xml:space="preserve"> và tăng 46,64%</w:t>
      </w:r>
      <w:r w:rsidRPr="00E279BF">
        <w:rPr>
          <w:sz w:val="29"/>
          <w:szCs w:val="29"/>
          <w:lang w:val="pt-BR"/>
        </w:rPr>
        <w:t>; dịch vụ kho bãi và các dịch vụ hỗ trợ vận tải tăng 4,21%</w:t>
      </w:r>
      <w:r w:rsidR="00BE49C0">
        <w:rPr>
          <w:sz w:val="29"/>
          <w:szCs w:val="29"/>
          <w:lang w:val="pt-BR"/>
        </w:rPr>
        <w:t xml:space="preserve"> và tăng 13,81%</w:t>
      </w:r>
      <w:r w:rsidRPr="00E279BF">
        <w:rPr>
          <w:sz w:val="29"/>
          <w:szCs w:val="29"/>
          <w:lang w:val="pt-BR"/>
        </w:rPr>
        <w:t>.</w:t>
      </w:r>
    </w:p>
    <w:p w14:paraId="64877F10" w14:textId="77777777" w:rsidR="00E87207" w:rsidRPr="00E279BF" w:rsidRDefault="0027535B" w:rsidP="00BE49C0">
      <w:pPr>
        <w:spacing w:before="40" w:after="40" w:line="257" w:lineRule="auto"/>
        <w:ind w:firstLine="540"/>
        <w:jc w:val="both"/>
        <w:rPr>
          <w:b/>
          <w:i/>
          <w:sz w:val="29"/>
          <w:szCs w:val="29"/>
          <w:lang w:val="pt-BR"/>
        </w:rPr>
      </w:pPr>
      <w:r w:rsidRPr="00E279BF">
        <w:rPr>
          <w:b/>
          <w:i/>
          <w:sz w:val="29"/>
          <w:szCs w:val="29"/>
          <w:lang w:val="pt-BR"/>
        </w:rPr>
        <w:t>d</w:t>
      </w:r>
      <w:r w:rsidR="00E87207" w:rsidRPr="00E279BF">
        <w:rPr>
          <w:b/>
          <w:i/>
          <w:sz w:val="29"/>
          <w:szCs w:val="29"/>
          <w:lang w:val="pt-BR"/>
        </w:rPr>
        <w:t>. Chỉ số giá xuất, nhập khẩu</w:t>
      </w:r>
    </w:p>
    <w:p w14:paraId="3D226593" w14:textId="77777777" w:rsidR="00F379FA" w:rsidRPr="00E279BF" w:rsidRDefault="00E87207" w:rsidP="00BE49C0">
      <w:pPr>
        <w:spacing w:before="40" w:after="40" w:line="257" w:lineRule="auto"/>
        <w:ind w:firstLine="540"/>
        <w:jc w:val="both"/>
        <w:rPr>
          <w:b/>
          <w:color w:val="FF0000"/>
          <w:spacing w:val="-4"/>
          <w:sz w:val="29"/>
          <w:szCs w:val="29"/>
          <w:lang w:val="pt-BR"/>
        </w:rPr>
      </w:pPr>
      <w:r w:rsidRPr="00E279BF">
        <w:rPr>
          <w:spacing w:val="-4"/>
          <w:sz w:val="29"/>
          <w:szCs w:val="29"/>
          <w:lang w:val="vi-VN"/>
        </w:rPr>
        <w:t xml:space="preserve">Chỉ số giá xuất khẩu hàng hoá </w:t>
      </w:r>
      <w:r w:rsidRPr="00E279BF">
        <w:rPr>
          <w:spacing w:val="-4"/>
          <w:sz w:val="29"/>
          <w:szCs w:val="29"/>
          <w:lang w:val="pt-BR"/>
        </w:rPr>
        <w:t xml:space="preserve">quý I năm </w:t>
      </w:r>
      <w:r w:rsidRPr="00E279BF">
        <w:rPr>
          <w:spacing w:val="-4"/>
          <w:sz w:val="29"/>
          <w:szCs w:val="29"/>
          <w:lang w:val="vi-VN"/>
        </w:rPr>
        <w:t>201</w:t>
      </w:r>
      <w:r w:rsidRPr="00E279BF">
        <w:rPr>
          <w:spacing w:val="-4"/>
          <w:sz w:val="29"/>
          <w:szCs w:val="29"/>
          <w:lang w:val="pt-BR"/>
        </w:rPr>
        <w:t>2</w:t>
      </w:r>
      <w:r w:rsidRPr="00E279BF">
        <w:rPr>
          <w:spacing w:val="-4"/>
          <w:sz w:val="29"/>
          <w:szCs w:val="29"/>
          <w:lang w:val="vi-VN"/>
        </w:rPr>
        <w:t xml:space="preserve"> </w:t>
      </w:r>
      <w:r w:rsidRPr="00E279BF">
        <w:rPr>
          <w:spacing w:val="-4"/>
          <w:sz w:val="29"/>
          <w:szCs w:val="29"/>
          <w:lang w:val="pt-BR"/>
        </w:rPr>
        <w:t>giảm 1,75</w:t>
      </w:r>
      <w:r w:rsidRPr="00E279BF">
        <w:rPr>
          <w:spacing w:val="-4"/>
          <w:sz w:val="29"/>
          <w:szCs w:val="29"/>
          <w:lang w:val="vi-VN"/>
        </w:rPr>
        <w:t xml:space="preserve">% so với </w:t>
      </w:r>
      <w:r w:rsidRPr="00E279BF">
        <w:rPr>
          <w:spacing w:val="-4"/>
          <w:sz w:val="29"/>
          <w:szCs w:val="29"/>
          <w:lang w:val="pt-BR"/>
        </w:rPr>
        <w:t xml:space="preserve">quý </w:t>
      </w:r>
      <w:r w:rsidRPr="00E279BF">
        <w:rPr>
          <w:spacing w:val="-4"/>
          <w:sz w:val="29"/>
          <w:szCs w:val="29"/>
          <w:lang w:val="vi-VN"/>
        </w:rPr>
        <w:t xml:space="preserve">trước và tăng </w:t>
      </w:r>
      <w:r w:rsidRPr="00E279BF">
        <w:rPr>
          <w:spacing w:val="-4"/>
          <w:sz w:val="29"/>
          <w:szCs w:val="29"/>
          <w:lang w:val="pt-BR"/>
        </w:rPr>
        <w:t>4,57</w:t>
      </w:r>
      <w:r w:rsidRPr="00E279BF">
        <w:rPr>
          <w:spacing w:val="-4"/>
          <w:sz w:val="29"/>
          <w:szCs w:val="29"/>
          <w:lang w:val="vi-VN"/>
        </w:rPr>
        <w:t>% so với cùng kỳ năm 201</w:t>
      </w:r>
      <w:r w:rsidRPr="00E279BF">
        <w:rPr>
          <w:spacing w:val="-4"/>
          <w:sz w:val="29"/>
          <w:szCs w:val="29"/>
          <w:lang w:val="pt-BR"/>
        </w:rPr>
        <w:t>1</w:t>
      </w:r>
      <w:r w:rsidRPr="00E279BF">
        <w:rPr>
          <w:spacing w:val="-4"/>
          <w:sz w:val="29"/>
          <w:szCs w:val="29"/>
          <w:lang w:val="vi-VN"/>
        </w:rPr>
        <w:t xml:space="preserve">. Chỉ số giá nhập khẩu hàng hoá quý I năm 2012 giảm 1,04% so với quý trước và tăng 10,56% so với cùng kỳ năm 2011. </w:t>
      </w:r>
    </w:p>
    <w:p w14:paraId="6B9F8D4B" w14:textId="77777777" w:rsidR="008E6DF3" w:rsidRPr="00E279BF" w:rsidRDefault="008E6DF3" w:rsidP="00BE49C0">
      <w:pPr>
        <w:spacing w:before="40" w:after="40" w:line="257" w:lineRule="auto"/>
        <w:ind w:firstLine="539"/>
        <w:jc w:val="both"/>
        <w:rPr>
          <w:b/>
          <w:sz w:val="29"/>
          <w:szCs w:val="29"/>
          <w:lang w:val="pt-BR"/>
        </w:rPr>
      </w:pPr>
      <w:r w:rsidRPr="00E279BF">
        <w:rPr>
          <w:b/>
          <w:sz w:val="29"/>
          <w:szCs w:val="29"/>
          <w:lang w:val="pt-BR"/>
        </w:rPr>
        <w:t>III.  MỘT SỐ VẤN ĐỀ XÃ HỘI</w:t>
      </w:r>
    </w:p>
    <w:p w14:paraId="62FC6EBB" w14:textId="77777777" w:rsidR="008E6DF3" w:rsidRPr="00E279BF" w:rsidRDefault="0027535B" w:rsidP="00BE49C0">
      <w:pPr>
        <w:spacing w:before="40" w:after="40" w:line="257" w:lineRule="auto"/>
        <w:ind w:firstLine="540"/>
        <w:jc w:val="both"/>
        <w:rPr>
          <w:b/>
          <w:bCs/>
          <w:sz w:val="29"/>
          <w:szCs w:val="29"/>
          <w:lang w:val="pt-BR"/>
        </w:rPr>
      </w:pPr>
      <w:r w:rsidRPr="00E279BF">
        <w:rPr>
          <w:b/>
          <w:bCs/>
          <w:sz w:val="29"/>
          <w:szCs w:val="29"/>
          <w:lang w:val="pt-BR"/>
        </w:rPr>
        <w:t xml:space="preserve">1. </w:t>
      </w:r>
      <w:r w:rsidR="00353AB4" w:rsidRPr="00E279BF">
        <w:rPr>
          <w:b/>
          <w:bCs/>
          <w:sz w:val="29"/>
          <w:szCs w:val="29"/>
          <w:lang w:val="pt-BR"/>
        </w:rPr>
        <w:t>Lực lượng l</w:t>
      </w:r>
      <w:r w:rsidR="008E6DF3" w:rsidRPr="00E279BF">
        <w:rPr>
          <w:b/>
          <w:bCs/>
          <w:sz w:val="29"/>
          <w:szCs w:val="29"/>
          <w:lang w:val="pt-BR"/>
        </w:rPr>
        <w:t>ao động</w:t>
      </w:r>
    </w:p>
    <w:p w14:paraId="0930D8C6" w14:textId="77777777" w:rsidR="008E6DF3" w:rsidRPr="00E279BF" w:rsidRDefault="008E6DF3" w:rsidP="00BE49C0">
      <w:pPr>
        <w:spacing w:before="40" w:after="40" w:line="257" w:lineRule="auto"/>
        <w:ind w:firstLine="540"/>
        <w:jc w:val="both"/>
        <w:rPr>
          <w:sz w:val="29"/>
          <w:szCs w:val="29"/>
          <w:lang w:val="pt-BR"/>
        </w:rPr>
      </w:pPr>
      <w:r w:rsidRPr="00E279BF">
        <w:rPr>
          <w:sz w:val="29"/>
          <w:szCs w:val="29"/>
          <w:lang w:val="pt-BR"/>
        </w:rPr>
        <w:t xml:space="preserve">Theo kết quả </w:t>
      </w:r>
      <w:r w:rsidR="00017694" w:rsidRPr="00E279BF">
        <w:rPr>
          <w:sz w:val="29"/>
          <w:szCs w:val="29"/>
          <w:lang w:val="pt-BR"/>
        </w:rPr>
        <w:t xml:space="preserve">sơ bộ </w:t>
      </w:r>
      <w:r w:rsidRPr="00E279BF">
        <w:rPr>
          <w:sz w:val="29"/>
          <w:szCs w:val="29"/>
          <w:lang w:val="pt-BR"/>
        </w:rPr>
        <w:t xml:space="preserve">điều tra lao động, việc làm </w:t>
      </w:r>
      <w:r w:rsidR="00017694" w:rsidRPr="00E279BF">
        <w:rPr>
          <w:sz w:val="29"/>
          <w:szCs w:val="29"/>
          <w:lang w:val="pt-BR"/>
        </w:rPr>
        <w:t>quý</w:t>
      </w:r>
      <w:r w:rsidRPr="00E279BF">
        <w:rPr>
          <w:sz w:val="29"/>
          <w:szCs w:val="29"/>
          <w:lang w:val="pt-BR"/>
        </w:rPr>
        <w:t xml:space="preserve"> I năm 2012, lực lượng lao động từ 15 tuổi trở lên của cả nước là 52,2 triệu người, tăng 827,3 nghìn người so với lực lượng lao </w:t>
      </w:r>
      <w:r w:rsidR="003472C8" w:rsidRPr="00E279BF">
        <w:rPr>
          <w:sz w:val="29"/>
          <w:szCs w:val="29"/>
          <w:lang w:val="pt-BR"/>
        </w:rPr>
        <w:t xml:space="preserve">động bình quân </w:t>
      </w:r>
      <w:r w:rsidRPr="00E279BF">
        <w:rPr>
          <w:sz w:val="29"/>
          <w:szCs w:val="29"/>
          <w:lang w:val="pt-BR"/>
        </w:rPr>
        <w:t xml:space="preserve">năm 2011. Trong </w:t>
      </w:r>
      <w:r w:rsidR="003472C8" w:rsidRPr="00E279BF">
        <w:rPr>
          <w:sz w:val="29"/>
          <w:szCs w:val="29"/>
          <w:lang w:val="pt-BR"/>
        </w:rPr>
        <w:t xml:space="preserve">tổng lực lượng lao động, </w:t>
      </w:r>
      <w:r w:rsidRPr="00E279BF">
        <w:rPr>
          <w:sz w:val="29"/>
          <w:szCs w:val="29"/>
          <w:lang w:val="pt-BR"/>
        </w:rPr>
        <w:t xml:space="preserve">nam </w:t>
      </w:r>
      <w:r w:rsidR="003472C8" w:rsidRPr="00E279BF">
        <w:rPr>
          <w:sz w:val="29"/>
          <w:szCs w:val="29"/>
          <w:lang w:val="pt-BR"/>
        </w:rPr>
        <w:t>là</w:t>
      </w:r>
      <w:r w:rsidRPr="00E279BF">
        <w:rPr>
          <w:sz w:val="29"/>
          <w:szCs w:val="29"/>
          <w:lang w:val="pt-BR"/>
        </w:rPr>
        <w:t xml:space="preserve"> 26,9 triệu người, tăng 400,9 nghìn người; </w:t>
      </w:r>
      <w:r w:rsidR="003472C8" w:rsidRPr="00E279BF">
        <w:rPr>
          <w:sz w:val="29"/>
          <w:szCs w:val="29"/>
          <w:lang w:val="pt-BR"/>
        </w:rPr>
        <w:t>nữ</w:t>
      </w:r>
      <w:r w:rsidRPr="00E279BF">
        <w:rPr>
          <w:sz w:val="29"/>
          <w:szCs w:val="29"/>
          <w:lang w:val="pt-BR"/>
        </w:rPr>
        <w:t xml:space="preserve"> là 25,3 triệu người, tăng 426,4 nghìn người. Lực lượng lao động trong độ tuổi lao động cả nước là 46,9 triệu người, tăng 403,6 nghìn người so với số bình quân năm trước</w:t>
      </w:r>
      <w:r w:rsidR="003472C8" w:rsidRPr="00E279BF">
        <w:rPr>
          <w:sz w:val="29"/>
          <w:szCs w:val="29"/>
          <w:lang w:val="pt-BR"/>
        </w:rPr>
        <w:t>, trong đó</w:t>
      </w:r>
      <w:r w:rsidRPr="00E279BF">
        <w:rPr>
          <w:sz w:val="29"/>
          <w:szCs w:val="29"/>
          <w:lang w:val="pt-BR"/>
        </w:rPr>
        <w:t xml:space="preserve"> nam là 25 triệu người, tăng 148,3 nghìn người; nữ là 21,9 triệu người, tăng 255,3 nghìn người.</w:t>
      </w:r>
    </w:p>
    <w:p w14:paraId="31F8D96E" w14:textId="77777777" w:rsidR="008E6DF3" w:rsidRPr="00E279BF" w:rsidRDefault="0027535B" w:rsidP="00BE49C0">
      <w:pPr>
        <w:spacing w:before="40" w:after="40" w:line="257" w:lineRule="auto"/>
        <w:ind w:firstLine="540"/>
        <w:jc w:val="both"/>
        <w:rPr>
          <w:b/>
          <w:sz w:val="29"/>
          <w:szCs w:val="29"/>
          <w:lang w:val="pt-BR"/>
        </w:rPr>
      </w:pPr>
      <w:r w:rsidRPr="00E279BF">
        <w:rPr>
          <w:b/>
          <w:bCs/>
          <w:sz w:val="29"/>
          <w:szCs w:val="29"/>
          <w:lang w:val="pt-BR"/>
        </w:rPr>
        <w:t>2</w:t>
      </w:r>
      <w:r w:rsidR="008E6DF3" w:rsidRPr="00E279BF">
        <w:rPr>
          <w:b/>
          <w:bCs/>
          <w:sz w:val="29"/>
          <w:szCs w:val="29"/>
          <w:lang w:val="pt-BR"/>
        </w:rPr>
        <w:t xml:space="preserve">. </w:t>
      </w:r>
      <w:r w:rsidRPr="00E279BF">
        <w:rPr>
          <w:b/>
          <w:bCs/>
          <w:sz w:val="29"/>
          <w:szCs w:val="29"/>
          <w:lang w:val="pt-BR"/>
        </w:rPr>
        <w:t>Đ</w:t>
      </w:r>
      <w:r w:rsidR="008E6DF3" w:rsidRPr="00E279BF">
        <w:rPr>
          <w:b/>
          <w:sz w:val="29"/>
          <w:szCs w:val="29"/>
          <w:lang w:val="pt-BR"/>
        </w:rPr>
        <w:t>ời sống dân cư</w:t>
      </w:r>
    </w:p>
    <w:p w14:paraId="32BA1EF6" w14:textId="77777777" w:rsidR="00DA4272" w:rsidRPr="00E279BF" w:rsidRDefault="0067355A" w:rsidP="00BE49C0">
      <w:pPr>
        <w:spacing w:before="40" w:after="40" w:line="257" w:lineRule="auto"/>
        <w:ind w:firstLine="540"/>
        <w:jc w:val="both"/>
        <w:rPr>
          <w:sz w:val="29"/>
          <w:szCs w:val="29"/>
          <w:lang w:val="pt-BR"/>
        </w:rPr>
      </w:pPr>
      <w:r w:rsidRPr="00E279BF">
        <w:rPr>
          <w:sz w:val="29"/>
          <w:szCs w:val="29"/>
          <w:lang w:val="pt-BR"/>
        </w:rPr>
        <w:t>Theo kết quả Khảo sát mức sống dân cư năm 2011, tỷ lệ hộ nghèo chung cả nước là 12,6%, giảm 1,6 điểm phần trăm so với năm 2010, trong đó tỷ lệ hộ nghèo của khu vực thành thị là 5,1%; tỷ lệ hộ nghèo khu vực nông th</w:t>
      </w:r>
      <w:r w:rsidR="00DA4272" w:rsidRPr="00E279BF">
        <w:rPr>
          <w:sz w:val="29"/>
          <w:szCs w:val="29"/>
          <w:lang w:val="pt-BR"/>
        </w:rPr>
        <w:t>ô</w:t>
      </w:r>
      <w:r w:rsidRPr="00E279BF">
        <w:rPr>
          <w:sz w:val="29"/>
          <w:szCs w:val="29"/>
          <w:lang w:val="pt-BR"/>
        </w:rPr>
        <w:t xml:space="preserve">n là 15,9%. </w:t>
      </w:r>
      <w:r w:rsidR="00DA4272" w:rsidRPr="00E279BF">
        <w:rPr>
          <w:sz w:val="29"/>
          <w:szCs w:val="29"/>
          <w:lang w:val="pt-BR"/>
        </w:rPr>
        <w:t xml:space="preserve">Tỷ lệ hộ nghèo năm 2011 của các vùng như sau: </w:t>
      </w:r>
      <w:r w:rsidRPr="00E279BF">
        <w:rPr>
          <w:sz w:val="29"/>
          <w:szCs w:val="29"/>
          <w:lang w:val="pt-BR"/>
        </w:rPr>
        <w:t>Vùng Trung du miề</w:t>
      </w:r>
      <w:r w:rsidR="00DA4272" w:rsidRPr="00E279BF">
        <w:rPr>
          <w:sz w:val="29"/>
          <w:szCs w:val="29"/>
          <w:lang w:val="pt-BR"/>
        </w:rPr>
        <w:t>n</w:t>
      </w:r>
      <w:r w:rsidRPr="00E279BF">
        <w:rPr>
          <w:sz w:val="29"/>
          <w:szCs w:val="29"/>
          <w:lang w:val="pt-BR"/>
        </w:rPr>
        <w:t xml:space="preserve"> núi phía Bắc </w:t>
      </w:r>
      <w:r w:rsidR="00DA4272" w:rsidRPr="00E279BF">
        <w:rPr>
          <w:sz w:val="29"/>
          <w:szCs w:val="29"/>
          <w:lang w:val="pt-BR"/>
        </w:rPr>
        <w:t>26,7%; Vùng Tây Nguyên 20,3%; Vùng Bắc Trung bộ và Duyên hải miền Trung 18,5%; Vùng Đồng bằng sông Cửu Long 11,6%; Vùng Đồng bằng sông Hồng 7,1%; Vùng Đông Nam Bộ 1,7%.</w:t>
      </w:r>
    </w:p>
    <w:p w14:paraId="2942A094" w14:textId="77777777" w:rsidR="008E6DF3" w:rsidRPr="00E279BF" w:rsidRDefault="00DA4272" w:rsidP="00BE49C0">
      <w:pPr>
        <w:spacing w:before="40" w:after="40" w:line="300" w:lineRule="auto"/>
        <w:ind w:firstLine="540"/>
        <w:jc w:val="both"/>
        <w:rPr>
          <w:sz w:val="29"/>
          <w:szCs w:val="29"/>
          <w:lang w:val="pt-BR"/>
        </w:rPr>
      </w:pPr>
      <w:r w:rsidRPr="00E279BF">
        <w:rPr>
          <w:sz w:val="29"/>
          <w:szCs w:val="29"/>
          <w:lang w:val="pt-BR"/>
        </w:rPr>
        <w:t xml:space="preserve"> </w:t>
      </w:r>
      <w:r w:rsidR="00EB463B" w:rsidRPr="00E279BF">
        <w:rPr>
          <w:sz w:val="29"/>
          <w:szCs w:val="29"/>
          <w:lang w:val="pt-BR"/>
        </w:rPr>
        <w:t xml:space="preserve">Kinh tế những tháng đầu năm tiếp tục gặp nhiều khó khăn nhưng do </w:t>
      </w:r>
      <w:r w:rsidRPr="00E279BF">
        <w:rPr>
          <w:sz w:val="29"/>
          <w:szCs w:val="29"/>
          <w:lang w:val="pt-BR"/>
        </w:rPr>
        <w:t>thực hiện t</w:t>
      </w:r>
      <w:r w:rsidR="00EB463B" w:rsidRPr="00E279BF">
        <w:rPr>
          <w:sz w:val="29"/>
          <w:szCs w:val="29"/>
          <w:lang w:val="pt-BR"/>
        </w:rPr>
        <w:t xml:space="preserve">ốt công tác an sinh xã hội nên đời sống dân cư nhìn chung ổn định. </w:t>
      </w:r>
      <w:r w:rsidR="00567B26" w:rsidRPr="00E279BF">
        <w:rPr>
          <w:sz w:val="29"/>
          <w:szCs w:val="29"/>
          <w:lang w:val="pt-BR"/>
        </w:rPr>
        <w:t xml:space="preserve">Trong dịp </w:t>
      </w:r>
      <w:r w:rsidR="008E6DF3" w:rsidRPr="00E279BF">
        <w:rPr>
          <w:sz w:val="29"/>
          <w:szCs w:val="29"/>
          <w:lang w:val="pt-BR"/>
        </w:rPr>
        <w:t>Tết Nguyên đán</w:t>
      </w:r>
      <w:r w:rsidR="00EB463B" w:rsidRPr="00E279BF">
        <w:rPr>
          <w:sz w:val="29"/>
          <w:szCs w:val="29"/>
          <w:lang w:val="pt-BR"/>
        </w:rPr>
        <w:t xml:space="preserve"> Nhâm Thìn</w:t>
      </w:r>
      <w:r w:rsidR="008E6DF3" w:rsidRPr="00E279BF">
        <w:rPr>
          <w:sz w:val="29"/>
          <w:szCs w:val="29"/>
          <w:lang w:val="pt-BR"/>
        </w:rPr>
        <w:t>, chính quyền và cấp ủy các tỉnh, thành phố cùng các tổ chức chính trị-xã hội và các doanh nghiệp đã tổ chức các đoàn đi thăm, tặng quà và chúc Tết các gia đình liệt sỹ, gia đình có công với cách mạng, hộ nghèo và các đối tượng chính sách.</w:t>
      </w:r>
      <w:r w:rsidR="00EB463B" w:rsidRPr="00E279BF">
        <w:rPr>
          <w:sz w:val="29"/>
          <w:szCs w:val="29"/>
          <w:lang w:val="pt-BR"/>
        </w:rPr>
        <w:t xml:space="preserve"> </w:t>
      </w:r>
      <w:r w:rsidR="008E6DF3" w:rsidRPr="00E279BF">
        <w:rPr>
          <w:sz w:val="29"/>
          <w:szCs w:val="29"/>
          <w:lang w:val="pt-BR"/>
        </w:rPr>
        <w:t xml:space="preserve">Theo báo cáo </w:t>
      </w:r>
      <w:r w:rsidR="00EB463B" w:rsidRPr="00E279BF">
        <w:rPr>
          <w:sz w:val="29"/>
          <w:szCs w:val="29"/>
          <w:lang w:val="pt-BR"/>
        </w:rPr>
        <w:t xml:space="preserve">từ </w:t>
      </w:r>
      <w:r w:rsidR="008E6DF3" w:rsidRPr="00E279BF">
        <w:rPr>
          <w:sz w:val="29"/>
          <w:szCs w:val="29"/>
          <w:lang w:val="pt-BR"/>
        </w:rPr>
        <w:t xml:space="preserve">các địa phương, đã có 5,6 triệu phần quà với tổng trị </w:t>
      </w:r>
      <w:r w:rsidR="00EB463B" w:rsidRPr="00E279BF">
        <w:rPr>
          <w:sz w:val="29"/>
          <w:szCs w:val="29"/>
          <w:lang w:val="pt-BR"/>
        </w:rPr>
        <w:t xml:space="preserve">giá </w:t>
      </w:r>
      <w:r w:rsidR="008E6DF3" w:rsidRPr="00E279BF">
        <w:rPr>
          <w:sz w:val="29"/>
          <w:szCs w:val="29"/>
          <w:lang w:val="pt-BR"/>
        </w:rPr>
        <w:t>1,8 nghìn tỷ đồng được trao cho các gia đình và đối tượng chính sách</w:t>
      </w:r>
      <w:r w:rsidR="00EB463B" w:rsidRPr="00E279BF">
        <w:rPr>
          <w:sz w:val="29"/>
          <w:szCs w:val="29"/>
          <w:lang w:val="pt-BR"/>
        </w:rPr>
        <w:t>,</w:t>
      </w:r>
      <w:r w:rsidR="008E6DF3" w:rsidRPr="00E279BF">
        <w:rPr>
          <w:sz w:val="29"/>
          <w:szCs w:val="29"/>
          <w:lang w:val="pt-BR"/>
        </w:rPr>
        <w:t xml:space="preserve"> bao gồm: 3,3 triệu phần quà</w:t>
      </w:r>
      <w:r w:rsidR="00EB463B" w:rsidRPr="00E279BF">
        <w:rPr>
          <w:sz w:val="29"/>
          <w:szCs w:val="29"/>
          <w:lang w:val="pt-BR"/>
        </w:rPr>
        <w:t xml:space="preserve"> với </w:t>
      </w:r>
      <w:r w:rsidR="008E6DF3" w:rsidRPr="00E279BF">
        <w:rPr>
          <w:sz w:val="29"/>
          <w:szCs w:val="29"/>
          <w:lang w:val="pt-BR"/>
        </w:rPr>
        <w:t xml:space="preserve">trị giá hơn 1 nghìn tỷ đồng </w:t>
      </w:r>
      <w:r w:rsidR="00EB463B" w:rsidRPr="00E279BF">
        <w:rPr>
          <w:sz w:val="29"/>
          <w:szCs w:val="29"/>
          <w:lang w:val="pt-BR"/>
        </w:rPr>
        <w:t xml:space="preserve">được trao </w:t>
      </w:r>
      <w:r w:rsidR="008E6DF3" w:rsidRPr="00E279BF">
        <w:rPr>
          <w:sz w:val="29"/>
          <w:szCs w:val="29"/>
          <w:lang w:val="pt-BR"/>
        </w:rPr>
        <w:t>cho các gia đình có công với cách mạng, gia đình thuộc diện</w:t>
      </w:r>
      <w:r w:rsidR="00EB463B" w:rsidRPr="00E279BF">
        <w:rPr>
          <w:sz w:val="29"/>
          <w:szCs w:val="29"/>
          <w:lang w:val="pt-BR"/>
        </w:rPr>
        <w:t xml:space="preserve"> chính sách; 2,3 triệu phần quà </w:t>
      </w:r>
      <w:r w:rsidR="008E6DF3" w:rsidRPr="00E279BF">
        <w:rPr>
          <w:sz w:val="29"/>
          <w:szCs w:val="29"/>
          <w:lang w:val="pt-BR"/>
        </w:rPr>
        <w:t>tương đương 0,7 nghìn tỷ đồng cứu trợ xã hội cho đối tượng là các hộ nghèo,</w:t>
      </w:r>
      <w:r w:rsidR="008E6DF3" w:rsidRPr="00E279BF">
        <w:rPr>
          <w:color w:val="FF0000"/>
          <w:sz w:val="29"/>
          <w:szCs w:val="29"/>
          <w:lang w:val="pt-BR"/>
        </w:rPr>
        <w:t xml:space="preserve"> </w:t>
      </w:r>
      <w:r w:rsidR="008E6DF3" w:rsidRPr="00E279BF">
        <w:rPr>
          <w:sz w:val="29"/>
          <w:szCs w:val="29"/>
          <w:lang w:val="pt-BR"/>
        </w:rPr>
        <w:t xml:space="preserve">người khuyết tật và người có hoàn cảnh khó khăn. </w:t>
      </w:r>
    </w:p>
    <w:p w14:paraId="7C17261A" w14:textId="77777777" w:rsidR="008E6DF3" w:rsidRPr="00E279BF" w:rsidRDefault="00567B26" w:rsidP="00BE49C0">
      <w:pPr>
        <w:spacing w:before="40" w:after="40" w:line="300" w:lineRule="auto"/>
        <w:ind w:firstLine="539"/>
        <w:jc w:val="both"/>
        <w:rPr>
          <w:sz w:val="29"/>
          <w:szCs w:val="29"/>
          <w:lang w:val="vi-VN"/>
        </w:rPr>
      </w:pPr>
      <w:r w:rsidRPr="00E279BF">
        <w:rPr>
          <w:sz w:val="29"/>
          <w:szCs w:val="29"/>
          <w:lang w:val="pt-BR"/>
        </w:rPr>
        <w:t>Đời sống nông dân khu vực nông thôn có phần được cải thiện. T</w:t>
      </w:r>
      <w:r w:rsidR="008E6DF3" w:rsidRPr="00E279BF">
        <w:rPr>
          <w:sz w:val="29"/>
          <w:szCs w:val="29"/>
          <w:lang w:val="pt-BR"/>
        </w:rPr>
        <w:t xml:space="preserve">rong ba tháng đầu năm, cả nước có 200,4 nghìn lượt hộ thiếu đói, giảm 33,4% so với cùng kỳ năm trước, tương ứng với 827,1 nghìn lượt nhân khẩu thiếu đói, giảm 32,8%. Để khắc phục tình trạng thiếu đói, từ đầu năm, các cấp, các ngành, các tổ chức từ trung ương đến địa phương đã hỗ trợ các hộ thiếu đói 17,8 nghìn tấn lương thực và 22,4 tỷ đồng. </w:t>
      </w:r>
      <w:r w:rsidR="008E6DF3" w:rsidRPr="00E279BF">
        <w:rPr>
          <w:sz w:val="29"/>
          <w:szCs w:val="29"/>
          <w:lang w:val="vi-VN"/>
        </w:rPr>
        <w:t xml:space="preserve">Bên cạnh đó, thực hiện </w:t>
      </w:r>
      <w:r w:rsidR="008E6DF3" w:rsidRPr="00E279BF">
        <w:rPr>
          <w:sz w:val="29"/>
          <w:szCs w:val="29"/>
          <w:lang w:val="pt-BR"/>
        </w:rPr>
        <w:t>chỉ đạo</w:t>
      </w:r>
      <w:r w:rsidR="008E6DF3" w:rsidRPr="00E279BF">
        <w:rPr>
          <w:sz w:val="29"/>
          <w:szCs w:val="29"/>
          <w:lang w:val="vi-VN"/>
        </w:rPr>
        <w:t xml:space="preserve"> của Thủ tướng Chính phủ, các địa phương đã cấp phát 22,4 nghìn tấn gạo</w:t>
      </w:r>
      <w:r w:rsidR="008E6DF3" w:rsidRPr="00E279BF">
        <w:rPr>
          <w:sz w:val="29"/>
          <w:szCs w:val="29"/>
          <w:lang w:val="pt-BR"/>
        </w:rPr>
        <w:t xml:space="preserve"> </w:t>
      </w:r>
      <w:r w:rsidR="008E6DF3" w:rsidRPr="00E279BF">
        <w:rPr>
          <w:sz w:val="29"/>
          <w:szCs w:val="29"/>
          <w:lang w:val="vi-VN"/>
        </w:rPr>
        <w:t xml:space="preserve">từ nguồn dự trữ quốc gia để cứu đói đột xuất cho nhân dân trong dịp Tết Nguyên đán </w:t>
      </w:r>
      <w:r w:rsidRPr="00E279BF">
        <w:rPr>
          <w:sz w:val="29"/>
          <w:szCs w:val="29"/>
          <w:lang w:val="pt-BR"/>
        </w:rPr>
        <w:t>Nhâ</w:t>
      </w:r>
      <w:r w:rsidR="00936553" w:rsidRPr="00E279BF">
        <w:rPr>
          <w:sz w:val="29"/>
          <w:szCs w:val="29"/>
          <w:lang w:val="pt-BR"/>
        </w:rPr>
        <w:t>m</w:t>
      </w:r>
      <w:r w:rsidRPr="00E279BF">
        <w:rPr>
          <w:sz w:val="29"/>
          <w:szCs w:val="29"/>
          <w:lang w:val="pt-BR"/>
        </w:rPr>
        <w:t xml:space="preserve"> Thìn </w:t>
      </w:r>
      <w:r w:rsidR="008E6DF3" w:rsidRPr="00E279BF">
        <w:rPr>
          <w:sz w:val="29"/>
          <w:szCs w:val="29"/>
          <w:lang w:val="vi-VN"/>
        </w:rPr>
        <w:t xml:space="preserve">và giáp hạt năm 2012. </w:t>
      </w:r>
    </w:p>
    <w:p w14:paraId="1F1DB992" w14:textId="77777777" w:rsidR="008E6DF3" w:rsidRPr="00E279BF" w:rsidRDefault="0027535B" w:rsidP="00BE49C0">
      <w:pPr>
        <w:spacing w:before="40" w:after="40" w:line="300" w:lineRule="auto"/>
        <w:ind w:firstLine="539"/>
        <w:jc w:val="both"/>
        <w:rPr>
          <w:b/>
          <w:sz w:val="29"/>
          <w:szCs w:val="29"/>
          <w:lang w:val="pt-BR"/>
        </w:rPr>
      </w:pPr>
      <w:r w:rsidRPr="00E279BF">
        <w:rPr>
          <w:b/>
          <w:sz w:val="29"/>
          <w:szCs w:val="29"/>
          <w:lang w:val="pt-BR"/>
        </w:rPr>
        <w:t>3</w:t>
      </w:r>
      <w:r w:rsidR="008E6DF3" w:rsidRPr="00E279BF">
        <w:rPr>
          <w:b/>
          <w:sz w:val="29"/>
          <w:szCs w:val="29"/>
          <w:lang w:val="pt-BR"/>
        </w:rPr>
        <w:t>. Giáo dục và đào tạo</w:t>
      </w:r>
    </w:p>
    <w:p w14:paraId="5264CEE9" w14:textId="77777777" w:rsidR="008E6DF3" w:rsidRPr="00E279BF" w:rsidRDefault="008E6DF3" w:rsidP="00BE49C0">
      <w:pPr>
        <w:spacing w:before="40" w:after="40" w:line="300" w:lineRule="auto"/>
        <w:ind w:firstLine="539"/>
        <w:jc w:val="both"/>
        <w:rPr>
          <w:b/>
          <w:i/>
          <w:sz w:val="29"/>
          <w:szCs w:val="29"/>
          <w:lang w:val="vi-VN"/>
        </w:rPr>
      </w:pPr>
      <w:r w:rsidRPr="00E279BF">
        <w:rPr>
          <w:b/>
          <w:i/>
          <w:sz w:val="29"/>
          <w:szCs w:val="29"/>
          <w:lang w:val="vi-VN"/>
        </w:rPr>
        <w:t>a.  Giáo dục</w:t>
      </w:r>
    </w:p>
    <w:p w14:paraId="00629551" w14:textId="77777777" w:rsidR="008E6DF3" w:rsidRPr="00E279BF" w:rsidRDefault="008E6DF3" w:rsidP="00BE49C0">
      <w:pPr>
        <w:spacing w:before="40" w:after="40" w:line="300" w:lineRule="auto"/>
        <w:ind w:firstLine="539"/>
        <w:jc w:val="both"/>
        <w:rPr>
          <w:sz w:val="29"/>
          <w:szCs w:val="29"/>
          <w:lang w:val="vi-VN"/>
        </w:rPr>
      </w:pPr>
      <w:r w:rsidRPr="00E279BF">
        <w:rPr>
          <w:sz w:val="29"/>
          <w:szCs w:val="29"/>
          <w:lang w:val="vi-VN"/>
        </w:rPr>
        <w:t>Theo báo cáo</w:t>
      </w:r>
      <w:r w:rsidR="00567B26" w:rsidRPr="00E279BF">
        <w:rPr>
          <w:sz w:val="29"/>
          <w:szCs w:val="29"/>
          <w:lang w:val="vi-VN"/>
        </w:rPr>
        <w:t xml:space="preserve"> từ các địa phương</w:t>
      </w:r>
      <w:r w:rsidRPr="00E279BF">
        <w:rPr>
          <w:sz w:val="29"/>
          <w:szCs w:val="29"/>
          <w:lang w:val="vi-VN"/>
        </w:rPr>
        <w:t>, tại thời điểm đầu năm học 2011-2012, cả nước có 13384 trường mẫu giáo, tăng 706 trường so với năm học trước;</w:t>
      </w:r>
      <w:r w:rsidR="00E171A1" w:rsidRPr="00E279BF">
        <w:rPr>
          <w:sz w:val="29"/>
          <w:szCs w:val="29"/>
          <w:lang w:val="vi-VN"/>
        </w:rPr>
        <w:t xml:space="preserve"> </w:t>
      </w:r>
      <w:r w:rsidRPr="00E279BF">
        <w:rPr>
          <w:sz w:val="29"/>
          <w:szCs w:val="29"/>
          <w:lang w:val="vi-VN"/>
        </w:rPr>
        <w:t xml:space="preserve">15337 trường tiểu học, tăng 95 trường; 10243 trường trung học cơ sở, tăng 100 trường và 2433 trường trung học phổ thông, tăng 145 trường. Số giáo viên của các cấp học </w:t>
      </w:r>
      <w:r w:rsidR="00567B26" w:rsidRPr="00E279BF">
        <w:rPr>
          <w:sz w:val="29"/>
          <w:szCs w:val="29"/>
          <w:lang w:val="vi-VN"/>
        </w:rPr>
        <w:t xml:space="preserve">cũng </w:t>
      </w:r>
      <w:r w:rsidRPr="00E279BF">
        <w:rPr>
          <w:sz w:val="29"/>
          <w:szCs w:val="29"/>
          <w:lang w:val="vi-VN"/>
        </w:rPr>
        <w:t>tăng so với năm học 2010-2011</w:t>
      </w:r>
      <w:r w:rsidR="00567B26" w:rsidRPr="00E279BF">
        <w:rPr>
          <w:sz w:val="29"/>
          <w:szCs w:val="29"/>
          <w:lang w:val="vi-VN"/>
        </w:rPr>
        <w:t xml:space="preserve">, trong đó </w:t>
      </w:r>
      <w:r w:rsidRPr="00E279BF">
        <w:rPr>
          <w:sz w:val="29"/>
          <w:szCs w:val="29"/>
          <w:lang w:val="vi-VN"/>
        </w:rPr>
        <w:t>giáo viên mẫu giáo là 181,9 nghìn người, tăng 15,5%; giáo viên phổ thông trực tiếp giảng dạy là 829,6 nghìn người, tăng 1,4%, bao gồm</w:t>
      </w:r>
      <w:r w:rsidR="00567B26" w:rsidRPr="00E279BF">
        <w:rPr>
          <w:sz w:val="29"/>
          <w:szCs w:val="29"/>
          <w:lang w:val="vi-VN"/>
        </w:rPr>
        <w:t>:</w:t>
      </w:r>
      <w:r w:rsidRPr="00E279BF">
        <w:rPr>
          <w:sz w:val="29"/>
          <w:szCs w:val="29"/>
          <w:lang w:val="vi-VN"/>
        </w:rPr>
        <w:t xml:space="preserve"> 366 nghìn giáo viên tiểu học, tăng 2%; 313,5 nghìn giáo viên trung học cơ sở, tăng 0,3% và 150,1 nghìn giáo viên trung học phổ thông, tăng 2,3%. Cũng </w:t>
      </w:r>
      <w:r w:rsidR="00567B26" w:rsidRPr="00E279BF">
        <w:rPr>
          <w:sz w:val="29"/>
          <w:szCs w:val="29"/>
          <w:lang w:val="vi-VN"/>
        </w:rPr>
        <w:t xml:space="preserve">tại thời điểm trên, </w:t>
      </w:r>
      <w:r w:rsidRPr="00E279BF">
        <w:rPr>
          <w:sz w:val="29"/>
          <w:szCs w:val="29"/>
          <w:lang w:val="vi-VN"/>
        </w:rPr>
        <w:t>cả nước có 3,4 triệu trẻ em đ</w:t>
      </w:r>
      <w:r w:rsidR="00567B26" w:rsidRPr="00E279BF">
        <w:rPr>
          <w:sz w:val="29"/>
          <w:szCs w:val="29"/>
          <w:lang w:val="vi-VN"/>
        </w:rPr>
        <w:t>ến lớp</w:t>
      </w:r>
      <w:r w:rsidRPr="00E279BF">
        <w:rPr>
          <w:sz w:val="29"/>
          <w:szCs w:val="29"/>
          <w:lang w:val="vi-VN"/>
        </w:rPr>
        <w:t xml:space="preserve"> mẫu giáo</w:t>
      </w:r>
      <w:r w:rsidR="00995762" w:rsidRPr="00E279BF">
        <w:rPr>
          <w:sz w:val="29"/>
          <w:szCs w:val="29"/>
          <w:lang w:val="vi-VN"/>
        </w:rPr>
        <w:t>, tăng 11,1% so với năm học trước</w:t>
      </w:r>
      <w:r w:rsidRPr="00E279BF">
        <w:rPr>
          <w:sz w:val="29"/>
          <w:szCs w:val="29"/>
          <w:lang w:val="vi-VN"/>
        </w:rPr>
        <w:t>; 7,1 triệu học sinh tiểu học</w:t>
      </w:r>
      <w:r w:rsidR="00C3510B" w:rsidRPr="00E279BF">
        <w:rPr>
          <w:sz w:val="29"/>
          <w:szCs w:val="29"/>
          <w:lang w:val="vi-VN"/>
        </w:rPr>
        <w:t>, tăng 1,4%</w:t>
      </w:r>
      <w:r w:rsidRPr="00E279BF">
        <w:rPr>
          <w:sz w:val="29"/>
          <w:szCs w:val="29"/>
          <w:lang w:val="vi-VN"/>
        </w:rPr>
        <w:t>; 4,9 triệu học sinh trung học cơ sở và 2,8 triệu học sinh trung học phổ thông</w:t>
      </w:r>
      <w:r w:rsidR="00C3510B" w:rsidRPr="00E279BF">
        <w:rPr>
          <w:sz w:val="29"/>
          <w:szCs w:val="29"/>
          <w:lang w:val="vi-VN"/>
        </w:rPr>
        <w:t>. Số học sinh trung học cơ sở và trung học phổ thông không biến động nhiều so với năm học 2010-2011.</w:t>
      </w:r>
      <w:r w:rsidR="00E171A1" w:rsidRPr="00E279BF">
        <w:rPr>
          <w:b/>
          <w:color w:val="FF0000"/>
          <w:sz w:val="29"/>
          <w:szCs w:val="29"/>
          <w:lang w:val="vi-VN"/>
        </w:rPr>
        <w:t xml:space="preserve"> </w:t>
      </w:r>
      <w:r w:rsidR="00E171A1" w:rsidRPr="00E279BF">
        <w:rPr>
          <w:sz w:val="29"/>
          <w:szCs w:val="29"/>
          <w:lang w:val="vi-VN"/>
        </w:rPr>
        <w:t xml:space="preserve">Tính đến </w:t>
      </w:r>
      <w:r w:rsidR="00C3510B" w:rsidRPr="00E279BF">
        <w:rPr>
          <w:sz w:val="29"/>
          <w:szCs w:val="29"/>
          <w:lang w:val="vi-VN"/>
        </w:rPr>
        <w:t>hết tháng Ba năm 2012</w:t>
      </w:r>
      <w:r w:rsidR="00E171A1" w:rsidRPr="00E279BF">
        <w:rPr>
          <w:sz w:val="29"/>
          <w:szCs w:val="29"/>
          <w:lang w:val="vi-VN"/>
        </w:rPr>
        <w:t>, c</w:t>
      </w:r>
      <w:r w:rsidRPr="00E279BF">
        <w:rPr>
          <w:sz w:val="29"/>
          <w:szCs w:val="29"/>
          <w:lang w:val="vi-VN"/>
        </w:rPr>
        <w:t>ả nước có 59/63 tỉnh, thành phố trực thuộc Trung ương đạt chuẩn phổ cập giáo dục tiểu học đúng độ tuổi và 63/63 tỉnh, thành phố trực thuộc Trung ương đạt chuẩn phổ cập giáo dục trung học cơ sở.</w:t>
      </w:r>
    </w:p>
    <w:p w14:paraId="610701A4" w14:textId="77777777" w:rsidR="00C3510B" w:rsidRPr="00E279BF" w:rsidRDefault="00E171A1" w:rsidP="00E279BF">
      <w:pPr>
        <w:spacing w:before="40" w:after="40" w:line="300" w:lineRule="auto"/>
        <w:ind w:firstLine="540"/>
        <w:jc w:val="both"/>
        <w:rPr>
          <w:b/>
          <w:i/>
          <w:sz w:val="29"/>
          <w:szCs w:val="29"/>
        </w:rPr>
      </w:pPr>
      <w:r w:rsidRPr="00E279BF">
        <w:rPr>
          <w:b/>
          <w:i/>
          <w:sz w:val="29"/>
          <w:szCs w:val="29"/>
        </w:rPr>
        <w:t xml:space="preserve">b. Đào tạo </w:t>
      </w:r>
    </w:p>
    <w:p w14:paraId="64D6D9C7" w14:textId="77777777" w:rsidR="00E171A1" w:rsidRPr="00E279BF" w:rsidRDefault="00E171A1" w:rsidP="00E279BF">
      <w:pPr>
        <w:spacing w:before="40" w:after="40" w:line="300" w:lineRule="auto"/>
        <w:ind w:firstLine="540"/>
        <w:jc w:val="both"/>
        <w:rPr>
          <w:sz w:val="29"/>
          <w:szCs w:val="29"/>
        </w:rPr>
      </w:pPr>
      <w:r w:rsidRPr="00E279BF">
        <w:rPr>
          <w:sz w:val="29"/>
          <w:szCs w:val="29"/>
        </w:rPr>
        <w:t>Trong năm học 2011-2012, tổng số sinh viên đại học, cao đẳng</w:t>
      </w:r>
      <w:r w:rsidR="00CE4D02" w:rsidRPr="00E279BF">
        <w:rPr>
          <w:sz w:val="29"/>
          <w:szCs w:val="29"/>
        </w:rPr>
        <w:t xml:space="preserve"> của cả nước </w:t>
      </w:r>
      <w:r w:rsidRPr="00E279BF">
        <w:rPr>
          <w:sz w:val="29"/>
          <w:szCs w:val="29"/>
        </w:rPr>
        <w:t xml:space="preserve">là 2478 nghìn sinh viên, đạt tỷ lệ 280 sinh viên/1 vạn dân, tăng 14,6% so với năm học trước; tổng số học sinh trung cấp chuyên nghiệp đạt 734 nghìn học sinh, tăng 7%. </w:t>
      </w:r>
      <w:r w:rsidR="00CE4D02" w:rsidRPr="00E279BF">
        <w:rPr>
          <w:sz w:val="29"/>
          <w:szCs w:val="29"/>
        </w:rPr>
        <w:t xml:space="preserve">Trong tổng số sinh viên đại học và cao đẳng, </w:t>
      </w:r>
      <w:r w:rsidRPr="00E279BF">
        <w:rPr>
          <w:sz w:val="29"/>
          <w:szCs w:val="29"/>
        </w:rPr>
        <w:t xml:space="preserve">nữ sinh viên </w:t>
      </w:r>
      <w:r w:rsidR="00CE4D02" w:rsidRPr="00E279BF">
        <w:rPr>
          <w:sz w:val="29"/>
          <w:szCs w:val="29"/>
        </w:rPr>
        <w:t>chiếm tỷ lệ khoảng</w:t>
      </w:r>
      <w:r w:rsidRPr="00E279BF">
        <w:rPr>
          <w:sz w:val="29"/>
          <w:szCs w:val="29"/>
        </w:rPr>
        <w:t xml:space="preserve"> 47%</w:t>
      </w:r>
      <w:r w:rsidR="00CE4D02" w:rsidRPr="00E279BF">
        <w:rPr>
          <w:sz w:val="29"/>
          <w:szCs w:val="29"/>
        </w:rPr>
        <w:t xml:space="preserve">. Trong </w:t>
      </w:r>
      <w:r w:rsidRPr="00E279BF">
        <w:rPr>
          <w:sz w:val="29"/>
          <w:szCs w:val="29"/>
        </w:rPr>
        <w:t xml:space="preserve">tổng số </w:t>
      </w:r>
      <w:r w:rsidR="00CE4D02" w:rsidRPr="00E279BF">
        <w:rPr>
          <w:sz w:val="29"/>
          <w:szCs w:val="29"/>
        </w:rPr>
        <w:t xml:space="preserve">học </w:t>
      </w:r>
      <w:r w:rsidRPr="00E279BF">
        <w:rPr>
          <w:sz w:val="29"/>
          <w:szCs w:val="29"/>
        </w:rPr>
        <w:t>sinh</w:t>
      </w:r>
      <w:r w:rsidR="00CE4D02" w:rsidRPr="00E279BF">
        <w:rPr>
          <w:sz w:val="29"/>
          <w:szCs w:val="29"/>
        </w:rPr>
        <w:t xml:space="preserve"> </w:t>
      </w:r>
      <w:r w:rsidRPr="00E279BF">
        <w:rPr>
          <w:sz w:val="29"/>
          <w:szCs w:val="29"/>
        </w:rPr>
        <w:t>trung cấp chuyên nghiệp</w:t>
      </w:r>
      <w:r w:rsidR="00CE4D02" w:rsidRPr="00E279BF">
        <w:rPr>
          <w:sz w:val="29"/>
          <w:szCs w:val="29"/>
        </w:rPr>
        <w:t xml:space="preserve">, nữ học sinh </w:t>
      </w:r>
      <w:r w:rsidRPr="00E279BF">
        <w:rPr>
          <w:sz w:val="29"/>
          <w:szCs w:val="29"/>
        </w:rPr>
        <w:t xml:space="preserve">chiếm tỷ lệ </w:t>
      </w:r>
      <w:r w:rsidR="00CE4D02" w:rsidRPr="00E279BF">
        <w:rPr>
          <w:sz w:val="29"/>
          <w:szCs w:val="29"/>
        </w:rPr>
        <w:t xml:space="preserve">khoảng </w:t>
      </w:r>
      <w:r w:rsidRPr="00E279BF">
        <w:rPr>
          <w:sz w:val="29"/>
          <w:szCs w:val="29"/>
        </w:rPr>
        <w:t>54%</w:t>
      </w:r>
      <w:r w:rsidR="00CE4D02" w:rsidRPr="00E279BF">
        <w:rPr>
          <w:sz w:val="29"/>
          <w:szCs w:val="29"/>
        </w:rPr>
        <w:t>. Nhìn chung các tỷ lệ trên không thay đổi nhiều qua các năm học vừa qua.</w:t>
      </w:r>
    </w:p>
    <w:p w14:paraId="216D906B" w14:textId="77777777" w:rsidR="0027535B" w:rsidRPr="00E279BF" w:rsidRDefault="0027535B" w:rsidP="00E279BF">
      <w:pPr>
        <w:spacing w:before="40" w:after="40" w:line="288" w:lineRule="auto"/>
        <w:ind w:firstLine="540"/>
        <w:jc w:val="both"/>
        <w:rPr>
          <w:b/>
          <w:sz w:val="29"/>
          <w:szCs w:val="29"/>
          <w:lang w:val="pt-BR"/>
        </w:rPr>
      </w:pPr>
      <w:r w:rsidRPr="00E279BF">
        <w:rPr>
          <w:b/>
          <w:sz w:val="29"/>
          <w:szCs w:val="29"/>
          <w:lang w:val="pt-BR"/>
        </w:rPr>
        <w:t>4. Tình hình dịch bệnh, ngộ độc thực phẩm</w:t>
      </w:r>
    </w:p>
    <w:p w14:paraId="034A2CA5" w14:textId="77777777" w:rsidR="0027535B" w:rsidRPr="00E279BF" w:rsidRDefault="0027535B" w:rsidP="00E279BF">
      <w:pPr>
        <w:spacing w:before="40" w:after="40" w:line="288" w:lineRule="auto"/>
        <w:ind w:firstLine="539"/>
        <w:jc w:val="both"/>
        <w:rPr>
          <w:sz w:val="29"/>
          <w:szCs w:val="29"/>
          <w:lang w:val="pt-BR"/>
        </w:rPr>
      </w:pPr>
      <w:r w:rsidRPr="00E279BF">
        <w:rPr>
          <w:sz w:val="29"/>
          <w:szCs w:val="29"/>
          <w:lang w:val="pt-BR"/>
        </w:rPr>
        <w:t xml:space="preserve">Trong ba tháng đầu năm nay, cả nước có 7,2 nghìn trường hợp mắc bệnh sốt xuất huyết (5 trường hợp tử vong); 68 trường hợp mắc bệnh viêm não virút; 12 trường hợp mắc bệnh viêm màng não do não mô cầu (2 trường hợp tử vong); chưa ghi nhận trường hợp nào mắc cúm A (H1N1). Bệnh tay chân miệng vẫn diễn biến phức tạp và xảy ra ở hầu hết các địa phương trên cả nước. Trong tháng ghi nhận trên 7 nghìn trường hợp mắc bệnh tay chân miệng. Tính chung ba tháng, đã có 15,2 nghìn trường hợp tại 61/63 tỉnh, thành phố trực thuộc Trung ương mắc bệnh, trong đó 11 trường hợp tử vong. </w:t>
      </w:r>
    </w:p>
    <w:p w14:paraId="4F9F6C44" w14:textId="77777777" w:rsidR="0027535B" w:rsidRPr="00E279BF" w:rsidRDefault="0027535B" w:rsidP="00E279BF">
      <w:pPr>
        <w:spacing w:before="40" w:after="40" w:line="288" w:lineRule="auto"/>
        <w:ind w:firstLine="539"/>
        <w:jc w:val="both"/>
        <w:rPr>
          <w:sz w:val="29"/>
          <w:szCs w:val="29"/>
          <w:lang w:val="pt-BR"/>
        </w:rPr>
      </w:pPr>
      <w:r w:rsidRPr="00E279BF">
        <w:rPr>
          <w:sz w:val="29"/>
          <w:szCs w:val="29"/>
          <w:lang w:val="pt-BR"/>
        </w:rPr>
        <w:t xml:space="preserve">Trong tháng đã phát hiện thêm 987 trường hợp nhiễm HIV, nâng tổng số người nhiễm HIV của cả nước tính đến giữa tháng Ba năm 2012 lên 251,9 nghìn người, trong đó 102,2 nghìn trường hợp đã chuyển sang giai đoạn AIDS và 52,5 nghìn người đã tử vong do AIDS. </w:t>
      </w:r>
    </w:p>
    <w:p w14:paraId="32093AA2" w14:textId="77777777" w:rsidR="0027535B" w:rsidRPr="00E279BF" w:rsidRDefault="0027535B" w:rsidP="00E279BF">
      <w:pPr>
        <w:spacing w:before="40" w:after="40" w:line="288" w:lineRule="auto"/>
        <w:ind w:firstLine="539"/>
        <w:jc w:val="both"/>
        <w:rPr>
          <w:b/>
          <w:sz w:val="29"/>
          <w:szCs w:val="29"/>
          <w:lang w:val="pt-BR"/>
        </w:rPr>
      </w:pPr>
      <w:r w:rsidRPr="00E279BF">
        <w:rPr>
          <w:sz w:val="29"/>
          <w:szCs w:val="29"/>
          <w:lang w:val="de-DE"/>
        </w:rPr>
        <w:t xml:space="preserve">Công tác vệ sinh an toàn thực phẩm mặc dù đã được tăng cường nhưng tình trạng vi phạm quy định vệ sinh an toàn thực phẩm và ngộ độc thực phẩm vẫn xảy ra tại một số địa phương. </w:t>
      </w:r>
      <w:r w:rsidRPr="00E279BF">
        <w:rPr>
          <w:sz w:val="29"/>
          <w:szCs w:val="29"/>
          <w:lang w:val="pt-BR"/>
        </w:rPr>
        <w:t>Riêng trong tháng Ba đã xảy ra sáu vụ ngộ độc thực phẩm tập thể điển hình tại các tỉnh: Đồng Nai, Quảng Ngãi, Bắc Ninh, Thái Nguyên, Gia Lai và Tuyên Quang làm 166 người bị ngộ độc. Trong ba tháng đầu năm, trên địa bàn cả nước đã xảy ra 16 vụ ngộ độc thực phẩm làm 360 người bị ngộ độc, trong đó 3 trường hợp tử vong.</w:t>
      </w:r>
      <w:r w:rsidRPr="00E279BF">
        <w:rPr>
          <w:b/>
          <w:sz w:val="29"/>
          <w:szCs w:val="29"/>
          <w:lang w:val="pt-BR"/>
        </w:rPr>
        <w:t xml:space="preserve"> </w:t>
      </w:r>
    </w:p>
    <w:p w14:paraId="271B1FBC" w14:textId="77777777" w:rsidR="0027535B" w:rsidRPr="00E279BF" w:rsidRDefault="0027535B" w:rsidP="00E279BF">
      <w:pPr>
        <w:spacing w:before="40" w:after="40" w:line="288" w:lineRule="auto"/>
        <w:ind w:firstLine="539"/>
        <w:jc w:val="both"/>
        <w:rPr>
          <w:b/>
          <w:sz w:val="29"/>
          <w:szCs w:val="29"/>
          <w:lang w:val="pt-BR"/>
        </w:rPr>
      </w:pPr>
      <w:r w:rsidRPr="00E279BF">
        <w:rPr>
          <w:b/>
          <w:sz w:val="29"/>
          <w:szCs w:val="29"/>
          <w:lang w:val="pt-BR"/>
        </w:rPr>
        <w:t>5. Hoạt động văn hóa, thể thao</w:t>
      </w:r>
    </w:p>
    <w:p w14:paraId="569D42B1" w14:textId="77777777" w:rsidR="0027535B" w:rsidRPr="00E279BF" w:rsidRDefault="0027535B" w:rsidP="00E279BF">
      <w:pPr>
        <w:spacing w:before="40" w:after="40" w:line="288" w:lineRule="auto"/>
        <w:ind w:firstLine="539"/>
        <w:jc w:val="both"/>
        <w:rPr>
          <w:sz w:val="29"/>
          <w:szCs w:val="29"/>
          <w:lang w:val="fr-FR"/>
        </w:rPr>
      </w:pPr>
      <w:r w:rsidRPr="00E279BF">
        <w:rPr>
          <w:sz w:val="29"/>
          <w:szCs w:val="29"/>
          <w:lang w:val="fr-FR"/>
        </w:rPr>
        <w:t>Hoạt động văn hóa thông tin ba tháng đầu năm tập trung chủ yếu vào tuyên truyền các nhiệm vụ chính trị, tổ chức hoạt động kỷ niệm các ngày lễ lớn của dân tộc và đón xuân mới Nhâm Thìn 2012. Cùng với việc tổ chức tốt các hoạt động văn hoá, thông tin, c</w:t>
      </w:r>
      <w:r w:rsidRPr="00E279BF">
        <w:rPr>
          <w:sz w:val="29"/>
          <w:szCs w:val="29"/>
          <w:lang w:val="pt-BR"/>
        </w:rPr>
        <w:t>ông tác thanh tra, kiểm tra tại các địa phương được tăng cường nhằm bảo đảm môi trường lành mạnh trong hoạt động kinh doanh dịch vụ văn hoá. Một số điển hình về kết quả công tác tranh tra, kiểm tra trong những tháng đầu năm là: B</w:t>
      </w:r>
      <w:r w:rsidRPr="00E279BF">
        <w:rPr>
          <w:bCs/>
          <w:sz w:val="29"/>
          <w:szCs w:val="29"/>
          <w:lang w:val="pl-PL"/>
        </w:rPr>
        <w:t xml:space="preserve">ắc Ninh kiểm tra trên 200 lượt hộ và cơ sở kinh doanh, tịch thu hàng trăm băng đĩa lậu; </w:t>
      </w:r>
      <w:r w:rsidRPr="00E279BF">
        <w:rPr>
          <w:sz w:val="29"/>
          <w:szCs w:val="29"/>
          <w:lang w:val="fr-FR"/>
        </w:rPr>
        <w:t xml:space="preserve">Bình Thuận tổ chức kiểm tra hơn 400 cơ sở kinh doanh văn hoá phẩm, số tiền xử phạt hành chính trên 150 triệu đồng; Bình Dương kiểm tra hơn 300 cơ sở, tịch thu hàng nghìn sản phẩm văn hóa phẩm có nội dung không phù hợp và số tiền xử phạt gần 190 triệu đồng, v.v. </w:t>
      </w:r>
    </w:p>
    <w:p w14:paraId="6A146082" w14:textId="77777777" w:rsidR="0027535B" w:rsidRPr="00E279BF" w:rsidRDefault="0027535B" w:rsidP="00E279BF">
      <w:pPr>
        <w:spacing w:before="40" w:after="40" w:line="293" w:lineRule="auto"/>
        <w:ind w:firstLine="539"/>
        <w:jc w:val="both"/>
        <w:rPr>
          <w:sz w:val="29"/>
          <w:szCs w:val="29"/>
          <w:lang w:val="pt-BR"/>
        </w:rPr>
      </w:pPr>
      <w:r w:rsidRPr="00E279BF">
        <w:rPr>
          <w:sz w:val="29"/>
          <w:szCs w:val="29"/>
          <w:lang w:val="pt-BR"/>
        </w:rPr>
        <w:t>Hoạt động thể dục, thể thao quần chúng trong ba tháng đầu năm diễn ra sôi nổi tại các địa phương, trong đó điển hình là Hội khỏe Phù Đổng toàn quốc khu vực I tại thành phố Việt Trì, Phú Thọ thu hút gần 2 nghìn vận động viên tham gia tranh tài ở 10 môn thể thao. Lễ phát động cuộc vận động “</w:t>
      </w:r>
      <w:r w:rsidRPr="00E279BF">
        <w:rPr>
          <w:i/>
          <w:sz w:val="29"/>
          <w:szCs w:val="29"/>
          <w:lang w:val="pt-BR"/>
        </w:rPr>
        <w:t>Toàn dân rèn luyện thân thể theo gương Bác Hồ vĩ đại</w:t>
      </w:r>
      <w:r w:rsidRPr="00E279BF">
        <w:rPr>
          <w:sz w:val="29"/>
          <w:szCs w:val="29"/>
          <w:lang w:val="pt-BR"/>
        </w:rPr>
        <w:t>” giai đoạn 2012-2020 đang được xây dựng kế hoạch để tổ chức triển khai trong thời gian tới.</w:t>
      </w:r>
    </w:p>
    <w:p w14:paraId="2AC73DC2" w14:textId="77777777" w:rsidR="0027535B" w:rsidRPr="00E279BF" w:rsidRDefault="0027535B" w:rsidP="00E279BF">
      <w:pPr>
        <w:spacing w:before="40" w:after="40" w:line="293" w:lineRule="auto"/>
        <w:ind w:firstLine="539"/>
        <w:jc w:val="both"/>
        <w:rPr>
          <w:sz w:val="29"/>
          <w:szCs w:val="29"/>
          <w:lang w:val="pt-BR"/>
        </w:rPr>
      </w:pPr>
      <w:r w:rsidRPr="00E279BF">
        <w:rPr>
          <w:sz w:val="29"/>
          <w:szCs w:val="29"/>
          <w:lang w:val="pt-BR"/>
        </w:rPr>
        <w:t xml:space="preserve">Trong thể thao thành tích cao, ngành Thể dục Thể thao đã hoàn thiện kế hoạch tham dự vòng loại Olympic Luân-đôn năm 2012. Tính đến nay, cả nước đã có 7 vận động viên giành suất chính thức tham gia vòng loại nói trên. Ngoài ra, ngành Thể dục Thể thao đã tổ chức thành công 15 giải thi đấu trong nước, 01 giải thi đấu quốc tế và tham dự 22 giải đấu quốc tế. Đặc biệt, tại các giải quốc tế tổ chức trong nước, đoàn Việt Nam đạt giải vô địch nữ tại giải Cờ vua quốc tế HDBank 2012 lần thứ 2 và dành ngôi Á quân tại giải Bóng chuyền quốc tế cup VTV-Bình Điền lần thứ VI. </w:t>
      </w:r>
    </w:p>
    <w:p w14:paraId="38990FD9" w14:textId="77777777" w:rsidR="008E6DF3" w:rsidRPr="00E279BF" w:rsidRDefault="0027535B" w:rsidP="00E279BF">
      <w:pPr>
        <w:spacing w:before="40" w:after="40" w:line="293" w:lineRule="auto"/>
        <w:ind w:firstLine="539"/>
        <w:jc w:val="both"/>
        <w:rPr>
          <w:b/>
          <w:bCs/>
          <w:sz w:val="29"/>
          <w:szCs w:val="29"/>
          <w:lang w:val="pt-BR"/>
        </w:rPr>
      </w:pPr>
      <w:r w:rsidRPr="00E279BF">
        <w:rPr>
          <w:b/>
          <w:bCs/>
          <w:sz w:val="29"/>
          <w:szCs w:val="29"/>
          <w:lang w:val="pt-BR"/>
        </w:rPr>
        <w:t>6</w:t>
      </w:r>
      <w:r w:rsidR="008E6DF3" w:rsidRPr="00E279BF">
        <w:rPr>
          <w:b/>
          <w:bCs/>
          <w:sz w:val="29"/>
          <w:szCs w:val="29"/>
          <w:lang w:val="pt-BR"/>
        </w:rPr>
        <w:t>. Tai nạn giao thông</w:t>
      </w:r>
    </w:p>
    <w:p w14:paraId="6301BF89" w14:textId="77777777" w:rsidR="008E6DF3" w:rsidRPr="00E279BF" w:rsidRDefault="00B36DAA" w:rsidP="00E279BF">
      <w:pPr>
        <w:pStyle w:val="BodyText"/>
        <w:tabs>
          <w:tab w:val="left" w:pos="-2340"/>
          <w:tab w:val="num" w:pos="360"/>
        </w:tabs>
        <w:spacing w:before="40" w:after="40" w:line="293" w:lineRule="auto"/>
        <w:ind w:firstLine="539"/>
        <w:jc w:val="both"/>
        <w:rPr>
          <w:sz w:val="29"/>
          <w:szCs w:val="29"/>
          <w:lang w:val="pt-BR"/>
        </w:rPr>
      </w:pPr>
      <w:r w:rsidRPr="00E279BF">
        <w:rPr>
          <w:sz w:val="29"/>
          <w:szCs w:val="29"/>
          <w:lang w:val="pt-BR"/>
        </w:rPr>
        <w:t>T</w:t>
      </w:r>
      <w:r w:rsidR="008E6DF3" w:rsidRPr="00E279BF">
        <w:rPr>
          <w:sz w:val="29"/>
          <w:szCs w:val="29"/>
          <w:lang w:val="pt-BR"/>
        </w:rPr>
        <w:t>rong tháng 02/2012, trên địa bàn cả nước đã xảy ra 904 vụ tai nạn giao thông, làm chết 735 người và làm bị thương 718 người. So với cùng kỳ năm 2011, số vụ tai nạn giao thông giảm 25,4%; số người chết giảm 23,4</w:t>
      </w:r>
      <w:r w:rsidRPr="00E279BF">
        <w:rPr>
          <w:sz w:val="29"/>
          <w:szCs w:val="29"/>
          <w:lang w:val="pt-BR"/>
        </w:rPr>
        <w:t>%;</w:t>
      </w:r>
      <w:r w:rsidR="008E6DF3" w:rsidRPr="00E279BF">
        <w:rPr>
          <w:sz w:val="29"/>
          <w:szCs w:val="29"/>
          <w:lang w:val="pt-BR"/>
        </w:rPr>
        <w:t xml:space="preserve"> số người bị thương giảm 31%. Tính chung hai tháng đầu năm nay, trên địa bàn cả nước đã xảy ra 1940 vụ tai nạn giao thông, làm chết 1665 người và làm bị thương 1481 người. So với cùng kỳ năm trước, số vụ tai nạn giao thông giảm 21,2%; số người chết giảm 19,7%</w:t>
      </w:r>
      <w:r w:rsidRPr="00E279BF">
        <w:rPr>
          <w:sz w:val="29"/>
          <w:szCs w:val="29"/>
          <w:lang w:val="pt-BR"/>
        </w:rPr>
        <w:t>;</w:t>
      </w:r>
      <w:r w:rsidR="008E6DF3" w:rsidRPr="00E279BF">
        <w:rPr>
          <w:sz w:val="29"/>
          <w:szCs w:val="29"/>
          <w:lang w:val="pt-BR"/>
        </w:rPr>
        <w:t xml:space="preserve"> số người bị thương giảm 23,7%. Bình quân một ngày trong hai tháng đầu năm, trên địa bàn cả nước xảy ra 32 vụ tai nạn giao thông, làm chết 28 người và làm bị thương 25 người. </w:t>
      </w:r>
    </w:p>
    <w:p w14:paraId="551DE474" w14:textId="77777777" w:rsidR="008E6DF3" w:rsidRPr="00E279BF" w:rsidRDefault="0027535B" w:rsidP="00E279BF">
      <w:pPr>
        <w:spacing w:before="40" w:after="40" w:line="293" w:lineRule="auto"/>
        <w:ind w:firstLine="539"/>
        <w:jc w:val="both"/>
        <w:rPr>
          <w:b/>
          <w:sz w:val="29"/>
          <w:szCs w:val="29"/>
          <w:lang w:val="pt-BR"/>
        </w:rPr>
      </w:pPr>
      <w:r w:rsidRPr="00E279BF">
        <w:rPr>
          <w:b/>
          <w:sz w:val="29"/>
          <w:szCs w:val="29"/>
          <w:lang w:val="pt-BR"/>
        </w:rPr>
        <w:t>7</w:t>
      </w:r>
      <w:r w:rsidR="008E6DF3" w:rsidRPr="00E279BF">
        <w:rPr>
          <w:b/>
          <w:sz w:val="29"/>
          <w:szCs w:val="29"/>
          <w:lang w:val="pt-BR"/>
        </w:rPr>
        <w:t>. Thiệt hại do thiên tai</w:t>
      </w:r>
    </w:p>
    <w:p w14:paraId="76D20F61" w14:textId="77777777" w:rsidR="008E6DF3" w:rsidRPr="00E279BF" w:rsidRDefault="00914BCC" w:rsidP="00E279BF">
      <w:pPr>
        <w:spacing w:before="40" w:after="40" w:line="293" w:lineRule="auto"/>
        <w:ind w:firstLine="539"/>
        <w:jc w:val="both"/>
        <w:rPr>
          <w:sz w:val="29"/>
          <w:szCs w:val="29"/>
          <w:lang w:val="pt-BR"/>
        </w:rPr>
      </w:pPr>
      <w:r w:rsidRPr="00E279BF">
        <w:rPr>
          <w:sz w:val="29"/>
          <w:szCs w:val="29"/>
          <w:lang w:val="pt-BR"/>
        </w:rPr>
        <w:t xml:space="preserve">Thời tiết rét đậm, rét hại kéo dài cùng áp thấp nhiệt đới và mưa to, triều cường </w:t>
      </w:r>
      <w:r w:rsidR="008E6DF3" w:rsidRPr="00E279BF">
        <w:rPr>
          <w:sz w:val="29"/>
          <w:szCs w:val="29"/>
          <w:lang w:val="pt-BR"/>
        </w:rPr>
        <w:t xml:space="preserve">xảy ra trong ba tháng đầu năm </w:t>
      </w:r>
      <w:r w:rsidRPr="00E279BF">
        <w:rPr>
          <w:sz w:val="29"/>
          <w:szCs w:val="29"/>
          <w:lang w:val="pt-BR"/>
        </w:rPr>
        <w:t xml:space="preserve">gây ảnh hưởng đến sản xuất và đời sống dân cư của nhiều địa phương trên cả nước. Thiên tai </w:t>
      </w:r>
      <w:r w:rsidR="008E6DF3" w:rsidRPr="00E279BF">
        <w:rPr>
          <w:sz w:val="29"/>
          <w:szCs w:val="29"/>
          <w:lang w:val="pt-BR"/>
        </w:rPr>
        <w:t>làm hơn 100 ngôi nhà bị sập, cuốn trôi; 3,1 nghìn ngôi nhà bị ngập nước; gần 7 nghìn ha lúa và hoa màu bị ngập, hư hỏng; 6,3 nghìn ha lúa, mạ và hoa màu bị mất trắng; hơn 1,</w:t>
      </w:r>
      <w:r w:rsidR="00C3510B" w:rsidRPr="00E279BF">
        <w:rPr>
          <w:sz w:val="29"/>
          <w:szCs w:val="29"/>
          <w:lang w:val="pt-BR"/>
        </w:rPr>
        <w:t>5</w:t>
      </w:r>
      <w:r w:rsidR="008E6DF3" w:rsidRPr="00E279BF">
        <w:rPr>
          <w:sz w:val="29"/>
          <w:szCs w:val="29"/>
          <w:lang w:val="pt-BR"/>
        </w:rPr>
        <w:t xml:space="preserve"> nghìn con gia súc bị chết.</w:t>
      </w:r>
      <w:r w:rsidRPr="00E279BF">
        <w:rPr>
          <w:sz w:val="29"/>
          <w:szCs w:val="29"/>
          <w:lang w:val="pt-BR"/>
        </w:rPr>
        <w:t xml:space="preserve"> </w:t>
      </w:r>
      <w:r w:rsidR="008E6DF3" w:rsidRPr="00E279BF">
        <w:rPr>
          <w:sz w:val="29"/>
          <w:szCs w:val="29"/>
          <w:lang w:val="pt-BR"/>
        </w:rPr>
        <w:t xml:space="preserve">Tổng giá trị thiệt hại do thiên tai gây ra </w:t>
      </w:r>
      <w:r w:rsidRPr="00E279BF">
        <w:rPr>
          <w:sz w:val="29"/>
          <w:szCs w:val="29"/>
          <w:lang w:val="pt-BR"/>
        </w:rPr>
        <w:t xml:space="preserve">trong những tháng đầu năm </w:t>
      </w:r>
      <w:r w:rsidR="008E6DF3" w:rsidRPr="00E279BF">
        <w:rPr>
          <w:sz w:val="29"/>
          <w:szCs w:val="29"/>
          <w:lang w:val="pt-BR"/>
        </w:rPr>
        <w:t xml:space="preserve">ước tính </w:t>
      </w:r>
      <w:r w:rsidRPr="00E279BF">
        <w:rPr>
          <w:sz w:val="29"/>
          <w:szCs w:val="29"/>
          <w:lang w:val="pt-BR"/>
        </w:rPr>
        <w:t xml:space="preserve">trên </w:t>
      </w:r>
      <w:r w:rsidR="00E279BF">
        <w:rPr>
          <w:sz w:val="29"/>
          <w:szCs w:val="29"/>
          <w:lang w:val="pt-BR"/>
        </w:rPr>
        <w:t>62 tỷ đồng.</w:t>
      </w:r>
    </w:p>
    <w:p w14:paraId="73A4E2E3" w14:textId="77777777" w:rsidR="005F05E7" w:rsidRPr="00E279BF" w:rsidRDefault="0039263A" w:rsidP="007321C5">
      <w:pPr>
        <w:spacing w:before="40" w:after="40" w:line="288" w:lineRule="auto"/>
        <w:ind w:firstLine="539"/>
        <w:jc w:val="both"/>
        <w:rPr>
          <w:sz w:val="29"/>
          <w:szCs w:val="29"/>
          <w:lang w:val="pt-BR"/>
        </w:rPr>
      </w:pPr>
      <w:r w:rsidRPr="00E279BF">
        <w:rPr>
          <w:i/>
          <w:sz w:val="29"/>
          <w:szCs w:val="29"/>
          <w:lang w:val="pt-BR"/>
        </w:rPr>
        <w:t>Khái quát lại,</w:t>
      </w:r>
      <w:r w:rsidRPr="00E279BF">
        <w:rPr>
          <w:sz w:val="29"/>
          <w:szCs w:val="29"/>
          <w:lang w:val="pt-BR"/>
        </w:rPr>
        <w:t xml:space="preserve"> </w:t>
      </w:r>
      <w:r w:rsidR="00AD492B" w:rsidRPr="00E279BF">
        <w:rPr>
          <w:sz w:val="29"/>
          <w:szCs w:val="29"/>
          <w:lang w:val="pt-BR"/>
        </w:rPr>
        <w:t>kinh tế-xã hội quý I năm na</w:t>
      </w:r>
      <w:r w:rsidR="00D360A2" w:rsidRPr="00E279BF">
        <w:rPr>
          <w:sz w:val="29"/>
          <w:szCs w:val="29"/>
          <w:lang w:val="pt-BR"/>
        </w:rPr>
        <w:t>y đạt được một số kết quả nhất đ</w:t>
      </w:r>
      <w:r w:rsidR="00AD492B" w:rsidRPr="00E279BF">
        <w:rPr>
          <w:sz w:val="29"/>
          <w:szCs w:val="29"/>
          <w:lang w:val="pt-BR"/>
        </w:rPr>
        <w:t>ịnh. T</w:t>
      </w:r>
      <w:r w:rsidR="00696EA7" w:rsidRPr="00E279BF">
        <w:rPr>
          <w:sz w:val="29"/>
          <w:szCs w:val="29"/>
          <w:lang w:val="pt-BR"/>
        </w:rPr>
        <w:t xml:space="preserve">ăng trưởng </w:t>
      </w:r>
      <w:r w:rsidRPr="00E279BF">
        <w:rPr>
          <w:sz w:val="29"/>
          <w:szCs w:val="29"/>
          <w:lang w:val="pt-BR"/>
        </w:rPr>
        <w:t>kinh tế</w:t>
      </w:r>
      <w:r w:rsidR="00696EA7" w:rsidRPr="00E279BF">
        <w:rPr>
          <w:sz w:val="29"/>
          <w:szCs w:val="29"/>
          <w:lang w:val="pt-BR"/>
        </w:rPr>
        <w:t xml:space="preserve"> </w:t>
      </w:r>
      <w:r w:rsidRPr="00E279BF">
        <w:rPr>
          <w:sz w:val="29"/>
          <w:szCs w:val="29"/>
          <w:lang w:val="pt-BR"/>
        </w:rPr>
        <w:t xml:space="preserve">tuy </w:t>
      </w:r>
      <w:r w:rsidR="00AD492B" w:rsidRPr="00E279BF">
        <w:rPr>
          <w:sz w:val="29"/>
          <w:szCs w:val="29"/>
          <w:lang w:val="pt-BR"/>
        </w:rPr>
        <w:t xml:space="preserve">không </w:t>
      </w:r>
      <w:r w:rsidRPr="00E279BF">
        <w:rPr>
          <w:sz w:val="29"/>
          <w:szCs w:val="29"/>
          <w:lang w:val="pt-BR"/>
        </w:rPr>
        <w:t xml:space="preserve">cao nhưng </w:t>
      </w:r>
      <w:r w:rsidR="00B27DCF" w:rsidRPr="00E279BF">
        <w:rPr>
          <w:sz w:val="29"/>
          <w:szCs w:val="29"/>
          <w:lang w:val="pt-BR"/>
        </w:rPr>
        <w:t xml:space="preserve">là </w:t>
      </w:r>
      <w:r w:rsidR="00883D8A" w:rsidRPr="00E279BF">
        <w:rPr>
          <w:sz w:val="29"/>
          <w:szCs w:val="29"/>
          <w:lang w:val="pt-BR"/>
        </w:rPr>
        <w:t xml:space="preserve">mức tăng hợp lý trong điều kiện cả nước tập trung thực hiện mục tiêu ưu tiên kiềm chế lạm phát. </w:t>
      </w:r>
      <w:r w:rsidR="00674F08" w:rsidRPr="00E279BF">
        <w:rPr>
          <w:sz w:val="29"/>
          <w:szCs w:val="29"/>
          <w:lang w:val="pt-BR"/>
        </w:rPr>
        <w:t>C</w:t>
      </w:r>
      <w:r w:rsidR="00696EA7" w:rsidRPr="00E279BF">
        <w:rPr>
          <w:sz w:val="29"/>
          <w:szCs w:val="29"/>
          <w:lang w:val="pt-BR"/>
        </w:rPr>
        <w:t xml:space="preserve">hỉ số giá tiêu dùng có xu hướng </w:t>
      </w:r>
      <w:r w:rsidR="00674F08" w:rsidRPr="00E279BF">
        <w:rPr>
          <w:sz w:val="29"/>
          <w:szCs w:val="29"/>
          <w:lang w:val="pt-BR"/>
        </w:rPr>
        <w:t xml:space="preserve">tăng </w:t>
      </w:r>
      <w:r w:rsidR="00883D8A" w:rsidRPr="00E279BF">
        <w:rPr>
          <w:sz w:val="29"/>
          <w:szCs w:val="29"/>
          <w:lang w:val="pt-BR"/>
        </w:rPr>
        <w:t>chậm lại</w:t>
      </w:r>
      <w:r w:rsidR="005F05E7" w:rsidRPr="00E279BF">
        <w:rPr>
          <w:sz w:val="29"/>
          <w:szCs w:val="29"/>
          <w:lang w:val="pt-BR"/>
        </w:rPr>
        <w:t>.</w:t>
      </w:r>
      <w:r w:rsidR="00674F08" w:rsidRPr="00E279BF">
        <w:rPr>
          <w:sz w:val="29"/>
          <w:szCs w:val="29"/>
          <w:lang w:val="pt-BR"/>
        </w:rPr>
        <w:t xml:space="preserve"> Xuất khẩu hàng hóa tăng khá. </w:t>
      </w:r>
      <w:r w:rsidR="00F55557" w:rsidRPr="00E279BF">
        <w:rPr>
          <w:sz w:val="29"/>
          <w:szCs w:val="29"/>
          <w:lang w:val="pt-BR"/>
        </w:rPr>
        <w:t xml:space="preserve">Những khó khăn trong vấn đề thanh khoản của các ngân hàng đang dần được khắc phục. </w:t>
      </w:r>
      <w:r w:rsidR="00AD492B" w:rsidRPr="00E279BF">
        <w:rPr>
          <w:sz w:val="29"/>
          <w:szCs w:val="29"/>
          <w:lang w:val="pt-BR"/>
        </w:rPr>
        <w:t xml:space="preserve">Tuy nhiên, </w:t>
      </w:r>
      <w:r w:rsidR="00D00776" w:rsidRPr="00E279BF">
        <w:rPr>
          <w:sz w:val="29"/>
          <w:szCs w:val="29"/>
          <w:lang w:val="pt-BR"/>
        </w:rPr>
        <w:t xml:space="preserve">kinh tế-xã hội nước ta tiếp tục phải đối mặt với </w:t>
      </w:r>
      <w:r w:rsidR="00AD492B" w:rsidRPr="00E279BF">
        <w:rPr>
          <w:sz w:val="29"/>
          <w:szCs w:val="29"/>
          <w:lang w:val="pt-BR"/>
        </w:rPr>
        <w:t>không ít khó khăn, thách thức</w:t>
      </w:r>
      <w:r w:rsidR="00D00776" w:rsidRPr="00E279BF">
        <w:rPr>
          <w:sz w:val="29"/>
          <w:szCs w:val="29"/>
          <w:lang w:val="pt-BR"/>
        </w:rPr>
        <w:t>.</w:t>
      </w:r>
      <w:r w:rsidR="00AD492B" w:rsidRPr="00E279BF">
        <w:rPr>
          <w:sz w:val="29"/>
          <w:szCs w:val="29"/>
          <w:lang w:val="pt-BR"/>
        </w:rPr>
        <w:t xml:space="preserve"> </w:t>
      </w:r>
      <w:r w:rsidR="00D00776" w:rsidRPr="00E279BF">
        <w:rPr>
          <w:sz w:val="29"/>
          <w:szCs w:val="29"/>
          <w:lang w:val="pt-BR"/>
        </w:rPr>
        <w:t>Tình hình t</w:t>
      </w:r>
      <w:r w:rsidR="00AD492B" w:rsidRPr="00E279BF">
        <w:rPr>
          <w:sz w:val="29"/>
          <w:szCs w:val="29"/>
          <w:lang w:val="pt-BR"/>
        </w:rPr>
        <w:t>hế giới biến động phức tạp, thị trường giá cả hàng hóa thay đổi khó lường. Việc thực hiện lộ trình điều chỉnh giá một số mặt hàng như: Đ</w:t>
      </w:r>
      <w:r w:rsidR="00AD492B" w:rsidRPr="00E279BF">
        <w:rPr>
          <w:color w:val="000000"/>
          <w:sz w:val="29"/>
          <w:szCs w:val="29"/>
          <w:lang w:val="vi-VN" w:eastAsia="vi-VN"/>
        </w:rPr>
        <w:t>iện, than, xăng dầu theo cơ chế thị trường</w:t>
      </w:r>
      <w:r w:rsidR="00AD492B" w:rsidRPr="00E279BF">
        <w:rPr>
          <w:color w:val="000000"/>
          <w:sz w:val="29"/>
          <w:szCs w:val="29"/>
          <w:lang w:val="pt-BR" w:eastAsia="vi-VN"/>
        </w:rPr>
        <w:t xml:space="preserve"> </w:t>
      </w:r>
      <w:r w:rsidR="00276822" w:rsidRPr="00E279BF">
        <w:rPr>
          <w:color w:val="000000"/>
          <w:sz w:val="29"/>
          <w:szCs w:val="29"/>
          <w:lang w:val="pt-BR" w:eastAsia="vi-VN"/>
        </w:rPr>
        <w:t>sẽ</w:t>
      </w:r>
      <w:r w:rsidR="00AD492B" w:rsidRPr="00E279BF">
        <w:rPr>
          <w:sz w:val="29"/>
          <w:szCs w:val="29"/>
          <w:lang w:val="pt-BR"/>
        </w:rPr>
        <w:t xml:space="preserve"> ảnh hưởng đến </w:t>
      </w:r>
      <w:r w:rsidR="00276822" w:rsidRPr="00E279BF">
        <w:rPr>
          <w:sz w:val="29"/>
          <w:szCs w:val="29"/>
          <w:lang w:val="pt-BR"/>
        </w:rPr>
        <w:t xml:space="preserve">cả chỉ số giá tiêu dùng và </w:t>
      </w:r>
      <w:r w:rsidR="00AD492B" w:rsidRPr="00E279BF">
        <w:rPr>
          <w:sz w:val="29"/>
          <w:szCs w:val="29"/>
          <w:lang w:val="pt-BR"/>
        </w:rPr>
        <w:t xml:space="preserve">chi phí đầu vào của hoạt động sản xuất kinh doanh trong nước. </w:t>
      </w:r>
      <w:r w:rsidR="005F05E7" w:rsidRPr="00E279BF">
        <w:rPr>
          <w:sz w:val="29"/>
          <w:szCs w:val="29"/>
          <w:lang w:val="pt-BR"/>
        </w:rPr>
        <w:t>Do đó, để bảo đảm hoàn thành tốt các chỉ tiêu kế hoạch của năm 2012, các ngành, các cấp, các địa phương cần tiếp tục chỉ đạo thực hiện tốt Nghị quyết số 11/NQ-CP ngày 24 tháng 02 năm 2011 và Nghị quyết số 01/NQ-CP ngày 03 tháng 01 năm 2012 của Chính phủ, tập trung vào một số nội dung trọng tâm sau đây:</w:t>
      </w:r>
    </w:p>
    <w:p w14:paraId="17A118FA" w14:textId="77777777" w:rsidR="00741A12" w:rsidRPr="00E279BF" w:rsidRDefault="005F05E7" w:rsidP="007321C5">
      <w:pPr>
        <w:spacing w:before="40" w:after="40" w:line="288" w:lineRule="auto"/>
        <w:ind w:firstLine="539"/>
        <w:jc w:val="both"/>
        <w:rPr>
          <w:sz w:val="29"/>
          <w:szCs w:val="29"/>
          <w:lang w:val="pt-BR"/>
        </w:rPr>
      </w:pPr>
      <w:r w:rsidRPr="00E279BF">
        <w:rPr>
          <w:i/>
          <w:sz w:val="29"/>
          <w:szCs w:val="29"/>
          <w:lang w:val="pt-BR"/>
        </w:rPr>
        <w:t xml:space="preserve">Một là, </w:t>
      </w:r>
      <w:r w:rsidR="0052350C" w:rsidRPr="00E279BF">
        <w:rPr>
          <w:sz w:val="29"/>
          <w:szCs w:val="29"/>
          <w:lang w:val="pt-BR"/>
        </w:rPr>
        <w:t>việc ban hành và thực hiện c</w:t>
      </w:r>
      <w:r w:rsidR="00D360A2" w:rsidRPr="00E279BF">
        <w:rPr>
          <w:sz w:val="29"/>
          <w:szCs w:val="29"/>
          <w:lang w:val="pt-BR"/>
        </w:rPr>
        <w:t xml:space="preserve">ác chính sách tiền tệ cần được thực hiện linh hoạt và đồng bộ, bảo đảm tính thanh khoản </w:t>
      </w:r>
      <w:r w:rsidR="00F55557" w:rsidRPr="00E279BF">
        <w:rPr>
          <w:sz w:val="29"/>
          <w:szCs w:val="29"/>
          <w:lang w:val="pt-BR"/>
        </w:rPr>
        <w:t>ổn định lâu dài</w:t>
      </w:r>
      <w:r w:rsidR="00D360A2" w:rsidRPr="00E279BF">
        <w:rPr>
          <w:sz w:val="29"/>
          <w:szCs w:val="29"/>
          <w:lang w:val="pt-BR"/>
        </w:rPr>
        <w:t xml:space="preserve"> </w:t>
      </w:r>
      <w:r w:rsidR="00741A12" w:rsidRPr="00E279BF">
        <w:rPr>
          <w:sz w:val="29"/>
          <w:szCs w:val="29"/>
          <w:lang w:val="pt-BR"/>
        </w:rPr>
        <w:t>cho các ngân hàng thương mại.</w:t>
      </w:r>
      <w:r w:rsidR="00D360A2" w:rsidRPr="00E279BF">
        <w:rPr>
          <w:sz w:val="29"/>
          <w:szCs w:val="29"/>
          <w:lang w:val="pt-BR"/>
        </w:rPr>
        <w:t xml:space="preserve"> </w:t>
      </w:r>
      <w:r w:rsidR="0052350C" w:rsidRPr="00E279BF">
        <w:rPr>
          <w:sz w:val="29"/>
          <w:szCs w:val="29"/>
          <w:lang w:val="pt-BR"/>
        </w:rPr>
        <w:t xml:space="preserve">Một số </w:t>
      </w:r>
      <w:r w:rsidR="00741A12" w:rsidRPr="00E279BF">
        <w:rPr>
          <w:sz w:val="29"/>
          <w:szCs w:val="29"/>
          <w:lang w:val="pt-BR"/>
        </w:rPr>
        <w:t xml:space="preserve">ngân hàng được yêu cầu hạ lãi suất cho vay cần chủ động tính toán đầy đủ, có giải pháp </w:t>
      </w:r>
      <w:r w:rsidR="0052350C" w:rsidRPr="00E279BF">
        <w:rPr>
          <w:sz w:val="29"/>
          <w:szCs w:val="29"/>
          <w:lang w:val="pt-BR"/>
        </w:rPr>
        <w:t xml:space="preserve">cụ thể trong </w:t>
      </w:r>
      <w:r w:rsidR="00741A12" w:rsidRPr="00E279BF">
        <w:rPr>
          <w:sz w:val="29"/>
          <w:szCs w:val="29"/>
          <w:lang w:val="pt-BR"/>
        </w:rPr>
        <w:t>huy động vốn</w:t>
      </w:r>
      <w:r w:rsidR="00276822" w:rsidRPr="00E279BF">
        <w:rPr>
          <w:sz w:val="29"/>
          <w:szCs w:val="29"/>
          <w:lang w:val="pt-BR"/>
        </w:rPr>
        <w:t xml:space="preserve"> và </w:t>
      </w:r>
      <w:r w:rsidR="0010743A" w:rsidRPr="00E279BF">
        <w:rPr>
          <w:sz w:val="29"/>
          <w:szCs w:val="29"/>
          <w:lang w:val="pt-BR"/>
        </w:rPr>
        <w:t xml:space="preserve">giảm </w:t>
      </w:r>
      <w:r w:rsidR="00276822" w:rsidRPr="00E279BF">
        <w:rPr>
          <w:sz w:val="29"/>
          <w:szCs w:val="29"/>
          <w:lang w:val="pt-BR"/>
        </w:rPr>
        <w:t>chi phí</w:t>
      </w:r>
      <w:r w:rsidR="00741A12" w:rsidRPr="00E279BF">
        <w:rPr>
          <w:sz w:val="29"/>
          <w:szCs w:val="29"/>
          <w:lang w:val="pt-BR"/>
        </w:rPr>
        <w:t xml:space="preserve"> nhằm bảo đảm hiệu quả kinh doanh, đồng thời </w:t>
      </w:r>
      <w:r w:rsidR="00741A12" w:rsidRPr="00E279BF">
        <w:rPr>
          <w:sz w:val="29"/>
          <w:szCs w:val="29"/>
          <w:lang w:val="vi-VN"/>
        </w:rPr>
        <w:t>xem xét kỹ các đối tượng</w:t>
      </w:r>
      <w:r w:rsidR="0052350C" w:rsidRPr="00E279BF">
        <w:rPr>
          <w:sz w:val="29"/>
          <w:szCs w:val="29"/>
          <w:lang w:val="pt-BR"/>
        </w:rPr>
        <w:t xml:space="preserve"> và</w:t>
      </w:r>
      <w:r w:rsidR="00741A12" w:rsidRPr="00E279BF">
        <w:rPr>
          <w:sz w:val="29"/>
          <w:szCs w:val="29"/>
          <w:lang w:val="vi-VN"/>
        </w:rPr>
        <w:t xml:space="preserve"> mục đích vay vốn</w:t>
      </w:r>
      <w:r w:rsidR="0052350C" w:rsidRPr="00E279BF">
        <w:rPr>
          <w:sz w:val="29"/>
          <w:szCs w:val="29"/>
          <w:lang w:val="pt-BR"/>
        </w:rPr>
        <w:t xml:space="preserve">, </w:t>
      </w:r>
      <w:r w:rsidR="00741A12" w:rsidRPr="00E279BF">
        <w:rPr>
          <w:sz w:val="29"/>
          <w:szCs w:val="29"/>
          <w:lang w:val="vi-VN"/>
        </w:rPr>
        <w:t xml:space="preserve">trên cơ sở khả năng cân đối vốn </w:t>
      </w:r>
      <w:r w:rsidR="00D00776" w:rsidRPr="00E279BF">
        <w:rPr>
          <w:sz w:val="29"/>
          <w:szCs w:val="29"/>
          <w:lang w:val="pt-BR"/>
        </w:rPr>
        <w:t xml:space="preserve">có mức </w:t>
      </w:r>
      <w:r w:rsidR="00741A12" w:rsidRPr="00E279BF">
        <w:rPr>
          <w:sz w:val="29"/>
          <w:szCs w:val="29"/>
          <w:lang w:val="vi-VN"/>
        </w:rPr>
        <w:t>giảm lãi suất cho vay phù hợp</w:t>
      </w:r>
      <w:r w:rsidR="00741A12" w:rsidRPr="00E279BF">
        <w:rPr>
          <w:sz w:val="29"/>
          <w:szCs w:val="29"/>
          <w:lang w:val="pt-BR"/>
        </w:rPr>
        <w:t>, góp phần tháo gỡ khó khăn cho doanh nghiệp</w:t>
      </w:r>
      <w:r w:rsidR="00741A12" w:rsidRPr="00E279BF">
        <w:rPr>
          <w:sz w:val="29"/>
          <w:szCs w:val="29"/>
          <w:lang w:val="vi-VN"/>
        </w:rPr>
        <w:t xml:space="preserve">. </w:t>
      </w:r>
    </w:p>
    <w:p w14:paraId="1A47E1B3" w14:textId="77777777" w:rsidR="00903875" w:rsidRPr="00E279BF" w:rsidRDefault="005F05E7" w:rsidP="007321C5">
      <w:pPr>
        <w:spacing w:before="40" w:after="40" w:line="288" w:lineRule="auto"/>
        <w:ind w:firstLine="539"/>
        <w:jc w:val="both"/>
        <w:rPr>
          <w:sz w:val="29"/>
          <w:szCs w:val="29"/>
          <w:lang w:val="pt-BR"/>
        </w:rPr>
      </w:pPr>
      <w:r w:rsidRPr="00E279BF">
        <w:rPr>
          <w:i/>
          <w:sz w:val="29"/>
          <w:szCs w:val="29"/>
          <w:lang w:val="pt-BR"/>
        </w:rPr>
        <w:t>Hai là,</w:t>
      </w:r>
      <w:r w:rsidRPr="00E279BF">
        <w:rPr>
          <w:sz w:val="29"/>
          <w:szCs w:val="29"/>
          <w:lang w:val="pt-BR"/>
        </w:rPr>
        <w:t xml:space="preserve"> </w:t>
      </w:r>
      <w:r w:rsidR="002749FB" w:rsidRPr="00E279BF">
        <w:rPr>
          <w:sz w:val="29"/>
          <w:szCs w:val="29"/>
          <w:lang w:val="pt-BR"/>
        </w:rPr>
        <w:t xml:space="preserve">trong lộ trình </w:t>
      </w:r>
      <w:r w:rsidR="001C5504" w:rsidRPr="00E279BF">
        <w:rPr>
          <w:sz w:val="29"/>
          <w:szCs w:val="29"/>
          <w:lang w:val="pt-BR"/>
        </w:rPr>
        <w:t xml:space="preserve">tuân thủ </w:t>
      </w:r>
      <w:r w:rsidR="002749FB" w:rsidRPr="00E279BF">
        <w:rPr>
          <w:sz w:val="29"/>
          <w:szCs w:val="29"/>
          <w:lang w:val="pt-BR"/>
        </w:rPr>
        <w:t xml:space="preserve">giá thị trường để dần tiến tới xoá bao cấp đối với một số hàng hoá, dịch vụ đầu vào quan trọng của nền kinh tế, cần </w:t>
      </w:r>
      <w:r w:rsidR="00903875" w:rsidRPr="00E279BF">
        <w:rPr>
          <w:sz w:val="29"/>
          <w:szCs w:val="29"/>
          <w:lang w:val="pt-BR"/>
        </w:rPr>
        <w:t xml:space="preserve">thực hiện </w:t>
      </w:r>
      <w:r w:rsidR="00276822" w:rsidRPr="00E279BF">
        <w:rPr>
          <w:sz w:val="29"/>
          <w:szCs w:val="29"/>
          <w:lang w:val="pt-BR"/>
        </w:rPr>
        <w:t xml:space="preserve">nhất quán </w:t>
      </w:r>
      <w:r w:rsidR="00903875" w:rsidRPr="00E279BF">
        <w:rPr>
          <w:sz w:val="29"/>
          <w:szCs w:val="29"/>
          <w:lang w:val="pt-BR"/>
        </w:rPr>
        <w:t>quan điểm điều chỉnh tăng giá ở mức độ có kiềm chế, phù hợp với mục tiêu kiểm soát lạm phát, không đẩy chỉ số giá tiêu dùng tăng quá cao.</w:t>
      </w:r>
      <w:r w:rsidR="002749FB" w:rsidRPr="00E279BF">
        <w:rPr>
          <w:sz w:val="29"/>
          <w:szCs w:val="29"/>
          <w:lang w:val="pt-BR"/>
        </w:rPr>
        <w:t xml:space="preserve"> C</w:t>
      </w:r>
      <w:r w:rsidR="0052350C" w:rsidRPr="00E279BF">
        <w:rPr>
          <w:sz w:val="29"/>
          <w:szCs w:val="29"/>
          <w:lang w:val="pt-BR"/>
        </w:rPr>
        <w:t xml:space="preserve">ác cơ quan chức năng cần </w:t>
      </w:r>
      <w:r w:rsidR="00741A12" w:rsidRPr="00E279BF">
        <w:rPr>
          <w:sz w:val="29"/>
          <w:szCs w:val="29"/>
          <w:lang w:val="pt-BR"/>
        </w:rPr>
        <w:t>tiếp tục kiểm soát</w:t>
      </w:r>
      <w:r w:rsidR="0052350C" w:rsidRPr="00E279BF">
        <w:rPr>
          <w:sz w:val="29"/>
          <w:szCs w:val="29"/>
          <w:lang w:val="pt-BR"/>
        </w:rPr>
        <w:t>, quản lý</w:t>
      </w:r>
      <w:r w:rsidR="00741A12" w:rsidRPr="00E279BF">
        <w:rPr>
          <w:sz w:val="29"/>
          <w:szCs w:val="29"/>
          <w:lang w:val="pt-BR"/>
        </w:rPr>
        <w:t xml:space="preserve"> </w:t>
      </w:r>
      <w:r w:rsidR="0052350C" w:rsidRPr="00E279BF">
        <w:rPr>
          <w:sz w:val="29"/>
          <w:szCs w:val="29"/>
          <w:lang w:val="pt-BR"/>
        </w:rPr>
        <w:t xml:space="preserve">chặt chẽ </w:t>
      </w:r>
      <w:r w:rsidR="00741A12" w:rsidRPr="00E279BF">
        <w:rPr>
          <w:sz w:val="29"/>
          <w:szCs w:val="29"/>
          <w:lang w:val="pt-BR"/>
        </w:rPr>
        <w:t xml:space="preserve">thị trường giá cả hàng hóa nhằm </w:t>
      </w:r>
      <w:r w:rsidR="0052350C" w:rsidRPr="00E279BF">
        <w:rPr>
          <w:sz w:val="29"/>
          <w:szCs w:val="29"/>
          <w:lang w:val="pt-BR"/>
        </w:rPr>
        <w:t>bảo đảm bình ổn giá cả thị trường</w:t>
      </w:r>
      <w:r w:rsidR="00903875" w:rsidRPr="00E279BF">
        <w:rPr>
          <w:sz w:val="29"/>
          <w:szCs w:val="29"/>
          <w:lang w:val="pt-BR"/>
        </w:rPr>
        <w:t>. C</w:t>
      </w:r>
      <w:r w:rsidR="0052350C" w:rsidRPr="00E279BF">
        <w:rPr>
          <w:sz w:val="29"/>
          <w:szCs w:val="29"/>
          <w:lang w:val="pt-BR"/>
        </w:rPr>
        <w:t xml:space="preserve">an thiệp kịp thời để ngăn chặn các hành vi </w:t>
      </w:r>
      <w:r w:rsidR="00903875" w:rsidRPr="00E279BF">
        <w:rPr>
          <w:sz w:val="29"/>
          <w:szCs w:val="29"/>
          <w:lang w:val="pt-BR"/>
        </w:rPr>
        <w:t>đầu cơ, găm hàng, tăng giá nhằm thu lợi bất chính hoặc lợi dụng chủ trương điều hành giá xăng dầu và giá một số mặt hàng khác để tăng giá hàng hóa, dịch vụ không hợp lý. Xử lý nghiêm các hành vi vi phạm pháp luật về đăng ký giá, kê khai giá theo đúng quy định.</w:t>
      </w:r>
    </w:p>
    <w:p w14:paraId="52AA5051" w14:textId="77777777" w:rsidR="005F05E7" w:rsidRPr="00E279BF" w:rsidRDefault="005F05E7" w:rsidP="007321C5">
      <w:pPr>
        <w:spacing w:before="40" w:after="40" w:line="288" w:lineRule="auto"/>
        <w:ind w:firstLine="539"/>
        <w:jc w:val="both"/>
        <w:rPr>
          <w:sz w:val="29"/>
          <w:szCs w:val="29"/>
          <w:lang w:val="pt-BR"/>
        </w:rPr>
      </w:pPr>
      <w:r w:rsidRPr="00E279BF">
        <w:rPr>
          <w:i/>
          <w:sz w:val="29"/>
          <w:szCs w:val="29"/>
          <w:lang w:val="pt-BR"/>
        </w:rPr>
        <w:t>Ba là,</w:t>
      </w:r>
      <w:r w:rsidRPr="00E279BF">
        <w:rPr>
          <w:sz w:val="29"/>
          <w:szCs w:val="29"/>
          <w:lang w:val="pt-BR"/>
        </w:rPr>
        <w:t xml:space="preserve"> </w:t>
      </w:r>
      <w:r w:rsidR="003F182C" w:rsidRPr="00E279BF">
        <w:rPr>
          <w:sz w:val="29"/>
          <w:szCs w:val="29"/>
          <w:lang w:val="pt-BR"/>
        </w:rPr>
        <w:t>thực hiện hiệu quả lộ trình tái cấu trúc đầu tư công. T</w:t>
      </w:r>
      <w:r w:rsidR="002749FB" w:rsidRPr="00E279BF">
        <w:rPr>
          <w:sz w:val="29"/>
          <w:szCs w:val="29"/>
          <w:lang w:val="pt-BR"/>
        </w:rPr>
        <w:t>iếp tục kiểm soát chặt chẽ đầu tư từ vốn ngân sách nhà nước và vốn trái phi</w:t>
      </w:r>
      <w:r w:rsidR="0010743A" w:rsidRPr="00E279BF">
        <w:rPr>
          <w:sz w:val="29"/>
          <w:szCs w:val="29"/>
          <w:lang w:val="pt-BR"/>
        </w:rPr>
        <w:t>ế</w:t>
      </w:r>
      <w:r w:rsidR="002749FB" w:rsidRPr="00E279BF">
        <w:rPr>
          <w:sz w:val="29"/>
          <w:szCs w:val="29"/>
          <w:lang w:val="pt-BR"/>
        </w:rPr>
        <w:t>u chính phủ</w:t>
      </w:r>
      <w:r w:rsidR="007C7A93" w:rsidRPr="00E279BF">
        <w:rPr>
          <w:sz w:val="29"/>
          <w:szCs w:val="29"/>
          <w:lang w:val="pt-BR"/>
        </w:rPr>
        <w:t>. T</w:t>
      </w:r>
      <w:r w:rsidR="002749FB" w:rsidRPr="00E279BF">
        <w:rPr>
          <w:color w:val="000000"/>
          <w:sz w:val="29"/>
          <w:szCs w:val="29"/>
          <w:lang w:val="pt-BR"/>
        </w:rPr>
        <w:t xml:space="preserve">ăng cường vai trò của các địa phương </w:t>
      </w:r>
      <w:r w:rsidR="007C7A93" w:rsidRPr="00E279BF">
        <w:rPr>
          <w:color w:val="000000"/>
          <w:sz w:val="29"/>
          <w:szCs w:val="29"/>
          <w:lang w:val="pt-BR"/>
        </w:rPr>
        <w:t>trong quản lý các dự án được giao quản lý</w:t>
      </w:r>
      <w:r w:rsidR="002749FB" w:rsidRPr="00E279BF">
        <w:rPr>
          <w:color w:val="000000"/>
          <w:sz w:val="29"/>
          <w:szCs w:val="29"/>
          <w:lang w:val="pt-BR"/>
        </w:rPr>
        <w:t>.</w:t>
      </w:r>
      <w:r w:rsidR="007C7A93" w:rsidRPr="00E279BF">
        <w:rPr>
          <w:color w:val="000000"/>
          <w:sz w:val="29"/>
          <w:szCs w:val="29"/>
          <w:lang w:val="pt-BR"/>
        </w:rPr>
        <w:t xml:space="preserve"> K</w:t>
      </w:r>
      <w:r w:rsidR="002749FB" w:rsidRPr="00E279BF">
        <w:rPr>
          <w:sz w:val="29"/>
          <w:szCs w:val="29"/>
          <w:lang w:val="pt-BR"/>
        </w:rPr>
        <w:t xml:space="preserve">hẩn trương hoàn thiện </w:t>
      </w:r>
      <w:r w:rsidR="002749FB" w:rsidRPr="00E279BF">
        <w:rPr>
          <w:color w:val="333333"/>
          <w:sz w:val="29"/>
          <w:szCs w:val="29"/>
          <w:lang w:val="pt-BR"/>
        </w:rPr>
        <w:t xml:space="preserve">chương trình hành động tổng thể cũng như hàng năm nhằm </w:t>
      </w:r>
      <w:r w:rsidR="002749FB" w:rsidRPr="00E279BF">
        <w:rPr>
          <w:sz w:val="29"/>
          <w:szCs w:val="29"/>
          <w:lang w:val="pt-BR"/>
        </w:rPr>
        <w:t>kiểm soát hiệu quả hơn vấn đề chuyển giá trong hoạt động đầu tư, kinh doanh tại Việt Nam của các doanh nghiệp có vốn đầu tư nước ngoài.</w:t>
      </w:r>
      <w:r w:rsidR="007C7A93" w:rsidRPr="00E279BF">
        <w:rPr>
          <w:sz w:val="29"/>
          <w:szCs w:val="29"/>
          <w:lang w:val="pt-BR"/>
        </w:rPr>
        <w:t xml:space="preserve"> </w:t>
      </w:r>
    </w:p>
    <w:p w14:paraId="6AD8076B" w14:textId="77777777" w:rsidR="002E1625" w:rsidRPr="00E279BF" w:rsidRDefault="005F05E7" w:rsidP="00E279BF">
      <w:pPr>
        <w:spacing w:before="40" w:after="40" w:line="300" w:lineRule="auto"/>
        <w:ind w:firstLine="540"/>
        <w:jc w:val="both"/>
        <w:rPr>
          <w:sz w:val="29"/>
          <w:szCs w:val="29"/>
          <w:lang w:val="pt-BR"/>
        </w:rPr>
      </w:pPr>
      <w:r w:rsidRPr="00E279BF">
        <w:rPr>
          <w:i/>
          <w:sz w:val="29"/>
          <w:szCs w:val="29"/>
          <w:lang w:val="pt-BR"/>
        </w:rPr>
        <w:t>Bốn là</w:t>
      </w:r>
      <w:r w:rsidRPr="00E279BF">
        <w:rPr>
          <w:sz w:val="29"/>
          <w:szCs w:val="29"/>
          <w:lang w:val="pt-BR"/>
        </w:rPr>
        <w:t xml:space="preserve">, </w:t>
      </w:r>
      <w:r w:rsidR="003F182C" w:rsidRPr="00E279BF">
        <w:rPr>
          <w:sz w:val="29"/>
          <w:szCs w:val="29"/>
          <w:lang w:val="pt-BR"/>
        </w:rPr>
        <w:t>nâng cao năng lực quản trị của các doanh nghiệp</w:t>
      </w:r>
      <w:r w:rsidR="00BA68DC" w:rsidRPr="00E279BF">
        <w:rPr>
          <w:sz w:val="29"/>
          <w:szCs w:val="29"/>
          <w:lang w:val="pt-BR"/>
        </w:rPr>
        <w:t xml:space="preserve"> theo hướng hiệu quả, cạnh tranh và minh bạch hóa thông tin</w:t>
      </w:r>
      <w:r w:rsidR="003F182C" w:rsidRPr="00E279BF">
        <w:rPr>
          <w:sz w:val="29"/>
          <w:szCs w:val="29"/>
          <w:lang w:val="pt-BR"/>
        </w:rPr>
        <w:t>, đặc biệt đối với các doanh nghiệp nhà nước</w:t>
      </w:r>
      <w:r w:rsidR="00BA68DC" w:rsidRPr="00E279BF">
        <w:rPr>
          <w:sz w:val="29"/>
          <w:szCs w:val="29"/>
          <w:lang w:val="pt-BR"/>
        </w:rPr>
        <w:t xml:space="preserve"> để bảo đảm quản lý vĩ mô phù hợp với xu thế phát triển của kinh tế thị trường</w:t>
      </w:r>
      <w:r w:rsidR="003F182C" w:rsidRPr="00E279BF">
        <w:rPr>
          <w:sz w:val="29"/>
          <w:szCs w:val="29"/>
          <w:lang w:val="pt-BR"/>
        </w:rPr>
        <w:t xml:space="preserve">. </w:t>
      </w:r>
      <w:r w:rsidR="00BA68DC" w:rsidRPr="00E279BF">
        <w:rPr>
          <w:sz w:val="29"/>
          <w:szCs w:val="29"/>
          <w:lang w:val="pt-BR"/>
        </w:rPr>
        <w:t xml:space="preserve">Bên cạnh quản trị tốt về tài chính, các doanh nghiệp cần tăng cường các biện pháp quản lý rủi ro </w:t>
      </w:r>
      <w:r w:rsidR="002E1625" w:rsidRPr="00E279BF">
        <w:rPr>
          <w:sz w:val="29"/>
          <w:szCs w:val="29"/>
          <w:lang w:val="pt-BR"/>
        </w:rPr>
        <w:t xml:space="preserve">để </w:t>
      </w:r>
      <w:r w:rsidR="00BA68DC" w:rsidRPr="00E279BF">
        <w:rPr>
          <w:sz w:val="29"/>
          <w:szCs w:val="29"/>
          <w:lang w:val="pt-BR"/>
        </w:rPr>
        <w:t xml:space="preserve">hạn chế tổn thất trong </w:t>
      </w:r>
      <w:r w:rsidR="002E1625" w:rsidRPr="00E279BF">
        <w:rPr>
          <w:sz w:val="29"/>
          <w:szCs w:val="29"/>
          <w:lang w:val="pt-BR"/>
        </w:rPr>
        <w:t>quá trình hoạt động sản xuất kinh doanh</w:t>
      </w:r>
      <w:r w:rsidR="0086545B" w:rsidRPr="00E279BF">
        <w:rPr>
          <w:sz w:val="29"/>
          <w:szCs w:val="29"/>
          <w:lang w:val="pt-BR"/>
        </w:rPr>
        <w:t>, bảo đảm đạt hiệu quả cao</w:t>
      </w:r>
      <w:r w:rsidR="002E1625" w:rsidRPr="00E279BF">
        <w:rPr>
          <w:sz w:val="29"/>
          <w:szCs w:val="29"/>
          <w:lang w:val="pt-BR"/>
        </w:rPr>
        <w:t>.</w:t>
      </w:r>
    </w:p>
    <w:p w14:paraId="7CA18576" w14:textId="77777777" w:rsidR="002E1625" w:rsidRPr="005E3E6E" w:rsidRDefault="005F05E7" w:rsidP="00E279BF">
      <w:pPr>
        <w:spacing w:before="40" w:after="40" w:line="300" w:lineRule="auto"/>
        <w:ind w:firstLine="540"/>
        <w:jc w:val="both"/>
        <w:rPr>
          <w:lang w:val="pt-BR"/>
        </w:rPr>
      </w:pPr>
      <w:r w:rsidRPr="00E279BF">
        <w:rPr>
          <w:i/>
          <w:sz w:val="29"/>
          <w:szCs w:val="29"/>
          <w:lang w:val="pt-BR"/>
        </w:rPr>
        <w:t>Năm là,</w:t>
      </w:r>
      <w:r w:rsidR="002E1625" w:rsidRPr="00E279BF">
        <w:rPr>
          <w:sz w:val="29"/>
          <w:szCs w:val="29"/>
          <w:lang w:val="pt-BR"/>
        </w:rPr>
        <w:t xml:space="preserve"> </w:t>
      </w:r>
      <w:r w:rsidR="005E3E6E" w:rsidRPr="00E279BF">
        <w:rPr>
          <w:sz w:val="29"/>
          <w:szCs w:val="29"/>
          <w:lang w:val="pt-BR"/>
        </w:rPr>
        <w:t xml:space="preserve">xây dựng </w:t>
      </w:r>
      <w:r w:rsidR="00D00776" w:rsidRPr="00E279BF">
        <w:rPr>
          <w:sz w:val="29"/>
          <w:szCs w:val="29"/>
          <w:lang w:val="pt-BR"/>
        </w:rPr>
        <w:t xml:space="preserve">và thực hiện kịp </w:t>
      </w:r>
      <w:r w:rsidR="005E3E6E" w:rsidRPr="00E279BF">
        <w:rPr>
          <w:sz w:val="29"/>
          <w:szCs w:val="29"/>
          <w:lang w:val="pt-BR"/>
        </w:rPr>
        <w:t xml:space="preserve">thời </w:t>
      </w:r>
      <w:r w:rsidR="00D00776" w:rsidRPr="00E279BF">
        <w:rPr>
          <w:sz w:val="29"/>
          <w:szCs w:val="29"/>
          <w:lang w:val="pt-BR"/>
        </w:rPr>
        <w:t>các</w:t>
      </w:r>
      <w:r w:rsidR="005E3E6E" w:rsidRPr="00E279BF">
        <w:rPr>
          <w:sz w:val="29"/>
          <w:szCs w:val="29"/>
          <w:lang w:val="pt-BR"/>
        </w:rPr>
        <w:t xml:space="preserve"> </w:t>
      </w:r>
      <w:r w:rsidR="005E3E6E" w:rsidRPr="00E279BF">
        <w:rPr>
          <w:color w:val="000000"/>
          <w:sz w:val="29"/>
          <w:szCs w:val="29"/>
          <w:lang w:val="pt-BR"/>
        </w:rPr>
        <w:t>chính sách hỗ trợ hộ nghèo, hộ cận nghèo, đối tượng chính sách chịu tác động lớn khi Nhà nước điều chỉnh giá một số mặt hàng điện, xăng dầu, than và giá dịch vụ công theo cơ chế thị trường</w:t>
      </w:r>
      <w:r w:rsidR="00D00776" w:rsidRPr="00E279BF">
        <w:rPr>
          <w:color w:val="000000"/>
          <w:sz w:val="29"/>
          <w:szCs w:val="29"/>
          <w:lang w:val="pt-BR"/>
        </w:rPr>
        <w:t>. T</w:t>
      </w:r>
      <w:r w:rsidR="002E1625" w:rsidRPr="00E279BF">
        <w:rPr>
          <w:sz w:val="29"/>
          <w:szCs w:val="29"/>
          <w:lang w:val="pt-BR"/>
        </w:rPr>
        <w:t xml:space="preserve">iếp tục thực hiện nhiệm vụ trọng tâm của năm 2012 về công tác an sinh xã hội, đó là tạo việc làm, giảm thất nghiệp, chuyển dịch cơ cấu lao động và hỗ trợ đời sống cho người dân, đặc biệt là người nghèo. Tiến hành rà soát, sửa đổi các chính sách cho phù hợp với tình hình thực tế. </w:t>
      </w:r>
      <w:r w:rsidR="005E3E6E" w:rsidRPr="00E279BF">
        <w:rPr>
          <w:sz w:val="29"/>
          <w:szCs w:val="29"/>
          <w:lang w:val="pt-BR"/>
        </w:rPr>
        <w:t>Thực hiện đồng bộ và hiệu quả Chiến lược an sinh xã hội giai đoạn 2011- 2020. Trên cơ sở đó</w:t>
      </w:r>
      <w:r w:rsidR="00276822" w:rsidRPr="00E279BF">
        <w:rPr>
          <w:sz w:val="29"/>
          <w:szCs w:val="29"/>
          <w:lang w:val="pt-BR"/>
        </w:rPr>
        <w:t>,</w:t>
      </w:r>
      <w:r w:rsidR="005E3E6E" w:rsidRPr="00E279BF">
        <w:rPr>
          <w:sz w:val="29"/>
          <w:szCs w:val="29"/>
          <w:lang w:val="pt-BR"/>
        </w:rPr>
        <w:t xml:space="preserve"> từng bước giải quyết những vấn đề còn tồn tại như: Giảm nghèo chưa thực sự bền vững; người dân vùng cao, vùng sâu, vùng xa còn gặp nhiều khó khăn; phân hoá giàu nghèo ngày càng lớn; tỷ lệ thiếu việc làm ở khu vực nông thôn còn cao, v.v.</w:t>
      </w:r>
    </w:p>
    <w:p w14:paraId="5B89E7CB" w14:textId="77777777" w:rsidR="00664973" w:rsidRDefault="00664973" w:rsidP="00664973">
      <w:pPr>
        <w:pStyle w:val="NormalWeb"/>
        <w:shd w:val="clear" w:color="auto" w:fill="FFFFFF"/>
        <w:tabs>
          <w:tab w:val="left" w:pos="6540"/>
        </w:tabs>
        <w:spacing w:before="40" w:beforeAutospacing="0" w:after="40" w:afterAutospacing="0" w:line="288" w:lineRule="auto"/>
        <w:rPr>
          <w:rFonts w:ascii="Arial" w:hAnsi="Arial" w:cs="Arial"/>
          <w:lang w:val="pt-BR"/>
        </w:rPr>
      </w:pPr>
      <w:r>
        <w:rPr>
          <w:rFonts w:ascii="Arial" w:hAnsi="Arial" w:cs="Arial"/>
          <w:lang w:val="pt-BR"/>
        </w:rPr>
        <w:tab/>
      </w:r>
      <w:r w:rsidR="002E1625" w:rsidRPr="002E1625">
        <w:rPr>
          <w:rFonts w:ascii="Arial" w:hAnsi="Arial" w:cs="Arial"/>
          <w:lang w:val="pt-BR"/>
        </w:rPr>
        <w:br/>
      </w:r>
      <w:r w:rsidR="0067355A">
        <w:rPr>
          <w:rFonts w:ascii="Arial" w:hAnsi="Arial" w:cs="Arial"/>
          <w:lang w:val="pt-BR"/>
        </w:rPr>
        <w:t xml:space="preserve">                                                                             </w:t>
      </w:r>
    </w:p>
    <w:p w14:paraId="548E2E30" w14:textId="77777777" w:rsidR="0067355A" w:rsidRPr="007B2402" w:rsidRDefault="00664973" w:rsidP="00664973">
      <w:pPr>
        <w:pStyle w:val="NormalWeb"/>
        <w:shd w:val="clear" w:color="auto" w:fill="FFFFFF"/>
        <w:tabs>
          <w:tab w:val="left" w:pos="6540"/>
        </w:tabs>
        <w:spacing w:before="40" w:beforeAutospacing="0" w:after="40" w:afterAutospacing="0" w:line="288" w:lineRule="auto"/>
        <w:rPr>
          <w:b/>
          <w:sz w:val="28"/>
          <w:lang w:val="pt-BR"/>
        </w:rPr>
      </w:pPr>
      <w:r>
        <w:rPr>
          <w:rFonts w:ascii="Arial" w:hAnsi="Arial" w:cs="Arial"/>
          <w:lang w:val="pt-BR"/>
        </w:rPr>
        <w:t xml:space="preserve">                                                                                  </w:t>
      </w:r>
      <w:r w:rsidR="0067355A">
        <w:rPr>
          <w:rFonts w:ascii="Arial" w:hAnsi="Arial" w:cs="Arial"/>
          <w:lang w:val="pt-BR"/>
        </w:rPr>
        <w:t xml:space="preserve">  </w:t>
      </w:r>
      <w:r w:rsidR="0067355A" w:rsidRPr="007B2402">
        <w:rPr>
          <w:b/>
          <w:sz w:val="28"/>
          <w:lang w:val="pt-BR"/>
        </w:rPr>
        <w:t>TỔNG CỤC TRƯỞNG</w:t>
      </w:r>
    </w:p>
    <w:p w14:paraId="6D8EC04D" w14:textId="77777777" w:rsidR="0067355A" w:rsidRPr="0015276D" w:rsidRDefault="0067355A" w:rsidP="0067355A">
      <w:pPr>
        <w:pStyle w:val="NormalWeb"/>
        <w:shd w:val="clear" w:color="auto" w:fill="FFFFFF"/>
        <w:spacing w:before="40" w:beforeAutospacing="0" w:after="40" w:afterAutospacing="0" w:line="288" w:lineRule="auto"/>
        <w:ind w:firstLine="6120"/>
        <w:jc w:val="center"/>
        <w:rPr>
          <w:b/>
          <w:sz w:val="38"/>
          <w:lang w:val="pt-BR"/>
        </w:rPr>
      </w:pPr>
    </w:p>
    <w:p w14:paraId="18743426" w14:textId="77777777" w:rsidR="0067355A" w:rsidRDefault="0067355A" w:rsidP="0067355A">
      <w:pPr>
        <w:pStyle w:val="NormalWeb"/>
        <w:shd w:val="clear" w:color="auto" w:fill="FFFFFF"/>
        <w:spacing w:before="40" w:beforeAutospacing="0" w:after="40" w:afterAutospacing="0" w:line="288" w:lineRule="auto"/>
        <w:ind w:firstLine="6120"/>
        <w:jc w:val="center"/>
        <w:rPr>
          <w:b/>
          <w:sz w:val="28"/>
          <w:lang w:val="pt-BR"/>
        </w:rPr>
      </w:pPr>
    </w:p>
    <w:p w14:paraId="3D01581E" w14:textId="77777777" w:rsidR="0067355A" w:rsidRDefault="0067355A" w:rsidP="0067355A">
      <w:pPr>
        <w:pStyle w:val="NormalWeb"/>
        <w:shd w:val="clear" w:color="auto" w:fill="FFFFFF"/>
        <w:spacing w:before="40" w:beforeAutospacing="0" w:after="40" w:afterAutospacing="0" w:line="288" w:lineRule="auto"/>
        <w:ind w:firstLine="6120"/>
        <w:jc w:val="center"/>
        <w:rPr>
          <w:b/>
          <w:sz w:val="28"/>
          <w:lang w:val="pt-BR"/>
        </w:rPr>
      </w:pPr>
    </w:p>
    <w:p w14:paraId="779E4738" w14:textId="77777777" w:rsidR="0067355A" w:rsidRDefault="0067355A" w:rsidP="0067355A">
      <w:pPr>
        <w:pStyle w:val="NormalWeb"/>
        <w:shd w:val="clear" w:color="auto" w:fill="FFFFFF"/>
        <w:spacing w:before="40" w:beforeAutospacing="0" w:after="40" w:afterAutospacing="0" w:line="288" w:lineRule="auto"/>
        <w:ind w:firstLine="6120"/>
        <w:jc w:val="center"/>
        <w:rPr>
          <w:b/>
          <w:sz w:val="28"/>
          <w:lang w:val="pt-BR"/>
        </w:rPr>
      </w:pPr>
    </w:p>
    <w:p w14:paraId="0E1F24C2" w14:textId="77777777" w:rsidR="0067355A" w:rsidRPr="00076F40" w:rsidRDefault="00664973" w:rsidP="0067355A">
      <w:pPr>
        <w:pStyle w:val="NormalWeb"/>
        <w:shd w:val="clear" w:color="auto" w:fill="FFFFFF"/>
        <w:spacing w:before="40" w:beforeAutospacing="0" w:after="40" w:afterAutospacing="0" w:line="288" w:lineRule="auto"/>
        <w:ind w:firstLine="6120"/>
        <w:rPr>
          <w:b/>
          <w:sz w:val="28"/>
          <w:lang w:val="pt-BR"/>
        </w:rPr>
      </w:pPr>
      <w:r>
        <w:rPr>
          <w:b/>
          <w:sz w:val="28"/>
          <w:lang w:val="pt-BR"/>
        </w:rPr>
        <w:t xml:space="preserve">  </w:t>
      </w:r>
      <w:r w:rsidR="0067355A" w:rsidRPr="00076F40">
        <w:rPr>
          <w:b/>
          <w:sz w:val="28"/>
          <w:lang w:val="pt-BR"/>
        </w:rPr>
        <w:t xml:space="preserve">   Đỗ Thức</w:t>
      </w:r>
    </w:p>
    <w:p w14:paraId="5BD1F23A" w14:textId="77777777" w:rsidR="002E1625" w:rsidRPr="005E3E6E" w:rsidRDefault="002E1625" w:rsidP="00D00776">
      <w:pPr>
        <w:spacing w:before="60" w:after="60" w:line="276" w:lineRule="auto"/>
        <w:jc w:val="both"/>
        <w:rPr>
          <w:rFonts w:ascii="Arial" w:hAnsi="Arial" w:cs="Arial"/>
          <w:sz w:val="18"/>
          <w:szCs w:val="18"/>
          <w:lang w:val="pt-BR"/>
        </w:rPr>
      </w:pPr>
    </w:p>
    <w:p w14:paraId="20468D6A" w14:textId="77777777" w:rsidR="005F05E7" w:rsidRPr="002E1625" w:rsidRDefault="002E1625" w:rsidP="00BA68DC">
      <w:pPr>
        <w:shd w:val="clear" w:color="auto" w:fill="FFFFFF"/>
        <w:spacing w:before="75" w:after="75" w:line="324" w:lineRule="auto"/>
        <w:ind w:firstLine="720"/>
        <w:jc w:val="both"/>
        <w:rPr>
          <w:lang w:val="pt-BR"/>
        </w:rPr>
      </w:pPr>
      <w:r w:rsidRPr="002E1625">
        <w:rPr>
          <w:rFonts w:ascii="Arial" w:hAnsi="Arial" w:cs="Arial"/>
          <w:sz w:val="18"/>
          <w:szCs w:val="18"/>
          <w:lang w:val="pt-BR"/>
        </w:rPr>
        <w:t>.   </w:t>
      </w:r>
    </w:p>
    <w:p w14:paraId="4DABD607" w14:textId="77777777" w:rsidR="007429DE" w:rsidRPr="00B077E3" w:rsidRDefault="007429DE" w:rsidP="00B077E3">
      <w:pPr>
        <w:spacing w:before="60" w:after="60" w:line="276" w:lineRule="auto"/>
        <w:ind w:firstLine="539"/>
        <w:jc w:val="both"/>
        <w:rPr>
          <w:lang w:val="pt-BR"/>
        </w:rPr>
      </w:pPr>
    </w:p>
    <w:p w14:paraId="543E9F10" w14:textId="77777777" w:rsidR="008E6DF3" w:rsidRPr="00B077E3" w:rsidRDefault="008E6DF3" w:rsidP="00B077E3">
      <w:pPr>
        <w:spacing w:before="60" w:after="60" w:line="276" w:lineRule="auto"/>
        <w:ind w:firstLine="539"/>
        <w:jc w:val="both"/>
        <w:rPr>
          <w:lang w:val="fr-FR"/>
        </w:rPr>
      </w:pPr>
    </w:p>
    <w:p w14:paraId="0168FE76" w14:textId="77777777" w:rsidR="007F700A" w:rsidRPr="00B077E3" w:rsidRDefault="007F700A" w:rsidP="00B077E3">
      <w:pPr>
        <w:spacing w:before="60" w:after="60" w:line="276" w:lineRule="auto"/>
        <w:ind w:firstLine="732"/>
        <w:jc w:val="both"/>
        <w:rPr>
          <w:lang w:val="fr-FR"/>
        </w:rPr>
      </w:pPr>
    </w:p>
    <w:p w14:paraId="33F69995" w14:textId="77777777" w:rsidR="00063676" w:rsidRPr="00B077E3" w:rsidRDefault="00063676" w:rsidP="00B077E3">
      <w:pPr>
        <w:spacing w:before="60" w:after="60" w:line="276" w:lineRule="auto"/>
        <w:ind w:firstLine="539"/>
        <w:jc w:val="both"/>
        <w:rPr>
          <w:lang w:val="vi-VN"/>
        </w:rPr>
      </w:pPr>
    </w:p>
    <w:sectPr w:rsidR="00063676" w:rsidRPr="00B077E3" w:rsidSect="00E279BF">
      <w:headerReference w:type="even" r:id="rId7"/>
      <w:headerReference w:type="default" r:id="rId8"/>
      <w:pgSz w:w="11907" w:h="16840" w:code="9"/>
      <w:pgMar w:top="1418" w:right="1021" w:bottom="539" w:left="147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CFBF7" w14:textId="77777777" w:rsidR="000F5125" w:rsidRDefault="000F5125">
      <w:r>
        <w:separator/>
      </w:r>
    </w:p>
  </w:endnote>
  <w:endnote w:type="continuationSeparator" w:id="0">
    <w:p w14:paraId="3DC1F1D1" w14:textId="77777777" w:rsidR="000F5125" w:rsidRDefault="000F5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AC985" w14:textId="77777777" w:rsidR="000F5125" w:rsidRDefault="000F5125">
      <w:r>
        <w:separator/>
      </w:r>
    </w:p>
  </w:footnote>
  <w:footnote w:type="continuationSeparator" w:id="0">
    <w:p w14:paraId="63B708FD" w14:textId="77777777" w:rsidR="000F5125" w:rsidRDefault="000F51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921C4" w14:textId="77777777" w:rsidR="004233FD" w:rsidRDefault="004233FD" w:rsidP="0047132A">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04112C0" w14:textId="77777777" w:rsidR="004233FD" w:rsidRDefault="004233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64803" w14:textId="77777777" w:rsidR="004233FD" w:rsidRPr="00E279BF" w:rsidRDefault="004233FD" w:rsidP="0047132A">
    <w:pPr>
      <w:pStyle w:val="Header"/>
      <w:framePr w:wrap="around" w:vAnchor="text" w:hAnchor="margin" w:xAlign="center" w:y="1"/>
      <w:rPr>
        <w:rStyle w:val="PageNumber"/>
        <w:rFonts w:ascii="Arial" w:hAnsi="Arial" w:cs="Arial"/>
        <w:sz w:val="22"/>
        <w:szCs w:val="22"/>
      </w:rPr>
    </w:pPr>
    <w:r w:rsidRPr="00E279BF">
      <w:rPr>
        <w:rStyle w:val="PageNumber"/>
        <w:rFonts w:ascii="Arial" w:hAnsi="Arial" w:cs="Arial"/>
        <w:sz w:val="22"/>
        <w:szCs w:val="22"/>
      </w:rPr>
      <w:fldChar w:fldCharType="begin"/>
    </w:r>
    <w:r w:rsidRPr="00E279BF">
      <w:rPr>
        <w:rStyle w:val="PageNumber"/>
        <w:rFonts w:ascii="Arial" w:hAnsi="Arial" w:cs="Arial"/>
        <w:sz w:val="22"/>
        <w:szCs w:val="22"/>
      </w:rPr>
      <w:instrText xml:space="preserve">PAGE  </w:instrText>
    </w:r>
    <w:r w:rsidRPr="00E279BF">
      <w:rPr>
        <w:rStyle w:val="PageNumber"/>
        <w:rFonts w:ascii="Arial" w:hAnsi="Arial" w:cs="Arial"/>
        <w:sz w:val="22"/>
        <w:szCs w:val="22"/>
      </w:rPr>
      <w:fldChar w:fldCharType="separate"/>
    </w:r>
    <w:r w:rsidR="00347733">
      <w:rPr>
        <w:rStyle w:val="PageNumber"/>
        <w:rFonts w:ascii="Arial" w:hAnsi="Arial" w:cs="Arial"/>
        <w:noProof/>
        <w:sz w:val="22"/>
        <w:szCs w:val="22"/>
      </w:rPr>
      <w:t>13</w:t>
    </w:r>
    <w:r w:rsidRPr="00E279BF">
      <w:rPr>
        <w:rStyle w:val="PageNumber"/>
        <w:rFonts w:ascii="Arial" w:hAnsi="Arial" w:cs="Arial"/>
        <w:sz w:val="22"/>
        <w:szCs w:val="22"/>
      </w:rPr>
      <w:fldChar w:fldCharType="end"/>
    </w:r>
  </w:p>
  <w:p w14:paraId="57555276" w14:textId="77777777" w:rsidR="004233FD" w:rsidRDefault="004233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032ABD"/>
    <w:multiLevelType w:val="hybridMultilevel"/>
    <w:tmpl w:val="01768CA0"/>
    <w:lvl w:ilvl="0" w:tplc="EBE0737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5683"/>
    <w:rsid w:val="0001441F"/>
    <w:rsid w:val="00017694"/>
    <w:rsid w:val="00020D1A"/>
    <w:rsid w:val="00032A60"/>
    <w:rsid w:val="00051E13"/>
    <w:rsid w:val="00063676"/>
    <w:rsid w:val="000A7187"/>
    <w:rsid w:val="000A7BEE"/>
    <w:rsid w:val="000F5125"/>
    <w:rsid w:val="00103924"/>
    <w:rsid w:val="001068CD"/>
    <w:rsid w:val="0010743A"/>
    <w:rsid w:val="00117584"/>
    <w:rsid w:val="00117FB0"/>
    <w:rsid w:val="00130D18"/>
    <w:rsid w:val="0013433C"/>
    <w:rsid w:val="00143527"/>
    <w:rsid w:val="0015340C"/>
    <w:rsid w:val="00162080"/>
    <w:rsid w:val="00192038"/>
    <w:rsid w:val="00194FA1"/>
    <w:rsid w:val="001B32C6"/>
    <w:rsid w:val="001C3C5C"/>
    <w:rsid w:val="001C5504"/>
    <w:rsid w:val="001E0431"/>
    <w:rsid w:val="001E1D83"/>
    <w:rsid w:val="002142C6"/>
    <w:rsid w:val="002319A7"/>
    <w:rsid w:val="002562F4"/>
    <w:rsid w:val="00272D64"/>
    <w:rsid w:val="002749FB"/>
    <w:rsid w:val="0027535B"/>
    <w:rsid w:val="0027681C"/>
    <w:rsid w:val="00276822"/>
    <w:rsid w:val="002B3670"/>
    <w:rsid w:val="002C2FF2"/>
    <w:rsid w:val="002D2AC4"/>
    <w:rsid w:val="002E1625"/>
    <w:rsid w:val="00317C34"/>
    <w:rsid w:val="0033762C"/>
    <w:rsid w:val="003472C8"/>
    <w:rsid w:val="00347733"/>
    <w:rsid w:val="00353AB4"/>
    <w:rsid w:val="00367413"/>
    <w:rsid w:val="0039263A"/>
    <w:rsid w:val="003A6E52"/>
    <w:rsid w:val="003B3946"/>
    <w:rsid w:val="003F066A"/>
    <w:rsid w:val="003F182C"/>
    <w:rsid w:val="00405306"/>
    <w:rsid w:val="004103E2"/>
    <w:rsid w:val="00412F4D"/>
    <w:rsid w:val="00415683"/>
    <w:rsid w:val="004233FD"/>
    <w:rsid w:val="00425BCC"/>
    <w:rsid w:val="004378AB"/>
    <w:rsid w:val="00441C4C"/>
    <w:rsid w:val="00446E7D"/>
    <w:rsid w:val="004569A8"/>
    <w:rsid w:val="00461D14"/>
    <w:rsid w:val="00463041"/>
    <w:rsid w:val="004638FA"/>
    <w:rsid w:val="0047132A"/>
    <w:rsid w:val="004812C1"/>
    <w:rsid w:val="00481888"/>
    <w:rsid w:val="00481981"/>
    <w:rsid w:val="004C3B87"/>
    <w:rsid w:val="004C7C6D"/>
    <w:rsid w:val="004F0651"/>
    <w:rsid w:val="00511A1E"/>
    <w:rsid w:val="00513403"/>
    <w:rsid w:val="0052350C"/>
    <w:rsid w:val="00567B26"/>
    <w:rsid w:val="00580DD6"/>
    <w:rsid w:val="005870B3"/>
    <w:rsid w:val="00594A68"/>
    <w:rsid w:val="005A7F41"/>
    <w:rsid w:val="005C5E21"/>
    <w:rsid w:val="005D716A"/>
    <w:rsid w:val="005E3E6E"/>
    <w:rsid w:val="005E4D40"/>
    <w:rsid w:val="005F05E7"/>
    <w:rsid w:val="005F366E"/>
    <w:rsid w:val="005F6F63"/>
    <w:rsid w:val="00615058"/>
    <w:rsid w:val="0064632B"/>
    <w:rsid w:val="00664973"/>
    <w:rsid w:val="0067355A"/>
    <w:rsid w:val="00674F08"/>
    <w:rsid w:val="00696EA7"/>
    <w:rsid w:val="006A5BF2"/>
    <w:rsid w:val="006C163B"/>
    <w:rsid w:val="006D0316"/>
    <w:rsid w:val="006D1CB7"/>
    <w:rsid w:val="006E5AA7"/>
    <w:rsid w:val="00701B34"/>
    <w:rsid w:val="0070476A"/>
    <w:rsid w:val="00711235"/>
    <w:rsid w:val="0072080B"/>
    <w:rsid w:val="00725E2F"/>
    <w:rsid w:val="007321C5"/>
    <w:rsid w:val="00740219"/>
    <w:rsid w:val="00741A12"/>
    <w:rsid w:val="007429DE"/>
    <w:rsid w:val="00754205"/>
    <w:rsid w:val="00784CDE"/>
    <w:rsid w:val="007854DA"/>
    <w:rsid w:val="00790360"/>
    <w:rsid w:val="007A39C8"/>
    <w:rsid w:val="007B59FD"/>
    <w:rsid w:val="007B74A2"/>
    <w:rsid w:val="007C7A93"/>
    <w:rsid w:val="007F700A"/>
    <w:rsid w:val="00805DD4"/>
    <w:rsid w:val="00816CA3"/>
    <w:rsid w:val="008404C5"/>
    <w:rsid w:val="00850D06"/>
    <w:rsid w:val="0086166B"/>
    <w:rsid w:val="0086296F"/>
    <w:rsid w:val="0086545B"/>
    <w:rsid w:val="008745B2"/>
    <w:rsid w:val="008805F9"/>
    <w:rsid w:val="00883D8A"/>
    <w:rsid w:val="008A391B"/>
    <w:rsid w:val="008B1A67"/>
    <w:rsid w:val="008E6DF3"/>
    <w:rsid w:val="008F0740"/>
    <w:rsid w:val="00903875"/>
    <w:rsid w:val="00913BF8"/>
    <w:rsid w:val="00914BCC"/>
    <w:rsid w:val="00915B65"/>
    <w:rsid w:val="00936553"/>
    <w:rsid w:val="00951B9B"/>
    <w:rsid w:val="00952532"/>
    <w:rsid w:val="0095365E"/>
    <w:rsid w:val="00955FB4"/>
    <w:rsid w:val="0095662A"/>
    <w:rsid w:val="00986042"/>
    <w:rsid w:val="00995762"/>
    <w:rsid w:val="009B15FE"/>
    <w:rsid w:val="009E29A3"/>
    <w:rsid w:val="009F19CA"/>
    <w:rsid w:val="00A227F3"/>
    <w:rsid w:val="00A26DA1"/>
    <w:rsid w:val="00A320FC"/>
    <w:rsid w:val="00A371A3"/>
    <w:rsid w:val="00A9168B"/>
    <w:rsid w:val="00AA194A"/>
    <w:rsid w:val="00AD040C"/>
    <w:rsid w:val="00AD492B"/>
    <w:rsid w:val="00AD7F6B"/>
    <w:rsid w:val="00AE14CC"/>
    <w:rsid w:val="00AE5B2F"/>
    <w:rsid w:val="00B0017F"/>
    <w:rsid w:val="00B077E3"/>
    <w:rsid w:val="00B134FF"/>
    <w:rsid w:val="00B27DCF"/>
    <w:rsid w:val="00B305EA"/>
    <w:rsid w:val="00B30693"/>
    <w:rsid w:val="00B31D70"/>
    <w:rsid w:val="00B36DAA"/>
    <w:rsid w:val="00B51C68"/>
    <w:rsid w:val="00B61576"/>
    <w:rsid w:val="00BA0106"/>
    <w:rsid w:val="00BA1CCB"/>
    <w:rsid w:val="00BA21FC"/>
    <w:rsid w:val="00BA68DC"/>
    <w:rsid w:val="00BD7B13"/>
    <w:rsid w:val="00BE49C0"/>
    <w:rsid w:val="00BE6E29"/>
    <w:rsid w:val="00C07C45"/>
    <w:rsid w:val="00C33BEC"/>
    <w:rsid w:val="00C3510B"/>
    <w:rsid w:val="00C70A11"/>
    <w:rsid w:val="00CE4D02"/>
    <w:rsid w:val="00CF186E"/>
    <w:rsid w:val="00CF6BA4"/>
    <w:rsid w:val="00D00776"/>
    <w:rsid w:val="00D064E1"/>
    <w:rsid w:val="00D23643"/>
    <w:rsid w:val="00D33406"/>
    <w:rsid w:val="00D360A2"/>
    <w:rsid w:val="00D62713"/>
    <w:rsid w:val="00D649D6"/>
    <w:rsid w:val="00D76DFB"/>
    <w:rsid w:val="00D9760D"/>
    <w:rsid w:val="00DA4272"/>
    <w:rsid w:val="00DB1E94"/>
    <w:rsid w:val="00DE6CDE"/>
    <w:rsid w:val="00DF06FA"/>
    <w:rsid w:val="00E171A1"/>
    <w:rsid w:val="00E211F5"/>
    <w:rsid w:val="00E23B93"/>
    <w:rsid w:val="00E279BF"/>
    <w:rsid w:val="00E33B0A"/>
    <w:rsid w:val="00E37C49"/>
    <w:rsid w:val="00E731DA"/>
    <w:rsid w:val="00E73FFE"/>
    <w:rsid w:val="00E87207"/>
    <w:rsid w:val="00EB463B"/>
    <w:rsid w:val="00F0440E"/>
    <w:rsid w:val="00F04AB1"/>
    <w:rsid w:val="00F24844"/>
    <w:rsid w:val="00F32399"/>
    <w:rsid w:val="00F379FA"/>
    <w:rsid w:val="00F52984"/>
    <w:rsid w:val="00F532FB"/>
    <w:rsid w:val="00F55557"/>
    <w:rsid w:val="00F92EF8"/>
    <w:rsid w:val="00FD166D"/>
    <w:rsid w:val="00FE2E33"/>
    <w:rsid w:val="00FF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4AE46923"/>
  <w15:chartTrackingRefBased/>
  <w15:docId w15:val="{904406B4-1AED-46C1-A650-D6778D624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187"/>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E6DF3"/>
    <w:pPr>
      <w:spacing w:after="120"/>
    </w:pPr>
  </w:style>
  <w:style w:type="paragraph" w:customStyle="1" w:styleId="CharCharCharChar">
    <w:name w:val=" Char Char Char Char"/>
    <w:basedOn w:val="Normal"/>
    <w:rsid w:val="008E6DF3"/>
    <w:pPr>
      <w:spacing w:after="160" w:line="240" w:lineRule="exact"/>
    </w:pPr>
    <w:rPr>
      <w:rFonts w:ascii="Verdana" w:hAnsi="Verdana"/>
      <w:sz w:val="20"/>
      <w:szCs w:val="20"/>
    </w:rPr>
  </w:style>
  <w:style w:type="paragraph" w:customStyle="1" w:styleId="NormalTimesNewRoman">
    <w:name w:val="Normal + Times New Roman"/>
    <w:aliases w:val="14 pt,Justified,First line:  1 cm,Before:  2 pt,..."/>
    <w:basedOn w:val="Normal"/>
    <w:rsid w:val="00F379FA"/>
    <w:pPr>
      <w:spacing w:before="40" w:line="274" w:lineRule="auto"/>
      <w:ind w:firstLine="567"/>
      <w:jc w:val="both"/>
    </w:pPr>
    <w:rPr>
      <w:spacing w:val="-2"/>
      <w:szCs w:val="26"/>
      <w:lang w:val="pt-BR"/>
    </w:rPr>
  </w:style>
  <w:style w:type="character" w:styleId="Strong">
    <w:name w:val="Strong"/>
    <w:basedOn w:val="DefaultParagraphFont"/>
    <w:qFormat/>
    <w:rsid w:val="00F379FA"/>
    <w:rPr>
      <w:b/>
      <w:bCs/>
    </w:rPr>
  </w:style>
  <w:style w:type="table" w:styleId="TableGrid">
    <w:name w:val="Table Grid"/>
    <w:basedOn w:val="TableNormal"/>
    <w:rsid w:val="00E731DA"/>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52350C"/>
    <w:pPr>
      <w:spacing w:before="100" w:beforeAutospacing="1" w:after="100" w:afterAutospacing="1"/>
    </w:pPr>
    <w:rPr>
      <w:color w:val="000000"/>
      <w:sz w:val="24"/>
      <w:szCs w:val="24"/>
    </w:rPr>
  </w:style>
  <w:style w:type="paragraph" w:styleId="Header">
    <w:name w:val="header"/>
    <w:basedOn w:val="Normal"/>
    <w:rsid w:val="007B59FD"/>
    <w:pPr>
      <w:tabs>
        <w:tab w:val="center" w:pos="4320"/>
        <w:tab w:val="right" w:pos="8640"/>
      </w:tabs>
    </w:pPr>
  </w:style>
  <w:style w:type="character" w:styleId="PageNumber">
    <w:name w:val="page number"/>
    <w:basedOn w:val="DefaultParagraphFont"/>
    <w:rsid w:val="007B59FD"/>
  </w:style>
  <w:style w:type="paragraph" w:styleId="BalloonText">
    <w:name w:val="Balloon Text"/>
    <w:basedOn w:val="Normal"/>
    <w:semiHidden/>
    <w:rsid w:val="009F19CA"/>
    <w:rPr>
      <w:rFonts w:ascii="Tahoma" w:hAnsi="Tahoma" w:cs="Tahoma"/>
      <w:sz w:val="16"/>
      <w:szCs w:val="16"/>
    </w:rPr>
  </w:style>
  <w:style w:type="paragraph" w:styleId="Footer">
    <w:name w:val="footer"/>
    <w:basedOn w:val="Normal"/>
    <w:rsid w:val="00E279BF"/>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4616993">
      <w:bodyDiv w:val="1"/>
      <w:marLeft w:val="0"/>
      <w:marRight w:val="0"/>
      <w:marTop w:val="0"/>
      <w:marBottom w:val="0"/>
      <w:divBdr>
        <w:top w:val="none" w:sz="0" w:space="0" w:color="auto"/>
        <w:left w:val="none" w:sz="0" w:space="0" w:color="auto"/>
        <w:bottom w:val="none" w:sz="0" w:space="0" w:color="auto"/>
        <w:right w:val="none" w:sz="0" w:space="0" w:color="auto"/>
      </w:divBdr>
      <w:divsChild>
        <w:div w:id="2018801557">
          <w:marLeft w:val="0"/>
          <w:marRight w:val="0"/>
          <w:marTop w:val="0"/>
          <w:marBottom w:val="0"/>
          <w:divBdr>
            <w:top w:val="none" w:sz="0" w:space="0" w:color="auto"/>
            <w:left w:val="none" w:sz="0" w:space="0" w:color="auto"/>
            <w:bottom w:val="none" w:sz="0" w:space="0" w:color="auto"/>
            <w:right w:val="none" w:sz="0" w:space="0" w:color="auto"/>
          </w:divBdr>
          <w:divsChild>
            <w:div w:id="1866284009">
              <w:marLeft w:val="0"/>
              <w:marRight w:val="0"/>
              <w:marTop w:val="0"/>
              <w:marBottom w:val="0"/>
              <w:divBdr>
                <w:top w:val="none" w:sz="0" w:space="0" w:color="auto"/>
                <w:left w:val="none" w:sz="0" w:space="0" w:color="auto"/>
                <w:bottom w:val="none" w:sz="0" w:space="0" w:color="auto"/>
                <w:right w:val="none" w:sz="0" w:space="0" w:color="auto"/>
              </w:divBdr>
              <w:divsChild>
                <w:div w:id="1134712921">
                  <w:marLeft w:val="0"/>
                  <w:marRight w:val="0"/>
                  <w:marTop w:val="0"/>
                  <w:marBottom w:val="0"/>
                  <w:divBdr>
                    <w:top w:val="none" w:sz="0" w:space="0" w:color="auto"/>
                    <w:left w:val="none" w:sz="0" w:space="0" w:color="auto"/>
                    <w:bottom w:val="none" w:sz="0" w:space="0" w:color="auto"/>
                    <w:right w:val="none" w:sz="0" w:space="0" w:color="auto"/>
                  </w:divBdr>
                  <w:divsChild>
                    <w:div w:id="1692294986">
                      <w:marLeft w:val="0"/>
                      <w:marRight w:val="0"/>
                      <w:marTop w:val="0"/>
                      <w:marBottom w:val="0"/>
                      <w:divBdr>
                        <w:top w:val="none" w:sz="0" w:space="0" w:color="auto"/>
                        <w:left w:val="none" w:sz="0" w:space="0" w:color="auto"/>
                        <w:bottom w:val="none" w:sz="0" w:space="0" w:color="auto"/>
                        <w:right w:val="none" w:sz="0" w:space="0" w:color="auto"/>
                      </w:divBdr>
                      <w:divsChild>
                        <w:div w:id="1558013218">
                          <w:marLeft w:val="0"/>
                          <w:marRight w:val="0"/>
                          <w:marTop w:val="0"/>
                          <w:marBottom w:val="0"/>
                          <w:divBdr>
                            <w:top w:val="none" w:sz="0" w:space="0" w:color="auto"/>
                            <w:left w:val="none" w:sz="0" w:space="0" w:color="auto"/>
                            <w:bottom w:val="none" w:sz="0" w:space="0" w:color="auto"/>
                            <w:right w:val="none" w:sz="0" w:space="0" w:color="auto"/>
                          </w:divBdr>
                          <w:divsChild>
                            <w:div w:id="557672191">
                              <w:marLeft w:val="0"/>
                              <w:marRight w:val="0"/>
                              <w:marTop w:val="0"/>
                              <w:marBottom w:val="0"/>
                              <w:divBdr>
                                <w:top w:val="none" w:sz="0" w:space="0" w:color="auto"/>
                                <w:left w:val="none" w:sz="0" w:space="0" w:color="auto"/>
                                <w:bottom w:val="none" w:sz="0" w:space="0" w:color="auto"/>
                                <w:right w:val="none" w:sz="0" w:space="0" w:color="auto"/>
                              </w:divBdr>
                              <w:divsChild>
                                <w:div w:id="394401487">
                                  <w:marLeft w:val="0"/>
                                  <w:marRight w:val="0"/>
                                  <w:marTop w:val="0"/>
                                  <w:marBottom w:val="0"/>
                                  <w:divBdr>
                                    <w:top w:val="none" w:sz="0" w:space="0" w:color="auto"/>
                                    <w:left w:val="none" w:sz="0" w:space="0" w:color="auto"/>
                                    <w:bottom w:val="none" w:sz="0" w:space="0" w:color="auto"/>
                                    <w:right w:val="none" w:sz="0" w:space="0" w:color="auto"/>
                                  </w:divBdr>
                                  <w:divsChild>
                                    <w:div w:id="1350335230">
                                      <w:marLeft w:val="0"/>
                                      <w:marRight w:val="0"/>
                                      <w:marTop w:val="0"/>
                                      <w:marBottom w:val="0"/>
                                      <w:divBdr>
                                        <w:top w:val="none" w:sz="0" w:space="0" w:color="auto"/>
                                        <w:left w:val="none" w:sz="0" w:space="0" w:color="auto"/>
                                        <w:bottom w:val="none" w:sz="0" w:space="0" w:color="auto"/>
                                        <w:right w:val="none" w:sz="0" w:space="0" w:color="auto"/>
                                      </w:divBdr>
                                      <w:divsChild>
                                        <w:div w:id="102440051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7398662">
      <w:bodyDiv w:val="1"/>
      <w:marLeft w:val="0"/>
      <w:marRight w:val="0"/>
      <w:marTop w:val="0"/>
      <w:marBottom w:val="0"/>
      <w:divBdr>
        <w:top w:val="none" w:sz="0" w:space="0" w:color="auto"/>
        <w:left w:val="none" w:sz="0" w:space="0" w:color="auto"/>
        <w:bottom w:val="none" w:sz="0" w:space="0" w:color="auto"/>
        <w:right w:val="none" w:sz="0" w:space="0" w:color="auto"/>
      </w:divBdr>
      <w:divsChild>
        <w:div w:id="1646085861">
          <w:marLeft w:val="0"/>
          <w:marRight w:val="0"/>
          <w:marTop w:val="0"/>
          <w:marBottom w:val="0"/>
          <w:divBdr>
            <w:top w:val="none" w:sz="0" w:space="0" w:color="auto"/>
            <w:left w:val="none" w:sz="0" w:space="0" w:color="auto"/>
            <w:bottom w:val="none" w:sz="0" w:space="0" w:color="auto"/>
            <w:right w:val="none" w:sz="0" w:space="0" w:color="auto"/>
          </w:divBdr>
          <w:divsChild>
            <w:div w:id="1799178911">
              <w:marLeft w:val="0"/>
              <w:marRight w:val="0"/>
              <w:marTop w:val="0"/>
              <w:marBottom w:val="0"/>
              <w:divBdr>
                <w:top w:val="none" w:sz="0" w:space="0" w:color="auto"/>
                <w:left w:val="none" w:sz="0" w:space="0" w:color="auto"/>
                <w:bottom w:val="none" w:sz="0" w:space="0" w:color="auto"/>
                <w:right w:val="none" w:sz="0" w:space="0" w:color="auto"/>
              </w:divBdr>
              <w:divsChild>
                <w:div w:id="1140806825">
                  <w:marLeft w:val="0"/>
                  <w:marRight w:val="0"/>
                  <w:marTop w:val="0"/>
                  <w:marBottom w:val="0"/>
                  <w:divBdr>
                    <w:top w:val="none" w:sz="0" w:space="0" w:color="auto"/>
                    <w:left w:val="none" w:sz="0" w:space="0" w:color="auto"/>
                    <w:bottom w:val="none" w:sz="0" w:space="0" w:color="auto"/>
                    <w:right w:val="none" w:sz="0" w:space="0" w:color="auto"/>
                  </w:divBdr>
                  <w:divsChild>
                    <w:div w:id="12388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6635</Words>
  <Characters>37823</Characters>
  <Application>Microsoft Office Word</Application>
  <DocSecurity>4</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vqha</dc:creator>
  <cp:keywords/>
  <dc:description/>
  <cp:lastModifiedBy>Luận Quang</cp:lastModifiedBy>
  <cp:revision>2</cp:revision>
  <cp:lastPrinted>2012-03-29T01:50:00Z</cp:lastPrinted>
  <dcterms:created xsi:type="dcterms:W3CDTF">2026-08-11T09:22:00Z</dcterms:created>
  <dcterms:modified xsi:type="dcterms:W3CDTF">2026-08-11T09:22:00Z</dcterms:modified>
</cp:coreProperties>
</file>