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36A8C" w14:textId="77777777" w:rsidR="0024409F" w:rsidRDefault="007F5A38" w:rsidP="007F5A38">
      <w:pPr>
        <w:spacing w:before="41" w:line="361" w:lineRule="auto"/>
        <w:ind w:left="2934" w:right="1473" w:hanging="1462"/>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sidRPr="007F5A38">
        <w:rPr>
          <w:rFonts w:ascii="Times New Roman" w:eastAsia="Times New Roman" w:hAnsi="Times New Roman" w:cs="Times New Roman"/>
          <w:sz w:val="48"/>
          <w:szCs w:val="48"/>
        </w:rPr>
        <w:t>Explora</w:t>
      </w:r>
      <w:r>
        <w:rPr>
          <w:rFonts w:ascii="Times New Roman" w:eastAsia="Times New Roman" w:hAnsi="Times New Roman" w:cs="Times New Roman"/>
          <w:sz w:val="48"/>
          <w:szCs w:val="48"/>
        </w:rPr>
        <w:t xml:space="preserve">tory Research on Yelp’s    </w:t>
      </w:r>
      <w:r w:rsidR="00F21886">
        <w:rPr>
          <w:rFonts w:ascii="Times New Roman" w:eastAsia="Times New Roman" w:hAnsi="Times New Roman" w:cs="Times New Roman"/>
          <w:sz w:val="48"/>
          <w:szCs w:val="48"/>
        </w:rPr>
        <w:t>Local</w:t>
      </w:r>
      <w:r>
        <w:rPr>
          <w:rFonts w:ascii="Times New Roman" w:eastAsia="Times New Roman" w:hAnsi="Times New Roman" w:cs="Times New Roman"/>
          <w:sz w:val="48"/>
          <w:szCs w:val="48"/>
        </w:rPr>
        <w:t xml:space="preserve"> Recommendation System Using</w:t>
      </w:r>
    </w:p>
    <w:p w14:paraId="273B7379" w14:textId="77777777" w:rsidR="0024409F" w:rsidRDefault="0024409F">
      <w:pPr>
        <w:spacing w:before="9" w:line="100" w:lineRule="exact"/>
        <w:rPr>
          <w:sz w:val="10"/>
          <w:szCs w:val="10"/>
        </w:rPr>
      </w:pPr>
    </w:p>
    <w:p w14:paraId="2EC9B10A" w14:textId="77777777" w:rsidR="0024409F" w:rsidRDefault="0024409F">
      <w:pPr>
        <w:spacing w:line="200" w:lineRule="exact"/>
        <w:rPr>
          <w:sz w:val="20"/>
          <w:szCs w:val="20"/>
        </w:rPr>
      </w:pPr>
    </w:p>
    <w:p w14:paraId="0A999C6F" w14:textId="77777777" w:rsidR="0024409F" w:rsidRDefault="0024409F">
      <w:pPr>
        <w:spacing w:line="200" w:lineRule="exact"/>
        <w:rPr>
          <w:sz w:val="20"/>
          <w:szCs w:val="20"/>
        </w:rPr>
        <w:sectPr w:rsidR="0024409F">
          <w:type w:val="continuous"/>
          <w:pgSz w:w="11907" w:h="16840"/>
          <w:pgMar w:top="480" w:right="800" w:bottom="280" w:left="800" w:header="720" w:footer="720" w:gutter="0"/>
          <w:cols w:space="720"/>
        </w:sectPr>
      </w:pPr>
    </w:p>
    <w:p w14:paraId="421312F5" w14:textId="77777777" w:rsidR="0024409F" w:rsidRDefault="00AB28FE">
      <w:pPr>
        <w:pStyle w:val="BodyText"/>
        <w:spacing w:before="74"/>
        <w:ind w:left="467" w:right="318" w:firstLine="630"/>
      </w:pPr>
      <w:r>
        <w:t>Song Ji</w:t>
      </w:r>
      <w:r>
        <w:rPr>
          <w:spacing w:val="-1"/>
        </w:rPr>
        <w:t>a</w:t>
      </w:r>
      <w:r>
        <w:t>ng M</w:t>
      </w:r>
      <w:r>
        <w:rPr>
          <w:spacing w:val="-1"/>
        </w:rPr>
        <w:t>a</w:t>
      </w:r>
      <w:r>
        <w:t>the</w:t>
      </w:r>
      <w:r>
        <w:rPr>
          <w:spacing w:val="-3"/>
        </w:rPr>
        <w:t>m</w:t>
      </w:r>
      <w:r>
        <w:t>at</w:t>
      </w:r>
      <w:r>
        <w:rPr>
          <w:spacing w:val="-1"/>
        </w:rPr>
        <w:t>i</w:t>
      </w:r>
      <w:r>
        <w:t>cs and Sta</w:t>
      </w:r>
      <w:r>
        <w:rPr>
          <w:spacing w:val="-1"/>
        </w:rPr>
        <w:t>t</w:t>
      </w:r>
      <w:r>
        <w:t>is</w:t>
      </w:r>
      <w:r>
        <w:rPr>
          <w:spacing w:val="-1"/>
        </w:rPr>
        <w:t>t</w:t>
      </w:r>
      <w:r>
        <w:t>i</w:t>
      </w:r>
      <w:r>
        <w:rPr>
          <w:spacing w:val="-1"/>
        </w:rPr>
        <w:t>c</w:t>
      </w:r>
      <w:r>
        <w:t>s</w:t>
      </w:r>
    </w:p>
    <w:p w14:paraId="70CB2987" w14:textId="77777777" w:rsidR="0024409F" w:rsidRDefault="00AB28FE">
      <w:pPr>
        <w:pStyle w:val="BodyText"/>
        <w:spacing w:before="2" w:line="230" w:lineRule="exact"/>
        <w:ind w:left="545" w:right="394" w:firstLine="522"/>
      </w:pPr>
      <w:r>
        <w:t>Dep</w:t>
      </w:r>
      <w:r>
        <w:rPr>
          <w:spacing w:val="-2"/>
        </w:rPr>
        <w:t>a</w:t>
      </w:r>
      <w:r>
        <w:t>rt</w:t>
      </w:r>
      <w:r>
        <w:rPr>
          <w:spacing w:val="-3"/>
        </w:rPr>
        <w:t>m</w:t>
      </w:r>
      <w:r>
        <w:t>ent Geo</w:t>
      </w:r>
      <w:r>
        <w:rPr>
          <w:spacing w:val="-1"/>
        </w:rPr>
        <w:t>r</w:t>
      </w:r>
      <w:r>
        <w:t>gia Sta</w:t>
      </w:r>
      <w:r>
        <w:rPr>
          <w:spacing w:val="-1"/>
        </w:rPr>
        <w:t>t</w:t>
      </w:r>
      <w:r>
        <w:t>e</w:t>
      </w:r>
      <w:r>
        <w:rPr>
          <w:spacing w:val="-1"/>
        </w:rPr>
        <w:t xml:space="preserve"> </w:t>
      </w:r>
      <w:r>
        <w:t>U</w:t>
      </w:r>
      <w:r>
        <w:rPr>
          <w:spacing w:val="1"/>
        </w:rPr>
        <w:t>n</w:t>
      </w:r>
      <w:r>
        <w:rPr>
          <w:spacing w:val="-2"/>
        </w:rPr>
        <w:t>i</w:t>
      </w:r>
      <w:r>
        <w:t>versi</w:t>
      </w:r>
      <w:r>
        <w:rPr>
          <w:spacing w:val="-1"/>
        </w:rPr>
        <w:t>t</w:t>
      </w:r>
      <w:r>
        <w:t>y</w:t>
      </w:r>
    </w:p>
    <w:p w14:paraId="3D0508CB" w14:textId="77777777" w:rsidR="0024409F" w:rsidRDefault="00AB28FE">
      <w:pPr>
        <w:pStyle w:val="BodyText"/>
        <w:spacing w:line="230" w:lineRule="exact"/>
        <w:ind w:left="486" w:hanging="336"/>
      </w:pPr>
      <w:r>
        <w:t>25 P</w:t>
      </w:r>
      <w:r>
        <w:rPr>
          <w:spacing w:val="-1"/>
        </w:rPr>
        <w:t>a</w:t>
      </w:r>
      <w:r>
        <w:t>rk Pl</w:t>
      </w:r>
      <w:r>
        <w:rPr>
          <w:spacing w:val="-1"/>
        </w:rPr>
        <w:t xml:space="preserve"> </w:t>
      </w:r>
      <w:r>
        <w:t>NE, At</w:t>
      </w:r>
      <w:r>
        <w:rPr>
          <w:spacing w:val="-1"/>
        </w:rPr>
        <w:t>l</w:t>
      </w:r>
      <w:r>
        <w:t>anta,</w:t>
      </w:r>
      <w:r>
        <w:rPr>
          <w:spacing w:val="-1"/>
        </w:rPr>
        <w:t xml:space="preserve"> G</w:t>
      </w:r>
      <w:r>
        <w:t xml:space="preserve">A </w:t>
      </w:r>
      <w:r>
        <w:rPr>
          <w:spacing w:val="-1"/>
        </w:rPr>
        <w:t>3</w:t>
      </w:r>
      <w:r>
        <w:t>0303</w:t>
      </w:r>
      <w:hyperlink r:id="rId5">
        <w:r>
          <w:t xml:space="preserve"> sji</w:t>
        </w:r>
        <w:r>
          <w:rPr>
            <w:spacing w:val="-1"/>
          </w:rPr>
          <w:t>a</w:t>
        </w:r>
        <w:r>
          <w:t>n</w:t>
        </w:r>
        <w:r>
          <w:rPr>
            <w:spacing w:val="-2"/>
          </w:rPr>
          <w:t>g</w:t>
        </w:r>
        <w:r>
          <w:t>11@st</w:t>
        </w:r>
        <w:r>
          <w:rPr>
            <w:spacing w:val="-1"/>
          </w:rPr>
          <w:t>u</w:t>
        </w:r>
        <w:r>
          <w:t>d</w:t>
        </w:r>
        <w:r>
          <w:rPr>
            <w:spacing w:val="-1"/>
          </w:rPr>
          <w:t>e</w:t>
        </w:r>
        <w:r>
          <w:t>nt.gs</w:t>
        </w:r>
        <w:r>
          <w:rPr>
            <w:spacing w:val="-1"/>
          </w:rPr>
          <w:t>u</w:t>
        </w:r>
        <w:r>
          <w:t>.edu</w:t>
        </w:r>
      </w:hyperlink>
    </w:p>
    <w:p w14:paraId="052F2B31" w14:textId="77777777" w:rsidR="0024409F" w:rsidRDefault="00AB28FE">
      <w:pPr>
        <w:pStyle w:val="BodyText"/>
        <w:spacing w:before="74"/>
        <w:ind w:left="467" w:right="468" w:firstLine="674"/>
      </w:pPr>
      <w:r>
        <w:br w:type="column"/>
      </w:r>
      <w:r w:rsidR="00034C9C" w:rsidRPr="00034C9C">
        <w:rPr>
          <w:rFonts w:hint="eastAsia"/>
        </w:rPr>
        <w:t>Tian</w:t>
      </w:r>
      <w:r w:rsidR="00034C9C">
        <w:t xml:space="preserve">qi Luan </w:t>
      </w:r>
      <w:r>
        <w:t>M</w:t>
      </w:r>
      <w:r>
        <w:rPr>
          <w:spacing w:val="-1"/>
        </w:rPr>
        <w:t>a</w:t>
      </w:r>
      <w:r>
        <w:t>the</w:t>
      </w:r>
      <w:r>
        <w:rPr>
          <w:spacing w:val="-3"/>
        </w:rPr>
        <w:t>m</w:t>
      </w:r>
      <w:r>
        <w:t>at</w:t>
      </w:r>
      <w:r>
        <w:rPr>
          <w:spacing w:val="-1"/>
        </w:rPr>
        <w:t>i</w:t>
      </w:r>
      <w:r>
        <w:t>cs and Sta</w:t>
      </w:r>
      <w:r>
        <w:rPr>
          <w:spacing w:val="-1"/>
        </w:rPr>
        <w:t>t</w:t>
      </w:r>
      <w:r>
        <w:t>is</w:t>
      </w:r>
      <w:r>
        <w:rPr>
          <w:spacing w:val="-1"/>
        </w:rPr>
        <w:t>t</w:t>
      </w:r>
      <w:r>
        <w:t>i</w:t>
      </w:r>
      <w:r>
        <w:rPr>
          <w:spacing w:val="-1"/>
        </w:rPr>
        <w:t>c</w:t>
      </w:r>
      <w:r>
        <w:t>s</w:t>
      </w:r>
    </w:p>
    <w:p w14:paraId="7D98A94D" w14:textId="77777777" w:rsidR="0024409F" w:rsidRDefault="00AB28FE">
      <w:pPr>
        <w:pStyle w:val="BodyText"/>
        <w:spacing w:before="2" w:line="230" w:lineRule="exact"/>
        <w:ind w:left="545" w:right="545" w:firstLine="522"/>
      </w:pPr>
      <w:r>
        <w:t>Dep</w:t>
      </w:r>
      <w:r>
        <w:rPr>
          <w:spacing w:val="-2"/>
        </w:rPr>
        <w:t>a</w:t>
      </w:r>
      <w:r>
        <w:t>rt</w:t>
      </w:r>
      <w:r>
        <w:rPr>
          <w:spacing w:val="-3"/>
        </w:rPr>
        <w:t>m</w:t>
      </w:r>
      <w:r>
        <w:t>ent Geo</w:t>
      </w:r>
      <w:r>
        <w:rPr>
          <w:spacing w:val="-1"/>
        </w:rPr>
        <w:t>r</w:t>
      </w:r>
      <w:r>
        <w:t>gia Sta</w:t>
      </w:r>
      <w:r>
        <w:rPr>
          <w:spacing w:val="-1"/>
        </w:rPr>
        <w:t>t</w:t>
      </w:r>
      <w:r>
        <w:t>e</w:t>
      </w:r>
      <w:r>
        <w:rPr>
          <w:spacing w:val="-1"/>
        </w:rPr>
        <w:t xml:space="preserve"> </w:t>
      </w:r>
      <w:r>
        <w:t>U</w:t>
      </w:r>
      <w:r>
        <w:rPr>
          <w:spacing w:val="1"/>
        </w:rPr>
        <w:t>n</w:t>
      </w:r>
      <w:r>
        <w:rPr>
          <w:spacing w:val="-2"/>
        </w:rPr>
        <w:t>i</w:t>
      </w:r>
      <w:r>
        <w:t>versi</w:t>
      </w:r>
      <w:r>
        <w:rPr>
          <w:spacing w:val="-1"/>
        </w:rPr>
        <w:t>t</w:t>
      </w:r>
      <w:r>
        <w:t>y</w:t>
      </w:r>
    </w:p>
    <w:p w14:paraId="64A3D925" w14:textId="77777777" w:rsidR="0024409F" w:rsidRPr="00034C9C" w:rsidRDefault="00AB28FE">
      <w:pPr>
        <w:pStyle w:val="BodyText"/>
        <w:spacing w:line="230" w:lineRule="exact"/>
        <w:ind w:left="486" w:right="150" w:hanging="336"/>
      </w:pPr>
      <w:r>
        <w:t>25 P</w:t>
      </w:r>
      <w:r>
        <w:rPr>
          <w:spacing w:val="-1"/>
        </w:rPr>
        <w:t>a</w:t>
      </w:r>
      <w:r>
        <w:t>rk Pl</w:t>
      </w:r>
      <w:r>
        <w:rPr>
          <w:spacing w:val="-1"/>
        </w:rPr>
        <w:t xml:space="preserve"> </w:t>
      </w:r>
      <w:r>
        <w:t>NE, At</w:t>
      </w:r>
      <w:r>
        <w:rPr>
          <w:spacing w:val="-1"/>
        </w:rPr>
        <w:t>l</w:t>
      </w:r>
      <w:r>
        <w:t>anta,</w:t>
      </w:r>
      <w:r>
        <w:rPr>
          <w:spacing w:val="-1"/>
        </w:rPr>
        <w:t xml:space="preserve"> G</w:t>
      </w:r>
      <w:r>
        <w:t xml:space="preserve">A </w:t>
      </w:r>
      <w:r>
        <w:rPr>
          <w:spacing w:val="-1"/>
        </w:rPr>
        <w:t>3</w:t>
      </w:r>
      <w:r>
        <w:t>0303</w:t>
      </w:r>
      <w:hyperlink r:id="rId6" w:history="1">
        <w:r w:rsidR="00034C9C" w:rsidRPr="00034C9C">
          <w:rPr>
            <w:rStyle w:val="Hyperlink"/>
            <w:color w:val="auto"/>
            <w:u w:val="none"/>
          </w:rPr>
          <w:t xml:space="preserve"> tluan1@st</w:t>
        </w:r>
        <w:r w:rsidR="00034C9C" w:rsidRPr="00034C9C">
          <w:rPr>
            <w:rStyle w:val="Hyperlink"/>
            <w:color w:val="auto"/>
            <w:spacing w:val="-1"/>
            <w:u w:val="none"/>
          </w:rPr>
          <w:t>u</w:t>
        </w:r>
        <w:r w:rsidR="00034C9C" w:rsidRPr="00034C9C">
          <w:rPr>
            <w:rStyle w:val="Hyperlink"/>
            <w:color w:val="auto"/>
            <w:u w:val="none"/>
          </w:rPr>
          <w:t>d</w:t>
        </w:r>
        <w:r w:rsidR="00034C9C" w:rsidRPr="00034C9C">
          <w:rPr>
            <w:rStyle w:val="Hyperlink"/>
            <w:color w:val="auto"/>
            <w:spacing w:val="-1"/>
            <w:u w:val="none"/>
          </w:rPr>
          <w:t>e</w:t>
        </w:r>
        <w:r w:rsidR="00034C9C" w:rsidRPr="00034C9C">
          <w:rPr>
            <w:rStyle w:val="Hyperlink"/>
            <w:color w:val="auto"/>
            <w:u w:val="none"/>
          </w:rPr>
          <w:t>nt.gs</w:t>
        </w:r>
        <w:r w:rsidR="00034C9C" w:rsidRPr="00034C9C">
          <w:rPr>
            <w:rStyle w:val="Hyperlink"/>
            <w:color w:val="auto"/>
            <w:spacing w:val="-1"/>
            <w:u w:val="none"/>
          </w:rPr>
          <w:t>u</w:t>
        </w:r>
        <w:r w:rsidR="00034C9C" w:rsidRPr="00034C9C">
          <w:rPr>
            <w:rStyle w:val="Hyperlink"/>
            <w:color w:val="auto"/>
            <w:u w:val="none"/>
          </w:rPr>
          <w:t>.edu</w:t>
        </w:r>
      </w:hyperlink>
    </w:p>
    <w:p w14:paraId="7CCE491D" w14:textId="77777777" w:rsidR="0024409F" w:rsidRDefault="0024409F">
      <w:pPr>
        <w:spacing w:line="230" w:lineRule="exact"/>
        <w:sectPr w:rsidR="0024409F">
          <w:type w:val="continuous"/>
          <w:pgSz w:w="11907" w:h="16840"/>
          <w:pgMar w:top="480" w:right="800" w:bottom="280" w:left="800" w:header="720" w:footer="720" w:gutter="0"/>
          <w:cols w:num="2" w:space="720" w:equalWidth="0">
            <w:col w:w="2929" w:space="4298"/>
            <w:col w:w="3080"/>
          </w:cols>
        </w:sectPr>
      </w:pPr>
    </w:p>
    <w:p w14:paraId="10D7D43A" w14:textId="77777777" w:rsidR="0024409F" w:rsidRDefault="0024409F">
      <w:pPr>
        <w:spacing w:before="2" w:line="170" w:lineRule="exact"/>
        <w:rPr>
          <w:sz w:val="17"/>
          <w:szCs w:val="17"/>
        </w:rPr>
      </w:pPr>
    </w:p>
    <w:p w14:paraId="42F55DC2" w14:textId="77777777" w:rsidR="0024409F" w:rsidRDefault="0024409F">
      <w:pPr>
        <w:spacing w:line="200" w:lineRule="exact"/>
        <w:rPr>
          <w:sz w:val="20"/>
          <w:szCs w:val="20"/>
        </w:rPr>
      </w:pPr>
    </w:p>
    <w:p w14:paraId="5A1AA727" w14:textId="77777777" w:rsidR="0024409F" w:rsidRDefault="0024409F">
      <w:pPr>
        <w:spacing w:line="200" w:lineRule="exact"/>
        <w:rPr>
          <w:sz w:val="20"/>
          <w:szCs w:val="20"/>
        </w:rPr>
      </w:pPr>
    </w:p>
    <w:p w14:paraId="4B8B6E8A" w14:textId="77777777" w:rsidR="0024409F" w:rsidRDefault="0024409F">
      <w:pPr>
        <w:spacing w:line="200" w:lineRule="exact"/>
        <w:rPr>
          <w:sz w:val="20"/>
          <w:szCs w:val="20"/>
        </w:rPr>
      </w:pPr>
    </w:p>
    <w:p w14:paraId="3F1C8923" w14:textId="77777777" w:rsidR="0024409F" w:rsidRDefault="0024409F">
      <w:pPr>
        <w:spacing w:line="200" w:lineRule="exact"/>
        <w:rPr>
          <w:sz w:val="20"/>
          <w:szCs w:val="20"/>
        </w:rPr>
        <w:sectPr w:rsidR="0024409F">
          <w:type w:val="continuous"/>
          <w:pgSz w:w="11907" w:h="16840"/>
          <w:pgMar w:top="480" w:right="800" w:bottom="280" w:left="800" w:header="720" w:footer="720" w:gutter="0"/>
          <w:cols w:space="720"/>
        </w:sectPr>
      </w:pPr>
    </w:p>
    <w:p w14:paraId="44C5D7DC" w14:textId="77777777" w:rsidR="0024409F" w:rsidRDefault="00AB28FE" w:rsidP="00B60678">
      <w:pPr>
        <w:spacing w:before="76"/>
        <w:ind w:left="107" w:firstLine="720"/>
        <w:jc w:val="both"/>
        <w:rPr>
          <w:rFonts w:ascii="Times New Roman" w:eastAsia="Times New Roman" w:hAnsi="Times New Roman" w:cs="Times New Roman"/>
          <w:sz w:val="20"/>
          <w:szCs w:val="20"/>
        </w:rPr>
      </w:pPr>
      <w:r>
        <w:rPr>
          <w:rFonts w:ascii="Times New Roman" w:eastAsia="Times New Roman" w:hAnsi="Times New Roman" w:cs="Times New Roman"/>
          <w:b/>
          <w:bCs/>
          <w:sz w:val="18"/>
          <w:szCs w:val="18"/>
        </w:rPr>
        <w:t>A</w:t>
      </w:r>
      <w:r>
        <w:rPr>
          <w:rFonts w:ascii="Times New Roman" w:eastAsia="Times New Roman" w:hAnsi="Times New Roman" w:cs="Times New Roman"/>
          <w:b/>
          <w:bCs/>
          <w:spacing w:val="-1"/>
          <w:sz w:val="18"/>
          <w:szCs w:val="18"/>
        </w:rPr>
        <w:t>b</w:t>
      </w:r>
      <w:r>
        <w:rPr>
          <w:rFonts w:ascii="Times New Roman" w:eastAsia="Times New Roman" w:hAnsi="Times New Roman" w:cs="Times New Roman"/>
          <w:b/>
          <w:bCs/>
          <w:sz w:val="18"/>
          <w:szCs w:val="18"/>
        </w:rPr>
        <w:t>stract—</w:t>
      </w:r>
      <w:r w:rsidR="00B60678" w:rsidRPr="00B60678">
        <w:rPr>
          <w:rFonts w:ascii="Times New Roman" w:eastAsia="Times New Roman" w:hAnsi="Times New Roman" w:cs="Times New Roman"/>
          <w:b/>
          <w:bCs/>
          <w:sz w:val="18"/>
          <w:szCs w:val="18"/>
        </w:rPr>
        <w:t>The Yelp Dataset conclude</w:t>
      </w:r>
      <w:r w:rsidR="00B60678">
        <w:rPr>
          <w:rFonts w:ascii="Times New Roman" w:eastAsia="Times New Roman" w:hAnsi="Times New Roman" w:cs="Times New Roman"/>
          <w:b/>
          <w:bCs/>
          <w:sz w:val="18"/>
          <w:szCs w:val="18"/>
        </w:rPr>
        <w:t>s</w:t>
      </w:r>
      <w:r w:rsidR="00B60678" w:rsidRPr="00B60678">
        <w:rPr>
          <w:rFonts w:ascii="Times New Roman" w:eastAsia="Times New Roman" w:hAnsi="Times New Roman" w:cs="Times New Roman"/>
          <w:b/>
          <w:bCs/>
          <w:sz w:val="18"/>
          <w:szCs w:val="18"/>
        </w:rPr>
        <w:t xml:space="preserve"> data collected from 8,021,122 reviews and 209,393 businesses located in 10 major metropolitan areas.</w:t>
      </w:r>
      <w:r w:rsidR="00B60678">
        <w:rPr>
          <w:rFonts w:ascii="Times New Roman" w:eastAsia="Times New Roman" w:hAnsi="Times New Roman" w:cs="Times New Roman"/>
          <w:b/>
          <w:bCs/>
          <w:sz w:val="18"/>
          <w:szCs w:val="18"/>
        </w:rPr>
        <w:t xml:space="preserve"> As a comprehensive dataset includes multiple aspects with respect to the businesses. We’re interested to find the reliability of Yelp’s recommendation algorithm by building our own food recommendation algorithm based on Machine Learning.</w:t>
      </w:r>
    </w:p>
    <w:p w14:paraId="74F6EC15" w14:textId="77777777" w:rsidR="0024409F" w:rsidRDefault="00AB28FE">
      <w:pPr>
        <w:ind w:left="107"/>
        <w:rPr>
          <w:rFonts w:ascii="Times New Roman" w:eastAsia="Times New Roman" w:hAnsi="Times New Roman" w:cs="Times New Roman"/>
          <w:sz w:val="18"/>
          <w:szCs w:val="18"/>
        </w:rPr>
      </w:pPr>
      <w:r>
        <w:rPr>
          <w:rFonts w:ascii="Times New Roman" w:eastAsia="Times New Roman" w:hAnsi="Times New Roman" w:cs="Times New Roman"/>
          <w:b/>
          <w:bCs/>
          <w:sz w:val="18"/>
          <w:szCs w:val="18"/>
        </w:rPr>
        <w:t>Key</w:t>
      </w:r>
      <w:r>
        <w:rPr>
          <w:rFonts w:ascii="Times New Roman" w:eastAsia="Times New Roman" w:hAnsi="Times New Roman" w:cs="Times New Roman"/>
          <w:b/>
          <w:bCs/>
          <w:spacing w:val="1"/>
          <w:sz w:val="18"/>
          <w:szCs w:val="18"/>
        </w:rPr>
        <w:t>w</w:t>
      </w:r>
      <w:r>
        <w:rPr>
          <w:rFonts w:ascii="Times New Roman" w:eastAsia="Times New Roman" w:hAnsi="Times New Roman" w:cs="Times New Roman"/>
          <w:b/>
          <w:bCs/>
          <w:spacing w:val="-2"/>
          <w:sz w:val="18"/>
          <w:szCs w:val="18"/>
        </w:rPr>
        <w:t>o</w:t>
      </w:r>
      <w:r>
        <w:rPr>
          <w:rFonts w:ascii="Times New Roman" w:eastAsia="Times New Roman" w:hAnsi="Times New Roman" w:cs="Times New Roman"/>
          <w:b/>
          <w:bCs/>
          <w:sz w:val="18"/>
          <w:szCs w:val="18"/>
        </w:rPr>
        <w:t>rds—</w:t>
      </w:r>
      <w:r w:rsidR="00B60678">
        <w:rPr>
          <w:rFonts w:ascii="Times New Roman" w:eastAsia="Times New Roman" w:hAnsi="Times New Roman" w:cs="Times New Roman"/>
          <w:b/>
          <w:bCs/>
          <w:sz w:val="18"/>
          <w:szCs w:val="18"/>
        </w:rPr>
        <w:t>Yelp</w:t>
      </w:r>
      <w:r>
        <w:rPr>
          <w:rFonts w:ascii="Times New Roman" w:eastAsia="Times New Roman" w:hAnsi="Times New Roman" w:cs="Times New Roman"/>
          <w:b/>
          <w:bCs/>
          <w:sz w:val="18"/>
          <w:szCs w:val="18"/>
        </w:rPr>
        <w:t xml:space="preserve">, </w:t>
      </w:r>
      <w:r w:rsidR="00B60678">
        <w:rPr>
          <w:rFonts w:ascii="Times New Roman" w:eastAsia="Times New Roman" w:hAnsi="Times New Roman" w:cs="Times New Roman"/>
          <w:b/>
          <w:bCs/>
          <w:sz w:val="18"/>
          <w:szCs w:val="18"/>
        </w:rPr>
        <w:t>EDA</w:t>
      </w:r>
    </w:p>
    <w:p w14:paraId="3FCBE7AD" w14:textId="77777777" w:rsidR="0024409F" w:rsidRDefault="0024409F">
      <w:pPr>
        <w:spacing w:line="200" w:lineRule="exact"/>
        <w:rPr>
          <w:sz w:val="20"/>
          <w:szCs w:val="20"/>
        </w:rPr>
      </w:pPr>
    </w:p>
    <w:p w14:paraId="0C83B00B" w14:textId="77777777" w:rsidR="0024409F" w:rsidRDefault="0024409F">
      <w:pPr>
        <w:spacing w:line="200" w:lineRule="exact"/>
        <w:rPr>
          <w:sz w:val="20"/>
          <w:szCs w:val="20"/>
        </w:rPr>
      </w:pPr>
    </w:p>
    <w:p w14:paraId="33054175" w14:textId="77777777" w:rsidR="0024409F" w:rsidRDefault="0024409F">
      <w:pPr>
        <w:spacing w:line="200" w:lineRule="exact"/>
        <w:rPr>
          <w:sz w:val="20"/>
          <w:szCs w:val="20"/>
        </w:rPr>
      </w:pPr>
    </w:p>
    <w:p w14:paraId="6BACE677" w14:textId="77777777" w:rsidR="0024409F" w:rsidRDefault="0024409F">
      <w:pPr>
        <w:spacing w:line="200" w:lineRule="exact"/>
        <w:rPr>
          <w:sz w:val="20"/>
          <w:szCs w:val="20"/>
        </w:rPr>
      </w:pPr>
    </w:p>
    <w:p w14:paraId="63124F93" w14:textId="77777777" w:rsidR="0024409F" w:rsidRDefault="0024409F">
      <w:pPr>
        <w:spacing w:before="2" w:line="220" w:lineRule="exact"/>
      </w:pPr>
    </w:p>
    <w:p w14:paraId="5083AD6B" w14:textId="77777777" w:rsidR="0024409F" w:rsidRDefault="00AB28FE">
      <w:pPr>
        <w:numPr>
          <w:ilvl w:val="0"/>
          <w:numId w:val="1"/>
        </w:numPr>
        <w:tabs>
          <w:tab w:val="left" w:pos="1907"/>
        </w:tabs>
        <w:ind w:left="1907"/>
        <w:rPr>
          <w:rFonts w:ascii="Times New Roman" w:eastAsia="Times New Roman" w:hAnsi="Times New Roman" w:cs="Times New Roman"/>
          <w:sz w:val="16"/>
          <w:szCs w:val="16"/>
        </w:r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NTRODUCTION</w:t>
      </w:r>
    </w:p>
    <w:p w14:paraId="66A0B4BD" w14:textId="77777777" w:rsidR="0024409F" w:rsidRDefault="00294AF8">
      <w:pPr>
        <w:pStyle w:val="BodyText"/>
        <w:spacing w:before="79"/>
        <w:ind w:firstLine="720"/>
        <w:jc w:val="both"/>
      </w:pPr>
      <w:r>
        <w:t>As a leading company in local business recommendation</w:t>
      </w:r>
      <w:r w:rsidR="009820A2">
        <w:t xml:space="preserve"> in north America. </w:t>
      </w:r>
      <w:r w:rsidR="009820A2" w:rsidRPr="009820A2">
        <w:t>As of the second quarter of 2019, Yelp reported having a monthly average of 61.8 million unique visitors via desktop computer and 76.7 million unique visitors via its mobile website</w:t>
      </w:r>
      <w:r w:rsidR="009820A2">
        <w:t xml:space="preserve"> according to their 2019 Q2 Shareholder Letter. </w:t>
      </w:r>
      <w:r w:rsidR="009820A2" w:rsidRPr="009820A2">
        <w:t>As of June 30, 2019, Yelp stated on their Investor Relations page that it had 192 million reviews on its site.</w:t>
      </w:r>
      <w:r w:rsidR="009820A2">
        <w:t xml:space="preserve">[1] From massive amount of user base, business information and reviews, Yelp </w:t>
      </w:r>
      <w:r w:rsidR="00762D50">
        <w:t>collected large amount of data and developed their own business recommendation system. Since recommendations are highly subjective, there has been a non-stop exploration on how to make a more comprehensive recommendation system.[2</w:t>
      </w:r>
      <w:r w:rsidR="000B7622">
        <w:t>, 3</w:t>
      </w:r>
      <w:r w:rsidR="00762D50">
        <w:t>]</w:t>
      </w:r>
    </w:p>
    <w:p w14:paraId="3E42B2D1" w14:textId="77777777" w:rsidR="0024409F" w:rsidRPr="00E77048" w:rsidRDefault="00E77048" w:rsidP="00E77048">
      <w:pPr>
        <w:jc w:val="both"/>
        <w:rPr>
          <w:rFonts w:ascii="Times New Roman" w:eastAsia="Times New Roman" w:hAnsi="Times New Roman"/>
          <w:sz w:val="20"/>
          <w:szCs w:val="20"/>
        </w:rPr>
      </w:pPr>
      <w:r w:rsidRPr="00E77048">
        <w:rPr>
          <w:rFonts w:ascii="Times New Roman" w:eastAsia="Times New Roman" w:hAnsi="Times New Roman"/>
          <w:sz w:val="20"/>
          <w:szCs w:val="20"/>
        </w:rPr>
        <w:tab/>
        <w:t>The dataset used for this project is readily available from Yelp Challenge at this link.</w:t>
      </w:r>
      <w:r>
        <w:rPr>
          <w:rFonts w:ascii="Times New Roman" w:eastAsia="Times New Roman" w:hAnsi="Times New Roman"/>
          <w:sz w:val="20"/>
          <w:szCs w:val="20"/>
        </w:rPr>
        <w:t>[4]</w:t>
      </w:r>
      <w:r w:rsidRPr="00E77048">
        <w:rPr>
          <w:rFonts w:ascii="Times New Roman" w:eastAsia="Times New Roman" w:hAnsi="Times New Roman"/>
          <w:sz w:val="20"/>
          <w:szCs w:val="20"/>
        </w:rPr>
        <w:t xml:space="preserve"> The dataset</w:t>
      </w:r>
      <w:r>
        <w:rPr>
          <w:rFonts w:ascii="Times New Roman" w:eastAsia="Times New Roman" w:hAnsi="Times New Roman"/>
          <w:sz w:val="20"/>
          <w:szCs w:val="20"/>
        </w:rPr>
        <w:t xml:space="preserve"> </w:t>
      </w:r>
      <w:r w:rsidRPr="00E77048">
        <w:rPr>
          <w:rFonts w:ascii="Times New Roman" w:eastAsia="Times New Roman" w:hAnsi="Times New Roman"/>
          <w:sz w:val="20"/>
          <w:szCs w:val="20"/>
        </w:rPr>
        <w:t>contains information about businesses as well as users</w:t>
      </w:r>
      <w:r>
        <w:rPr>
          <w:rFonts w:ascii="Times New Roman" w:eastAsia="Times New Roman" w:hAnsi="Times New Roman"/>
          <w:sz w:val="20"/>
          <w:szCs w:val="20"/>
        </w:rPr>
        <w:t xml:space="preserve"> and the reviews they left</w:t>
      </w:r>
      <w:r w:rsidRPr="00E77048">
        <w:rPr>
          <w:rFonts w:ascii="Times New Roman" w:eastAsia="Times New Roman" w:hAnsi="Times New Roman"/>
          <w:sz w:val="20"/>
          <w:szCs w:val="20"/>
        </w:rPr>
        <w:t xml:space="preserve"> in 1</w:t>
      </w:r>
      <w:r>
        <w:rPr>
          <w:rFonts w:ascii="Times New Roman" w:eastAsia="Times New Roman" w:hAnsi="Times New Roman"/>
          <w:sz w:val="20"/>
          <w:szCs w:val="20"/>
        </w:rPr>
        <w:t xml:space="preserve">0 </w:t>
      </w:r>
      <w:r w:rsidRPr="00E77048">
        <w:rPr>
          <w:rFonts w:ascii="Times New Roman" w:eastAsia="Times New Roman" w:hAnsi="Times New Roman"/>
          <w:sz w:val="20"/>
          <w:szCs w:val="20"/>
        </w:rPr>
        <w:t xml:space="preserve">metropolitan areas across four countries. There are a total of 6 datasets, among which we will mainly work with </w:t>
      </w:r>
      <w:r>
        <w:rPr>
          <w:rFonts w:ascii="Times New Roman" w:eastAsia="Times New Roman" w:hAnsi="Times New Roman"/>
          <w:sz w:val="20"/>
          <w:szCs w:val="20"/>
        </w:rPr>
        <w:t>checkin</w:t>
      </w:r>
      <w:r w:rsidRPr="00E77048">
        <w:rPr>
          <w:rFonts w:ascii="Times New Roman" w:eastAsia="Times New Roman" w:hAnsi="Times New Roman"/>
          <w:sz w:val="20"/>
          <w:szCs w:val="20"/>
        </w:rPr>
        <w:t>.json,</w:t>
      </w:r>
      <w:r>
        <w:rPr>
          <w:rFonts w:ascii="Times New Roman" w:eastAsia="Times New Roman" w:hAnsi="Times New Roman"/>
          <w:sz w:val="20"/>
          <w:szCs w:val="20"/>
        </w:rPr>
        <w:t xml:space="preserve"> </w:t>
      </w:r>
      <w:r w:rsidRPr="00E77048">
        <w:rPr>
          <w:rFonts w:ascii="Times New Roman" w:eastAsia="Times New Roman" w:hAnsi="Times New Roman"/>
          <w:sz w:val="20"/>
          <w:szCs w:val="20"/>
        </w:rPr>
        <w:t xml:space="preserve">business.json and user.json for our model construction. </w:t>
      </w:r>
      <w:r>
        <w:rPr>
          <w:rFonts w:ascii="Times New Roman" w:eastAsia="Times New Roman" w:hAnsi="Times New Roman"/>
          <w:sz w:val="20"/>
          <w:szCs w:val="20"/>
        </w:rPr>
        <w:t>R</w:t>
      </w:r>
      <w:r w:rsidRPr="00E77048">
        <w:rPr>
          <w:rFonts w:ascii="Times New Roman" w:eastAsia="Times New Roman" w:hAnsi="Times New Roman"/>
          <w:sz w:val="20"/>
          <w:szCs w:val="20"/>
        </w:rPr>
        <w:t>eview.json is</w:t>
      </w:r>
      <w:r>
        <w:rPr>
          <w:rFonts w:ascii="Times New Roman" w:eastAsia="Times New Roman" w:hAnsi="Times New Roman"/>
          <w:sz w:val="20"/>
          <w:szCs w:val="20"/>
        </w:rPr>
        <w:t xml:space="preserve"> </w:t>
      </w:r>
      <w:r w:rsidRPr="00E77048">
        <w:rPr>
          <w:rFonts w:ascii="Times New Roman" w:eastAsia="Times New Roman" w:hAnsi="Times New Roman"/>
          <w:sz w:val="20"/>
          <w:szCs w:val="20"/>
        </w:rPr>
        <w:t>the largest one, containing over 4.7 millions reviews on Yelp from 2004 to 2017, and has a size of</w:t>
      </w:r>
      <w:r>
        <w:rPr>
          <w:rFonts w:ascii="Times New Roman" w:eastAsia="Times New Roman" w:hAnsi="Times New Roman"/>
          <w:sz w:val="20"/>
          <w:szCs w:val="20"/>
        </w:rPr>
        <w:t xml:space="preserve"> </w:t>
      </w:r>
      <w:r w:rsidRPr="00E77048">
        <w:rPr>
          <w:rFonts w:ascii="Times New Roman" w:eastAsia="Times New Roman" w:hAnsi="Times New Roman"/>
          <w:sz w:val="20"/>
          <w:szCs w:val="20"/>
        </w:rPr>
        <w:t>3.82 GB</w:t>
      </w:r>
      <w:r>
        <w:rPr>
          <w:rFonts w:ascii="Times New Roman" w:eastAsia="Times New Roman" w:hAnsi="Times New Roman"/>
          <w:sz w:val="20"/>
          <w:szCs w:val="20"/>
        </w:rPr>
        <w:t xml:space="preserve"> which could be a perfect dataset for practicing Natural Language Processing (NLP)</w:t>
      </w:r>
      <w:r w:rsidRPr="00E77048">
        <w:rPr>
          <w:rFonts w:ascii="Times New Roman" w:eastAsia="Times New Roman" w:hAnsi="Times New Roman"/>
          <w:sz w:val="20"/>
          <w:szCs w:val="20"/>
        </w:rPr>
        <w:t>. Each review is accompanied by its business id, user id, date, stars (on a scale of 1 to 5),</w:t>
      </w:r>
      <w:r>
        <w:rPr>
          <w:rFonts w:ascii="Times New Roman" w:eastAsia="Times New Roman" w:hAnsi="Times New Roman"/>
          <w:sz w:val="20"/>
          <w:szCs w:val="20"/>
        </w:rPr>
        <w:t xml:space="preserve"> </w:t>
      </w:r>
      <w:r w:rsidRPr="00E77048">
        <w:rPr>
          <w:rFonts w:ascii="Times New Roman" w:eastAsia="Times New Roman" w:hAnsi="Times New Roman"/>
          <w:sz w:val="20"/>
          <w:szCs w:val="20"/>
        </w:rPr>
        <w:t xml:space="preserve">review id and its original text. All ids in </w:t>
      </w:r>
      <w:r>
        <w:rPr>
          <w:rFonts w:ascii="Times New Roman" w:eastAsia="Times New Roman" w:hAnsi="Times New Roman"/>
          <w:sz w:val="20"/>
          <w:szCs w:val="20"/>
        </w:rPr>
        <w:t xml:space="preserve">this dataset </w:t>
      </w:r>
      <w:r w:rsidRPr="00E77048">
        <w:rPr>
          <w:rFonts w:ascii="Times New Roman" w:eastAsia="Times New Roman" w:hAnsi="Times New Roman"/>
          <w:sz w:val="20"/>
          <w:szCs w:val="20"/>
        </w:rPr>
        <w:t>are represented</w:t>
      </w:r>
      <w:r>
        <w:rPr>
          <w:rFonts w:ascii="Times New Roman" w:eastAsia="Times New Roman" w:hAnsi="Times New Roman"/>
          <w:sz w:val="20"/>
          <w:szCs w:val="20"/>
        </w:rPr>
        <w:t xml:space="preserve"> </w:t>
      </w:r>
      <w:r w:rsidRPr="00E77048">
        <w:rPr>
          <w:rFonts w:ascii="Times New Roman" w:eastAsia="Times New Roman" w:hAnsi="Times New Roman"/>
          <w:sz w:val="20"/>
          <w:szCs w:val="20"/>
        </w:rPr>
        <w:t>by randomly assigned combinations of numbers and letters for protecting the privacy of</w:t>
      </w:r>
      <w:r>
        <w:rPr>
          <w:rFonts w:ascii="Times New Roman" w:eastAsia="Times New Roman" w:hAnsi="Times New Roman"/>
          <w:sz w:val="20"/>
          <w:szCs w:val="20"/>
        </w:rPr>
        <w:t xml:space="preserve"> users</w:t>
      </w:r>
      <w:r w:rsidRPr="00E77048">
        <w:rPr>
          <w:rFonts w:ascii="Times New Roman" w:eastAsia="Times New Roman" w:hAnsi="Times New Roman"/>
          <w:sz w:val="20"/>
          <w:szCs w:val="20"/>
        </w:rPr>
        <w:t xml:space="preserve"> while serving as unique identifiers.</w:t>
      </w:r>
    </w:p>
    <w:p w14:paraId="1FD2D4F1" w14:textId="77777777" w:rsidR="0024409F" w:rsidRPr="00E77048" w:rsidRDefault="0024409F">
      <w:pPr>
        <w:spacing w:line="200" w:lineRule="exact"/>
        <w:rPr>
          <w:rFonts w:ascii="Times New Roman" w:eastAsia="Times New Roman" w:hAnsi="Times New Roman"/>
          <w:sz w:val="20"/>
          <w:szCs w:val="20"/>
        </w:rPr>
      </w:pPr>
    </w:p>
    <w:p w14:paraId="763FF34B" w14:textId="77777777" w:rsidR="0024409F" w:rsidRDefault="0024409F">
      <w:pPr>
        <w:spacing w:line="200" w:lineRule="exact"/>
        <w:rPr>
          <w:sz w:val="20"/>
          <w:szCs w:val="20"/>
        </w:rPr>
      </w:pPr>
    </w:p>
    <w:p w14:paraId="0E658AF8" w14:textId="77777777" w:rsidR="0024409F" w:rsidRDefault="0024409F">
      <w:pPr>
        <w:spacing w:before="10" w:line="240" w:lineRule="exact"/>
        <w:rPr>
          <w:sz w:val="24"/>
          <w:szCs w:val="24"/>
        </w:rPr>
      </w:pPr>
    </w:p>
    <w:p w14:paraId="68911658" w14:textId="77777777" w:rsidR="007F5A38" w:rsidRDefault="007F5A38">
      <w:pPr>
        <w:spacing w:before="10" w:line="240" w:lineRule="exact"/>
        <w:rPr>
          <w:sz w:val="24"/>
          <w:szCs w:val="24"/>
        </w:rPr>
      </w:pPr>
    </w:p>
    <w:p w14:paraId="21132E66" w14:textId="77777777" w:rsidR="007F5A38" w:rsidRDefault="007F5A38">
      <w:pPr>
        <w:spacing w:before="10" w:line="240" w:lineRule="exact"/>
        <w:rPr>
          <w:sz w:val="24"/>
          <w:szCs w:val="24"/>
        </w:rPr>
      </w:pPr>
    </w:p>
    <w:p w14:paraId="77E7BF44" w14:textId="77777777" w:rsidR="0024409F" w:rsidRDefault="00005230">
      <w:pPr>
        <w:pStyle w:val="BodyText"/>
        <w:numPr>
          <w:ilvl w:val="0"/>
          <w:numId w:val="1"/>
        </w:numPr>
        <w:tabs>
          <w:tab w:val="left" w:pos="1907"/>
        </w:tabs>
        <w:ind w:left="1907"/>
      </w:pPr>
      <w:r>
        <w:t>Data Description</w:t>
      </w:r>
    </w:p>
    <w:p w14:paraId="10A18719" w14:textId="77777777" w:rsidR="0024409F" w:rsidRDefault="0024409F" w:rsidP="00005230">
      <w:pPr>
        <w:spacing w:before="4" w:line="110" w:lineRule="exact"/>
        <w:ind w:left="720"/>
        <w:rPr>
          <w:sz w:val="11"/>
          <w:szCs w:val="11"/>
        </w:rPr>
      </w:pPr>
    </w:p>
    <w:p w14:paraId="1FC87312" w14:textId="77777777" w:rsidR="00786B86" w:rsidRDefault="007F5A38">
      <w:pPr>
        <w:jc w:val="both"/>
        <w:rPr>
          <w:rFonts w:ascii="Times New Roman" w:eastAsia="Times New Roman" w:hAnsi="Times New Roman"/>
          <w:sz w:val="20"/>
          <w:szCs w:val="20"/>
        </w:rPr>
      </w:pPr>
      <w:r>
        <w:tab/>
      </w:r>
      <w:r w:rsidR="00005230">
        <w:rPr>
          <w:rFonts w:ascii="Times New Roman" w:eastAsia="Times New Roman" w:hAnsi="Times New Roman"/>
          <w:sz w:val="20"/>
          <w:szCs w:val="20"/>
        </w:rPr>
        <w:t>All</w:t>
      </w:r>
      <w:r w:rsidR="00005230" w:rsidRPr="00005230">
        <w:rPr>
          <w:rFonts w:ascii="Times New Roman" w:eastAsia="Times New Roman" w:hAnsi="Times New Roman"/>
          <w:sz w:val="20"/>
          <w:szCs w:val="20"/>
        </w:rPr>
        <w:t xml:space="preserve"> .json files are converted to .csv files</w:t>
      </w:r>
      <w:r w:rsidR="00005230" w:rsidRPr="00786B86">
        <w:rPr>
          <w:rFonts w:ascii="Times New Roman" w:eastAsia="Times New Roman" w:hAnsi="Times New Roman"/>
          <w:sz w:val="20"/>
          <w:szCs w:val="20"/>
        </w:rPr>
        <w:t xml:space="preserve">   for the ease of further analysis. All the files are then trimmed down</w:t>
      </w:r>
      <w:r w:rsidR="00833B89">
        <w:rPr>
          <w:rFonts w:ascii="Times New Roman" w:eastAsia="Times New Roman" w:hAnsi="Times New Roman"/>
          <w:sz w:val="20"/>
          <w:szCs w:val="20"/>
        </w:rPr>
        <w:t xml:space="preserve"> in order </w:t>
      </w:r>
      <w:r w:rsidR="00786B86" w:rsidRPr="00786B86">
        <w:rPr>
          <w:rFonts w:ascii="Times New Roman" w:eastAsia="Times New Roman" w:hAnsi="Times New Roman"/>
          <w:sz w:val="20"/>
          <w:szCs w:val="20"/>
        </w:rPr>
        <w:t>to compensate</w:t>
      </w:r>
      <w:r w:rsidR="00833B89">
        <w:rPr>
          <w:rFonts w:ascii="Times New Roman" w:eastAsia="Times New Roman" w:hAnsi="Times New Roman"/>
          <w:sz w:val="20"/>
          <w:szCs w:val="20"/>
        </w:rPr>
        <w:t xml:space="preserve"> for</w:t>
      </w:r>
      <w:r w:rsidR="00786B86" w:rsidRPr="00786B86">
        <w:rPr>
          <w:rFonts w:ascii="Times New Roman" w:eastAsia="Times New Roman" w:hAnsi="Times New Roman"/>
          <w:sz w:val="20"/>
          <w:szCs w:val="20"/>
        </w:rPr>
        <w:t xml:space="preserve"> the lack of computing power of group members PCs and laptops</w:t>
      </w:r>
      <w:r w:rsidR="00786B86">
        <w:rPr>
          <w:rFonts w:ascii="Times New Roman" w:eastAsia="Times New Roman" w:hAnsi="Times New Roman"/>
          <w:sz w:val="20"/>
          <w:szCs w:val="20"/>
        </w:rPr>
        <w:t xml:space="preserve"> while maintaining enough data points for training and testing models</w:t>
      </w:r>
      <w:r w:rsidR="00786B86" w:rsidRPr="00786B86">
        <w:rPr>
          <w:rFonts w:ascii="Times New Roman" w:eastAsia="Times New Roman" w:hAnsi="Times New Roman"/>
          <w:sz w:val="20"/>
          <w:szCs w:val="20"/>
        </w:rPr>
        <w:t>. The rows left are mainly data from Arizona state.</w:t>
      </w:r>
      <w:r w:rsidR="00786B86">
        <w:rPr>
          <w:rFonts w:ascii="Times New Roman" w:eastAsia="Times New Roman" w:hAnsi="Times New Roman"/>
          <w:sz w:val="20"/>
          <w:szCs w:val="20"/>
        </w:rPr>
        <w:t xml:space="preserve"> </w:t>
      </w:r>
    </w:p>
    <w:p w14:paraId="67F33AB9" w14:textId="77777777" w:rsidR="00786B86" w:rsidRDefault="00786B86">
      <w:pPr>
        <w:jc w:val="both"/>
        <w:rPr>
          <w:rFonts w:ascii="Times New Roman" w:eastAsia="Times New Roman" w:hAnsi="Times New Roman"/>
          <w:sz w:val="20"/>
          <w:szCs w:val="20"/>
        </w:rPr>
      </w:pPr>
    </w:p>
    <w:p w14:paraId="7920CC75" w14:textId="77777777" w:rsidR="00786B86" w:rsidRDefault="00786B86" w:rsidP="00786B86">
      <w:pPr>
        <w:jc w:val="center"/>
        <w:rPr>
          <w:rFonts w:ascii="Times New Roman" w:eastAsia="Times New Roman" w:hAnsi="Times New Roman"/>
          <w:sz w:val="20"/>
          <w:szCs w:val="20"/>
        </w:rPr>
      </w:pPr>
      <w:r>
        <w:rPr>
          <w:noProof/>
        </w:rPr>
        <w:drawing>
          <wp:inline distT="0" distB="0" distL="0" distR="0" wp14:anchorId="2219A5CC" wp14:editId="4CFA37B5">
            <wp:extent cx="3043555" cy="1933575"/>
            <wp:effectExtent l="0" t="0" r="444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3555" cy="1933575"/>
                    </a:xfrm>
                    <a:prstGeom prst="rect">
                      <a:avLst/>
                    </a:prstGeom>
                  </pic:spPr>
                </pic:pic>
              </a:graphicData>
            </a:graphic>
          </wp:inline>
        </w:drawing>
      </w:r>
    </w:p>
    <w:p w14:paraId="7A508B01" w14:textId="77777777" w:rsidR="00786B86" w:rsidRDefault="00786B86" w:rsidP="00786B86">
      <w:pPr>
        <w:jc w:val="center"/>
        <w:rPr>
          <w:rFonts w:ascii="Times New Roman" w:eastAsia="Times New Roman" w:hAnsi="Times New Roman"/>
          <w:sz w:val="20"/>
          <w:szCs w:val="20"/>
        </w:rPr>
      </w:pPr>
    </w:p>
    <w:p w14:paraId="7EF191C8" w14:textId="77777777" w:rsidR="00786B86" w:rsidRDefault="00786B86" w:rsidP="00786B86">
      <w:pPr>
        <w:jc w:val="center"/>
        <w:rPr>
          <w:rFonts w:ascii="Times New Roman" w:eastAsia="Times New Roman" w:hAnsi="Times New Roman"/>
          <w:sz w:val="20"/>
          <w:szCs w:val="20"/>
        </w:rPr>
      </w:pPr>
      <w:r>
        <w:rPr>
          <w:rFonts w:ascii="Times New Roman" w:eastAsia="Times New Roman" w:hAnsi="Times New Roman"/>
          <w:sz w:val="20"/>
          <w:szCs w:val="20"/>
        </w:rPr>
        <w:t>Figure 1. Business number correspond to cities</w:t>
      </w:r>
    </w:p>
    <w:p w14:paraId="14729F91" w14:textId="77777777" w:rsidR="00833B89" w:rsidRDefault="00833B89" w:rsidP="00833B89">
      <w:pPr>
        <w:rPr>
          <w:rFonts w:ascii="Times New Roman" w:eastAsia="Times New Roman" w:hAnsi="Times New Roman"/>
          <w:sz w:val="20"/>
          <w:szCs w:val="20"/>
        </w:rPr>
      </w:pPr>
    </w:p>
    <w:p w14:paraId="0C604589" w14:textId="77777777" w:rsidR="00833B89" w:rsidRDefault="00833B89" w:rsidP="00F21886">
      <w:pPr>
        <w:jc w:val="both"/>
        <w:rPr>
          <w:rFonts w:ascii="Times New Roman" w:eastAsia="Times New Roman" w:hAnsi="Times New Roman"/>
          <w:sz w:val="20"/>
          <w:szCs w:val="20"/>
        </w:rPr>
      </w:pPr>
      <w:r>
        <w:rPr>
          <w:rFonts w:ascii="Times New Roman" w:eastAsia="Times New Roman" w:hAnsi="Times New Roman"/>
          <w:sz w:val="20"/>
          <w:szCs w:val="20"/>
        </w:rPr>
        <w:t xml:space="preserve">As shown in </w:t>
      </w:r>
      <w:r w:rsidR="006D23E2">
        <w:rPr>
          <w:rFonts w:ascii="Times New Roman" w:eastAsia="Times New Roman" w:hAnsi="Times New Roman"/>
          <w:sz w:val="20"/>
          <w:szCs w:val="20"/>
        </w:rPr>
        <w:t>(Figure 1)</w:t>
      </w:r>
      <w:r>
        <w:rPr>
          <w:rFonts w:ascii="Times New Roman" w:eastAsia="Times New Roman" w:hAnsi="Times New Roman"/>
          <w:sz w:val="20"/>
          <w:szCs w:val="20"/>
        </w:rPr>
        <w:t>, most business registered are concentrated in the larger cities. Phoenix, as the largest city in Arizona has the most business registered, takes almost half of all AZ’s business counts.</w:t>
      </w:r>
      <w:r w:rsidR="00F21886">
        <w:rPr>
          <w:rFonts w:ascii="Times New Roman" w:eastAsia="Times New Roman" w:hAnsi="Times New Roman"/>
          <w:sz w:val="20"/>
          <w:szCs w:val="20"/>
        </w:rPr>
        <w:t xml:space="preserve"> </w:t>
      </w:r>
      <w:r>
        <w:rPr>
          <w:rFonts w:ascii="Times New Roman" w:eastAsia="Times New Roman" w:hAnsi="Times New Roman"/>
          <w:sz w:val="20"/>
          <w:szCs w:val="20"/>
        </w:rPr>
        <w:t xml:space="preserve">As part of the business.csv dataset. </w:t>
      </w:r>
      <w:r w:rsidR="006D23E2">
        <w:rPr>
          <w:rFonts w:ascii="Times New Roman" w:eastAsia="Times New Roman" w:hAnsi="Times New Roman"/>
          <w:sz w:val="20"/>
          <w:szCs w:val="20"/>
        </w:rPr>
        <w:t>The attribute “neighborhood” was dropped because the column is empty originally(Figure 2) and also overlapping with the purpose of the attribute “city”.</w:t>
      </w:r>
    </w:p>
    <w:p w14:paraId="645853A9" w14:textId="77777777" w:rsidR="006D23E2" w:rsidRDefault="006D23E2" w:rsidP="006D23E2">
      <w:pPr>
        <w:jc w:val="center"/>
        <w:rPr>
          <w:rFonts w:ascii="Times New Roman" w:eastAsia="Times New Roman" w:hAnsi="Times New Roman"/>
          <w:sz w:val="20"/>
          <w:szCs w:val="20"/>
        </w:rPr>
      </w:pPr>
      <w:r>
        <w:rPr>
          <w:noProof/>
        </w:rPr>
        <w:drawing>
          <wp:inline distT="0" distB="0" distL="0" distR="0" wp14:anchorId="3638083A" wp14:editId="1EA05B02">
            <wp:extent cx="3043555" cy="1100455"/>
            <wp:effectExtent l="0" t="0" r="444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555" cy="1100455"/>
                    </a:xfrm>
                    <a:prstGeom prst="rect">
                      <a:avLst/>
                    </a:prstGeom>
                  </pic:spPr>
                </pic:pic>
              </a:graphicData>
            </a:graphic>
          </wp:inline>
        </w:drawing>
      </w:r>
    </w:p>
    <w:p w14:paraId="2B8E71C2" w14:textId="77777777" w:rsidR="006D23E2" w:rsidRDefault="006D23E2" w:rsidP="006D23E2">
      <w:pPr>
        <w:jc w:val="center"/>
        <w:rPr>
          <w:rFonts w:ascii="Times New Roman" w:eastAsia="Times New Roman" w:hAnsi="Times New Roman"/>
          <w:sz w:val="20"/>
          <w:szCs w:val="20"/>
        </w:rPr>
      </w:pPr>
    </w:p>
    <w:p w14:paraId="12AEE084" w14:textId="77777777" w:rsidR="006D23E2" w:rsidRPr="00786B86" w:rsidRDefault="006D23E2" w:rsidP="00F21886">
      <w:pPr>
        <w:jc w:val="center"/>
        <w:rPr>
          <w:rFonts w:ascii="Times New Roman" w:eastAsia="Times New Roman" w:hAnsi="Times New Roman"/>
          <w:sz w:val="20"/>
          <w:szCs w:val="20"/>
        </w:rPr>
        <w:sectPr w:rsidR="006D23E2" w:rsidRPr="00786B86">
          <w:type w:val="continuous"/>
          <w:pgSz w:w="11907" w:h="16840"/>
          <w:pgMar w:top="480" w:right="800" w:bottom="280" w:left="800" w:header="720" w:footer="720" w:gutter="0"/>
          <w:cols w:num="2" w:space="720" w:equalWidth="0">
            <w:col w:w="4976" w:space="251"/>
            <w:col w:w="5080"/>
          </w:cols>
        </w:sectPr>
      </w:pPr>
      <w:r>
        <w:rPr>
          <w:rFonts w:ascii="Times New Roman" w:eastAsia="Times New Roman" w:hAnsi="Times New Roman"/>
          <w:sz w:val="20"/>
          <w:szCs w:val="20"/>
        </w:rPr>
        <w:t>Figure 2. Original business.cs</w:t>
      </w:r>
    </w:p>
    <w:p w14:paraId="59E7F4E7" w14:textId="77777777" w:rsidR="00F21886" w:rsidRDefault="00F21886" w:rsidP="00F21886">
      <w:pPr>
        <w:spacing w:line="200" w:lineRule="exact"/>
        <w:ind w:firstLine="720"/>
        <w:jc w:val="center"/>
        <w:rPr>
          <w:rFonts w:ascii="Times New Roman" w:eastAsia="Times New Roman" w:hAnsi="Times New Roman"/>
          <w:sz w:val="20"/>
          <w:szCs w:val="20"/>
        </w:rPr>
      </w:pPr>
      <w:r>
        <w:rPr>
          <w:noProof/>
        </w:rPr>
        <w:lastRenderedPageBreak/>
        <w:drawing>
          <wp:anchor distT="0" distB="0" distL="114300" distR="114300" simplePos="0" relativeHeight="251659264" behindDoc="0" locked="0" layoutInCell="1" allowOverlap="1" wp14:anchorId="3CD16803" wp14:editId="489020EB">
            <wp:simplePos x="0" y="0"/>
            <wp:positionH relativeFrom="column">
              <wp:posOffset>-15875</wp:posOffset>
            </wp:positionH>
            <wp:positionV relativeFrom="paragraph">
              <wp:posOffset>635</wp:posOffset>
            </wp:positionV>
            <wp:extent cx="3144520" cy="1929130"/>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4520" cy="1929130"/>
                    </a:xfrm>
                    <a:prstGeom prst="rect">
                      <a:avLst/>
                    </a:prstGeom>
                  </pic:spPr>
                </pic:pic>
              </a:graphicData>
            </a:graphic>
            <wp14:sizeRelH relativeFrom="margin">
              <wp14:pctWidth>0</wp14:pctWidth>
            </wp14:sizeRelH>
            <wp14:sizeRelV relativeFrom="margin">
              <wp14:pctHeight>0</wp14:pctHeight>
            </wp14:sizeRelV>
          </wp:anchor>
        </w:drawing>
      </w:r>
    </w:p>
    <w:p w14:paraId="32AB30AA" w14:textId="77777777" w:rsidR="00F21886" w:rsidRDefault="00F21886" w:rsidP="00F21886">
      <w:pPr>
        <w:spacing w:line="200" w:lineRule="exact"/>
        <w:ind w:firstLine="720"/>
        <w:rPr>
          <w:rFonts w:ascii="Times New Roman" w:eastAsia="Times New Roman" w:hAnsi="Times New Roman"/>
          <w:sz w:val="20"/>
          <w:szCs w:val="20"/>
        </w:rPr>
      </w:pPr>
      <w:r>
        <w:rPr>
          <w:rFonts w:ascii="Times New Roman" w:eastAsia="Times New Roman" w:hAnsi="Times New Roman"/>
          <w:sz w:val="20"/>
          <w:szCs w:val="20"/>
        </w:rPr>
        <w:t xml:space="preserve">               Figure 3. Business ratings</w:t>
      </w:r>
    </w:p>
    <w:p w14:paraId="6C76AF10" w14:textId="77777777" w:rsidR="00F21886" w:rsidRDefault="00F21886" w:rsidP="00F21886">
      <w:pPr>
        <w:spacing w:line="200" w:lineRule="exact"/>
        <w:ind w:firstLine="720"/>
        <w:jc w:val="both"/>
        <w:rPr>
          <w:rFonts w:ascii="Times New Roman" w:eastAsia="Times New Roman" w:hAnsi="Times New Roman"/>
          <w:sz w:val="20"/>
          <w:szCs w:val="20"/>
        </w:rPr>
      </w:pPr>
    </w:p>
    <w:p w14:paraId="2026F9B1" w14:textId="6C1365A4" w:rsidR="00F21886" w:rsidRDefault="00A96048" w:rsidP="00F21886">
      <w:pPr>
        <w:spacing w:line="200" w:lineRule="exact"/>
        <w:ind w:firstLine="720"/>
        <w:jc w:val="both"/>
        <w:rPr>
          <w:rFonts w:ascii="Times New Roman" w:eastAsia="Times New Roman" w:hAnsi="Times New Roman"/>
          <w:sz w:val="20"/>
          <w:szCs w:val="20"/>
        </w:rPr>
      </w:pPr>
      <w:r w:rsidRPr="00A96048">
        <w:drawing>
          <wp:anchor distT="0" distB="0" distL="114300" distR="114300" simplePos="0" relativeHeight="251666432" behindDoc="0" locked="0" layoutInCell="1" allowOverlap="1" wp14:anchorId="757BDD05" wp14:editId="7BEE92AE">
            <wp:simplePos x="0" y="0"/>
            <wp:positionH relativeFrom="column">
              <wp:posOffset>3315335</wp:posOffset>
            </wp:positionH>
            <wp:positionV relativeFrom="paragraph">
              <wp:posOffset>409575</wp:posOffset>
            </wp:positionV>
            <wp:extent cx="1668145" cy="1654175"/>
            <wp:effectExtent l="0" t="0" r="8255" b="3175"/>
            <wp:wrapTopAndBottom/>
            <wp:docPr id="7" name="Picture 6">
              <a:extLst xmlns:a="http://schemas.openxmlformats.org/drawingml/2006/main">
                <a:ext uri="{FF2B5EF4-FFF2-40B4-BE49-F238E27FC236}">
                  <a16:creationId xmlns:a16="http://schemas.microsoft.com/office/drawing/2014/main" id="{BB201118-D2CE-4575-9B6B-EF6F3DB6E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201118-D2CE-4575-9B6B-EF6F3DB6ECBD}"/>
                        </a:ext>
                      </a:extLst>
                    </pic:cNvPr>
                    <pic:cNvPicPr>
                      <a:picLocks noChangeAspect="1"/>
                    </pic:cNvPicPr>
                  </pic:nvPicPr>
                  <pic:blipFill rotWithShape="1">
                    <a:blip r:embed="rId10"/>
                    <a:srcRect r="75348"/>
                    <a:stretch/>
                  </pic:blipFill>
                  <pic:spPr>
                    <a:xfrm>
                      <a:off x="0" y="0"/>
                      <a:ext cx="1668145" cy="1654175"/>
                    </a:xfrm>
                    <a:prstGeom prst="rect">
                      <a:avLst/>
                    </a:prstGeom>
                  </pic:spPr>
                </pic:pic>
              </a:graphicData>
            </a:graphic>
            <wp14:sizeRelH relativeFrom="margin">
              <wp14:pctWidth>0</wp14:pctWidth>
            </wp14:sizeRelH>
            <wp14:sizeRelV relativeFrom="margin">
              <wp14:pctHeight>0</wp14:pctHeight>
            </wp14:sizeRelV>
          </wp:anchor>
        </w:drawing>
      </w:r>
      <w:r w:rsidR="00F21886">
        <w:rPr>
          <w:noProof/>
        </w:rPr>
        <w:drawing>
          <wp:anchor distT="0" distB="0" distL="114300" distR="114300" simplePos="0" relativeHeight="251660288" behindDoc="0" locked="0" layoutInCell="1" allowOverlap="1" wp14:anchorId="41CBEE5F" wp14:editId="3501C1E0">
            <wp:simplePos x="0" y="0"/>
            <wp:positionH relativeFrom="margin">
              <wp:align>left</wp:align>
            </wp:positionH>
            <wp:positionV relativeFrom="paragraph">
              <wp:posOffset>1101090</wp:posOffset>
            </wp:positionV>
            <wp:extent cx="3149600" cy="15081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9600" cy="1508125"/>
                    </a:xfrm>
                    <a:prstGeom prst="rect">
                      <a:avLst/>
                    </a:prstGeom>
                  </pic:spPr>
                </pic:pic>
              </a:graphicData>
            </a:graphic>
            <wp14:sizeRelH relativeFrom="margin">
              <wp14:pctWidth>0</wp14:pctWidth>
            </wp14:sizeRelH>
            <wp14:sizeRelV relativeFrom="margin">
              <wp14:pctHeight>0</wp14:pctHeight>
            </wp14:sizeRelV>
          </wp:anchor>
        </w:drawing>
      </w:r>
      <w:r w:rsidR="006D23E2" w:rsidRPr="00F21886">
        <w:rPr>
          <w:rFonts w:ascii="Times New Roman" w:eastAsia="Times New Roman" w:hAnsi="Times New Roman"/>
          <w:sz w:val="20"/>
          <w:szCs w:val="20"/>
        </w:rPr>
        <w:t xml:space="preserve">Another crucial attribute when it comes to business is the stars. Yelp uses numerical rating system for all businesses, users can rate a business from 1 to 5 stars. In Figure 3 is the </w:t>
      </w:r>
      <w:r w:rsidR="00F21886" w:rsidRPr="00F21886">
        <w:rPr>
          <w:rFonts w:ascii="Times New Roman" w:eastAsia="Times New Roman" w:hAnsi="Times New Roman"/>
          <w:sz w:val="20"/>
          <w:szCs w:val="20"/>
        </w:rPr>
        <w:t>histogram contains all ratings among all business</w:t>
      </w:r>
      <w:r w:rsidR="00F21886">
        <w:rPr>
          <w:rFonts w:ascii="Times New Roman" w:eastAsia="Times New Roman" w:hAnsi="Times New Roman"/>
          <w:sz w:val="20"/>
          <w:szCs w:val="20"/>
        </w:rPr>
        <w:t>. The overall shape of this histogram is a Gaussian distribution with a bias to higher stars. This phenomenon is also reflected in review.csv which is data from the stars user given in each individual reviews(Figure 4).</w:t>
      </w:r>
    </w:p>
    <w:p w14:paraId="1245BEF7" w14:textId="77777777" w:rsidR="0024409F" w:rsidRDefault="00700D96" w:rsidP="00700D96">
      <w:pPr>
        <w:spacing w:line="200" w:lineRule="exact"/>
        <w:ind w:firstLine="720"/>
        <w:jc w:val="center"/>
        <w:rPr>
          <w:rFonts w:ascii="Times New Roman" w:eastAsia="Times New Roman" w:hAnsi="Times New Roman"/>
          <w:sz w:val="20"/>
          <w:szCs w:val="20"/>
        </w:rPr>
      </w:pPr>
      <w:r>
        <w:rPr>
          <w:rFonts w:ascii="Times New Roman" w:eastAsia="Times New Roman" w:hAnsi="Times New Roman"/>
          <w:sz w:val="20"/>
          <w:szCs w:val="20"/>
        </w:rPr>
        <w:t>Figure 4. Stars given by individual reviews</w:t>
      </w:r>
    </w:p>
    <w:p w14:paraId="18BBBE08" w14:textId="77777777" w:rsidR="00700D96" w:rsidRDefault="00700D96" w:rsidP="00700D96">
      <w:pPr>
        <w:spacing w:line="200" w:lineRule="exact"/>
        <w:ind w:firstLine="720"/>
        <w:jc w:val="center"/>
        <w:rPr>
          <w:rFonts w:ascii="Times New Roman" w:eastAsia="Times New Roman" w:hAnsi="Times New Roman"/>
          <w:sz w:val="20"/>
          <w:szCs w:val="20"/>
        </w:rPr>
      </w:pPr>
    </w:p>
    <w:p w14:paraId="75760A80" w14:textId="77777777" w:rsidR="00700D96" w:rsidRDefault="00700D96" w:rsidP="00A44349">
      <w:pPr>
        <w:spacing w:line="200" w:lineRule="exact"/>
        <w:ind w:firstLine="720"/>
        <w:jc w:val="both"/>
        <w:rPr>
          <w:rFonts w:ascii="Times New Roman" w:eastAsia="Times New Roman" w:hAnsi="Times New Roman"/>
          <w:sz w:val="20"/>
          <w:szCs w:val="20"/>
        </w:rPr>
      </w:pPr>
      <w:r>
        <w:rPr>
          <w:rFonts w:ascii="Times New Roman" w:eastAsia="Times New Roman" w:hAnsi="Times New Roman"/>
          <w:sz w:val="20"/>
          <w:szCs w:val="20"/>
        </w:rPr>
        <w:t xml:space="preserve">We can see most of the reviews are either 4 stars or 5 stars in which 4 stars being the most populated and 5 stars a close second. But this doesn’t necessarily mean each single user is going to preferably give a business positive review. From further investigation into the user.csv dataset we learned that ratings are highly user dependent and </w:t>
      </w:r>
      <w:r w:rsidR="00A44349">
        <w:rPr>
          <w:rFonts w:ascii="Times New Roman" w:eastAsia="Times New Roman" w:hAnsi="Times New Roman"/>
          <w:sz w:val="20"/>
          <w:szCs w:val="20"/>
        </w:rPr>
        <w:t>different users have drastic diverse tendency of giving higher ratings.</w:t>
      </w:r>
    </w:p>
    <w:p w14:paraId="4C7DC949" w14:textId="77777777" w:rsidR="00A44349" w:rsidRDefault="00A44349" w:rsidP="00A44349">
      <w:pPr>
        <w:spacing w:line="200" w:lineRule="exact"/>
        <w:ind w:firstLine="720"/>
        <w:jc w:val="both"/>
        <w:rPr>
          <w:rFonts w:ascii="Times New Roman" w:eastAsia="Times New Roman" w:hAnsi="Times New Roman"/>
          <w:sz w:val="20"/>
          <w:szCs w:val="20"/>
        </w:rPr>
      </w:pPr>
      <w:r>
        <w:rPr>
          <w:noProof/>
        </w:rPr>
        <w:drawing>
          <wp:anchor distT="0" distB="0" distL="114300" distR="114300" simplePos="0" relativeHeight="251661312" behindDoc="0" locked="0" layoutInCell="1" allowOverlap="1" wp14:anchorId="7237D9E3" wp14:editId="1F778CDD">
            <wp:simplePos x="0" y="0"/>
            <wp:positionH relativeFrom="margin">
              <wp:align>left</wp:align>
            </wp:positionH>
            <wp:positionV relativeFrom="paragraph">
              <wp:posOffset>165925</wp:posOffset>
            </wp:positionV>
            <wp:extent cx="3164205" cy="15081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3597" cy="1541127"/>
                    </a:xfrm>
                    <a:prstGeom prst="rect">
                      <a:avLst/>
                    </a:prstGeom>
                  </pic:spPr>
                </pic:pic>
              </a:graphicData>
            </a:graphic>
            <wp14:sizeRelH relativeFrom="margin">
              <wp14:pctWidth>0</wp14:pctWidth>
            </wp14:sizeRelH>
            <wp14:sizeRelV relativeFrom="margin">
              <wp14:pctHeight>0</wp14:pctHeight>
            </wp14:sizeRelV>
          </wp:anchor>
        </w:drawing>
      </w:r>
    </w:p>
    <w:p w14:paraId="109FC7DE" w14:textId="77777777" w:rsidR="00A44349" w:rsidRDefault="00A44349" w:rsidP="00A44349">
      <w:pPr>
        <w:spacing w:line="200" w:lineRule="exact"/>
        <w:ind w:firstLine="720"/>
        <w:rPr>
          <w:rFonts w:ascii="Times New Roman" w:eastAsia="Times New Roman" w:hAnsi="Times New Roman"/>
          <w:sz w:val="20"/>
          <w:szCs w:val="20"/>
        </w:rPr>
      </w:pPr>
      <w:r>
        <w:rPr>
          <w:rFonts w:ascii="Times New Roman" w:eastAsia="Times New Roman" w:hAnsi="Times New Roman"/>
          <w:sz w:val="20"/>
          <w:szCs w:val="20"/>
        </w:rPr>
        <w:t>Figure 5. All reviews stars given by different users</w:t>
      </w:r>
    </w:p>
    <w:p w14:paraId="5CC35B06" w14:textId="77777777" w:rsidR="00A44349" w:rsidRDefault="00A44349" w:rsidP="00A44349">
      <w:pPr>
        <w:spacing w:line="200" w:lineRule="exact"/>
        <w:rPr>
          <w:rFonts w:ascii="Times New Roman" w:eastAsia="Times New Roman" w:hAnsi="Times New Roman"/>
          <w:sz w:val="20"/>
          <w:szCs w:val="20"/>
        </w:rPr>
      </w:pPr>
    </w:p>
    <w:p w14:paraId="4D87EB0B" w14:textId="3DBFAA0F" w:rsidR="00A44349" w:rsidRDefault="00A44349" w:rsidP="001A1D48">
      <w:pPr>
        <w:spacing w:line="200" w:lineRule="exact"/>
        <w:jc w:val="both"/>
        <w:rPr>
          <w:rFonts w:ascii="Times New Roman" w:eastAsia="Times New Roman" w:hAnsi="Times New Roman"/>
          <w:sz w:val="20"/>
          <w:szCs w:val="20"/>
        </w:rPr>
      </w:pPr>
      <w:r>
        <w:rPr>
          <w:rFonts w:ascii="Times New Roman" w:eastAsia="Times New Roman" w:hAnsi="Times New Roman"/>
          <w:sz w:val="20"/>
          <w:szCs w:val="20"/>
        </w:rPr>
        <w:tab/>
        <w:t xml:space="preserve">In Figure 5 we explored the tendency of individual behaviors impact on business reviews. From the five sharp peaks we can conclude that there are </w:t>
      </w:r>
      <w:r w:rsidR="00BB7BED">
        <w:rPr>
          <w:rFonts w:ascii="Times New Roman" w:eastAsia="Times New Roman" w:hAnsi="Times New Roman"/>
          <w:sz w:val="20"/>
          <w:szCs w:val="20"/>
        </w:rPr>
        <w:t>users specifically give certain stars in all of their reviews. A good example is the tallest peak of five stars, which means there are a large amount of users would leave 5 stars in all of their reviews. This phenomenon partially explained the positively biased overall rating numbers.</w:t>
      </w:r>
    </w:p>
    <w:p w14:paraId="7CEBD105" w14:textId="3B5EE8A8" w:rsidR="00D74A2A" w:rsidRDefault="00D74A2A" w:rsidP="001A1D48">
      <w:pPr>
        <w:spacing w:line="200" w:lineRule="exact"/>
        <w:jc w:val="both"/>
        <w:rPr>
          <w:rFonts w:ascii="Times New Roman" w:eastAsia="Times New Roman" w:hAnsi="Times New Roman"/>
          <w:sz w:val="20"/>
          <w:szCs w:val="20"/>
        </w:rPr>
      </w:pPr>
      <w:r>
        <w:rPr>
          <w:rFonts w:ascii="Times New Roman" w:eastAsia="Times New Roman" w:hAnsi="Times New Roman"/>
          <w:sz w:val="20"/>
          <w:szCs w:val="20"/>
        </w:rPr>
        <w:tab/>
      </w:r>
      <w:r w:rsidRPr="00D74A2A">
        <w:rPr>
          <w:rFonts w:ascii="Times New Roman" w:eastAsia="Times New Roman" w:hAnsi="Times New Roman"/>
          <w:sz w:val="20"/>
          <w:szCs w:val="20"/>
        </w:rPr>
        <w:t>T</w:t>
      </w:r>
      <w:r w:rsidRPr="00D74A2A">
        <w:rPr>
          <w:rFonts w:ascii="Times New Roman" w:eastAsia="Times New Roman" w:hAnsi="Times New Roman" w:hint="eastAsia"/>
          <w:sz w:val="20"/>
          <w:szCs w:val="20"/>
        </w:rPr>
        <w:t>hi</w:t>
      </w:r>
      <w:r w:rsidRPr="00D74A2A">
        <w:rPr>
          <w:rFonts w:ascii="Times New Roman" w:eastAsia="Times New Roman" w:hAnsi="Times New Roman"/>
          <w:sz w:val="20"/>
          <w:szCs w:val="20"/>
        </w:rPr>
        <w:t xml:space="preserve">s type of behavior carries on in some of the other fields. The most typical one being </w:t>
      </w:r>
      <w:r>
        <w:rPr>
          <w:rFonts w:ascii="Times New Roman" w:eastAsia="Times New Roman" w:hAnsi="Times New Roman"/>
          <w:sz w:val="20"/>
          <w:szCs w:val="20"/>
        </w:rPr>
        <w:t xml:space="preserve">the </w:t>
      </w:r>
      <w:r w:rsidRPr="00D74A2A">
        <w:rPr>
          <w:rFonts w:ascii="Times New Roman" w:eastAsia="Times New Roman" w:hAnsi="Times New Roman"/>
          <w:sz w:val="20"/>
          <w:szCs w:val="20"/>
        </w:rPr>
        <w:t>“vote”</w:t>
      </w:r>
      <w:r>
        <w:rPr>
          <w:rFonts w:ascii="Times New Roman" w:eastAsia="Times New Roman" w:hAnsi="Times New Roman"/>
          <w:sz w:val="20"/>
          <w:szCs w:val="20"/>
        </w:rPr>
        <w:t xml:space="preserve"> </w:t>
      </w:r>
      <w:r w:rsidRPr="00D74A2A">
        <w:rPr>
          <w:rFonts w:ascii="Times New Roman" w:eastAsia="Times New Roman" w:hAnsi="Times New Roman"/>
          <w:sz w:val="20"/>
          <w:szCs w:val="20"/>
        </w:rPr>
        <w:t>attribute in review.csv and user.csv</w:t>
      </w:r>
      <w:r w:rsidR="004E35EA">
        <w:rPr>
          <w:rFonts w:ascii="Times New Roman" w:eastAsia="Times New Roman" w:hAnsi="Times New Roman"/>
          <w:sz w:val="20"/>
          <w:szCs w:val="20"/>
        </w:rPr>
        <w:t xml:space="preserve">. Each user can vote a review as “funny”, “useful” or “cool”, and user will receive the vote as part of their user credit. Yet, there are a big percentage of user reviews do not get any votes either because their quality is not </w:t>
      </w:r>
      <w:r w:rsidR="004E35EA">
        <w:rPr>
          <w:rFonts w:ascii="Times New Roman" w:eastAsia="Times New Roman" w:hAnsi="Times New Roman"/>
          <w:sz w:val="20"/>
          <w:szCs w:val="20"/>
        </w:rPr>
        <w:t>so high or overall not so impressive.</w:t>
      </w:r>
    </w:p>
    <w:p w14:paraId="034A6CAE" w14:textId="3F6E1E0D" w:rsidR="00F67EBB" w:rsidRDefault="00A96048" w:rsidP="00260C35">
      <w:pPr>
        <w:pStyle w:val="BodyText"/>
        <w:spacing w:before="82"/>
        <w:ind w:left="0" w:right="106"/>
        <w:jc w:val="both"/>
      </w:pPr>
      <w:r w:rsidRPr="00A96048">
        <w:drawing>
          <wp:anchor distT="0" distB="0" distL="114300" distR="114300" simplePos="0" relativeHeight="251667456" behindDoc="0" locked="0" layoutInCell="1" allowOverlap="1" wp14:anchorId="0A01D881" wp14:editId="6FCA500E">
            <wp:simplePos x="0" y="0"/>
            <wp:positionH relativeFrom="column">
              <wp:posOffset>1237615</wp:posOffset>
            </wp:positionH>
            <wp:positionV relativeFrom="paragraph">
              <wp:posOffset>2605405</wp:posOffset>
            </wp:positionV>
            <wp:extent cx="1902460" cy="1645920"/>
            <wp:effectExtent l="0" t="0" r="2540" b="0"/>
            <wp:wrapTopAndBottom/>
            <wp:docPr id="8" name="Picture 7">
              <a:extLst xmlns:a="http://schemas.openxmlformats.org/drawingml/2006/main">
                <a:ext uri="{FF2B5EF4-FFF2-40B4-BE49-F238E27FC236}">
                  <a16:creationId xmlns:a16="http://schemas.microsoft.com/office/drawing/2014/main" id="{F2C75557-40A8-4B70-B350-6E6CD3878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2C75557-40A8-4B70-B350-6E6CD3878510}"/>
                        </a:ext>
                      </a:extLst>
                    </pic:cNvPr>
                    <pic:cNvPicPr>
                      <a:picLocks noChangeAspect="1"/>
                    </pic:cNvPicPr>
                  </pic:nvPicPr>
                  <pic:blipFill rotWithShape="1">
                    <a:blip r:embed="rId10"/>
                    <a:srcRect l="71728"/>
                    <a:stretch/>
                  </pic:blipFill>
                  <pic:spPr>
                    <a:xfrm>
                      <a:off x="0" y="0"/>
                      <a:ext cx="1902460" cy="1645920"/>
                    </a:xfrm>
                    <a:prstGeom prst="rect">
                      <a:avLst/>
                    </a:prstGeom>
                  </pic:spPr>
                </pic:pic>
              </a:graphicData>
            </a:graphic>
            <wp14:sizeRelH relativeFrom="margin">
              <wp14:pctWidth>0</wp14:pctWidth>
            </wp14:sizeRelH>
            <wp14:sizeRelV relativeFrom="margin">
              <wp14:pctHeight>0</wp14:pctHeight>
            </wp14:sizeRelV>
          </wp:anchor>
        </w:drawing>
      </w:r>
      <w:r w:rsidR="001A1D48" w:rsidRPr="00260C35">
        <w:drawing>
          <wp:anchor distT="0" distB="0" distL="114300" distR="114300" simplePos="0" relativeHeight="251663360" behindDoc="0" locked="0" layoutInCell="1" allowOverlap="1" wp14:anchorId="5A18FDAA" wp14:editId="5CAB9402">
            <wp:simplePos x="0" y="0"/>
            <wp:positionH relativeFrom="column">
              <wp:align>left</wp:align>
            </wp:positionH>
            <wp:positionV relativeFrom="paragraph">
              <wp:posOffset>57785</wp:posOffset>
            </wp:positionV>
            <wp:extent cx="1371600" cy="1671275"/>
            <wp:effectExtent l="0" t="0" r="0" b="5715"/>
            <wp:wrapNone/>
            <wp:docPr id="4" name="Picture 3">
              <a:extLst xmlns:a="http://schemas.openxmlformats.org/drawingml/2006/main">
                <a:ext uri="{FF2B5EF4-FFF2-40B4-BE49-F238E27FC236}">
                  <a16:creationId xmlns:a16="http://schemas.microsoft.com/office/drawing/2014/main" id="{1B0FF955-F1DA-4605-B6C4-0C2B401E2F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B0FF955-F1DA-4605-B6C4-0C2B401E2F35}"/>
                        </a:ext>
                      </a:extLst>
                    </pic:cNvPr>
                    <pic:cNvPicPr>
                      <a:picLocks noChangeAspect="1"/>
                    </pic:cNvPicPr>
                  </pic:nvPicPr>
                  <pic:blipFill rotWithShape="1">
                    <a:blip r:embed="rId13"/>
                    <a:srcRect r="79326"/>
                    <a:stretch/>
                  </pic:blipFill>
                  <pic:spPr>
                    <a:xfrm>
                      <a:off x="0" y="0"/>
                      <a:ext cx="1392213" cy="1696392"/>
                    </a:xfrm>
                    <a:prstGeom prst="rect">
                      <a:avLst/>
                    </a:prstGeom>
                  </pic:spPr>
                </pic:pic>
              </a:graphicData>
            </a:graphic>
            <wp14:sizeRelH relativeFrom="margin">
              <wp14:pctWidth>0</wp14:pctWidth>
            </wp14:sizeRelH>
            <wp14:sizeRelV relativeFrom="margin">
              <wp14:pctHeight>0</wp14:pctHeight>
            </wp14:sizeRelV>
          </wp:anchor>
        </w:drawing>
      </w:r>
      <w:r w:rsidR="001A1D48" w:rsidRPr="00260C35">
        <w:drawing>
          <wp:anchor distT="0" distB="0" distL="114300" distR="114300" simplePos="0" relativeHeight="251664384" behindDoc="0" locked="0" layoutInCell="1" allowOverlap="1" wp14:anchorId="1E7E4C17" wp14:editId="3D59F0DC">
            <wp:simplePos x="0" y="0"/>
            <wp:positionH relativeFrom="column">
              <wp:align>right</wp:align>
            </wp:positionH>
            <wp:positionV relativeFrom="paragraph">
              <wp:posOffset>57785</wp:posOffset>
            </wp:positionV>
            <wp:extent cx="1948180" cy="1662430"/>
            <wp:effectExtent l="0" t="0" r="0" b="0"/>
            <wp:wrapTopAndBottom/>
            <wp:docPr id="6" name="Picture 5">
              <a:extLst xmlns:a="http://schemas.openxmlformats.org/drawingml/2006/main">
                <a:ext uri="{FF2B5EF4-FFF2-40B4-BE49-F238E27FC236}">
                  <a16:creationId xmlns:a16="http://schemas.microsoft.com/office/drawing/2014/main" id="{36A0F99C-F1AB-49A8-B98D-19CB020B12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A0F99C-F1AB-49A8-B98D-19CB020B12EB}"/>
                        </a:ext>
                      </a:extLst>
                    </pic:cNvPr>
                    <pic:cNvPicPr>
                      <a:picLocks noChangeAspect="1"/>
                    </pic:cNvPicPr>
                  </pic:nvPicPr>
                  <pic:blipFill rotWithShape="1">
                    <a:blip r:embed="rId13"/>
                    <a:srcRect l="70489"/>
                    <a:stretch/>
                  </pic:blipFill>
                  <pic:spPr>
                    <a:xfrm>
                      <a:off x="0" y="0"/>
                      <a:ext cx="1948180" cy="1662430"/>
                    </a:xfrm>
                    <a:prstGeom prst="rect">
                      <a:avLst/>
                    </a:prstGeom>
                  </pic:spPr>
                </pic:pic>
              </a:graphicData>
            </a:graphic>
            <wp14:sizeRelH relativeFrom="margin">
              <wp14:pctWidth>0</wp14:pctWidth>
            </wp14:sizeRelH>
            <wp14:sizeRelV relativeFrom="margin">
              <wp14:pctHeight>0</wp14:pctHeight>
            </wp14:sizeRelV>
          </wp:anchor>
        </w:drawing>
      </w:r>
      <w:r w:rsidR="001A1D48">
        <w:t xml:space="preserve"> </w:t>
      </w:r>
      <w:r w:rsidR="001A1D48">
        <w:tab/>
        <w:t>From review.csv it is clear that 36% of the reviews have no votes</w:t>
      </w:r>
      <w:r w:rsidR="001F0700">
        <w:t xml:space="preserve"> at all and “useful” being the most voted. This kind of lack of participation behavior </w:t>
      </w:r>
      <w:r w:rsidR="00F67EBB">
        <w:t>is similar</w:t>
      </w:r>
      <w:r w:rsidR="001F0700">
        <w:t xml:space="preserve"> to the star rating system we discussed earlier. </w:t>
      </w:r>
      <w:r w:rsidR="00F67EBB">
        <w:t>This being said,</w:t>
      </w:r>
      <w:r w:rsidR="001F0700">
        <w:t xml:space="preserve"> </w:t>
      </w:r>
      <w:r w:rsidR="00F67EBB">
        <w:t xml:space="preserve">we </w:t>
      </w:r>
      <w:r w:rsidR="001F0700">
        <w:t xml:space="preserve">need to look into </w:t>
      </w:r>
      <w:r w:rsidR="00F67EBB">
        <w:t>the “vote” attribute in user.csv to evaluate our verdict.</w:t>
      </w:r>
      <w:bookmarkStart w:id="0" w:name="_GoBack"/>
      <w:bookmarkEnd w:id="0"/>
    </w:p>
    <w:p w14:paraId="4EE624E3" w14:textId="11CE22B5" w:rsidR="00F67EBB" w:rsidRDefault="00F67EBB" w:rsidP="00260C35">
      <w:pPr>
        <w:pStyle w:val="BodyText"/>
        <w:spacing w:before="82"/>
        <w:ind w:left="0" w:right="106"/>
        <w:jc w:val="both"/>
      </w:pPr>
      <w:r>
        <w:t>As we can see in “vote” attribute in user.csv, 11.8% users never given any votes, and “useful” is the vote most users tend to give to any reviews. As a conclusion, users participation is highly diverse in Yelp reviews and ratings, most “casual” users do not have the tendency to leave reviews or votes so recommendation for them could be harder than the “involved” users who leave more data on either website or mobile APP for further evaluation.</w:t>
      </w:r>
    </w:p>
    <w:p w14:paraId="1DFE2C6E" w14:textId="0E681481" w:rsidR="0024409F" w:rsidRDefault="0024409F">
      <w:pPr>
        <w:spacing w:line="160" w:lineRule="exact"/>
        <w:rPr>
          <w:sz w:val="16"/>
          <w:szCs w:val="16"/>
        </w:rPr>
      </w:pPr>
    </w:p>
    <w:p w14:paraId="3AFB29F0" w14:textId="77777777" w:rsidR="0024409F" w:rsidRDefault="00AB28FE">
      <w:pPr>
        <w:numPr>
          <w:ilvl w:val="0"/>
          <w:numId w:val="1"/>
        </w:numPr>
        <w:tabs>
          <w:tab w:val="left" w:pos="1907"/>
        </w:tabs>
        <w:ind w:left="1907"/>
        <w:rPr>
          <w:rFonts w:ascii="Times New Roman" w:eastAsia="Times New Roman" w:hAnsi="Times New Roman" w:cs="Times New Roman"/>
          <w:sz w:val="16"/>
          <w:szCs w:val="16"/>
        </w:rPr>
      </w:pPr>
      <w:r>
        <w:rPr>
          <w:rFonts w:ascii="Times New Roman" w:eastAsia="Times New Roman" w:hAnsi="Times New Roman" w:cs="Times New Roman"/>
          <w:spacing w:val="-1"/>
          <w:sz w:val="20"/>
          <w:szCs w:val="20"/>
        </w:rPr>
        <w:t>C</w:t>
      </w:r>
      <w:r>
        <w:rPr>
          <w:rFonts w:ascii="Times New Roman" w:eastAsia="Times New Roman" w:hAnsi="Times New Roman" w:cs="Times New Roman"/>
          <w:sz w:val="16"/>
          <w:szCs w:val="16"/>
        </w:rPr>
        <w:t>ONCL</w:t>
      </w:r>
      <w:r>
        <w:rPr>
          <w:rFonts w:ascii="Times New Roman" w:eastAsia="Times New Roman" w:hAnsi="Times New Roman" w:cs="Times New Roman"/>
          <w:spacing w:val="1"/>
          <w:sz w:val="16"/>
          <w:szCs w:val="16"/>
        </w:rPr>
        <w:t>U</w:t>
      </w:r>
      <w:r>
        <w:rPr>
          <w:rFonts w:ascii="Times New Roman" w:eastAsia="Times New Roman" w:hAnsi="Times New Roman" w:cs="Times New Roman"/>
          <w:sz w:val="16"/>
          <w:szCs w:val="16"/>
        </w:rPr>
        <w:t>SION</w:t>
      </w:r>
    </w:p>
    <w:p w14:paraId="5084BBF2" w14:textId="77777777" w:rsidR="0024409F" w:rsidRDefault="0024409F">
      <w:pPr>
        <w:spacing w:before="4" w:line="110" w:lineRule="exact"/>
        <w:rPr>
          <w:sz w:val="11"/>
          <w:szCs w:val="11"/>
        </w:rPr>
      </w:pPr>
    </w:p>
    <w:p w14:paraId="35365A2C" w14:textId="33939ADD" w:rsidR="0024409F" w:rsidRDefault="0024409F" w:rsidP="003460DD">
      <w:pPr>
        <w:pStyle w:val="BodyText"/>
        <w:spacing w:before="82" w:line="239" w:lineRule="auto"/>
        <w:ind w:right="105"/>
        <w:jc w:val="both"/>
        <w:rPr>
          <w:sz w:val="18"/>
          <w:szCs w:val="18"/>
        </w:rPr>
      </w:pPr>
    </w:p>
    <w:p w14:paraId="012E234E" w14:textId="77777777" w:rsidR="0024409F" w:rsidRDefault="0024409F">
      <w:pPr>
        <w:spacing w:line="200" w:lineRule="exact"/>
        <w:rPr>
          <w:sz w:val="20"/>
          <w:szCs w:val="20"/>
        </w:rPr>
      </w:pPr>
    </w:p>
    <w:p w14:paraId="620D083A" w14:textId="77777777" w:rsidR="0024409F" w:rsidRDefault="00AB28FE">
      <w:pPr>
        <w:numPr>
          <w:ilvl w:val="0"/>
          <w:numId w:val="1"/>
        </w:numPr>
        <w:tabs>
          <w:tab w:val="left" w:pos="1906"/>
        </w:tabs>
        <w:ind w:left="1907"/>
        <w:rPr>
          <w:rFonts w:ascii="Times New Roman" w:eastAsia="Times New Roman" w:hAnsi="Times New Roman" w:cs="Times New Roman"/>
          <w:sz w:val="16"/>
          <w:szCs w:val="16"/>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16"/>
          <w:szCs w:val="16"/>
        </w:rPr>
        <w:t>EF</w:t>
      </w:r>
      <w:r>
        <w:rPr>
          <w:rFonts w:ascii="Times New Roman" w:eastAsia="Times New Roman" w:hAnsi="Times New Roman" w:cs="Times New Roman"/>
          <w:spacing w:val="-1"/>
          <w:sz w:val="16"/>
          <w:szCs w:val="16"/>
        </w:rPr>
        <w:t>E</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ENCES</w:t>
      </w:r>
    </w:p>
    <w:p w14:paraId="29018F4F" w14:textId="77777777" w:rsidR="0024409F" w:rsidRDefault="00AB28FE">
      <w:pPr>
        <w:tabs>
          <w:tab w:val="left" w:pos="826"/>
        </w:tabs>
        <w:spacing w:before="80"/>
        <w:ind w:left="827" w:right="104" w:hanging="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r>
      <w:r w:rsidR="009820A2" w:rsidRPr="009820A2">
        <w:rPr>
          <w:rFonts w:ascii="Times New Roman" w:eastAsia="Times New Roman" w:hAnsi="Times New Roman" w:cs="Times New Roman"/>
          <w:sz w:val="18"/>
          <w:szCs w:val="18"/>
        </w:rPr>
        <w:t>Jeffrey M. O'Brien</w:t>
      </w:r>
      <w:r w:rsidR="009820A2">
        <w:rPr>
          <w:rFonts w:ascii="Times New Roman" w:eastAsia="Times New Roman" w:hAnsi="Times New Roman" w:cs="Times New Roman"/>
          <w:sz w:val="18"/>
          <w:szCs w:val="18"/>
        </w:rPr>
        <w:t>,</w:t>
      </w:r>
      <w:r w:rsidR="009820A2" w:rsidRPr="009820A2">
        <w:rPr>
          <w:rFonts w:ascii="Times New Roman" w:eastAsia="Times New Roman" w:hAnsi="Times New Roman" w:cs="Times New Roman"/>
          <w:sz w:val="18"/>
          <w:szCs w:val="18"/>
        </w:rPr>
        <w:t xml:space="preserve"> "Yelp's Ambitious Plan to Take Over the Local Ad Market". CNNMoney.com. p. 2.</w:t>
      </w:r>
    </w:p>
    <w:p w14:paraId="3BE3A0C4" w14:textId="77777777" w:rsidR="0024409F" w:rsidRDefault="00AB28FE" w:rsidP="000B7622">
      <w:pPr>
        <w:tabs>
          <w:tab w:val="left" w:pos="826"/>
        </w:tabs>
        <w:spacing w:before="80"/>
        <w:ind w:left="827" w:right="104" w:hanging="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w:t>
      </w:r>
      <w:r>
        <w:rPr>
          <w:rFonts w:ascii="Times New Roman" w:eastAsia="Times New Roman" w:hAnsi="Times New Roman" w:cs="Times New Roman"/>
          <w:sz w:val="18"/>
          <w:szCs w:val="18"/>
        </w:rPr>
        <w:tab/>
      </w:r>
      <w:r w:rsidR="00762D50">
        <w:rPr>
          <w:rFonts w:ascii="Times New Roman" w:eastAsia="Times New Roman" w:hAnsi="Times New Roman" w:cs="Times New Roman"/>
          <w:sz w:val="18"/>
          <w:szCs w:val="18"/>
        </w:rPr>
        <w:t>Sawant, S., Pai, G., “</w:t>
      </w:r>
      <w:r w:rsidR="00762D50" w:rsidRPr="00762D50">
        <w:rPr>
          <w:rFonts w:ascii="Times New Roman" w:eastAsia="Times New Roman" w:hAnsi="Times New Roman" w:cs="Times New Roman"/>
          <w:sz w:val="18"/>
          <w:szCs w:val="18"/>
        </w:rPr>
        <w:t>Yelp Food Recommendation System</w:t>
      </w:r>
      <w:r w:rsidR="00762D50">
        <w:rPr>
          <w:rFonts w:ascii="Times New Roman" w:eastAsia="Times New Roman" w:hAnsi="Times New Roman" w:cs="Times New Roman"/>
          <w:sz w:val="18"/>
          <w:szCs w:val="18"/>
        </w:rPr>
        <w:t>”</w:t>
      </w:r>
      <w:r w:rsidR="000B7622">
        <w:rPr>
          <w:rFonts w:ascii="Times New Roman" w:eastAsia="Times New Roman" w:hAnsi="Times New Roman" w:cs="Times New Roman"/>
          <w:sz w:val="18"/>
          <w:szCs w:val="18"/>
        </w:rPr>
        <w:t xml:space="preserve">. </w:t>
      </w:r>
      <w:r w:rsidR="000B7622" w:rsidRPr="000B7622">
        <w:rPr>
          <w:rFonts w:ascii="Times New Roman" w:eastAsia="Times New Roman" w:hAnsi="Times New Roman" w:cs="Times New Roman"/>
          <w:sz w:val="18"/>
          <w:szCs w:val="18"/>
        </w:rPr>
        <w:t>pdfs.semanticscholar.org</w:t>
      </w:r>
    </w:p>
    <w:p w14:paraId="269B5B97" w14:textId="77777777" w:rsidR="000B7622" w:rsidRDefault="000B7622" w:rsidP="000B7622">
      <w:pPr>
        <w:tabs>
          <w:tab w:val="left" w:pos="826"/>
        </w:tabs>
        <w:spacing w:before="80"/>
        <w:ind w:left="827" w:right="104" w:hanging="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w:t>
      </w:r>
      <w:r>
        <w:rPr>
          <w:rFonts w:ascii="Times New Roman" w:eastAsia="Times New Roman" w:hAnsi="Times New Roman" w:cs="Times New Roman"/>
          <w:sz w:val="18"/>
          <w:szCs w:val="18"/>
        </w:rPr>
        <w:tab/>
      </w:r>
      <w:r w:rsidRPr="000B7622">
        <w:rPr>
          <w:rFonts w:ascii="Times New Roman" w:eastAsia="Times New Roman" w:hAnsi="Times New Roman" w:cs="Times New Roman"/>
          <w:sz w:val="18"/>
          <w:szCs w:val="18"/>
        </w:rPr>
        <w:t>A. Sihombing and A. C. M. Fong, "Fake Review Detection on Yelp Dataset Using Classification Techniques in Machine Learning," </w:t>
      </w:r>
      <w:r w:rsidRPr="000B7622">
        <w:rPr>
          <w:rFonts w:ascii="Times New Roman" w:eastAsia="Times New Roman" w:hAnsi="Times New Roman" w:cs="Times New Roman"/>
          <w:i/>
          <w:iCs/>
          <w:sz w:val="18"/>
          <w:szCs w:val="18"/>
        </w:rPr>
        <w:t>2019 International Conference on contemporary Computing and Informatics (IC3I)</w:t>
      </w:r>
      <w:r w:rsidRPr="000B7622">
        <w:rPr>
          <w:rFonts w:ascii="Times New Roman" w:eastAsia="Times New Roman" w:hAnsi="Times New Roman" w:cs="Times New Roman"/>
          <w:sz w:val="18"/>
          <w:szCs w:val="18"/>
        </w:rPr>
        <w:t>, Singapore, Singapore, 2019, pp. 64-68.</w:t>
      </w:r>
    </w:p>
    <w:p w14:paraId="31158846" w14:textId="77777777" w:rsidR="00E77048" w:rsidRDefault="00E77048" w:rsidP="000B7622">
      <w:pPr>
        <w:tabs>
          <w:tab w:val="left" w:pos="826"/>
        </w:tabs>
        <w:spacing w:before="80"/>
        <w:ind w:left="827" w:right="104" w:hanging="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w:t>
      </w:r>
      <w:r>
        <w:rPr>
          <w:rFonts w:ascii="Times New Roman" w:eastAsia="Times New Roman" w:hAnsi="Times New Roman" w:cs="Times New Roman"/>
          <w:sz w:val="18"/>
          <w:szCs w:val="18"/>
        </w:rPr>
        <w:tab/>
      </w:r>
      <w:hyperlink r:id="rId14" w:history="1">
        <w:r w:rsidRPr="00E77048">
          <w:rPr>
            <w:rFonts w:ascii="Times New Roman" w:eastAsia="Times New Roman" w:hAnsi="Times New Roman" w:cs="Times New Roman"/>
            <w:sz w:val="18"/>
            <w:szCs w:val="18"/>
          </w:rPr>
          <w:t>https://www.kaggle.com/yelp-dataset/yelp-dataset</w:t>
        </w:r>
      </w:hyperlink>
    </w:p>
    <w:sectPr w:rsidR="00E77048" w:rsidSect="009820A2">
      <w:pgSz w:w="11907" w:h="16840"/>
      <w:pgMar w:top="980" w:right="800" w:bottom="280" w:left="800" w:header="720" w:footer="720" w:gutter="0"/>
      <w:cols w:num="2" w:space="720" w:equalWidth="0">
        <w:col w:w="4975" w:space="252"/>
        <w:col w:w="5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7F70"/>
    <w:multiLevelType w:val="hybridMultilevel"/>
    <w:tmpl w:val="8C504986"/>
    <w:lvl w:ilvl="0" w:tplc="142EA304">
      <w:start w:val="1"/>
      <w:numFmt w:val="upperRoman"/>
      <w:lvlText w:val="%1."/>
      <w:lvlJc w:val="left"/>
      <w:pPr>
        <w:ind w:hanging="720"/>
      </w:pPr>
      <w:rPr>
        <w:rFonts w:ascii="Times New Roman" w:eastAsia="Times New Roman" w:hAnsi="Times New Roman" w:hint="default"/>
        <w:sz w:val="20"/>
        <w:szCs w:val="20"/>
      </w:rPr>
    </w:lvl>
    <w:lvl w:ilvl="1" w:tplc="826A8382">
      <w:start w:val="1"/>
      <w:numFmt w:val="bullet"/>
      <w:lvlText w:val="•"/>
      <w:lvlJc w:val="left"/>
      <w:rPr>
        <w:rFonts w:hint="default"/>
      </w:rPr>
    </w:lvl>
    <w:lvl w:ilvl="2" w:tplc="91D2CAFE">
      <w:start w:val="1"/>
      <w:numFmt w:val="bullet"/>
      <w:lvlText w:val="•"/>
      <w:lvlJc w:val="left"/>
      <w:rPr>
        <w:rFonts w:hint="default"/>
      </w:rPr>
    </w:lvl>
    <w:lvl w:ilvl="3" w:tplc="31A4DE2A">
      <w:start w:val="1"/>
      <w:numFmt w:val="bullet"/>
      <w:lvlText w:val="•"/>
      <w:lvlJc w:val="left"/>
      <w:rPr>
        <w:rFonts w:hint="default"/>
      </w:rPr>
    </w:lvl>
    <w:lvl w:ilvl="4" w:tplc="7EF86268">
      <w:start w:val="1"/>
      <w:numFmt w:val="bullet"/>
      <w:lvlText w:val="•"/>
      <w:lvlJc w:val="left"/>
      <w:rPr>
        <w:rFonts w:hint="default"/>
      </w:rPr>
    </w:lvl>
    <w:lvl w:ilvl="5" w:tplc="91CCB8A4">
      <w:start w:val="1"/>
      <w:numFmt w:val="bullet"/>
      <w:lvlText w:val="•"/>
      <w:lvlJc w:val="left"/>
      <w:rPr>
        <w:rFonts w:hint="default"/>
      </w:rPr>
    </w:lvl>
    <w:lvl w:ilvl="6" w:tplc="0D2EF0E2">
      <w:start w:val="1"/>
      <w:numFmt w:val="bullet"/>
      <w:lvlText w:val="•"/>
      <w:lvlJc w:val="left"/>
      <w:rPr>
        <w:rFonts w:hint="default"/>
      </w:rPr>
    </w:lvl>
    <w:lvl w:ilvl="7" w:tplc="9B86F75C">
      <w:start w:val="1"/>
      <w:numFmt w:val="bullet"/>
      <w:lvlText w:val="•"/>
      <w:lvlJc w:val="left"/>
      <w:rPr>
        <w:rFonts w:hint="default"/>
      </w:rPr>
    </w:lvl>
    <w:lvl w:ilvl="8" w:tplc="3BB01718">
      <w:start w:val="1"/>
      <w:numFmt w:val="bullet"/>
      <w:lvlText w:val="•"/>
      <w:lvlJc w:val="left"/>
      <w:rPr>
        <w:rFonts w:hint="default"/>
      </w:rPr>
    </w:lvl>
  </w:abstractNum>
  <w:abstractNum w:abstractNumId="1" w15:restartNumberingAfterBreak="0">
    <w:nsid w:val="263C0F70"/>
    <w:multiLevelType w:val="hybridMultilevel"/>
    <w:tmpl w:val="DD385454"/>
    <w:lvl w:ilvl="0" w:tplc="94FAA43E">
      <w:start w:val="1"/>
      <w:numFmt w:val="upperLetter"/>
      <w:lvlText w:val="%1."/>
      <w:lvlJc w:val="left"/>
      <w:pPr>
        <w:ind w:hanging="360"/>
      </w:pPr>
      <w:rPr>
        <w:rFonts w:ascii="Times New Roman" w:eastAsia="Times New Roman" w:hAnsi="Times New Roman" w:hint="default"/>
        <w:sz w:val="20"/>
        <w:szCs w:val="20"/>
      </w:rPr>
    </w:lvl>
    <w:lvl w:ilvl="1" w:tplc="614AAC80">
      <w:start w:val="1"/>
      <w:numFmt w:val="bullet"/>
      <w:lvlText w:val="•"/>
      <w:lvlJc w:val="left"/>
      <w:rPr>
        <w:rFonts w:hint="default"/>
      </w:rPr>
    </w:lvl>
    <w:lvl w:ilvl="2" w:tplc="4B906070">
      <w:start w:val="1"/>
      <w:numFmt w:val="bullet"/>
      <w:lvlText w:val="•"/>
      <w:lvlJc w:val="left"/>
      <w:rPr>
        <w:rFonts w:hint="default"/>
      </w:rPr>
    </w:lvl>
    <w:lvl w:ilvl="3" w:tplc="093CBF90">
      <w:start w:val="1"/>
      <w:numFmt w:val="bullet"/>
      <w:lvlText w:val="•"/>
      <w:lvlJc w:val="left"/>
      <w:rPr>
        <w:rFonts w:hint="default"/>
      </w:rPr>
    </w:lvl>
    <w:lvl w:ilvl="4" w:tplc="7592F708">
      <w:start w:val="1"/>
      <w:numFmt w:val="bullet"/>
      <w:lvlText w:val="•"/>
      <w:lvlJc w:val="left"/>
      <w:rPr>
        <w:rFonts w:hint="default"/>
      </w:rPr>
    </w:lvl>
    <w:lvl w:ilvl="5" w:tplc="7EF2A022">
      <w:start w:val="1"/>
      <w:numFmt w:val="bullet"/>
      <w:lvlText w:val="•"/>
      <w:lvlJc w:val="left"/>
      <w:rPr>
        <w:rFonts w:hint="default"/>
      </w:rPr>
    </w:lvl>
    <w:lvl w:ilvl="6" w:tplc="EA60F38E">
      <w:start w:val="1"/>
      <w:numFmt w:val="bullet"/>
      <w:lvlText w:val="•"/>
      <w:lvlJc w:val="left"/>
      <w:rPr>
        <w:rFonts w:hint="default"/>
      </w:rPr>
    </w:lvl>
    <w:lvl w:ilvl="7" w:tplc="4B824FDE">
      <w:start w:val="1"/>
      <w:numFmt w:val="bullet"/>
      <w:lvlText w:val="•"/>
      <w:lvlJc w:val="left"/>
      <w:rPr>
        <w:rFonts w:hint="default"/>
      </w:rPr>
    </w:lvl>
    <w:lvl w:ilvl="8" w:tplc="514069B8">
      <w:start w:val="1"/>
      <w:numFmt w:val="bullet"/>
      <w:lvlText w:val="•"/>
      <w:lvlJc w:val="left"/>
      <w:rPr>
        <w:rFonts w:hint="default"/>
      </w:rPr>
    </w:lvl>
  </w:abstractNum>
  <w:abstractNum w:abstractNumId="2" w15:restartNumberingAfterBreak="0">
    <w:nsid w:val="26E71A06"/>
    <w:multiLevelType w:val="hybridMultilevel"/>
    <w:tmpl w:val="40101102"/>
    <w:lvl w:ilvl="0" w:tplc="B7BE6914">
      <w:start w:val="1"/>
      <w:numFmt w:val="upperLetter"/>
      <w:lvlText w:val="%1."/>
      <w:lvlJc w:val="left"/>
      <w:pPr>
        <w:ind w:hanging="360"/>
      </w:pPr>
      <w:rPr>
        <w:rFonts w:ascii="Times New Roman" w:eastAsia="Times New Roman" w:hAnsi="Times New Roman" w:hint="default"/>
        <w:color w:val="010304"/>
        <w:sz w:val="20"/>
        <w:szCs w:val="20"/>
      </w:rPr>
    </w:lvl>
    <w:lvl w:ilvl="1" w:tplc="8B5606E4">
      <w:start w:val="1"/>
      <w:numFmt w:val="bullet"/>
      <w:lvlText w:val="•"/>
      <w:lvlJc w:val="left"/>
      <w:rPr>
        <w:rFonts w:hint="default"/>
      </w:rPr>
    </w:lvl>
    <w:lvl w:ilvl="2" w:tplc="9F38B6A2">
      <w:start w:val="1"/>
      <w:numFmt w:val="bullet"/>
      <w:lvlText w:val="•"/>
      <w:lvlJc w:val="left"/>
      <w:rPr>
        <w:rFonts w:hint="default"/>
      </w:rPr>
    </w:lvl>
    <w:lvl w:ilvl="3" w:tplc="FD3CB1AC">
      <w:start w:val="1"/>
      <w:numFmt w:val="bullet"/>
      <w:lvlText w:val="•"/>
      <w:lvlJc w:val="left"/>
      <w:rPr>
        <w:rFonts w:hint="default"/>
      </w:rPr>
    </w:lvl>
    <w:lvl w:ilvl="4" w:tplc="B2AE5C6C">
      <w:start w:val="1"/>
      <w:numFmt w:val="bullet"/>
      <w:lvlText w:val="•"/>
      <w:lvlJc w:val="left"/>
      <w:rPr>
        <w:rFonts w:hint="default"/>
      </w:rPr>
    </w:lvl>
    <w:lvl w:ilvl="5" w:tplc="17186D24">
      <w:start w:val="1"/>
      <w:numFmt w:val="bullet"/>
      <w:lvlText w:val="•"/>
      <w:lvlJc w:val="left"/>
      <w:rPr>
        <w:rFonts w:hint="default"/>
      </w:rPr>
    </w:lvl>
    <w:lvl w:ilvl="6" w:tplc="8F2E4A58">
      <w:start w:val="1"/>
      <w:numFmt w:val="bullet"/>
      <w:lvlText w:val="•"/>
      <w:lvlJc w:val="left"/>
      <w:rPr>
        <w:rFonts w:hint="default"/>
      </w:rPr>
    </w:lvl>
    <w:lvl w:ilvl="7" w:tplc="9D0A36C4">
      <w:start w:val="1"/>
      <w:numFmt w:val="bullet"/>
      <w:lvlText w:val="•"/>
      <w:lvlJc w:val="left"/>
      <w:rPr>
        <w:rFonts w:hint="default"/>
      </w:rPr>
    </w:lvl>
    <w:lvl w:ilvl="8" w:tplc="7F1025D4">
      <w:start w:val="1"/>
      <w:numFmt w:val="bullet"/>
      <w:lvlText w:val="•"/>
      <w:lvlJc w:val="left"/>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9F"/>
    <w:rsid w:val="00005230"/>
    <w:rsid w:val="00034C9C"/>
    <w:rsid w:val="000B7622"/>
    <w:rsid w:val="001A1D48"/>
    <w:rsid w:val="001F0700"/>
    <w:rsid w:val="0024409F"/>
    <w:rsid w:val="00260C35"/>
    <w:rsid w:val="00294AF8"/>
    <w:rsid w:val="003460DD"/>
    <w:rsid w:val="00401204"/>
    <w:rsid w:val="004E35EA"/>
    <w:rsid w:val="006D23E2"/>
    <w:rsid w:val="00700D96"/>
    <w:rsid w:val="00762D50"/>
    <w:rsid w:val="00786B86"/>
    <w:rsid w:val="007F5A38"/>
    <w:rsid w:val="00833B89"/>
    <w:rsid w:val="009820A2"/>
    <w:rsid w:val="00A44349"/>
    <w:rsid w:val="00A96048"/>
    <w:rsid w:val="00AB28FE"/>
    <w:rsid w:val="00B60678"/>
    <w:rsid w:val="00BB7BED"/>
    <w:rsid w:val="00D74A2A"/>
    <w:rsid w:val="00E77048"/>
    <w:rsid w:val="00F21886"/>
    <w:rsid w:val="00F67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3A06"/>
  <w15:docId w15:val="{5F6B7A85-C0BB-4D03-A40D-42A77ADF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4C9C"/>
    <w:rPr>
      <w:color w:val="0000FF" w:themeColor="hyperlink"/>
      <w:u w:val="single"/>
    </w:rPr>
  </w:style>
  <w:style w:type="character" w:styleId="UnresolvedMention">
    <w:name w:val="Unresolved Mention"/>
    <w:basedOn w:val="DefaultParagraphFont"/>
    <w:uiPriority w:val="99"/>
    <w:semiHidden/>
    <w:unhideWhenUsed/>
    <w:rsid w:val="00034C9C"/>
    <w:rPr>
      <w:color w:val="605E5C"/>
      <w:shd w:val="clear" w:color="auto" w:fill="E1DFDD"/>
    </w:rPr>
  </w:style>
  <w:style w:type="character" w:styleId="Emphasis">
    <w:name w:val="Emphasis"/>
    <w:basedOn w:val="DefaultParagraphFont"/>
    <w:uiPriority w:val="20"/>
    <w:qFormat/>
    <w:rsid w:val="000B7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tluan1@student.gsu.edu" TargetMode="External"/><Relationship Id="rId11" Type="http://schemas.openxmlformats.org/officeDocument/2006/relationships/image" Target="media/image5.png"/><Relationship Id="rId5" Type="http://schemas.openxmlformats.org/officeDocument/2006/relationships/hyperlink" Target="mailto:sjiang11@student.gsu.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yelp-dataset/yelp-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tianqi luan</cp:lastModifiedBy>
  <cp:revision>7</cp:revision>
  <dcterms:created xsi:type="dcterms:W3CDTF">2020-04-30T19:19:00Z</dcterms:created>
  <dcterms:modified xsi:type="dcterms:W3CDTF">2020-05-02T20:56:00Z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2019-12-14T00:00:00Z</vt:filetime>
  </property>
  <property fmtid="{D5CDD505-2E9C-101B-9397-08002B2CF9AE}" pid="3" name="LastSaved">
    <vt:filetime>2020-04-30T00:00:00Z</vt:filetime>
  </property>
</Properties>
</file>