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E2FF29" w14:textId="77777777" w:rsidR="00302B37" w:rsidRPr="00E2661E" w:rsidRDefault="00A00E79" w:rsidP="000930BD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b/>
          <w:bCs/>
          <w:lang w:val="es-CO"/>
        </w:rPr>
      </w:pPr>
      <w:bookmarkStart w:id="0" w:name="_Toc356564966"/>
      <w:r w:rsidRPr="00E2661E">
        <w:rPr>
          <w:b/>
          <w:bCs/>
          <w:lang w:val="es-CO"/>
        </w:rPr>
        <w:t xml:space="preserve">OBJETO  </w:t>
      </w:r>
    </w:p>
    <w:p w14:paraId="3C63B19E" w14:textId="77777777" w:rsidR="00302B37" w:rsidRPr="00E2661E" w:rsidRDefault="00302B37" w:rsidP="00EF4DF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  <w:lang w:val="es-CO"/>
        </w:rPr>
      </w:pPr>
    </w:p>
    <w:p w14:paraId="57A1DF8D" w14:textId="2B84BA36" w:rsidR="006058CB" w:rsidRPr="00E2661E" w:rsidRDefault="006058CB" w:rsidP="00B02CB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  <w:lang w:val="es-CO"/>
        </w:rPr>
      </w:pPr>
      <w:r w:rsidRPr="00E2661E">
        <w:rPr>
          <w:bCs/>
          <w:lang w:val="es-CO"/>
        </w:rPr>
        <w:t>Regular el flujo de las comunicaciones internas y externas relacionadas con el Sistema de Gestión de Seguridad y Salud en el Trabajo – SG-SST; los peligros y riesgos, entre los diferentes niveles y funciones de la</w:t>
      </w:r>
      <w:r w:rsidR="00E2661E">
        <w:rPr>
          <w:b/>
        </w:rPr>
        <w:t xml:space="preserve">  XXXXXXX</w:t>
      </w:r>
      <w:r w:rsidRPr="00E2661E">
        <w:rPr>
          <w:b/>
        </w:rPr>
        <w:t>.</w:t>
      </w:r>
      <w:r w:rsidRPr="00E2661E">
        <w:rPr>
          <w:bCs/>
          <w:lang w:val="es-CO"/>
        </w:rPr>
        <w:t xml:space="preserve"> También recibir, documentar y responder las inquietudes de las partes interesadas y registrar su decisión.</w:t>
      </w:r>
    </w:p>
    <w:p w14:paraId="780A064D" w14:textId="77777777" w:rsidR="0065108E" w:rsidRPr="00E2661E" w:rsidRDefault="0065108E" w:rsidP="00EF4DFF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33A0AF42" w14:textId="77777777" w:rsidR="0065108E" w:rsidRPr="00E2661E" w:rsidRDefault="0065108E" w:rsidP="00EF4DFF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36705769" w14:textId="77777777" w:rsidR="00302B37" w:rsidRPr="00E2661E" w:rsidRDefault="001F5CEA" w:rsidP="000930BD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b/>
          <w:bCs/>
        </w:rPr>
      </w:pPr>
      <w:r w:rsidRPr="00E2661E">
        <w:rPr>
          <w:b/>
          <w:bCs/>
        </w:rPr>
        <w:t>ALCANCE</w:t>
      </w:r>
      <w:r w:rsidR="0065108E" w:rsidRPr="00E2661E">
        <w:rPr>
          <w:b/>
          <w:bCs/>
        </w:rPr>
        <w:t xml:space="preserve"> </w:t>
      </w:r>
    </w:p>
    <w:p w14:paraId="0ED62838" w14:textId="77777777" w:rsidR="00302B37" w:rsidRPr="00E2661E" w:rsidRDefault="00302B37" w:rsidP="00EF4DF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48D1B45A" w14:textId="61EC9018" w:rsidR="006058CB" w:rsidRPr="00E2661E" w:rsidRDefault="004E42DC" w:rsidP="00EF4DF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  <w:lang w:val="es-CO"/>
        </w:rPr>
      </w:pPr>
      <w:r w:rsidRPr="00E2661E">
        <w:rPr>
          <w:bCs/>
          <w:lang w:val="es-CO"/>
        </w:rPr>
        <w:t xml:space="preserve">Este </w:t>
      </w:r>
      <w:r w:rsidR="006058CB" w:rsidRPr="00E2661E">
        <w:rPr>
          <w:bCs/>
          <w:lang w:val="es-CO"/>
        </w:rPr>
        <w:t xml:space="preserve">procedimiento se aplica a todas las actuaciones de </w:t>
      </w:r>
      <w:r w:rsidR="00E2661E">
        <w:rPr>
          <w:bCs/>
          <w:lang w:val="es-CO"/>
        </w:rPr>
        <w:t>c</w:t>
      </w:r>
      <w:r w:rsidR="006058CB" w:rsidRPr="00E2661E">
        <w:rPr>
          <w:bCs/>
          <w:lang w:val="es-CO"/>
        </w:rPr>
        <w:t xml:space="preserve">omunicación, </w:t>
      </w:r>
      <w:r w:rsidR="00E2661E">
        <w:rPr>
          <w:bCs/>
          <w:lang w:val="es-CO"/>
        </w:rPr>
        <w:t>c</w:t>
      </w:r>
      <w:r w:rsidR="006058CB" w:rsidRPr="00E2661E">
        <w:rPr>
          <w:bCs/>
          <w:lang w:val="es-CO"/>
        </w:rPr>
        <w:t xml:space="preserve">onsulta y </w:t>
      </w:r>
      <w:r w:rsidR="00E2661E">
        <w:rPr>
          <w:bCs/>
          <w:lang w:val="es-CO"/>
        </w:rPr>
        <w:t>p</w:t>
      </w:r>
      <w:r w:rsidR="006058CB" w:rsidRPr="00E2661E">
        <w:rPr>
          <w:bCs/>
          <w:lang w:val="es-CO"/>
        </w:rPr>
        <w:t xml:space="preserve">articipación en materia de </w:t>
      </w:r>
      <w:r w:rsidR="00E2661E">
        <w:rPr>
          <w:bCs/>
          <w:lang w:val="es-CO"/>
        </w:rPr>
        <w:t>p</w:t>
      </w:r>
      <w:r w:rsidR="006058CB" w:rsidRPr="00E2661E">
        <w:rPr>
          <w:bCs/>
          <w:lang w:val="es-CO"/>
        </w:rPr>
        <w:t xml:space="preserve">revención de </w:t>
      </w:r>
      <w:r w:rsidR="00E2661E">
        <w:rPr>
          <w:bCs/>
          <w:lang w:val="es-CO"/>
        </w:rPr>
        <w:t>r</w:t>
      </w:r>
      <w:r w:rsidR="006058CB" w:rsidRPr="00E2661E">
        <w:rPr>
          <w:bCs/>
          <w:lang w:val="es-CO"/>
        </w:rPr>
        <w:t xml:space="preserve">iesgos </w:t>
      </w:r>
      <w:r w:rsidR="00E2661E">
        <w:rPr>
          <w:bCs/>
          <w:lang w:val="es-CO"/>
        </w:rPr>
        <w:t>l</w:t>
      </w:r>
      <w:r w:rsidR="006058CB" w:rsidRPr="00E2661E">
        <w:rPr>
          <w:bCs/>
          <w:lang w:val="es-CO"/>
        </w:rPr>
        <w:t xml:space="preserve">aborales que se realicen en la </w:t>
      </w:r>
      <w:r w:rsidR="00E2661E">
        <w:rPr>
          <w:bCs/>
          <w:lang w:val="es-CO"/>
        </w:rPr>
        <w:t>empresa.</w:t>
      </w:r>
    </w:p>
    <w:p w14:paraId="3000A987" w14:textId="77777777" w:rsidR="004F39B7" w:rsidRPr="00E2661E" w:rsidRDefault="004F39B7" w:rsidP="00EF4DFF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  <w:r w:rsidRPr="00E2661E">
        <w:rPr>
          <w:b/>
          <w:bCs/>
        </w:rPr>
        <w:t xml:space="preserve"> </w:t>
      </w:r>
    </w:p>
    <w:p w14:paraId="247468CD" w14:textId="77777777" w:rsidR="009814B4" w:rsidRPr="00E2661E" w:rsidRDefault="009814B4" w:rsidP="00EF4DFF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20E54243" w14:textId="77777777" w:rsidR="00B02CBF" w:rsidRPr="00E2661E" w:rsidRDefault="001F5CEA" w:rsidP="000930BD">
      <w:pPr>
        <w:pStyle w:val="Prrafodelista"/>
        <w:widowControl w:val="0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b/>
          <w:bCs/>
        </w:rPr>
      </w:pPr>
      <w:r w:rsidRPr="00E2661E">
        <w:rPr>
          <w:b/>
          <w:bCs/>
        </w:rPr>
        <w:t>DEFINICIONES</w:t>
      </w:r>
    </w:p>
    <w:p w14:paraId="162BCA40" w14:textId="77777777" w:rsidR="00B02CBF" w:rsidRPr="00E2661E" w:rsidRDefault="00B02CBF" w:rsidP="00B02CBF">
      <w:pPr>
        <w:pStyle w:val="Prrafodelista"/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28FABEC9" w14:textId="5C74AE4E" w:rsidR="006058CB" w:rsidRPr="00E2661E" w:rsidRDefault="006058CB" w:rsidP="006058CB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/>
          <w:bCs/>
        </w:rPr>
        <w:t>Comunicación:</w:t>
      </w:r>
      <w:r w:rsidRPr="00E2661E">
        <w:rPr>
          <w:bCs/>
        </w:rPr>
        <w:t xml:space="preserve"> </w:t>
      </w:r>
      <w:r w:rsidR="00E2661E">
        <w:rPr>
          <w:bCs/>
        </w:rPr>
        <w:t>p</w:t>
      </w:r>
      <w:r w:rsidRPr="00E2661E">
        <w:rPr>
          <w:bCs/>
        </w:rPr>
        <w:t>roceso de transferencia de información interactiva a través de diferentes canales.</w:t>
      </w:r>
    </w:p>
    <w:p w14:paraId="3675EE13" w14:textId="77777777" w:rsidR="006058CB" w:rsidRPr="00E2661E" w:rsidRDefault="006058CB" w:rsidP="006058CB">
      <w:pPr>
        <w:pStyle w:val="Prrafodelista"/>
        <w:widowControl w:val="0"/>
        <w:autoSpaceDE w:val="0"/>
        <w:autoSpaceDN w:val="0"/>
        <w:adjustRightInd w:val="0"/>
        <w:spacing w:line="276" w:lineRule="auto"/>
        <w:ind w:left="792"/>
        <w:jc w:val="both"/>
        <w:rPr>
          <w:bCs/>
        </w:rPr>
      </w:pPr>
    </w:p>
    <w:p w14:paraId="653B2C90" w14:textId="279D383A" w:rsidR="006058CB" w:rsidRPr="00E2661E" w:rsidRDefault="006058CB" w:rsidP="006058CB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/>
          <w:bCs/>
        </w:rPr>
        <w:t>Consulta:</w:t>
      </w:r>
      <w:r w:rsidRPr="00E2661E">
        <w:rPr>
          <w:bCs/>
        </w:rPr>
        <w:t xml:space="preserve"> </w:t>
      </w:r>
      <w:r w:rsidR="00E2661E">
        <w:rPr>
          <w:bCs/>
        </w:rPr>
        <w:t>p</w:t>
      </w:r>
      <w:r w:rsidRPr="00E2661E">
        <w:rPr>
          <w:bCs/>
        </w:rPr>
        <w:t>roceso a través del cual se requiere la opinión de alguien.</w:t>
      </w:r>
    </w:p>
    <w:p w14:paraId="2A296C1A" w14:textId="77777777" w:rsidR="006058CB" w:rsidRPr="00E2661E" w:rsidRDefault="006058CB" w:rsidP="006058CB">
      <w:pPr>
        <w:pStyle w:val="Prrafodelista"/>
        <w:rPr>
          <w:bCs/>
        </w:rPr>
      </w:pPr>
    </w:p>
    <w:p w14:paraId="1224E87B" w14:textId="14CFE0CB" w:rsidR="006058CB" w:rsidRPr="00E2661E" w:rsidRDefault="006058CB" w:rsidP="006058CB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/>
          <w:bCs/>
        </w:rPr>
        <w:t>Participación:</w:t>
      </w:r>
      <w:r w:rsidRPr="00E2661E">
        <w:rPr>
          <w:bCs/>
        </w:rPr>
        <w:t xml:space="preserve"> </w:t>
      </w:r>
      <w:r w:rsidR="00E2661E">
        <w:rPr>
          <w:bCs/>
        </w:rPr>
        <w:t>p</w:t>
      </w:r>
      <w:r w:rsidRPr="00E2661E">
        <w:rPr>
          <w:bCs/>
        </w:rPr>
        <w:t>roceso interactivo orientado a la construcción de una idea, decisión, organización, etc. en el cual las personas aportan valor añadido.</w:t>
      </w:r>
    </w:p>
    <w:p w14:paraId="628F8921" w14:textId="77777777" w:rsidR="006058CB" w:rsidRPr="00E2661E" w:rsidRDefault="006058CB" w:rsidP="00E2661E">
      <w:pPr>
        <w:rPr>
          <w:bCs/>
        </w:rPr>
      </w:pPr>
    </w:p>
    <w:p w14:paraId="378CAAAE" w14:textId="5D4B750E" w:rsidR="006058CB" w:rsidRPr="00E2661E" w:rsidRDefault="00E2661E" w:rsidP="006058CB">
      <w:pPr>
        <w:pStyle w:val="Prrafodelista"/>
        <w:widowControl w:val="0"/>
        <w:numPr>
          <w:ilvl w:val="1"/>
          <w:numId w:val="2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>
        <w:rPr>
          <w:b/>
          <w:bCs/>
        </w:rPr>
        <w:t>COPASST</w:t>
      </w:r>
      <w:r w:rsidR="006058CB" w:rsidRPr="00E2661E">
        <w:rPr>
          <w:b/>
          <w:bCs/>
        </w:rPr>
        <w:t>:</w:t>
      </w:r>
      <w:r w:rsidR="006058CB" w:rsidRPr="00E2661E">
        <w:rPr>
          <w:bCs/>
        </w:rPr>
        <w:t xml:space="preserve"> </w:t>
      </w:r>
      <w:proofErr w:type="spellStart"/>
      <w:r>
        <w:rPr>
          <w:bCs/>
        </w:rPr>
        <w:t>s</w:t>
      </w:r>
      <w:r w:rsidR="006058CB" w:rsidRPr="00E2661E">
        <w:rPr>
          <w:bCs/>
        </w:rPr>
        <w:t>s</w:t>
      </w:r>
      <w:proofErr w:type="spellEnd"/>
      <w:r w:rsidR="006058CB" w:rsidRPr="00E2661E">
        <w:rPr>
          <w:bCs/>
        </w:rPr>
        <w:t xml:space="preserve"> el órgano paritario y colegiado de participación destinado a la consulta regular y periódica de las actuaciones de la empresa en materia de Prevención de Riesgos.</w:t>
      </w:r>
    </w:p>
    <w:p w14:paraId="2A7C9A12" w14:textId="77777777" w:rsidR="004E42DC" w:rsidRPr="00E2661E" w:rsidRDefault="004E42DC" w:rsidP="004E42DC">
      <w:pPr>
        <w:pStyle w:val="Prrafodelista"/>
        <w:widowControl w:val="0"/>
        <w:autoSpaceDE w:val="0"/>
        <w:autoSpaceDN w:val="0"/>
        <w:adjustRightInd w:val="0"/>
        <w:spacing w:line="276" w:lineRule="auto"/>
        <w:ind w:left="792"/>
        <w:jc w:val="both"/>
        <w:rPr>
          <w:bCs/>
        </w:rPr>
      </w:pPr>
    </w:p>
    <w:p w14:paraId="092F7B9C" w14:textId="77777777" w:rsidR="001F5CEA" w:rsidRPr="00E2661E" w:rsidRDefault="001F5CEA" w:rsidP="000930BD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rPr>
          <w:b/>
          <w:bCs/>
        </w:rPr>
      </w:pPr>
      <w:r w:rsidRPr="00E2661E">
        <w:rPr>
          <w:b/>
          <w:bCs/>
        </w:rPr>
        <w:t>RESPONSABLES</w:t>
      </w:r>
    </w:p>
    <w:p w14:paraId="7DA5C5B1" w14:textId="77777777" w:rsidR="00CD19CC" w:rsidRPr="00E2661E" w:rsidRDefault="00CD19CC" w:rsidP="00EF4DFF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5B9E1614" w14:textId="4A0346A9" w:rsidR="006058CB" w:rsidRPr="00E2661E" w:rsidRDefault="00CD19CC" w:rsidP="006058CB">
      <w:pPr>
        <w:pStyle w:val="Prrafodelista"/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/>
          <w:bCs/>
        </w:rPr>
        <w:t xml:space="preserve"> </w:t>
      </w:r>
      <w:bookmarkEnd w:id="0"/>
      <w:r w:rsidR="006058CB" w:rsidRPr="00E2661E">
        <w:rPr>
          <w:b/>
          <w:bCs/>
        </w:rPr>
        <w:t>Responsable del Sistema de Gestión de la Seguridad y Salud en el Trabajo</w:t>
      </w:r>
      <w:r w:rsidR="006058CB" w:rsidRPr="00E2661E">
        <w:rPr>
          <w:bCs/>
        </w:rPr>
        <w:t xml:space="preserve">: es el responsable de comunicar a todos los trabajadores sobre los </w:t>
      </w:r>
      <w:r w:rsidR="00E2661E" w:rsidRPr="00E2661E">
        <w:rPr>
          <w:bCs/>
        </w:rPr>
        <w:t>riesgos específicos</w:t>
      </w:r>
      <w:r w:rsidR="006058CB" w:rsidRPr="00E2661E">
        <w:rPr>
          <w:bCs/>
        </w:rPr>
        <w:t xml:space="preserve"> de cada puesto de trabajo, además de comunicar también de los riesgos generales que afectan a toda la empresa, en especial a los de nuevos, de los riesgos generales de cada centro de trabajo y de las normas establecidas para minimizarlos o controlarlos.</w:t>
      </w:r>
    </w:p>
    <w:p w14:paraId="5AC1E3FE" w14:textId="77777777" w:rsidR="006058CB" w:rsidRPr="00E2661E" w:rsidRDefault="006058CB" w:rsidP="006058CB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6C405678" w14:textId="77777777" w:rsidR="006058CB" w:rsidRPr="00E2661E" w:rsidRDefault="006058CB" w:rsidP="004C5885">
      <w:pPr>
        <w:pStyle w:val="Prrafodelista"/>
        <w:widowControl w:val="0"/>
        <w:autoSpaceDE w:val="0"/>
        <w:autoSpaceDN w:val="0"/>
        <w:adjustRightInd w:val="0"/>
        <w:spacing w:line="276" w:lineRule="auto"/>
        <w:ind w:left="0"/>
        <w:rPr>
          <w:b/>
          <w:bCs/>
        </w:rPr>
      </w:pPr>
    </w:p>
    <w:p w14:paraId="7B421993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31DC1078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62708D01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12DE4F29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758F8BAB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1EEE0CAB" w14:textId="77777777" w:rsidR="006058CB" w:rsidRPr="00E2661E" w:rsidRDefault="006058CB" w:rsidP="006058CB">
      <w:pPr>
        <w:pStyle w:val="Prrafodelista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jc w:val="both"/>
        <w:rPr>
          <w:bCs/>
          <w:vanish/>
        </w:rPr>
      </w:pPr>
    </w:p>
    <w:p w14:paraId="2D68C52D" w14:textId="77777777" w:rsidR="006058CB" w:rsidRPr="00E2661E" w:rsidRDefault="006058CB" w:rsidP="004C5885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b/>
          <w:bCs/>
        </w:rPr>
      </w:pPr>
      <w:r w:rsidRPr="00E2661E">
        <w:rPr>
          <w:b/>
          <w:bCs/>
        </w:rPr>
        <w:t>Comunicación Interna</w:t>
      </w:r>
    </w:p>
    <w:p w14:paraId="27612D03" w14:textId="77777777" w:rsidR="006058CB" w:rsidRPr="00E2661E" w:rsidRDefault="006058CB" w:rsidP="006058CB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56088183" w14:textId="149FB471" w:rsidR="008A5C0F" w:rsidRPr="00E2661E" w:rsidRDefault="006058CB" w:rsidP="006058CB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La comunicación interna multidireccional garantiza que el personal propio y contratado por la</w:t>
      </w:r>
      <w:r w:rsidR="004C5885" w:rsidRPr="00E2661E">
        <w:rPr>
          <w:bCs/>
          <w:lang w:val="es-CO"/>
        </w:rPr>
        <w:t xml:space="preserve"> </w:t>
      </w:r>
      <w:r w:rsidR="00E2661E">
        <w:rPr>
          <w:bCs/>
          <w:lang w:val="es-CO"/>
        </w:rPr>
        <w:t xml:space="preserve">empresa </w:t>
      </w:r>
      <w:r w:rsidR="00E2661E" w:rsidRPr="00E2661E">
        <w:rPr>
          <w:b/>
          <w:lang w:val="es-CO"/>
        </w:rPr>
        <w:t>XXXXXXXXXXX</w:t>
      </w:r>
      <w:r w:rsidR="004C5885" w:rsidRPr="00E2661E">
        <w:rPr>
          <w:b/>
        </w:rPr>
        <w:t>,</w:t>
      </w:r>
      <w:r w:rsidRPr="00E2661E">
        <w:rPr>
          <w:bCs/>
        </w:rPr>
        <w:t xml:space="preserve"> conozcan el Sistema de Gestión de Seguridad y Salud en el Trabajo, los riesgos a los que se encuentran expuestos, así como los objetivos del Sistema de Gestión y puedan además contribuir al cumplimiento de la Política del Sistema Gestión y a la mejora continua. </w:t>
      </w:r>
    </w:p>
    <w:p w14:paraId="1F5D6BFD" w14:textId="77777777" w:rsidR="008A5C0F" w:rsidRPr="00E2661E" w:rsidRDefault="008A5C0F" w:rsidP="006058CB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5E0483E1" w14:textId="77777777" w:rsidR="008A5C0F" w:rsidRPr="00E2661E" w:rsidRDefault="006058CB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 xml:space="preserve">También sirve como medio de recepción de sugerencias e información para la revisión de los procedimientos y programas. </w:t>
      </w:r>
    </w:p>
    <w:p w14:paraId="6E4426B4" w14:textId="77777777" w:rsidR="008A5C0F" w:rsidRPr="00E2661E" w:rsidRDefault="008A5C0F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478DAAAC" w14:textId="77777777" w:rsidR="008A5C0F" w:rsidRPr="00E2661E" w:rsidRDefault="006058CB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Las áreas que reciben las comunicaciones internas deben tener documentada la gestión y registrar la decisión tomada.</w:t>
      </w:r>
    </w:p>
    <w:p w14:paraId="20D955E3" w14:textId="77777777" w:rsidR="008A5C0F" w:rsidRPr="00E2661E" w:rsidRDefault="008A5C0F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4CC0B14B" w14:textId="421C24FD" w:rsidR="008A5C0F" w:rsidRPr="00E2661E" w:rsidRDefault="008A5C0F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 xml:space="preserve">El </w:t>
      </w:r>
      <w:r w:rsidR="00E2661E">
        <w:rPr>
          <w:bCs/>
        </w:rPr>
        <w:t>r</w:t>
      </w:r>
      <w:r w:rsidRPr="00E2661E">
        <w:rPr>
          <w:bCs/>
        </w:rPr>
        <w:t>esponsable del Sistema de Gestión de la Seguridad y Salud en el Trabajo SG-SST</w:t>
      </w:r>
      <w:r w:rsidR="006058CB" w:rsidRPr="00E2661E">
        <w:rPr>
          <w:bCs/>
        </w:rPr>
        <w:t>, a través del respectivo órgano regular difundirán entre el personal la información, resoluciones y novedades relacionadas con el Sistema de Gestión mediante los siguientes medios:</w:t>
      </w:r>
    </w:p>
    <w:p w14:paraId="175E5D32" w14:textId="77777777" w:rsidR="008A5C0F" w:rsidRPr="00E2661E" w:rsidRDefault="008A5C0F" w:rsidP="008A5C0F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1A29FD91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Circulares informativas</w:t>
      </w:r>
    </w:p>
    <w:p w14:paraId="57F15235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E-mail</w:t>
      </w:r>
    </w:p>
    <w:p w14:paraId="5FEB8D60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Capacitación</w:t>
      </w:r>
    </w:p>
    <w:p w14:paraId="6A9B78B5" w14:textId="77777777" w:rsidR="008A5C0F" w:rsidRPr="00E2661E" w:rsidRDefault="008A5C0F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R</w:t>
      </w:r>
      <w:r w:rsidR="006058CB" w:rsidRPr="00E2661E">
        <w:rPr>
          <w:bCs/>
        </w:rPr>
        <w:t>eunión Comité Paritario</w:t>
      </w:r>
    </w:p>
    <w:p w14:paraId="6972B9FA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Reunión Sub Comités.</w:t>
      </w:r>
    </w:p>
    <w:p w14:paraId="7155A02E" w14:textId="77777777" w:rsidR="008A5C0F" w:rsidRPr="00E2661E" w:rsidRDefault="008A5C0F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C</w:t>
      </w:r>
      <w:r w:rsidR="006058CB" w:rsidRPr="00E2661E">
        <w:rPr>
          <w:bCs/>
        </w:rPr>
        <w:t>harlas pre turno diarias de seguridad</w:t>
      </w:r>
    </w:p>
    <w:p w14:paraId="7CEF0848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Charlas semanales</w:t>
      </w:r>
    </w:p>
    <w:p w14:paraId="791DB0DB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Inducción personal nuevo</w:t>
      </w:r>
    </w:p>
    <w:p w14:paraId="0316C7C2" w14:textId="77777777" w:rsidR="008A5C0F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Inducción de campo especifica por puesto</w:t>
      </w:r>
    </w:p>
    <w:p w14:paraId="1BFA1D3E" w14:textId="77777777" w:rsidR="006058CB" w:rsidRPr="00E2661E" w:rsidRDefault="006058CB" w:rsidP="008A5C0F">
      <w:pPr>
        <w:pStyle w:val="Prrafodelista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Video de inducción</w:t>
      </w:r>
    </w:p>
    <w:p w14:paraId="65409D1A" w14:textId="77777777" w:rsidR="006058CB" w:rsidRPr="00E2661E" w:rsidRDefault="006058CB" w:rsidP="006058CB">
      <w:pPr>
        <w:pStyle w:val="Prrafodelista"/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0A4946EE" w14:textId="77777777" w:rsidR="006058CB" w:rsidRPr="00E2661E" w:rsidRDefault="002C76B7" w:rsidP="004C5885">
      <w:pPr>
        <w:pStyle w:val="Prrafodelista"/>
        <w:widowControl w:val="0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b/>
          <w:bCs/>
        </w:rPr>
      </w:pPr>
      <w:r w:rsidRPr="00E2661E">
        <w:rPr>
          <w:b/>
          <w:bCs/>
        </w:rPr>
        <w:t>Comunicación Externa</w:t>
      </w:r>
    </w:p>
    <w:p w14:paraId="3832C1AC" w14:textId="77777777" w:rsidR="002C76B7" w:rsidRPr="00E2661E" w:rsidRDefault="002C76B7" w:rsidP="002C76B7">
      <w:pPr>
        <w:pStyle w:val="Prrafodelista"/>
        <w:widowControl w:val="0"/>
        <w:autoSpaceDE w:val="0"/>
        <w:autoSpaceDN w:val="0"/>
        <w:adjustRightInd w:val="0"/>
        <w:spacing w:line="276" w:lineRule="auto"/>
        <w:ind w:left="792"/>
        <w:jc w:val="both"/>
        <w:rPr>
          <w:b/>
          <w:bCs/>
        </w:rPr>
      </w:pPr>
    </w:p>
    <w:p w14:paraId="0E3CB995" w14:textId="70577CDE" w:rsidR="002C76B7" w:rsidRPr="00E2661E" w:rsidRDefault="006058CB" w:rsidP="002C76B7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 xml:space="preserve">Las comunicaciones externas sobre temas de Seguridad y Salud en el Trabajo pueden tratar, entre otros, los </w:t>
      </w:r>
      <w:r w:rsidR="00E2661E" w:rsidRPr="00E2661E">
        <w:rPr>
          <w:bCs/>
        </w:rPr>
        <w:t>siguientes temas</w:t>
      </w:r>
      <w:r w:rsidRPr="00E2661E">
        <w:rPr>
          <w:bCs/>
        </w:rPr>
        <w:t xml:space="preserve">: </w:t>
      </w:r>
      <w:r w:rsidR="00E2661E">
        <w:rPr>
          <w:bCs/>
        </w:rPr>
        <w:t>i</w:t>
      </w:r>
      <w:r w:rsidRPr="00E2661E">
        <w:rPr>
          <w:bCs/>
        </w:rPr>
        <w:t xml:space="preserve">ncidentes y accidentes, cursos de capacitación en </w:t>
      </w:r>
      <w:r w:rsidRPr="00E2661E">
        <w:rPr>
          <w:bCs/>
        </w:rPr>
        <w:lastRenderedPageBreak/>
        <w:t xml:space="preserve">Seguridad y Salud </w:t>
      </w:r>
      <w:r w:rsidR="002C76B7" w:rsidRPr="00E2661E">
        <w:rPr>
          <w:bCs/>
        </w:rPr>
        <w:t>en el Trabajo</w:t>
      </w:r>
      <w:r w:rsidRPr="00E2661E">
        <w:rPr>
          <w:bCs/>
        </w:rPr>
        <w:t xml:space="preserve">, auditorias de </w:t>
      </w:r>
      <w:r w:rsidR="00E2661E">
        <w:rPr>
          <w:bCs/>
        </w:rPr>
        <w:t>r</w:t>
      </w:r>
      <w:r w:rsidRPr="00E2661E">
        <w:rPr>
          <w:bCs/>
        </w:rPr>
        <w:t xml:space="preserve">iesgos del </w:t>
      </w:r>
      <w:r w:rsidR="00E2661E">
        <w:rPr>
          <w:bCs/>
        </w:rPr>
        <w:t>t</w:t>
      </w:r>
      <w:r w:rsidRPr="00E2661E">
        <w:rPr>
          <w:bCs/>
        </w:rPr>
        <w:t>rabajo,  evaluación de riesgos, solicitudes de información de</w:t>
      </w:r>
      <w:r w:rsidR="002C76B7" w:rsidRPr="00E2661E">
        <w:rPr>
          <w:bCs/>
        </w:rPr>
        <w:t xml:space="preserve"> carácter de Seguridad y Salud en el Trabajo</w:t>
      </w:r>
      <w:r w:rsidRPr="00E2661E">
        <w:rPr>
          <w:bCs/>
        </w:rPr>
        <w:t xml:space="preserve"> o sobre el Sistema de Gestión.</w:t>
      </w:r>
    </w:p>
    <w:p w14:paraId="4AA8314A" w14:textId="77777777" w:rsidR="002C76B7" w:rsidRPr="00E2661E" w:rsidRDefault="002C76B7" w:rsidP="002C76B7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3177CB83" w14:textId="0739E02A" w:rsidR="002C76B7" w:rsidRPr="00E2661E" w:rsidRDefault="006058CB" w:rsidP="002C76B7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 xml:space="preserve">Cuando las instalaciones </w:t>
      </w:r>
      <w:r w:rsidR="002C76B7" w:rsidRPr="00E2661E">
        <w:rPr>
          <w:bCs/>
        </w:rPr>
        <w:t xml:space="preserve">de </w:t>
      </w:r>
      <w:r w:rsidR="004C5885" w:rsidRPr="00E2661E">
        <w:rPr>
          <w:bCs/>
          <w:lang w:val="es-CO"/>
        </w:rPr>
        <w:t xml:space="preserve">la </w:t>
      </w:r>
      <w:r w:rsidR="00E2661E" w:rsidRPr="00E2661E">
        <w:rPr>
          <w:bCs/>
        </w:rPr>
        <w:t>empresa</w:t>
      </w:r>
      <w:r w:rsidR="00E2661E">
        <w:rPr>
          <w:b/>
        </w:rPr>
        <w:t xml:space="preserve"> XXXXXXXXX</w:t>
      </w:r>
      <w:r w:rsidR="004C5885" w:rsidRPr="00E2661E">
        <w:rPr>
          <w:bCs/>
        </w:rPr>
        <w:t xml:space="preserve"> </w:t>
      </w:r>
      <w:r w:rsidRPr="00E2661E">
        <w:rPr>
          <w:bCs/>
        </w:rPr>
        <w:t xml:space="preserve">sean visitadas por personal externo  deberán reportarse con el </w:t>
      </w:r>
      <w:r w:rsidR="00E2661E">
        <w:rPr>
          <w:bCs/>
        </w:rPr>
        <w:t>r</w:t>
      </w:r>
      <w:r w:rsidR="002C76B7" w:rsidRPr="00E2661E">
        <w:rPr>
          <w:bCs/>
        </w:rPr>
        <w:t>esponsable del Sistema de Gestión de la Seguridad y Salud en el Trabajo,</w:t>
      </w:r>
      <w:r w:rsidRPr="00E2661E">
        <w:rPr>
          <w:bCs/>
        </w:rPr>
        <w:t xml:space="preserve"> para recibir la inducción de equipos o herramientas a manejar, se debe solicitar a los visitante</w:t>
      </w:r>
      <w:r w:rsidR="002C76B7" w:rsidRPr="00E2661E">
        <w:rPr>
          <w:bCs/>
        </w:rPr>
        <w:t>s llenar el “Registro de Visitantes</w:t>
      </w:r>
      <w:r w:rsidRPr="00E2661E">
        <w:rPr>
          <w:bCs/>
        </w:rPr>
        <w:t xml:space="preserve">”. </w:t>
      </w:r>
    </w:p>
    <w:p w14:paraId="5BC71C15" w14:textId="77777777" w:rsidR="002C76B7" w:rsidRPr="00E2661E" w:rsidRDefault="002C76B7" w:rsidP="002C76B7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</w:p>
    <w:p w14:paraId="008D3404" w14:textId="77777777" w:rsidR="006058CB" w:rsidRPr="00E2661E" w:rsidRDefault="006058CB" w:rsidP="002C76B7">
      <w:pPr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>Para las comunicaciones para tiempos de emergencias se debe consultar el “</w:t>
      </w:r>
      <w:r w:rsidR="002C76B7" w:rsidRPr="00E2661E">
        <w:rPr>
          <w:bCs/>
        </w:rPr>
        <w:t>Plan de Preparación, Prevención y Respue</w:t>
      </w:r>
      <w:r w:rsidR="004C5885" w:rsidRPr="00E2661E">
        <w:rPr>
          <w:bCs/>
        </w:rPr>
        <w:t>sta ante Emergencias</w:t>
      </w:r>
      <w:r w:rsidRPr="00E2661E">
        <w:rPr>
          <w:bCs/>
        </w:rPr>
        <w:t xml:space="preserve">. </w:t>
      </w:r>
    </w:p>
    <w:p w14:paraId="44111D86" w14:textId="77777777" w:rsidR="006058CB" w:rsidRPr="00E2661E" w:rsidRDefault="006058CB" w:rsidP="006058CB">
      <w:pPr>
        <w:pStyle w:val="Prrafodelista"/>
        <w:widowControl w:val="0"/>
        <w:autoSpaceDE w:val="0"/>
        <w:autoSpaceDN w:val="0"/>
        <w:adjustRightInd w:val="0"/>
        <w:spacing w:line="276" w:lineRule="auto"/>
        <w:jc w:val="both"/>
        <w:rPr>
          <w:bCs/>
        </w:rPr>
      </w:pPr>
      <w:r w:rsidRPr="00E2661E">
        <w:rPr>
          <w:bCs/>
        </w:rPr>
        <w:tab/>
      </w:r>
    </w:p>
    <w:p w14:paraId="5FA66DA1" w14:textId="77777777" w:rsidR="00B02CBF" w:rsidRPr="00E2661E" w:rsidRDefault="00B02CBF" w:rsidP="004D219D">
      <w:pPr>
        <w:widowControl w:val="0"/>
        <w:autoSpaceDE w:val="0"/>
        <w:autoSpaceDN w:val="0"/>
        <w:adjustRightInd w:val="0"/>
        <w:spacing w:line="276" w:lineRule="auto"/>
        <w:rPr>
          <w:b/>
          <w:bCs/>
        </w:rPr>
      </w:pPr>
    </w:p>
    <w:p w14:paraId="5E1B29B5" w14:textId="77777777" w:rsidR="00E2661E" w:rsidRPr="00E2661E" w:rsidRDefault="00E2661E" w:rsidP="00DA0820">
      <w:pPr>
        <w:spacing w:line="276" w:lineRule="auto"/>
      </w:pPr>
    </w:p>
    <w:sectPr w:rsidR="00E2661E" w:rsidRPr="00E2661E" w:rsidSect="002E4C0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627463" w14:textId="77777777" w:rsidR="008E0CB1" w:rsidRDefault="008E0CB1" w:rsidP="00002636">
      <w:r>
        <w:separator/>
      </w:r>
    </w:p>
  </w:endnote>
  <w:endnote w:type="continuationSeparator" w:id="0">
    <w:p w14:paraId="5B0BCFB1" w14:textId="77777777" w:rsidR="008E0CB1" w:rsidRDefault="008E0CB1" w:rsidP="00002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073" w:type="dxa"/>
      <w:tblInd w:w="-147" w:type="dxa"/>
      <w:tblLook w:val="04A0" w:firstRow="1" w:lastRow="0" w:firstColumn="1" w:lastColumn="0" w:noHBand="0" w:noVBand="1"/>
    </w:tblPr>
    <w:tblGrid>
      <w:gridCol w:w="2415"/>
      <w:gridCol w:w="2268"/>
      <w:gridCol w:w="2268"/>
      <w:gridCol w:w="2122"/>
    </w:tblGrid>
    <w:tr w:rsidR="00F672B3" w:rsidRPr="00F672B3" w14:paraId="55FBE261" w14:textId="77777777" w:rsidTr="00E91177">
      <w:trPr>
        <w:trHeight w:val="283"/>
      </w:trPr>
      <w:tc>
        <w:tcPr>
          <w:tcW w:w="2415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04285BAE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Elaboró: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1B51D983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Revisó: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14:paraId="2E122C04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b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Aprobó:</w:t>
          </w:r>
        </w:p>
      </w:tc>
      <w:tc>
        <w:tcPr>
          <w:tcW w:w="2122" w:type="dxa"/>
          <w:vMerge w:val="restart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A2F5C7D" w14:textId="77777777" w:rsidR="00F672B3" w:rsidRPr="00F672B3" w:rsidRDefault="00F672B3" w:rsidP="004C588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>Código:</w:t>
          </w:r>
          <w:r w:rsidRPr="00F672B3">
            <w:rPr>
              <w:rFonts w:ascii="Arial" w:hAnsi="Arial" w:cs="Mangal"/>
              <w:sz w:val="16"/>
              <w:szCs w:val="16"/>
              <w:lang w:val="es-ES_tradnl" w:bidi="hi-IN"/>
            </w:rPr>
            <w:t xml:space="preserve"> </w:t>
          </w:r>
        </w:p>
      </w:tc>
    </w:tr>
    <w:tr w:rsidR="00F672B3" w:rsidRPr="00F672B3" w14:paraId="1D806FCE" w14:textId="77777777" w:rsidTr="00E91177">
      <w:trPr>
        <w:trHeight w:val="227"/>
      </w:trPr>
      <w:tc>
        <w:tcPr>
          <w:tcW w:w="2415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3B287B34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B0B5D2C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E022E50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</w:tcBorders>
        </w:tcPr>
        <w:p w14:paraId="54B777EC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  <w:tr w:rsidR="00F672B3" w:rsidRPr="00F672B3" w14:paraId="3D8C4F8F" w14:textId="77777777" w:rsidTr="00E91177">
      <w:trPr>
        <w:trHeight w:val="227"/>
      </w:trPr>
      <w:tc>
        <w:tcPr>
          <w:tcW w:w="2415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634DE7DB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3EC4BB56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1C53B8F9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 w:val="restart"/>
          <w:tcBorders>
            <w:left w:val="single" w:sz="4" w:space="0" w:color="auto"/>
          </w:tcBorders>
          <w:vAlign w:val="center"/>
        </w:tcPr>
        <w:p w14:paraId="52EBDD0E" w14:textId="77777777" w:rsidR="00F672B3" w:rsidRPr="00F672B3" w:rsidRDefault="00F672B3" w:rsidP="004C5885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jc w:val="center"/>
            <w:rPr>
              <w:rFonts w:ascii="Arial" w:hAnsi="Arial" w:cs="Mangal"/>
              <w:sz w:val="16"/>
              <w:szCs w:val="16"/>
              <w:lang w:val="es-ES_tradnl" w:bidi="hi-IN"/>
            </w:rPr>
          </w:pPr>
          <w:r w:rsidRPr="00F672B3">
            <w:rPr>
              <w:rFonts w:ascii="Arial" w:hAnsi="Arial" w:cs="Mangal"/>
              <w:b/>
              <w:sz w:val="16"/>
              <w:szCs w:val="16"/>
              <w:lang w:val="es-ES_tradnl" w:bidi="hi-IN"/>
            </w:rPr>
            <w:t xml:space="preserve">Fecha de modificación:  </w:t>
          </w:r>
          <w:r w:rsidRPr="00F672B3">
            <w:rPr>
              <w:rFonts w:ascii="Arial" w:hAnsi="Arial" w:cs="Mangal"/>
              <w:sz w:val="16"/>
              <w:szCs w:val="16"/>
              <w:lang w:val="es-ES_tradnl" w:bidi="hi-IN"/>
            </w:rPr>
            <w:t xml:space="preserve">      </w:t>
          </w:r>
        </w:p>
      </w:tc>
    </w:tr>
    <w:tr w:rsidR="00F672B3" w:rsidRPr="00F672B3" w14:paraId="54EFF4FA" w14:textId="77777777" w:rsidTr="00E91177">
      <w:trPr>
        <w:trHeight w:val="495"/>
      </w:trPr>
      <w:tc>
        <w:tcPr>
          <w:tcW w:w="2415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D4E2E3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10F24F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26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2CA45A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  <w:tc>
        <w:tcPr>
          <w:tcW w:w="2122" w:type="dxa"/>
          <w:vMerge/>
          <w:tcBorders>
            <w:left w:val="single" w:sz="4" w:space="0" w:color="auto"/>
            <w:bottom w:val="single" w:sz="4" w:space="0" w:color="auto"/>
          </w:tcBorders>
        </w:tcPr>
        <w:p w14:paraId="40AA00DD" w14:textId="77777777" w:rsidR="00F672B3" w:rsidRPr="00F672B3" w:rsidRDefault="00F672B3" w:rsidP="00F672B3">
          <w:pPr>
            <w:widowControl w:val="0"/>
            <w:tabs>
              <w:tab w:val="center" w:pos="4419"/>
              <w:tab w:val="right" w:pos="8838"/>
            </w:tabs>
            <w:autoSpaceDE w:val="0"/>
            <w:autoSpaceDN w:val="0"/>
            <w:adjustRightInd w:val="0"/>
            <w:rPr>
              <w:rFonts w:ascii="Arial" w:hAnsi="Arial" w:cs="Mangal"/>
              <w:sz w:val="16"/>
              <w:szCs w:val="16"/>
              <w:lang w:val="es-ES_tradnl" w:bidi="hi-IN"/>
            </w:rPr>
          </w:pPr>
        </w:p>
      </w:tc>
    </w:tr>
  </w:tbl>
  <w:p w14:paraId="1495FABB" w14:textId="77777777" w:rsidR="00EA66B2" w:rsidRPr="00F672B3" w:rsidRDefault="00EA66B2" w:rsidP="00F672B3">
    <w:pPr>
      <w:pStyle w:val="Piedepgina"/>
      <w:rPr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B0E360" w14:textId="77777777" w:rsidR="008E0CB1" w:rsidRDefault="008E0CB1" w:rsidP="00002636">
      <w:r>
        <w:separator/>
      </w:r>
    </w:p>
  </w:footnote>
  <w:footnote w:type="continuationSeparator" w:id="0">
    <w:p w14:paraId="3E5B8223" w14:textId="77777777" w:rsidR="008E0CB1" w:rsidRDefault="008E0CB1" w:rsidP="00002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0A639" w14:textId="77777777" w:rsidR="00903FED" w:rsidRDefault="008E0CB1">
    <w:pPr>
      <w:pStyle w:val="Encabezado"/>
    </w:pPr>
    <w:r>
      <w:rPr>
        <w:noProof/>
        <w:lang w:val="es-CO" w:eastAsia="es-CO"/>
      </w:rPr>
      <w:pict w14:anchorId="28179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5175" o:spid="_x0000_s2050" type="#_x0000_t75" style="position:absolute;margin-left:0;margin-top:0;width:441.85pt;height:189.15pt;z-index:-251657216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49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89"/>
      <w:gridCol w:w="3685"/>
      <w:gridCol w:w="3119"/>
    </w:tblGrid>
    <w:tr w:rsidR="00E2661E" w14:paraId="58D32936" w14:textId="77777777" w:rsidTr="00E2661E">
      <w:trPr>
        <w:jc w:val="center"/>
      </w:trPr>
      <w:tc>
        <w:tcPr>
          <w:tcW w:w="2689" w:type="dxa"/>
          <w:vMerge w:val="restart"/>
        </w:tcPr>
        <w:p w14:paraId="29D27F4F" w14:textId="77777777" w:rsidR="00E2661E" w:rsidRPr="00FA46C7" w:rsidRDefault="00E2661E" w:rsidP="00E2661E">
          <w:pPr>
            <w:pStyle w:val="Encabezado"/>
            <w:jc w:val="center"/>
          </w:pPr>
          <w:r>
            <w:t xml:space="preserve">                                     LOGO EMPRESA</w:t>
          </w:r>
        </w:p>
      </w:tc>
      <w:tc>
        <w:tcPr>
          <w:tcW w:w="3685" w:type="dxa"/>
          <w:vMerge w:val="restart"/>
          <w:vAlign w:val="center"/>
        </w:tcPr>
        <w:p w14:paraId="0B6ABB91" w14:textId="4A394040" w:rsidR="00E2661E" w:rsidRPr="00FA46C7" w:rsidRDefault="00E2661E" w:rsidP="00E2661E">
          <w:pPr>
            <w:pStyle w:val="Encabezado"/>
            <w:jc w:val="center"/>
            <w:rPr>
              <w:b/>
            </w:rPr>
          </w:pPr>
          <w:r w:rsidRPr="00FA46C7">
            <w:rPr>
              <w:b/>
            </w:rPr>
            <w:t>PROCEDIMIENTO DE</w:t>
          </w:r>
          <w:r>
            <w:rPr>
              <w:b/>
            </w:rPr>
            <w:t xml:space="preserve"> COMUNICACIÓN INTERNA Y EXTERNA</w:t>
          </w:r>
        </w:p>
      </w:tc>
      <w:tc>
        <w:tcPr>
          <w:tcW w:w="3119" w:type="dxa"/>
        </w:tcPr>
        <w:p w14:paraId="18AA5031" w14:textId="77777777" w:rsidR="00E2661E" w:rsidRPr="00FA46C7" w:rsidRDefault="00E2661E" w:rsidP="00E2661E">
          <w:pPr>
            <w:pStyle w:val="Encabezado"/>
            <w:rPr>
              <w:b/>
            </w:rPr>
          </w:pPr>
          <w:r w:rsidRPr="00FA46C7">
            <w:rPr>
              <w:b/>
            </w:rPr>
            <w:t xml:space="preserve">CODIGO:  </w:t>
          </w:r>
          <w:r>
            <w:rPr>
              <w:b/>
            </w:rPr>
            <w:t>XXXXXX</w:t>
          </w:r>
        </w:p>
      </w:tc>
    </w:tr>
    <w:tr w:rsidR="00E2661E" w14:paraId="19E39F4C" w14:textId="77777777" w:rsidTr="00E2661E">
      <w:tblPrEx>
        <w:tblCellMar>
          <w:left w:w="108" w:type="dxa"/>
          <w:right w:w="108" w:type="dxa"/>
        </w:tblCellMar>
      </w:tblPrEx>
      <w:trPr>
        <w:jc w:val="center"/>
      </w:trPr>
      <w:tc>
        <w:tcPr>
          <w:tcW w:w="2689" w:type="dxa"/>
          <w:vMerge/>
        </w:tcPr>
        <w:p w14:paraId="37E0EC69" w14:textId="77777777" w:rsidR="00E2661E" w:rsidRPr="00FA46C7" w:rsidRDefault="00E2661E" w:rsidP="00E2661E">
          <w:pPr>
            <w:pStyle w:val="Encabezado"/>
          </w:pPr>
        </w:p>
      </w:tc>
      <w:tc>
        <w:tcPr>
          <w:tcW w:w="3685" w:type="dxa"/>
          <w:vMerge/>
        </w:tcPr>
        <w:p w14:paraId="4ADA5248" w14:textId="77777777" w:rsidR="00E2661E" w:rsidRPr="00FA46C7" w:rsidRDefault="00E2661E" w:rsidP="00E2661E">
          <w:pPr>
            <w:pStyle w:val="Encabezado"/>
          </w:pPr>
        </w:p>
      </w:tc>
      <w:tc>
        <w:tcPr>
          <w:tcW w:w="3119" w:type="dxa"/>
        </w:tcPr>
        <w:p w14:paraId="349381B4" w14:textId="77777777" w:rsidR="00E2661E" w:rsidRPr="00FA46C7" w:rsidRDefault="00E2661E" w:rsidP="00E2661E">
          <w:pPr>
            <w:pStyle w:val="Encabezado"/>
            <w:rPr>
              <w:b/>
            </w:rPr>
          </w:pPr>
          <w:r w:rsidRPr="00FA46C7">
            <w:rPr>
              <w:b/>
            </w:rPr>
            <w:t xml:space="preserve">VERSIÓN: </w:t>
          </w:r>
          <w:r>
            <w:rPr>
              <w:b/>
            </w:rPr>
            <w:t>XX</w:t>
          </w:r>
        </w:p>
      </w:tc>
    </w:tr>
    <w:tr w:rsidR="00E2661E" w14:paraId="3200CA79" w14:textId="77777777" w:rsidTr="00E2661E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689" w:type="dxa"/>
          <w:vMerge/>
        </w:tcPr>
        <w:p w14:paraId="4C62F655" w14:textId="77777777" w:rsidR="00E2661E" w:rsidRPr="00FA46C7" w:rsidRDefault="00E2661E" w:rsidP="00E2661E">
          <w:pPr>
            <w:pStyle w:val="Encabezado"/>
          </w:pPr>
        </w:p>
      </w:tc>
      <w:tc>
        <w:tcPr>
          <w:tcW w:w="3685" w:type="dxa"/>
          <w:vMerge/>
        </w:tcPr>
        <w:p w14:paraId="0B90FEE9" w14:textId="77777777" w:rsidR="00E2661E" w:rsidRPr="00FA46C7" w:rsidRDefault="00E2661E" w:rsidP="00E2661E">
          <w:pPr>
            <w:pStyle w:val="Encabezado"/>
          </w:pPr>
        </w:p>
      </w:tc>
      <w:tc>
        <w:tcPr>
          <w:tcW w:w="3119" w:type="dxa"/>
        </w:tcPr>
        <w:p w14:paraId="548FF6ED" w14:textId="77777777" w:rsidR="00E2661E" w:rsidRPr="00FA46C7" w:rsidRDefault="00E2661E" w:rsidP="00E2661E">
          <w:pPr>
            <w:pStyle w:val="Encabezado"/>
            <w:rPr>
              <w:b/>
            </w:rPr>
          </w:pPr>
          <w:r w:rsidRPr="00FA46C7">
            <w:rPr>
              <w:b/>
            </w:rPr>
            <w:t xml:space="preserve">FECHA ELABORACION:          </w:t>
          </w:r>
          <w:r>
            <w:rPr>
              <w:b/>
            </w:rPr>
            <w:t>XXXXXX</w:t>
          </w:r>
        </w:p>
      </w:tc>
    </w:tr>
  </w:tbl>
  <w:p w14:paraId="242F900A" w14:textId="77777777" w:rsidR="00EA66B2" w:rsidRPr="00E2661E" w:rsidRDefault="00EA66B2" w:rsidP="00E266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0EBB5" w14:textId="77777777" w:rsidR="00903FED" w:rsidRDefault="008E0CB1">
    <w:pPr>
      <w:pStyle w:val="Encabezado"/>
    </w:pPr>
    <w:r>
      <w:rPr>
        <w:noProof/>
        <w:lang w:val="es-CO" w:eastAsia="es-CO"/>
      </w:rPr>
      <w:pict w14:anchorId="2CE58A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35174" o:spid="_x0000_s2049" type="#_x0000_t75" style="position:absolute;margin-left:0;margin-top:0;width:441.85pt;height:189.15pt;z-index:-251658240;mso-position-horizontal:center;mso-position-horizontal-relative:margin;mso-position-vertical:center;mso-position-vertical-relative:margin" o:allowincell="f">
          <v:imagedata r:id="rId1" o:title="Sin títul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A05D1"/>
    <w:multiLevelType w:val="multilevel"/>
    <w:tmpl w:val="3D0E8D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87116D"/>
    <w:multiLevelType w:val="multilevel"/>
    <w:tmpl w:val="6EE6C5F6"/>
    <w:lvl w:ilvl="0">
      <w:start w:val="4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7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252E1672"/>
    <w:multiLevelType w:val="multilevel"/>
    <w:tmpl w:val="68225B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447A61"/>
    <w:multiLevelType w:val="hybridMultilevel"/>
    <w:tmpl w:val="821A8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4405F"/>
    <w:multiLevelType w:val="hybridMultilevel"/>
    <w:tmpl w:val="FFBA39BC"/>
    <w:lvl w:ilvl="0" w:tplc="A91072BC">
      <w:start w:val="7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2317B"/>
    <w:multiLevelType w:val="hybridMultilevel"/>
    <w:tmpl w:val="E7928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ocumentProtection w:edit="readOnly" w:enforcement="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698"/>
    <w:rsid w:val="00002636"/>
    <w:rsid w:val="0001615F"/>
    <w:rsid w:val="00026B85"/>
    <w:rsid w:val="00044AEF"/>
    <w:rsid w:val="00057EB8"/>
    <w:rsid w:val="00075088"/>
    <w:rsid w:val="00083451"/>
    <w:rsid w:val="00084F8E"/>
    <w:rsid w:val="00092A5A"/>
    <w:rsid w:val="000930BD"/>
    <w:rsid w:val="00093F2A"/>
    <w:rsid w:val="000A29D1"/>
    <w:rsid w:val="000A5E95"/>
    <w:rsid w:val="000B316C"/>
    <w:rsid w:val="000D75AB"/>
    <w:rsid w:val="000E23AD"/>
    <w:rsid w:val="000E5698"/>
    <w:rsid w:val="000F2CA6"/>
    <w:rsid w:val="000F709C"/>
    <w:rsid w:val="001035B3"/>
    <w:rsid w:val="00107E6D"/>
    <w:rsid w:val="00122307"/>
    <w:rsid w:val="00131092"/>
    <w:rsid w:val="00131205"/>
    <w:rsid w:val="00135DB6"/>
    <w:rsid w:val="001520EB"/>
    <w:rsid w:val="001533BC"/>
    <w:rsid w:val="00160DC6"/>
    <w:rsid w:val="001636C5"/>
    <w:rsid w:val="0017715F"/>
    <w:rsid w:val="001806EB"/>
    <w:rsid w:val="001817E5"/>
    <w:rsid w:val="001919B1"/>
    <w:rsid w:val="001A0AA4"/>
    <w:rsid w:val="001B278C"/>
    <w:rsid w:val="001B6DB8"/>
    <w:rsid w:val="001B7937"/>
    <w:rsid w:val="001C6AE8"/>
    <w:rsid w:val="001D3E7A"/>
    <w:rsid w:val="001D4D60"/>
    <w:rsid w:val="001E3944"/>
    <w:rsid w:val="001E47D4"/>
    <w:rsid w:val="001F5CEA"/>
    <w:rsid w:val="001F704C"/>
    <w:rsid w:val="00200C92"/>
    <w:rsid w:val="00201B5D"/>
    <w:rsid w:val="00207D8F"/>
    <w:rsid w:val="002152FB"/>
    <w:rsid w:val="00216884"/>
    <w:rsid w:val="0022051B"/>
    <w:rsid w:val="0022203E"/>
    <w:rsid w:val="002321C0"/>
    <w:rsid w:val="002353BB"/>
    <w:rsid w:val="002414B9"/>
    <w:rsid w:val="002434AE"/>
    <w:rsid w:val="002533D6"/>
    <w:rsid w:val="0026410B"/>
    <w:rsid w:val="002743DB"/>
    <w:rsid w:val="00276286"/>
    <w:rsid w:val="002835C0"/>
    <w:rsid w:val="00295170"/>
    <w:rsid w:val="002957F6"/>
    <w:rsid w:val="00297532"/>
    <w:rsid w:val="002A2C7F"/>
    <w:rsid w:val="002A3252"/>
    <w:rsid w:val="002A7329"/>
    <w:rsid w:val="002A73FF"/>
    <w:rsid w:val="002B0DFD"/>
    <w:rsid w:val="002B6D24"/>
    <w:rsid w:val="002C4729"/>
    <w:rsid w:val="002C76B7"/>
    <w:rsid w:val="002D1076"/>
    <w:rsid w:val="002E3E89"/>
    <w:rsid w:val="002E4C0D"/>
    <w:rsid w:val="002F5F94"/>
    <w:rsid w:val="00302B37"/>
    <w:rsid w:val="00303FEF"/>
    <w:rsid w:val="00314F6D"/>
    <w:rsid w:val="00315A42"/>
    <w:rsid w:val="0031610A"/>
    <w:rsid w:val="003258E7"/>
    <w:rsid w:val="0034412C"/>
    <w:rsid w:val="00345BF9"/>
    <w:rsid w:val="003460C2"/>
    <w:rsid w:val="003468BA"/>
    <w:rsid w:val="0035153E"/>
    <w:rsid w:val="00362082"/>
    <w:rsid w:val="00382833"/>
    <w:rsid w:val="003855CB"/>
    <w:rsid w:val="00385695"/>
    <w:rsid w:val="00391719"/>
    <w:rsid w:val="003A72F1"/>
    <w:rsid w:val="003B0D1B"/>
    <w:rsid w:val="003B48AC"/>
    <w:rsid w:val="003E3B66"/>
    <w:rsid w:val="003E45C5"/>
    <w:rsid w:val="003E590F"/>
    <w:rsid w:val="003E5E6D"/>
    <w:rsid w:val="003F111A"/>
    <w:rsid w:val="003F3E1D"/>
    <w:rsid w:val="003F7764"/>
    <w:rsid w:val="004049A7"/>
    <w:rsid w:val="00411CEC"/>
    <w:rsid w:val="004173E9"/>
    <w:rsid w:val="00437DE2"/>
    <w:rsid w:val="00440EAA"/>
    <w:rsid w:val="004525C1"/>
    <w:rsid w:val="00456021"/>
    <w:rsid w:val="00462FDB"/>
    <w:rsid w:val="0047046B"/>
    <w:rsid w:val="00475619"/>
    <w:rsid w:val="00487E94"/>
    <w:rsid w:val="00491CF4"/>
    <w:rsid w:val="004A47D7"/>
    <w:rsid w:val="004A55A0"/>
    <w:rsid w:val="004C300A"/>
    <w:rsid w:val="004C3965"/>
    <w:rsid w:val="004C3C95"/>
    <w:rsid w:val="004C5885"/>
    <w:rsid w:val="004D219D"/>
    <w:rsid w:val="004D3DA4"/>
    <w:rsid w:val="004D61FB"/>
    <w:rsid w:val="004E05E5"/>
    <w:rsid w:val="004E42DC"/>
    <w:rsid w:val="004E50B8"/>
    <w:rsid w:val="004E5A2B"/>
    <w:rsid w:val="004E6BD3"/>
    <w:rsid w:val="004E7BDA"/>
    <w:rsid w:val="004E7E2B"/>
    <w:rsid w:val="004F39B7"/>
    <w:rsid w:val="00511F05"/>
    <w:rsid w:val="00513564"/>
    <w:rsid w:val="00513D46"/>
    <w:rsid w:val="00542E72"/>
    <w:rsid w:val="0056243C"/>
    <w:rsid w:val="00563496"/>
    <w:rsid w:val="00565A70"/>
    <w:rsid w:val="00576ED4"/>
    <w:rsid w:val="00580F97"/>
    <w:rsid w:val="0059177B"/>
    <w:rsid w:val="005A69E9"/>
    <w:rsid w:val="005B537B"/>
    <w:rsid w:val="005B5983"/>
    <w:rsid w:val="005C16FA"/>
    <w:rsid w:val="005D1D31"/>
    <w:rsid w:val="005D3640"/>
    <w:rsid w:val="005D37D3"/>
    <w:rsid w:val="005E11D8"/>
    <w:rsid w:val="005F50CF"/>
    <w:rsid w:val="006058CB"/>
    <w:rsid w:val="00613699"/>
    <w:rsid w:val="00620117"/>
    <w:rsid w:val="00621598"/>
    <w:rsid w:val="00630AEF"/>
    <w:rsid w:val="00633BE6"/>
    <w:rsid w:val="006471BA"/>
    <w:rsid w:val="0065108E"/>
    <w:rsid w:val="00663B64"/>
    <w:rsid w:val="00667EFE"/>
    <w:rsid w:val="0067499E"/>
    <w:rsid w:val="006822B6"/>
    <w:rsid w:val="006840E1"/>
    <w:rsid w:val="00691540"/>
    <w:rsid w:val="00697AE6"/>
    <w:rsid w:val="00697D5D"/>
    <w:rsid w:val="006B198F"/>
    <w:rsid w:val="006B52D1"/>
    <w:rsid w:val="006C198B"/>
    <w:rsid w:val="006C47F1"/>
    <w:rsid w:val="006C6B0A"/>
    <w:rsid w:val="006C7682"/>
    <w:rsid w:val="006D3E46"/>
    <w:rsid w:val="006E15FB"/>
    <w:rsid w:val="006E16F8"/>
    <w:rsid w:val="006F10C5"/>
    <w:rsid w:val="006F7763"/>
    <w:rsid w:val="00703251"/>
    <w:rsid w:val="007054C6"/>
    <w:rsid w:val="007072E9"/>
    <w:rsid w:val="00713142"/>
    <w:rsid w:val="00713A42"/>
    <w:rsid w:val="007168EC"/>
    <w:rsid w:val="007215F0"/>
    <w:rsid w:val="00726C45"/>
    <w:rsid w:val="00732C18"/>
    <w:rsid w:val="00736B55"/>
    <w:rsid w:val="00751BC8"/>
    <w:rsid w:val="00780E55"/>
    <w:rsid w:val="007A7969"/>
    <w:rsid w:val="007A7B8B"/>
    <w:rsid w:val="007C1CE8"/>
    <w:rsid w:val="007E3DFF"/>
    <w:rsid w:val="007E73DB"/>
    <w:rsid w:val="008103D2"/>
    <w:rsid w:val="00814DF6"/>
    <w:rsid w:val="00820DCB"/>
    <w:rsid w:val="008271F8"/>
    <w:rsid w:val="00831511"/>
    <w:rsid w:val="008377A7"/>
    <w:rsid w:val="00857EA4"/>
    <w:rsid w:val="008605FE"/>
    <w:rsid w:val="0086244E"/>
    <w:rsid w:val="0086631A"/>
    <w:rsid w:val="00873CD3"/>
    <w:rsid w:val="008821FD"/>
    <w:rsid w:val="008828A2"/>
    <w:rsid w:val="00890BD2"/>
    <w:rsid w:val="00897953"/>
    <w:rsid w:val="008A577A"/>
    <w:rsid w:val="008A5C0F"/>
    <w:rsid w:val="008C5244"/>
    <w:rsid w:val="008C6745"/>
    <w:rsid w:val="008D6E73"/>
    <w:rsid w:val="008E0CB1"/>
    <w:rsid w:val="008E1E08"/>
    <w:rsid w:val="008E7880"/>
    <w:rsid w:val="008F44CC"/>
    <w:rsid w:val="00903FED"/>
    <w:rsid w:val="0091286B"/>
    <w:rsid w:val="00915709"/>
    <w:rsid w:val="00916D9A"/>
    <w:rsid w:val="00922660"/>
    <w:rsid w:val="009231D2"/>
    <w:rsid w:val="009257B5"/>
    <w:rsid w:val="00937172"/>
    <w:rsid w:val="00941A70"/>
    <w:rsid w:val="009535CE"/>
    <w:rsid w:val="00955E21"/>
    <w:rsid w:val="009629D4"/>
    <w:rsid w:val="0097333B"/>
    <w:rsid w:val="00973554"/>
    <w:rsid w:val="009814B4"/>
    <w:rsid w:val="00993B6F"/>
    <w:rsid w:val="00995535"/>
    <w:rsid w:val="009A16B8"/>
    <w:rsid w:val="009A4367"/>
    <w:rsid w:val="009B23D3"/>
    <w:rsid w:val="009C2BEB"/>
    <w:rsid w:val="009D5D2C"/>
    <w:rsid w:val="009F1348"/>
    <w:rsid w:val="009F30BD"/>
    <w:rsid w:val="00A00E79"/>
    <w:rsid w:val="00A3245B"/>
    <w:rsid w:val="00A363C9"/>
    <w:rsid w:val="00A43DCC"/>
    <w:rsid w:val="00A45ED1"/>
    <w:rsid w:val="00A46E80"/>
    <w:rsid w:val="00A47F5D"/>
    <w:rsid w:val="00A60B20"/>
    <w:rsid w:val="00A703D8"/>
    <w:rsid w:val="00A70D5E"/>
    <w:rsid w:val="00A73F5F"/>
    <w:rsid w:val="00A7534B"/>
    <w:rsid w:val="00A777E6"/>
    <w:rsid w:val="00A80808"/>
    <w:rsid w:val="00A823B1"/>
    <w:rsid w:val="00A86B89"/>
    <w:rsid w:val="00A93A0C"/>
    <w:rsid w:val="00AC054D"/>
    <w:rsid w:val="00AC08DA"/>
    <w:rsid w:val="00AC112B"/>
    <w:rsid w:val="00AC2D1A"/>
    <w:rsid w:val="00AE2118"/>
    <w:rsid w:val="00AF28D2"/>
    <w:rsid w:val="00AF6F49"/>
    <w:rsid w:val="00B02CBF"/>
    <w:rsid w:val="00B10164"/>
    <w:rsid w:val="00B32A41"/>
    <w:rsid w:val="00B37543"/>
    <w:rsid w:val="00B44D93"/>
    <w:rsid w:val="00B56FE3"/>
    <w:rsid w:val="00B65E62"/>
    <w:rsid w:val="00B7485B"/>
    <w:rsid w:val="00B7560D"/>
    <w:rsid w:val="00B83195"/>
    <w:rsid w:val="00B84176"/>
    <w:rsid w:val="00B91116"/>
    <w:rsid w:val="00BB1D67"/>
    <w:rsid w:val="00BB2816"/>
    <w:rsid w:val="00BC37D6"/>
    <w:rsid w:val="00BE7463"/>
    <w:rsid w:val="00BF0CE3"/>
    <w:rsid w:val="00BF69AB"/>
    <w:rsid w:val="00C05BFE"/>
    <w:rsid w:val="00C05FEE"/>
    <w:rsid w:val="00C1120C"/>
    <w:rsid w:val="00C21907"/>
    <w:rsid w:val="00C24124"/>
    <w:rsid w:val="00C34B21"/>
    <w:rsid w:val="00C72A46"/>
    <w:rsid w:val="00C840BF"/>
    <w:rsid w:val="00C937EE"/>
    <w:rsid w:val="00C93AB5"/>
    <w:rsid w:val="00CA046C"/>
    <w:rsid w:val="00CA06F7"/>
    <w:rsid w:val="00CA3834"/>
    <w:rsid w:val="00CA511E"/>
    <w:rsid w:val="00CB1404"/>
    <w:rsid w:val="00CC2267"/>
    <w:rsid w:val="00CD19CC"/>
    <w:rsid w:val="00D15233"/>
    <w:rsid w:val="00D16874"/>
    <w:rsid w:val="00D276A6"/>
    <w:rsid w:val="00D30D3B"/>
    <w:rsid w:val="00D36F2E"/>
    <w:rsid w:val="00D37D49"/>
    <w:rsid w:val="00D475BD"/>
    <w:rsid w:val="00D50269"/>
    <w:rsid w:val="00D57E22"/>
    <w:rsid w:val="00D8619B"/>
    <w:rsid w:val="00DA0820"/>
    <w:rsid w:val="00DB635B"/>
    <w:rsid w:val="00DE612C"/>
    <w:rsid w:val="00DF491E"/>
    <w:rsid w:val="00E14D40"/>
    <w:rsid w:val="00E22CAA"/>
    <w:rsid w:val="00E262E7"/>
    <w:rsid w:val="00E2661E"/>
    <w:rsid w:val="00E34063"/>
    <w:rsid w:val="00E522B4"/>
    <w:rsid w:val="00E53456"/>
    <w:rsid w:val="00E6404D"/>
    <w:rsid w:val="00E65066"/>
    <w:rsid w:val="00E66035"/>
    <w:rsid w:val="00E67697"/>
    <w:rsid w:val="00E823E4"/>
    <w:rsid w:val="00E9065A"/>
    <w:rsid w:val="00E92C18"/>
    <w:rsid w:val="00EA66B2"/>
    <w:rsid w:val="00EB325C"/>
    <w:rsid w:val="00EB4DBC"/>
    <w:rsid w:val="00EB7604"/>
    <w:rsid w:val="00EC0977"/>
    <w:rsid w:val="00EC1A56"/>
    <w:rsid w:val="00ED000F"/>
    <w:rsid w:val="00ED5F7A"/>
    <w:rsid w:val="00EE08F4"/>
    <w:rsid w:val="00EE11AA"/>
    <w:rsid w:val="00EF4DFF"/>
    <w:rsid w:val="00EF6387"/>
    <w:rsid w:val="00F04D8A"/>
    <w:rsid w:val="00F05495"/>
    <w:rsid w:val="00F12D04"/>
    <w:rsid w:val="00F25443"/>
    <w:rsid w:val="00F308F0"/>
    <w:rsid w:val="00F4134E"/>
    <w:rsid w:val="00F45806"/>
    <w:rsid w:val="00F50A5F"/>
    <w:rsid w:val="00F60D06"/>
    <w:rsid w:val="00F672B3"/>
    <w:rsid w:val="00F677AE"/>
    <w:rsid w:val="00F72591"/>
    <w:rsid w:val="00F7592F"/>
    <w:rsid w:val="00F84AFF"/>
    <w:rsid w:val="00F853C4"/>
    <w:rsid w:val="00F904AE"/>
    <w:rsid w:val="00F93CF1"/>
    <w:rsid w:val="00FB7775"/>
    <w:rsid w:val="00FC45C9"/>
    <w:rsid w:val="00FC7BB1"/>
    <w:rsid w:val="00FD4D98"/>
    <w:rsid w:val="00FE0DBD"/>
    <w:rsid w:val="00FE2929"/>
    <w:rsid w:val="00FE4646"/>
    <w:rsid w:val="00FF1ACC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6FFC422"/>
  <w15:docId w15:val="{6C23BC0E-985C-45A3-A1C2-5036CC4D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0E569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C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B02CBF"/>
    <w:pPr>
      <w:spacing w:before="240" w:after="60"/>
      <w:outlineLvl w:val="6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69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E5698"/>
    <w:pPr>
      <w:spacing w:before="100" w:beforeAutospacing="1" w:after="100" w:afterAutospacing="1"/>
    </w:pPr>
    <w:rPr>
      <w:lang w:eastAsia="es-CO"/>
    </w:rPr>
  </w:style>
  <w:style w:type="character" w:styleId="Hipervnculo">
    <w:name w:val="Hyperlink"/>
    <w:basedOn w:val="Fuentedeprrafopredeter"/>
    <w:uiPriority w:val="99"/>
    <w:unhideWhenUsed/>
    <w:rsid w:val="000E5698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0E5698"/>
  </w:style>
  <w:style w:type="paragraph" w:styleId="Encabezado">
    <w:name w:val="header"/>
    <w:basedOn w:val="Normal"/>
    <w:link w:val="Encabezado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2636"/>
  </w:style>
  <w:style w:type="paragraph" w:styleId="Piedepgina">
    <w:name w:val="footer"/>
    <w:basedOn w:val="Normal"/>
    <w:link w:val="PiedepginaCar"/>
    <w:uiPriority w:val="99"/>
    <w:unhideWhenUsed/>
    <w:rsid w:val="0000263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636"/>
  </w:style>
  <w:style w:type="paragraph" w:styleId="Textodeglobo">
    <w:name w:val="Balloon Text"/>
    <w:basedOn w:val="Normal"/>
    <w:link w:val="TextodegloboCar"/>
    <w:uiPriority w:val="99"/>
    <w:semiHidden/>
    <w:unhideWhenUsed/>
    <w:rsid w:val="000026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63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4134E"/>
    <w:pPr>
      <w:ind w:left="720"/>
      <w:contextualSpacing/>
    </w:pPr>
  </w:style>
  <w:style w:type="table" w:styleId="Tablaconcuadrcula">
    <w:name w:val="Table Grid"/>
    <w:basedOn w:val="Tablanormal"/>
    <w:uiPriority w:val="39"/>
    <w:rsid w:val="00C0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unhideWhenUsed/>
    <w:rsid w:val="00B44D93"/>
  </w:style>
  <w:style w:type="table" w:customStyle="1" w:styleId="Tablaconcuadrcula1">
    <w:name w:val="Tabla con cuadrícula1"/>
    <w:basedOn w:val="Tablanormal"/>
    <w:next w:val="Tablaconcuadrcula"/>
    <w:uiPriority w:val="59"/>
    <w:rsid w:val="00283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B02CB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Lista2">
    <w:name w:val="List 2"/>
    <w:basedOn w:val="Normal"/>
    <w:semiHidden/>
    <w:rsid w:val="00B02CBF"/>
    <w:pPr>
      <w:ind w:left="566" w:hanging="283"/>
    </w:pPr>
    <w:rPr>
      <w:szCs w:val="20"/>
      <w:lang w:val="es-ES_tradnl"/>
    </w:rPr>
  </w:style>
  <w:style w:type="paragraph" w:styleId="Textoindependiente3">
    <w:name w:val="Body Text 3"/>
    <w:basedOn w:val="Normal"/>
    <w:link w:val="Textoindependiente3Car"/>
    <w:semiHidden/>
    <w:rsid w:val="00B02CBF"/>
    <w:pPr>
      <w:jc w:val="center"/>
    </w:pPr>
    <w:rPr>
      <w:rFonts w:ascii="Arial" w:hAnsi="Arial"/>
      <w:i/>
      <w:iCs/>
      <w:sz w:val="14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B02CBF"/>
    <w:rPr>
      <w:rFonts w:ascii="Arial" w:eastAsia="Times New Roman" w:hAnsi="Arial" w:cs="Times New Roman"/>
      <w:i/>
      <w:iCs/>
      <w:sz w:val="1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C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semiHidden/>
    <w:rsid w:val="00B02CBF"/>
    <w:rPr>
      <w:rFonts w:ascii="Courier New" w:hAnsi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B02CBF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Textoindependiente1">
    <w:name w:val="Texto independiente1"/>
    <w:basedOn w:val="Normal"/>
    <w:rsid w:val="00D37D49"/>
    <w:pPr>
      <w:widowControl w:val="0"/>
    </w:pPr>
    <w:rPr>
      <w:rFonts w:ascii="Arial" w:hAnsi="Arial" w:cs="Arial"/>
      <w:sz w:val="20"/>
      <w:szCs w:val="20"/>
      <w:lang w:val="es-CO" w:eastAsia="es-CO"/>
    </w:rPr>
  </w:style>
  <w:style w:type="table" w:customStyle="1" w:styleId="Tabladecuadrcula4-nfasis61">
    <w:name w:val="Tabla de cuadrícula 4 - Énfasis 61"/>
    <w:basedOn w:val="Tablanormal"/>
    <w:uiPriority w:val="49"/>
    <w:rsid w:val="004E42DC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64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534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LENOVO 1</cp:lastModifiedBy>
  <cp:revision>4</cp:revision>
  <cp:lastPrinted>2017-08-07T22:55:00Z</cp:lastPrinted>
  <dcterms:created xsi:type="dcterms:W3CDTF">2019-07-25T01:33:00Z</dcterms:created>
  <dcterms:modified xsi:type="dcterms:W3CDTF">2020-07-13T17:10:00Z</dcterms:modified>
</cp:coreProperties>
</file>