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ind w:left="2160" w:firstLine="720"/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  <w:t xml:space="preserve">Cidades e comunidades sustentáveis.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Prado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Sabino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Kevin William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Rodrigues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Oliveira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Shiellyn Ferreira 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Cidades e comunidades sustentáveis.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db_desembala_menos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Categoria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 bigint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Separar produtos por categorias ex: Organização da casa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das categorias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PalavraChave varchar(255)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a procura de produtos específicos ou categorias.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Produto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25"/>
        <w:gridCol w:w="6210"/>
        <w:gridCol w:w="1092"/>
        <w:tblGridChange w:id="0">
          <w:tblGrid>
            <w:gridCol w:w="1725"/>
            <w:gridCol w:w="6210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varchar(255)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 na página.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</w:t>
            </w:r>
          </w:p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(8,2)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de preço.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Dtfabricacao</w:t>
            </w:r>
          </w:p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referente a fabricação do produto.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varchar(255)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detalhada do produto.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varchar(1000)</w:t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Imagens dos produtos.</w:t>
            </w:r>
          </w:p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Ativo Boolean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 para definir se o produto está ou não disponível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 bigint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Usuário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NomeCompleto</w:t>
            </w:r>
          </w:p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onde o usuário insere seu nome completo para fins de cadastro.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varchar(255)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 ser usado para acessar a conta.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varchar(255)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a ser usada para acessar a conta.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dOCX9KYXplVwJTCRtmd6ShWRRQ==">AMUW2mUpCqRUW17suDkq+iEocz1geYwt4QXoC3KUJMATL7oow+D8M2EJ5Vba/4hPnGFW3J13v2MQg/nOJjutoA5d0a+dU95dlKbisyaPnZJe0DLypOwvxCw=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