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66BEB" w14:textId="77777777" w:rsidR="002332D2" w:rsidRDefault="00B253EC">
      <w:pPr>
        <w:spacing w:after="240"/>
        <w:jc w:val="center"/>
      </w:pPr>
      <w:r>
        <w:rPr>
          <w:noProof/>
        </w:rPr>
        <w:drawing>
          <wp:inline distT="0" distB="0" distL="0" distR="0" wp14:anchorId="61D6691C" wp14:editId="798B398D">
            <wp:extent cx="1440000" cy="1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sc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FFB9" w14:textId="77777777" w:rsidR="002332D2" w:rsidRDefault="00B253EC">
      <w:pPr>
        <w:spacing w:after="0" w:line="276" w:lineRule="auto"/>
        <w:jc w:val="center"/>
      </w:pPr>
      <w:r>
        <w:rPr>
          <w:b/>
        </w:rPr>
        <w:t>Instituto Superior de Ciências e Tecnologia de Moçambique</w:t>
      </w:r>
    </w:p>
    <w:p w14:paraId="67CD1E84" w14:textId="77777777" w:rsidR="002332D2" w:rsidRDefault="00B253EC">
      <w:pPr>
        <w:spacing w:after="0" w:line="276" w:lineRule="auto"/>
        <w:jc w:val="center"/>
      </w:pPr>
      <w:r>
        <w:t>Licenciatura em Engenharia Informática</w:t>
      </w:r>
    </w:p>
    <w:p w14:paraId="4318A4A4" w14:textId="77777777" w:rsidR="002332D2" w:rsidRDefault="00B253EC">
      <w:pPr>
        <w:spacing w:after="0" w:line="276" w:lineRule="auto"/>
        <w:jc w:val="center"/>
      </w:pPr>
      <w:r>
        <w:t>Sistemas Distribuídos</w:t>
      </w:r>
    </w:p>
    <w:p w14:paraId="2370F6A1" w14:textId="77777777" w:rsidR="002332D2" w:rsidRDefault="00B253EC">
      <w:pPr>
        <w:spacing w:before="2400" w:after="0" w:line="276" w:lineRule="auto"/>
        <w:jc w:val="center"/>
      </w:pPr>
      <w:r>
        <w:rPr>
          <w:b/>
        </w:rPr>
        <w:t>AgroGest: Sistema de Gestão Agrícola</w:t>
      </w:r>
    </w:p>
    <w:p w14:paraId="3FB24A2B" w14:textId="77777777" w:rsidR="002332D2" w:rsidRDefault="00B253EC">
      <w:pPr>
        <w:spacing w:before="120" w:after="0" w:line="276" w:lineRule="auto"/>
        <w:jc w:val="center"/>
      </w:pPr>
      <w:r>
        <w:rPr>
          <w:b/>
        </w:rPr>
        <w:t>Manual de Utilização</w:t>
      </w:r>
    </w:p>
    <w:p w14:paraId="35D418A2" w14:textId="77777777" w:rsidR="002332D2" w:rsidRDefault="00B253EC">
      <w:pPr>
        <w:spacing w:before="40" w:after="0" w:line="276" w:lineRule="auto"/>
        <w:jc w:val="center"/>
      </w:pPr>
      <w:r>
        <w:t>Passo a passo das principais operações do administrador e do cliente</w:t>
      </w:r>
    </w:p>
    <w:p w14:paraId="24C1BD7E" w14:textId="77777777" w:rsidR="002332D2" w:rsidRDefault="00B253EC">
      <w:pPr>
        <w:spacing w:before="2200" w:after="40" w:line="276" w:lineRule="auto"/>
        <w:jc w:val="center"/>
      </w:pPr>
      <w:r>
        <w:rPr>
          <w:b/>
        </w:rPr>
        <w:t>Discentes:</w:t>
      </w:r>
    </w:p>
    <w:p w14:paraId="378F5EEB" w14:textId="77777777" w:rsidR="002332D2" w:rsidRDefault="00B253EC">
      <w:pPr>
        <w:spacing w:after="0" w:line="276" w:lineRule="auto"/>
        <w:jc w:val="center"/>
      </w:pPr>
      <w:r>
        <w:t>Aashir Omar (20240143)</w:t>
      </w:r>
    </w:p>
    <w:p w14:paraId="1239368A" w14:textId="77777777" w:rsidR="002332D2" w:rsidRDefault="00B253EC">
      <w:pPr>
        <w:spacing w:after="0" w:line="276" w:lineRule="auto"/>
        <w:jc w:val="center"/>
      </w:pPr>
      <w:r>
        <w:t>Hussná Zulficar (20240755)</w:t>
      </w:r>
    </w:p>
    <w:p w14:paraId="37EE0574" w14:textId="77777777" w:rsidR="002332D2" w:rsidRDefault="00B253EC">
      <w:pPr>
        <w:spacing w:after="0" w:line="276" w:lineRule="auto"/>
        <w:jc w:val="center"/>
      </w:pPr>
      <w:r>
        <w:t>Luana Machel (20220329)</w:t>
      </w:r>
    </w:p>
    <w:p w14:paraId="41540B42" w14:textId="77777777" w:rsidR="002332D2" w:rsidRDefault="00B253EC">
      <w:pPr>
        <w:spacing w:after="0" w:line="276" w:lineRule="auto"/>
        <w:jc w:val="center"/>
      </w:pPr>
      <w:r>
        <w:t>Nanila Badrú (20240916)</w:t>
      </w:r>
    </w:p>
    <w:p w14:paraId="5040ADD4" w14:textId="77777777" w:rsidR="002332D2" w:rsidRDefault="00B253EC">
      <w:pPr>
        <w:spacing w:before="1400" w:after="0" w:line="276" w:lineRule="auto"/>
        <w:jc w:val="center"/>
      </w:pPr>
      <w:r>
        <w:t>Maputo, Outubro de 2026</w:t>
      </w:r>
    </w:p>
    <w:p w14:paraId="5C598976" w14:textId="77777777" w:rsidR="002332D2" w:rsidRDefault="00B253EC">
      <w:r>
        <w:br w:type="page"/>
      </w:r>
    </w:p>
    <w:p w14:paraId="71FB5FD6" w14:textId="77777777" w:rsidR="002332D2" w:rsidRDefault="00B253EC">
      <w:pPr>
        <w:jc w:val="center"/>
      </w:pPr>
      <w:r>
        <w:rPr>
          <w:b/>
        </w:rPr>
        <w:lastRenderedPageBreak/>
        <w:t>Índice</w:t>
      </w:r>
    </w:p>
    <w:p w14:paraId="3839A7E4" w14:textId="7E658FAF" w:rsidR="00293E8C" w:rsidRPr="00293E8C" w:rsidRDefault="00B253EC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r w:rsidRPr="00293E8C">
        <w:fldChar w:fldCharType="begin"/>
      </w:r>
      <w:r w:rsidRPr="00293E8C">
        <w:instrText>TOC \o "1-2" \h \z \u</w:instrText>
      </w:r>
      <w:r w:rsidRPr="00293E8C">
        <w:fldChar w:fldCharType="separate"/>
      </w:r>
      <w:hyperlink w:anchor="_Toc244119015" w:history="1">
        <w:r w:rsidR="00293E8C" w:rsidRPr="00293E8C">
          <w:rPr>
            <w:rStyle w:val="Hyperlink"/>
            <w:noProof/>
          </w:rPr>
          <w:t>1. Introdução</w:t>
        </w:r>
        <w:r w:rsidR="00293E8C" w:rsidRPr="00293E8C">
          <w:rPr>
            <w:noProof/>
            <w:webHidden/>
          </w:rPr>
          <w:tab/>
        </w:r>
        <w:r w:rsidR="00293E8C" w:rsidRPr="00293E8C">
          <w:rPr>
            <w:noProof/>
            <w:webHidden/>
          </w:rPr>
          <w:fldChar w:fldCharType="begin"/>
        </w:r>
        <w:r w:rsidR="00293E8C" w:rsidRPr="00293E8C">
          <w:rPr>
            <w:noProof/>
            <w:webHidden/>
          </w:rPr>
          <w:instrText xml:space="preserve"> PAGEREF _Toc244119015 \h </w:instrText>
        </w:r>
        <w:r w:rsidR="00293E8C" w:rsidRPr="00293E8C">
          <w:rPr>
            <w:noProof/>
            <w:webHidden/>
          </w:rPr>
        </w:r>
        <w:r w:rsidR="00293E8C" w:rsidRPr="00293E8C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293E8C" w:rsidRPr="00293E8C">
          <w:rPr>
            <w:noProof/>
            <w:webHidden/>
          </w:rPr>
          <w:fldChar w:fldCharType="end"/>
        </w:r>
      </w:hyperlink>
    </w:p>
    <w:p w14:paraId="16EAAE65" w14:textId="190A9F47" w:rsidR="00293E8C" w:rsidRPr="00293E8C" w:rsidRDefault="00293E8C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16" w:history="1">
        <w:r w:rsidRPr="00293E8C">
          <w:rPr>
            <w:rStyle w:val="Hyperlink"/>
            <w:noProof/>
          </w:rPr>
          <w:t>2. Acesso ao sistema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_Toc244119016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3</w:t>
        </w:r>
        <w:r w:rsidRPr="00293E8C">
          <w:rPr>
            <w:noProof/>
            <w:webHidden/>
          </w:rPr>
          <w:fldChar w:fldCharType="end"/>
        </w:r>
      </w:hyperlink>
    </w:p>
    <w:p w14:paraId="443126FE" w14:textId="0D690165" w:rsidR="00293E8C" w:rsidRPr="00293E8C" w:rsidRDefault="00293E8C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17" w:history="1">
        <w:r w:rsidRPr="00293E8C">
          <w:rPr>
            <w:rStyle w:val="Hyperlink"/>
            <w:noProof/>
          </w:rPr>
          <w:t>3. Módulo Administrador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_Toc244119017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3</w:t>
        </w:r>
        <w:r w:rsidRPr="00293E8C">
          <w:rPr>
            <w:noProof/>
            <w:webHidden/>
          </w:rPr>
          <w:fldChar w:fldCharType="end"/>
        </w:r>
      </w:hyperlink>
    </w:p>
    <w:p w14:paraId="2CB1B0FF" w14:textId="61C10EB0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18" w:history="1">
        <w:r w:rsidRPr="00293E8C">
          <w:rPr>
            <w:rStyle w:val="Hyperlink"/>
            <w:noProof/>
          </w:rPr>
          <w:t>3.1 Entrar como administrador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_Toc244119018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3</w:t>
        </w:r>
        <w:r w:rsidRPr="00293E8C">
          <w:rPr>
            <w:noProof/>
            <w:webHidden/>
          </w:rPr>
          <w:fldChar w:fldCharType="end"/>
        </w:r>
      </w:hyperlink>
    </w:p>
    <w:p w14:paraId="37DFEE7E" w14:textId="08792C8D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19" w:history="1">
        <w:r w:rsidRPr="00293E8C">
          <w:rPr>
            <w:rStyle w:val="Hyperlink"/>
            <w:noProof/>
          </w:rPr>
          <w:t>3.2 Painel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_Toc244119019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4</w:t>
        </w:r>
        <w:r w:rsidRPr="00293E8C">
          <w:rPr>
            <w:noProof/>
            <w:webHidden/>
          </w:rPr>
          <w:fldChar w:fldCharType="end"/>
        </w:r>
      </w:hyperlink>
    </w:p>
    <w:p w14:paraId="24CD3908" w14:textId="6B1F04FE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0" w:history="1">
        <w:r w:rsidRPr="00293E8C">
          <w:rPr>
            <w:rStyle w:val="Hyperlink"/>
            <w:noProof/>
          </w:rPr>
          <w:t>3.3 Gestão de fornecedores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_Toc244119020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5</w:t>
        </w:r>
        <w:r w:rsidRPr="00293E8C">
          <w:rPr>
            <w:noProof/>
            <w:webHidden/>
          </w:rPr>
          <w:fldChar w:fldCharType="end"/>
        </w:r>
      </w:hyperlink>
    </w:p>
    <w:p w14:paraId="7011B8E7" w14:textId="0B9CADA0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1" w:history="1">
        <w:r w:rsidRPr="00293E8C">
          <w:rPr>
            <w:rStyle w:val="Hyperlink"/>
            <w:noProof/>
          </w:rPr>
          <w:t>3.4 Gestão de produtos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_Toc244119021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6</w:t>
        </w:r>
        <w:r w:rsidRPr="00293E8C">
          <w:rPr>
            <w:noProof/>
            <w:webHidden/>
          </w:rPr>
          <w:fldChar w:fldCharType="end"/>
        </w:r>
      </w:hyperlink>
    </w:p>
    <w:p w14:paraId="72EF5D51" w14:textId="48121A66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2" w:history="1">
        <w:r w:rsidRPr="00293E8C">
          <w:rPr>
            <w:rStyle w:val="Hyperlink"/>
            <w:noProof/>
          </w:rPr>
          <w:t>3.5 Gestão de campanhas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_Toc244119022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7</w:t>
        </w:r>
        <w:r w:rsidRPr="00293E8C">
          <w:rPr>
            <w:noProof/>
            <w:webHidden/>
          </w:rPr>
          <w:fldChar w:fldCharType="end"/>
        </w:r>
      </w:hyperlink>
    </w:p>
    <w:p w14:paraId="63DBDFBD" w14:textId="7B184425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3" w:history="1">
        <w:r w:rsidRPr="00293E8C">
          <w:rPr>
            <w:rStyle w:val="Hyperlink"/>
            <w:noProof/>
          </w:rPr>
          <w:t>3.6 Gestão de cultivos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_Toc244119023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8</w:t>
        </w:r>
        <w:r w:rsidRPr="00293E8C">
          <w:rPr>
            <w:noProof/>
            <w:webHidden/>
          </w:rPr>
          <w:fldChar w:fldCharType="end"/>
        </w:r>
      </w:hyperlink>
    </w:p>
    <w:p w14:paraId="0523447C" w14:textId="7C3E8046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4" w:history="1">
        <w:r w:rsidRPr="00293E8C">
          <w:rPr>
            <w:rStyle w:val="Hyperlink"/>
            <w:noProof/>
          </w:rPr>
          <w:t>3.7 Gestão de colheitas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_Toc244119024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9</w:t>
        </w:r>
        <w:r w:rsidRPr="00293E8C">
          <w:rPr>
            <w:noProof/>
            <w:webHidden/>
          </w:rPr>
          <w:fldChar w:fldCharType="end"/>
        </w:r>
      </w:hyperlink>
    </w:p>
    <w:p w14:paraId="3506EEF6" w14:textId="1F8C1016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5" w:history="1">
        <w:r w:rsidRPr="00293E8C">
          <w:rPr>
            <w:rStyle w:val="Hyperlink"/>
            <w:noProof/>
          </w:rPr>
          <w:t>3.8 Remover registos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_Toc244119025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10</w:t>
        </w:r>
        <w:r w:rsidRPr="00293E8C">
          <w:rPr>
            <w:noProof/>
            <w:webHidden/>
          </w:rPr>
          <w:fldChar w:fldCharType="end"/>
        </w:r>
      </w:hyperlink>
    </w:p>
    <w:p w14:paraId="660A29C2" w14:textId="6DB912F1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6" w:history="1">
        <w:r w:rsidRPr="00293E8C">
          <w:rPr>
            <w:rStyle w:val="Hyperlink"/>
            <w:noProof/>
          </w:rPr>
          <w:t>3.9 Listagens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_Toc244119026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11</w:t>
        </w:r>
        <w:r w:rsidRPr="00293E8C">
          <w:rPr>
            <w:noProof/>
            <w:webHidden/>
          </w:rPr>
          <w:fldChar w:fldCharType="end"/>
        </w:r>
      </w:hyperlink>
    </w:p>
    <w:p w14:paraId="2EF0E1E0" w14:textId="7C784DD3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7" w:history="1">
        <w:r w:rsidRPr="00293E8C">
          <w:rPr>
            <w:rStyle w:val="Hyperlink"/>
            <w:noProof/>
          </w:rPr>
          <w:t>3.10 Compras detalhadas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_Toc244119027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12</w:t>
        </w:r>
        <w:r w:rsidRPr="00293E8C">
          <w:rPr>
            <w:noProof/>
            <w:webHidden/>
          </w:rPr>
          <w:fldChar w:fldCharType="end"/>
        </w:r>
      </w:hyperlink>
    </w:p>
    <w:p w14:paraId="6A162584" w14:textId="192CF269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8" w:history="1">
        <w:r w:rsidRPr="00293E8C">
          <w:rPr>
            <w:rStyle w:val="Hyperlink"/>
            <w:noProof/>
          </w:rPr>
          <w:t>3.11 Relatórios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_Toc244119028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13</w:t>
        </w:r>
        <w:r w:rsidRPr="00293E8C">
          <w:rPr>
            <w:noProof/>
            <w:webHidden/>
          </w:rPr>
          <w:fldChar w:fldCharType="end"/>
        </w:r>
      </w:hyperlink>
    </w:p>
    <w:p w14:paraId="6EAA1C4E" w14:textId="2F8D876D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29" w:history="1">
        <w:r w:rsidRPr="00293E8C">
          <w:rPr>
            <w:rStyle w:val="Hyperlink"/>
            <w:noProof/>
          </w:rPr>
          <w:t>3.12 Persistência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_Toc244119029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14</w:t>
        </w:r>
        <w:r w:rsidRPr="00293E8C">
          <w:rPr>
            <w:noProof/>
            <w:webHidden/>
          </w:rPr>
          <w:fldChar w:fldCharType="end"/>
        </w:r>
      </w:hyperlink>
    </w:p>
    <w:p w14:paraId="0F0CD6FF" w14:textId="50E12162" w:rsidR="00293E8C" w:rsidRPr="00293E8C" w:rsidRDefault="00293E8C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0" w:history="1">
        <w:r w:rsidRPr="00293E8C">
          <w:rPr>
            <w:rStyle w:val="Hyperlink"/>
            <w:noProof/>
          </w:rPr>
          <w:t>4. Módulo Cliente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_Toc244119030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15</w:t>
        </w:r>
        <w:r w:rsidRPr="00293E8C">
          <w:rPr>
            <w:noProof/>
            <w:webHidden/>
          </w:rPr>
          <w:fldChar w:fldCharType="end"/>
        </w:r>
      </w:hyperlink>
    </w:p>
    <w:p w14:paraId="7AA0B572" w14:textId="5FC26CA7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1" w:history="1">
        <w:r w:rsidRPr="00293E8C">
          <w:rPr>
            <w:rStyle w:val="Hyperlink"/>
            <w:noProof/>
          </w:rPr>
          <w:t>4.1 Registo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_Toc244119031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15</w:t>
        </w:r>
        <w:r w:rsidRPr="00293E8C">
          <w:rPr>
            <w:noProof/>
            <w:webHidden/>
          </w:rPr>
          <w:fldChar w:fldCharType="end"/>
        </w:r>
      </w:hyperlink>
    </w:p>
    <w:p w14:paraId="025DDB31" w14:textId="6612270D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2" w:history="1">
        <w:r w:rsidRPr="00293E8C">
          <w:rPr>
            <w:rStyle w:val="Hyperlink"/>
            <w:noProof/>
          </w:rPr>
          <w:t>4.2 Catálogo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_Toc244119032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16</w:t>
        </w:r>
        <w:r w:rsidRPr="00293E8C">
          <w:rPr>
            <w:noProof/>
            <w:webHidden/>
          </w:rPr>
          <w:fldChar w:fldCharType="end"/>
        </w:r>
      </w:hyperlink>
    </w:p>
    <w:p w14:paraId="65AE952E" w14:textId="46C7961F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3" w:history="1">
        <w:r w:rsidRPr="00293E8C">
          <w:rPr>
            <w:rStyle w:val="Hyperlink"/>
            <w:noProof/>
          </w:rPr>
          <w:t>4.3 Carrinho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_Toc244119033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17</w:t>
        </w:r>
        <w:r w:rsidRPr="00293E8C">
          <w:rPr>
            <w:noProof/>
            <w:webHidden/>
          </w:rPr>
          <w:fldChar w:fldCharType="end"/>
        </w:r>
      </w:hyperlink>
    </w:p>
    <w:p w14:paraId="759DF042" w14:textId="5F84E272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4" w:history="1">
        <w:r w:rsidRPr="00293E8C">
          <w:rPr>
            <w:rStyle w:val="Hyperlink"/>
            <w:noProof/>
          </w:rPr>
          <w:t>4.4 Finalizar compra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_Toc244119034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19</w:t>
        </w:r>
        <w:r w:rsidRPr="00293E8C">
          <w:rPr>
            <w:noProof/>
            <w:webHidden/>
          </w:rPr>
          <w:fldChar w:fldCharType="end"/>
        </w:r>
      </w:hyperlink>
    </w:p>
    <w:p w14:paraId="4717100F" w14:textId="1E2CD976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5" w:history="1">
        <w:r w:rsidRPr="00293E8C">
          <w:rPr>
            <w:rStyle w:val="Hyperlink"/>
            <w:noProof/>
          </w:rPr>
          <w:t>4.5 Factura e impressão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_Toc244119035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19</w:t>
        </w:r>
        <w:r w:rsidRPr="00293E8C">
          <w:rPr>
            <w:noProof/>
            <w:webHidden/>
          </w:rPr>
          <w:fldChar w:fldCharType="end"/>
        </w:r>
      </w:hyperlink>
    </w:p>
    <w:p w14:paraId="5ACFE17F" w14:textId="2DBEA9C3" w:rsidR="00293E8C" w:rsidRPr="00293E8C" w:rsidRDefault="00293E8C">
      <w:pPr>
        <w:pStyle w:val="TOC2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6" w:history="1">
        <w:r w:rsidRPr="00293E8C">
          <w:rPr>
            <w:rStyle w:val="Hyperlink"/>
            <w:noProof/>
          </w:rPr>
          <w:t>4.6 Minhas compras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_Toc244119036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21</w:t>
        </w:r>
        <w:r w:rsidRPr="00293E8C">
          <w:rPr>
            <w:noProof/>
            <w:webHidden/>
          </w:rPr>
          <w:fldChar w:fldCharType="end"/>
        </w:r>
      </w:hyperlink>
    </w:p>
    <w:p w14:paraId="740A9B00" w14:textId="7893CDEB" w:rsidR="00293E8C" w:rsidRPr="00293E8C" w:rsidRDefault="00293E8C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7" w:history="1">
        <w:r w:rsidRPr="00293E8C">
          <w:rPr>
            <w:rStyle w:val="Hyperlink"/>
            <w:noProof/>
          </w:rPr>
          <w:t>5. Regras e mensagens do sistema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_Toc244119037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21</w:t>
        </w:r>
        <w:r w:rsidRPr="00293E8C">
          <w:rPr>
            <w:noProof/>
            <w:webHidden/>
          </w:rPr>
          <w:fldChar w:fldCharType="end"/>
        </w:r>
      </w:hyperlink>
    </w:p>
    <w:p w14:paraId="55E95558" w14:textId="6288F9E3" w:rsidR="00293E8C" w:rsidRPr="00293E8C" w:rsidRDefault="00293E8C">
      <w:pPr>
        <w:pStyle w:val="TOC1"/>
        <w:tabs>
          <w:tab w:val="right" w:leader="dot" w:pos="9062"/>
        </w:tabs>
        <w:rPr>
          <w:rFonts w:eastAsiaTheme="minorEastAsia"/>
          <w:noProof/>
          <w:lang w:val="pt-MZ" w:eastAsia="pt-MZ"/>
        </w:rPr>
      </w:pPr>
      <w:hyperlink w:anchor="_Toc244119038" w:history="1">
        <w:r w:rsidRPr="00293E8C">
          <w:rPr>
            <w:rStyle w:val="Hyperlink"/>
            <w:noProof/>
          </w:rPr>
          <w:t>6. Terminar sessão</w:t>
        </w:r>
        <w:r w:rsidRPr="00293E8C">
          <w:rPr>
            <w:noProof/>
            <w:webHidden/>
          </w:rPr>
          <w:tab/>
        </w:r>
        <w:r w:rsidRPr="00293E8C">
          <w:rPr>
            <w:noProof/>
            <w:webHidden/>
          </w:rPr>
          <w:fldChar w:fldCharType="begin"/>
        </w:r>
        <w:r w:rsidRPr="00293E8C">
          <w:rPr>
            <w:noProof/>
            <w:webHidden/>
          </w:rPr>
          <w:instrText xml:space="preserve"> PAGEREF _Toc244119038 \h </w:instrText>
        </w:r>
        <w:r w:rsidRPr="00293E8C">
          <w:rPr>
            <w:noProof/>
            <w:webHidden/>
          </w:rPr>
        </w:r>
        <w:r w:rsidRPr="00293E8C">
          <w:rPr>
            <w:noProof/>
            <w:webHidden/>
          </w:rPr>
          <w:fldChar w:fldCharType="separate"/>
        </w:r>
        <w:r w:rsidR="00B253EC">
          <w:rPr>
            <w:noProof/>
            <w:webHidden/>
          </w:rPr>
          <w:t>22</w:t>
        </w:r>
        <w:r w:rsidRPr="00293E8C">
          <w:rPr>
            <w:noProof/>
            <w:webHidden/>
          </w:rPr>
          <w:fldChar w:fldCharType="end"/>
        </w:r>
      </w:hyperlink>
    </w:p>
    <w:p w14:paraId="53988B21" w14:textId="737C0508" w:rsidR="002332D2" w:rsidRDefault="00B253EC">
      <w:r w:rsidRPr="00293E8C">
        <w:fldChar w:fldCharType="end"/>
      </w:r>
    </w:p>
    <w:p w14:paraId="1E1E4A88" w14:textId="77777777" w:rsidR="002332D2" w:rsidRDefault="00B253EC">
      <w:r>
        <w:br w:type="page"/>
      </w:r>
    </w:p>
    <w:p w14:paraId="0B1DF935" w14:textId="77777777" w:rsidR="002332D2" w:rsidRDefault="00B253EC">
      <w:pPr>
        <w:pStyle w:val="Heading1"/>
      </w:pPr>
      <w:bookmarkStart w:id="0" w:name="_Toc244119015"/>
      <w:r>
        <w:lastRenderedPageBreak/>
        <w:t>1. Introdução</w:t>
      </w:r>
      <w:bookmarkEnd w:id="0"/>
    </w:p>
    <w:p w14:paraId="17EE29C4" w14:textId="77777777" w:rsidR="002332D2" w:rsidRDefault="00B253EC">
      <w:r>
        <w:t>O AgroGest é uma aplicação web que apoia um agricultor da província de N</w:t>
      </w:r>
      <w:r>
        <w:t xml:space="preserve">ampula na gestão da sua atividade: fornecedores, produtos em stock, campanhas agrícolas, cultivos e colheitas, vendas a clientes com emissão de factura e relatórios. Este manual descreve, passo a passo, as principais operações disponíveis para cada perfil </w:t>
      </w:r>
      <w:r>
        <w:t>de utilizador.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332D2" w14:paraId="0CD9DFA6" w14:textId="77777777">
        <w:trPr>
          <w:tblHeader/>
          <w:jc w:val="center"/>
        </w:trPr>
        <w:tc>
          <w:tcPr>
            <w:tcW w:w="1984" w:type="dxa"/>
            <w:shd w:val="clear" w:color="auto" w:fill="E2EFDA"/>
          </w:tcPr>
          <w:p w14:paraId="26C510EE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Perfil</w:t>
            </w:r>
          </w:p>
        </w:tc>
        <w:tc>
          <w:tcPr>
            <w:tcW w:w="7087" w:type="dxa"/>
            <w:shd w:val="clear" w:color="auto" w:fill="E2EFDA"/>
          </w:tcPr>
          <w:p w14:paraId="7127544C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O que pode fazer</w:t>
            </w:r>
          </w:p>
        </w:tc>
      </w:tr>
      <w:tr w:rsidR="002332D2" w14:paraId="1907F058" w14:textId="77777777">
        <w:trPr>
          <w:jc w:val="center"/>
        </w:trPr>
        <w:tc>
          <w:tcPr>
            <w:tcW w:w="1984" w:type="dxa"/>
          </w:tcPr>
          <w:p w14:paraId="1D65967C" w14:textId="77777777" w:rsidR="002332D2" w:rsidRDefault="00B253EC">
            <w:pPr>
              <w:spacing w:before="40" w:after="40" w:line="240" w:lineRule="auto"/>
              <w:jc w:val="left"/>
            </w:pPr>
            <w:r>
              <w:t>Administrador</w:t>
            </w:r>
          </w:p>
        </w:tc>
        <w:tc>
          <w:tcPr>
            <w:tcW w:w="7087" w:type="dxa"/>
          </w:tcPr>
          <w:p w14:paraId="5D4AC8D8" w14:textId="77777777" w:rsidR="002332D2" w:rsidRDefault="00B253EC">
            <w:pPr>
              <w:spacing w:before="40" w:after="40" w:line="240" w:lineRule="auto"/>
              <w:jc w:val="left"/>
            </w:pPr>
            <w:r>
              <w:t>Conta fixa criada no arranque do sistema. Gere fornecedores, produtos, campanhas, cultivos, colheitas, clientes e vendas; consulta listagens e relatórios; grava o estado em ficheiro.</w:t>
            </w:r>
          </w:p>
        </w:tc>
      </w:tr>
      <w:tr w:rsidR="002332D2" w14:paraId="517A6089" w14:textId="77777777">
        <w:trPr>
          <w:jc w:val="center"/>
        </w:trPr>
        <w:tc>
          <w:tcPr>
            <w:tcW w:w="1984" w:type="dxa"/>
          </w:tcPr>
          <w:p w14:paraId="609C2CB2" w14:textId="77777777" w:rsidR="002332D2" w:rsidRDefault="00B253EC">
            <w:pPr>
              <w:spacing w:before="40" w:after="40" w:line="240" w:lineRule="auto"/>
              <w:jc w:val="left"/>
            </w:pPr>
            <w:r>
              <w:t>Cliente</w:t>
            </w:r>
          </w:p>
        </w:tc>
        <w:tc>
          <w:tcPr>
            <w:tcW w:w="7087" w:type="dxa"/>
          </w:tcPr>
          <w:p w14:paraId="626B8280" w14:textId="77777777" w:rsidR="002332D2" w:rsidRDefault="00B253EC">
            <w:pPr>
              <w:spacing w:before="40" w:after="40" w:line="240" w:lineRule="auto"/>
              <w:jc w:val="left"/>
            </w:pPr>
            <w:r>
              <w:t>Regista-se sozinho. Consulta o catálogo, adiciona produtos ao carrinho, efetua compras, vê e imprime as suas facturas.</w:t>
            </w:r>
          </w:p>
        </w:tc>
      </w:tr>
    </w:tbl>
    <w:p w14:paraId="5ED64128" w14:textId="77777777" w:rsidR="002332D2" w:rsidRDefault="002332D2">
      <w:pPr>
        <w:spacing w:after="0"/>
      </w:pPr>
    </w:p>
    <w:p w14:paraId="5C8E901E" w14:textId="77777777" w:rsidR="002332D2" w:rsidRDefault="00B253EC">
      <w:pPr>
        <w:pStyle w:val="Heading1"/>
      </w:pPr>
      <w:bookmarkStart w:id="1" w:name="_Toc244119016"/>
      <w:r>
        <w:t>2. Acesso ao sistema</w:t>
      </w:r>
      <w:bookmarkEnd w:id="1"/>
    </w:p>
    <w:p w14:paraId="643BC103" w14:textId="77777777" w:rsidR="002332D2" w:rsidRDefault="00B253EC">
      <w:r>
        <w:t xml:space="preserve">Com o Tomcat em execução, abrir o navegador no endereço </w:t>
      </w:r>
      <w:r>
        <w:rPr>
          <w:b/>
        </w:rPr>
        <w:t>http://localhost:8081/agrogest</w:t>
      </w:r>
      <w:r>
        <w:t xml:space="preserve"> (ou </w:t>
      </w:r>
      <w:r>
        <w:rPr>
          <w:b/>
        </w:rPr>
        <w:t>http://IP-DO-SERVIDOR:8</w:t>
      </w:r>
      <w:r>
        <w:rPr>
          <w:b/>
        </w:rPr>
        <w:t>081/agrogest</w:t>
      </w:r>
      <w:r>
        <w:t xml:space="preserve"> a partir de outro computador da mesma rede). A página inicial é o ecrã de entrada. Estão disponíveis as seguintes contas de teste: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268"/>
      </w:tblGrid>
      <w:tr w:rsidR="002332D2" w14:paraId="079DAF8F" w14:textId="77777777">
        <w:trPr>
          <w:tblHeader/>
          <w:jc w:val="center"/>
        </w:trPr>
        <w:tc>
          <w:tcPr>
            <w:tcW w:w="2551" w:type="dxa"/>
            <w:shd w:val="clear" w:color="auto" w:fill="E2EFDA"/>
          </w:tcPr>
          <w:p w14:paraId="6368826E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Perfil</w:t>
            </w:r>
          </w:p>
        </w:tc>
        <w:tc>
          <w:tcPr>
            <w:tcW w:w="4252" w:type="dxa"/>
            <w:shd w:val="clear" w:color="auto" w:fill="E2EFDA"/>
          </w:tcPr>
          <w:p w14:paraId="3B6096D8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Email</w:t>
            </w:r>
          </w:p>
        </w:tc>
        <w:tc>
          <w:tcPr>
            <w:tcW w:w="2268" w:type="dxa"/>
            <w:shd w:val="clear" w:color="auto" w:fill="E2EFDA"/>
          </w:tcPr>
          <w:p w14:paraId="0387B0FE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Palavra-passe</w:t>
            </w:r>
          </w:p>
        </w:tc>
      </w:tr>
      <w:tr w:rsidR="002332D2" w14:paraId="303731C9" w14:textId="77777777">
        <w:trPr>
          <w:jc w:val="center"/>
        </w:trPr>
        <w:tc>
          <w:tcPr>
            <w:tcW w:w="2551" w:type="dxa"/>
          </w:tcPr>
          <w:p w14:paraId="4764A5AA" w14:textId="77777777" w:rsidR="002332D2" w:rsidRDefault="00B253EC">
            <w:pPr>
              <w:spacing w:before="40" w:after="40" w:line="240" w:lineRule="auto"/>
              <w:jc w:val="left"/>
            </w:pPr>
            <w:r>
              <w:t>Administrador</w:t>
            </w:r>
          </w:p>
        </w:tc>
        <w:tc>
          <w:tcPr>
            <w:tcW w:w="4252" w:type="dxa"/>
          </w:tcPr>
          <w:p w14:paraId="7B3444BE" w14:textId="77777777" w:rsidR="002332D2" w:rsidRDefault="00B253EC">
            <w:pPr>
              <w:spacing w:before="40" w:after="40" w:line="240" w:lineRule="auto"/>
              <w:jc w:val="left"/>
            </w:pPr>
            <w:r>
              <w:t>admin@agro.mz</w:t>
            </w:r>
          </w:p>
        </w:tc>
        <w:tc>
          <w:tcPr>
            <w:tcW w:w="2268" w:type="dxa"/>
          </w:tcPr>
          <w:p w14:paraId="1F3E32FF" w14:textId="77777777" w:rsidR="002332D2" w:rsidRDefault="00B253EC">
            <w:pPr>
              <w:spacing w:before="40" w:after="40" w:line="240" w:lineRule="auto"/>
              <w:jc w:val="left"/>
            </w:pPr>
            <w:r>
              <w:t>admin234</w:t>
            </w:r>
          </w:p>
        </w:tc>
      </w:tr>
      <w:tr w:rsidR="002332D2" w14:paraId="31508B80" w14:textId="77777777">
        <w:trPr>
          <w:jc w:val="center"/>
        </w:trPr>
        <w:tc>
          <w:tcPr>
            <w:tcW w:w="2551" w:type="dxa"/>
          </w:tcPr>
          <w:p w14:paraId="507DBAFE" w14:textId="77777777" w:rsidR="002332D2" w:rsidRDefault="00B253EC">
            <w:pPr>
              <w:spacing w:before="40" w:after="40" w:line="240" w:lineRule="auto"/>
              <w:jc w:val="left"/>
            </w:pPr>
            <w:r>
              <w:t>Cliente (2 compras)</w:t>
            </w:r>
          </w:p>
        </w:tc>
        <w:tc>
          <w:tcPr>
            <w:tcW w:w="4252" w:type="dxa"/>
          </w:tcPr>
          <w:p w14:paraId="027B8D5A" w14:textId="77777777" w:rsidR="002332D2" w:rsidRDefault="00B253EC">
            <w:pPr>
              <w:spacing w:before="40" w:after="40" w:line="240" w:lineRule="auto"/>
              <w:jc w:val="left"/>
            </w:pPr>
            <w:r>
              <w:t>ana.macuacua@exemplo.mz</w:t>
            </w:r>
          </w:p>
        </w:tc>
        <w:tc>
          <w:tcPr>
            <w:tcW w:w="2268" w:type="dxa"/>
          </w:tcPr>
          <w:p w14:paraId="58EA5876" w14:textId="77777777" w:rsidR="002332D2" w:rsidRDefault="00B253EC">
            <w:pPr>
              <w:spacing w:before="40" w:after="40" w:line="240" w:lineRule="auto"/>
              <w:jc w:val="left"/>
            </w:pPr>
            <w:r>
              <w:t>1234</w:t>
            </w:r>
          </w:p>
        </w:tc>
      </w:tr>
      <w:tr w:rsidR="002332D2" w14:paraId="5EF388DA" w14:textId="77777777">
        <w:trPr>
          <w:jc w:val="center"/>
        </w:trPr>
        <w:tc>
          <w:tcPr>
            <w:tcW w:w="2551" w:type="dxa"/>
          </w:tcPr>
          <w:p w14:paraId="7A0475CD" w14:textId="77777777" w:rsidR="002332D2" w:rsidRDefault="00B253EC">
            <w:pPr>
              <w:spacing w:before="40" w:after="40" w:line="240" w:lineRule="auto"/>
              <w:jc w:val="left"/>
            </w:pPr>
            <w:r>
              <w:t>Cliente (1 compra)</w:t>
            </w:r>
          </w:p>
        </w:tc>
        <w:tc>
          <w:tcPr>
            <w:tcW w:w="4252" w:type="dxa"/>
          </w:tcPr>
          <w:p w14:paraId="1828448B" w14:textId="77777777" w:rsidR="002332D2" w:rsidRDefault="00B253EC">
            <w:pPr>
              <w:spacing w:before="40" w:after="40" w:line="240" w:lineRule="auto"/>
              <w:jc w:val="left"/>
            </w:pPr>
            <w:r>
              <w:t>carlos.nhantumbo@exemplo.mz</w:t>
            </w:r>
          </w:p>
        </w:tc>
        <w:tc>
          <w:tcPr>
            <w:tcW w:w="2268" w:type="dxa"/>
          </w:tcPr>
          <w:p w14:paraId="5BDA40C4" w14:textId="77777777" w:rsidR="002332D2" w:rsidRDefault="00B253EC">
            <w:pPr>
              <w:spacing w:before="40" w:after="40" w:line="240" w:lineRule="auto"/>
              <w:jc w:val="left"/>
            </w:pPr>
            <w:r>
              <w:t>1234</w:t>
            </w:r>
          </w:p>
        </w:tc>
      </w:tr>
      <w:tr w:rsidR="002332D2" w14:paraId="403F1089" w14:textId="77777777">
        <w:trPr>
          <w:jc w:val="center"/>
        </w:trPr>
        <w:tc>
          <w:tcPr>
            <w:tcW w:w="2551" w:type="dxa"/>
          </w:tcPr>
          <w:p w14:paraId="3FD5F161" w14:textId="77777777" w:rsidR="002332D2" w:rsidRDefault="00B253EC">
            <w:pPr>
              <w:spacing w:before="40" w:after="40" w:line="240" w:lineRule="auto"/>
              <w:jc w:val="left"/>
            </w:pPr>
            <w:r>
              <w:t>Cliente (1 compra)</w:t>
            </w:r>
          </w:p>
        </w:tc>
        <w:tc>
          <w:tcPr>
            <w:tcW w:w="4252" w:type="dxa"/>
          </w:tcPr>
          <w:p w14:paraId="0D99FC72" w14:textId="77777777" w:rsidR="002332D2" w:rsidRDefault="00B253EC">
            <w:pPr>
              <w:spacing w:before="40" w:after="40" w:line="240" w:lineRule="auto"/>
              <w:jc w:val="left"/>
            </w:pPr>
            <w:r>
              <w:t>fatima.abdula@exemplo.mz</w:t>
            </w:r>
          </w:p>
        </w:tc>
        <w:tc>
          <w:tcPr>
            <w:tcW w:w="2268" w:type="dxa"/>
          </w:tcPr>
          <w:p w14:paraId="67764B99" w14:textId="77777777" w:rsidR="002332D2" w:rsidRDefault="00B253EC">
            <w:pPr>
              <w:spacing w:before="40" w:after="40" w:line="240" w:lineRule="auto"/>
              <w:jc w:val="left"/>
            </w:pPr>
            <w:r>
              <w:t>1234</w:t>
            </w:r>
          </w:p>
        </w:tc>
      </w:tr>
      <w:tr w:rsidR="002332D2" w14:paraId="11AF93B0" w14:textId="77777777">
        <w:trPr>
          <w:jc w:val="center"/>
        </w:trPr>
        <w:tc>
          <w:tcPr>
            <w:tcW w:w="2551" w:type="dxa"/>
          </w:tcPr>
          <w:p w14:paraId="4E6A3D72" w14:textId="77777777" w:rsidR="002332D2" w:rsidRDefault="00B253EC">
            <w:pPr>
              <w:spacing w:before="40" w:after="40" w:line="240" w:lineRule="auto"/>
              <w:jc w:val="left"/>
            </w:pPr>
            <w:r>
              <w:t>Cliente (sem compras)</w:t>
            </w:r>
          </w:p>
        </w:tc>
        <w:tc>
          <w:tcPr>
            <w:tcW w:w="4252" w:type="dxa"/>
          </w:tcPr>
          <w:p w14:paraId="5CC42AE9" w14:textId="77777777" w:rsidR="002332D2" w:rsidRDefault="00B253EC">
            <w:pPr>
              <w:spacing w:before="40" w:after="40" w:line="240" w:lineRule="auto"/>
              <w:jc w:val="left"/>
            </w:pPr>
            <w:r>
              <w:t>joaquim.mabunda@exemplo.mz</w:t>
            </w:r>
          </w:p>
        </w:tc>
        <w:tc>
          <w:tcPr>
            <w:tcW w:w="2268" w:type="dxa"/>
          </w:tcPr>
          <w:p w14:paraId="6CAF0715" w14:textId="77777777" w:rsidR="002332D2" w:rsidRDefault="00B253EC">
            <w:pPr>
              <w:spacing w:before="40" w:after="40" w:line="240" w:lineRule="auto"/>
              <w:jc w:val="left"/>
            </w:pPr>
            <w:r>
              <w:t>1234</w:t>
            </w:r>
          </w:p>
        </w:tc>
      </w:tr>
      <w:tr w:rsidR="002332D2" w14:paraId="323ABD89" w14:textId="77777777">
        <w:trPr>
          <w:jc w:val="center"/>
        </w:trPr>
        <w:tc>
          <w:tcPr>
            <w:tcW w:w="2551" w:type="dxa"/>
          </w:tcPr>
          <w:p w14:paraId="17C17F83" w14:textId="77777777" w:rsidR="002332D2" w:rsidRDefault="00B253EC">
            <w:pPr>
              <w:spacing w:before="40" w:after="40" w:line="240" w:lineRule="auto"/>
              <w:jc w:val="left"/>
            </w:pPr>
            <w:r>
              <w:t>Cliente (sem compras)</w:t>
            </w:r>
          </w:p>
        </w:tc>
        <w:tc>
          <w:tcPr>
            <w:tcW w:w="4252" w:type="dxa"/>
          </w:tcPr>
          <w:p w14:paraId="75457D62" w14:textId="77777777" w:rsidR="002332D2" w:rsidRDefault="00B253EC">
            <w:pPr>
              <w:spacing w:before="40" w:after="40" w:line="240" w:lineRule="auto"/>
              <w:jc w:val="left"/>
            </w:pPr>
            <w:r>
              <w:t>rosa.chissano@exemplo.mz</w:t>
            </w:r>
          </w:p>
        </w:tc>
        <w:tc>
          <w:tcPr>
            <w:tcW w:w="2268" w:type="dxa"/>
          </w:tcPr>
          <w:p w14:paraId="05E80CAB" w14:textId="77777777" w:rsidR="002332D2" w:rsidRDefault="00B253EC">
            <w:pPr>
              <w:spacing w:before="40" w:after="40" w:line="240" w:lineRule="auto"/>
              <w:jc w:val="left"/>
            </w:pPr>
            <w:r>
              <w:t>1234</w:t>
            </w:r>
          </w:p>
        </w:tc>
      </w:tr>
    </w:tbl>
    <w:p w14:paraId="1285FA34" w14:textId="77777777" w:rsidR="002332D2" w:rsidRDefault="002332D2">
      <w:pPr>
        <w:spacing w:after="0"/>
      </w:pPr>
    </w:p>
    <w:p w14:paraId="38DC50AB" w14:textId="77777777" w:rsidR="002332D2" w:rsidRDefault="00B253EC">
      <w:r>
        <w:t>No primeiro arranque o sistema já traz dados de demonstração: três fornecedores (AgroSementes Nampula, Fertimoc, Lda e Ferragens da Beira, Lda), três produtos com fotografia (Milho, Adubo NPK 12-24-12 e Enxada), quatro compr</w:t>
      </w:r>
      <w:r>
        <w:t>as com as facturas FT-2026-1 a FT-2026-4 e a Campanha 2025/2026 (fechada) com um cultivo de milho e uma colheita. A interface adapta-se ao ecrã do telemóvel: nesse caso o menu fica recolhido no botão Menu.</w:t>
      </w:r>
    </w:p>
    <w:p w14:paraId="770F774D" w14:textId="77777777" w:rsidR="002332D2" w:rsidRDefault="00B253EC">
      <w:pPr>
        <w:pStyle w:val="Heading1"/>
      </w:pPr>
      <w:bookmarkStart w:id="2" w:name="_Toc244119017"/>
      <w:r>
        <w:t>3. Módulo Administrador</w:t>
      </w:r>
      <w:bookmarkEnd w:id="2"/>
    </w:p>
    <w:p w14:paraId="2760B43E" w14:textId="77777777" w:rsidR="002332D2" w:rsidRDefault="00B253EC">
      <w:pPr>
        <w:pStyle w:val="Heading2"/>
      </w:pPr>
      <w:bookmarkStart w:id="3" w:name="_Toc244119018"/>
      <w:r>
        <w:t>3.1 Entrar como administra</w:t>
      </w:r>
      <w:r>
        <w:t>dor</w:t>
      </w:r>
      <w:bookmarkEnd w:id="3"/>
    </w:p>
    <w:p w14:paraId="43EF7E52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Abrir </w:t>
      </w:r>
      <w:r>
        <w:rPr>
          <w:b/>
        </w:rPr>
        <w:t>http://localhost:8081/agrogest</w:t>
      </w:r>
      <w:r>
        <w:t>.</w:t>
      </w:r>
    </w:p>
    <w:p w14:paraId="55CDFAC9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lastRenderedPageBreak/>
        <w:t>2.</w:t>
      </w:r>
      <w:r>
        <w:tab/>
        <w:t xml:space="preserve">Escrever o email </w:t>
      </w:r>
      <w:r>
        <w:rPr>
          <w:b/>
        </w:rPr>
        <w:t>admin@agro.mz</w:t>
      </w:r>
      <w:r>
        <w:t xml:space="preserve"> e a palavra-passe </w:t>
      </w:r>
      <w:r>
        <w:rPr>
          <w:b/>
        </w:rPr>
        <w:t>admin234</w:t>
      </w:r>
      <w:r>
        <w:t>.</w:t>
      </w:r>
    </w:p>
    <w:p w14:paraId="5A1AD98B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Entrar</w:t>
      </w:r>
      <w:r>
        <w:t>. O sistema abre o Painel do administrador.</w:t>
      </w:r>
    </w:p>
    <w:p w14:paraId="5318923F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D2BC304" wp14:editId="42E566C4">
            <wp:extent cx="5220000" cy="32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522D" w14:textId="77777777" w:rsidR="002332D2" w:rsidRDefault="00B253EC">
      <w:pPr>
        <w:jc w:val="center"/>
      </w:pPr>
      <w:r>
        <w:rPr>
          <w:i/>
        </w:rPr>
        <w:t>Figura 1: Ecrã de entrada</w:t>
      </w:r>
    </w:p>
    <w:p w14:paraId="10F079A4" w14:textId="77777777" w:rsidR="002332D2" w:rsidRDefault="00B253EC">
      <w:pPr>
        <w:pStyle w:val="Heading2"/>
      </w:pPr>
      <w:bookmarkStart w:id="4" w:name="_Toc244119019"/>
      <w:r>
        <w:t>3.2 Painel</w:t>
      </w:r>
      <w:bookmarkEnd w:id="4"/>
    </w:p>
    <w:p w14:paraId="747754A1" w14:textId="77777777" w:rsidR="002332D2" w:rsidRDefault="00B253EC">
      <w:r>
        <w:t xml:space="preserve">O painel mostra os totais do sistema </w:t>
      </w:r>
      <w:r>
        <w:t>(fornecedores, produtos, clientes, vendas e campanhas) em cartões: o nome aparece em maiúsculas, em verde claro, por trás do número. Abaixo ficam os atalhos para todos os menus. Clicar num total abre a página correspondente. O menu superior está sempre dis</w:t>
      </w:r>
      <w:r>
        <w:t>ponível e, no ecrã do computador, uma fotografia decorativa acompanha a página do lado direito.</w:t>
      </w:r>
    </w:p>
    <w:p w14:paraId="20F68C57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5A43FD9" wp14:editId="39324F15">
            <wp:extent cx="5220000" cy="3764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628" w14:textId="77777777" w:rsidR="002332D2" w:rsidRDefault="00B253EC">
      <w:pPr>
        <w:jc w:val="center"/>
      </w:pPr>
      <w:r>
        <w:rPr>
          <w:i/>
        </w:rPr>
        <w:t>Figura 2: Painel do administrador</w:t>
      </w:r>
    </w:p>
    <w:p w14:paraId="24C2DA20" w14:textId="77777777" w:rsidR="002332D2" w:rsidRDefault="00B253EC">
      <w:pPr>
        <w:pStyle w:val="Heading2"/>
      </w:pPr>
      <w:bookmarkStart w:id="5" w:name="_Toc244119020"/>
      <w:r>
        <w:t>3.3 Gestão de fornecedores</w:t>
      </w:r>
      <w:bookmarkEnd w:id="5"/>
    </w:p>
    <w:p w14:paraId="6236BCF0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Abrir o menu </w:t>
      </w:r>
      <w:r>
        <w:rPr>
          <w:b/>
        </w:rPr>
        <w:t>Fornecedores</w:t>
      </w:r>
      <w:r>
        <w:t>.</w:t>
      </w:r>
    </w:p>
    <w:p w14:paraId="68FB2FAE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Preencher nome, tipo (SEMENTES, MAQUINARIA, FERTILIZANTES ou FER</w:t>
      </w:r>
      <w:r>
        <w:t>RAMENTAS), contacto e província. Exemplo: "Sementes do Sul, Lda", tipo SEMENTES, +258 84 300 1122, Maputo.</w:t>
      </w:r>
    </w:p>
    <w:p w14:paraId="07612704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Criar fornecedor</w:t>
      </w:r>
      <w:r>
        <w:t>. O fornecedor aparece na tabela "Fornecedores registados".</w:t>
      </w:r>
    </w:p>
    <w:p w14:paraId="35228125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4.</w:t>
      </w:r>
      <w:r>
        <w:tab/>
        <w:t xml:space="preserve">Para remover, clicar em </w:t>
      </w:r>
      <w:r>
        <w:rPr>
          <w:b/>
        </w:rPr>
        <w:t>Remover</w:t>
      </w:r>
      <w:r>
        <w:t xml:space="preserve"> na linha e confirmar (ver</w:t>
      </w:r>
      <w:r>
        <w:t xml:space="preserve"> secção 3.8). Não é possível remover um fornecedor que tenha produtos associados.</w:t>
      </w:r>
    </w:p>
    <w:p w14:paraId="07C1473B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10BE28" wp14:editId="4F5BE317">
            <wp:extent cx="5220000" cy="38660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fornec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4D4C" w14:textId="77777777" w:rsidR="002332D2" w:rsidRDefault="00B253EC">
      <w:pPr>
        <w:jc w:val="center"/>
      </w:pPr>
      <w:r>
        <w:rPr>
          <w:i/>
        </w:rPr>
        <w:t>Figura 3: Gestão de fornecedores</w:t>
      </w:r>
    </w:p>
    <w:p w14:paraId="64600C30" w14:textId="77777777" w:rsidR="002332D2" w:rsidRDefault="00B253EC">
      <w:pPr>
        <w:pStyle w:val="Heading2"/>
      </w:pPr>
      <w:bookmarkStart w:id="6" w:name="_Toc244119021"/>
      <w:r>
        <w:t>3.4 Gestão de produtos</w:t>
      </w:r>
      <w:bookmarkEnd w:id="6"/>
    </w:p>
    <w:p w14:paraId="53C07463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Abrir o menu </w:t>
      </w:r>
      <w:r>
        <w:rPr>
          <w:b/>
        </w:rPr>
        <w:t>Produtos</w:t>
      </w:r>
      <w:r>
        <w:t>.</w:t>
      </w:r>
    </w:p>
    <w:p w14:paraId="193DE9D6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Preencher nome, categoria (SEMENTE, FERTILIZANTE, MAQUINARIA ou FERRAMENTA), fornecedor</w:t>
      </w:r>
      <w:r>
        <w:t>, preço, quantidade, unidade (kg, saco, unidade), validade e descrição. Exemplo: "Semente Feijão nhemba", SEMENTE, fornecedor "Sementes do Sul, Lda", 320 MT, 400 kg, validade 15/06/2027.</w:t>
      </w:r>
    </w:p>
    <w:p w14:paraId="7740717C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</w:r>
      <w:r>
        <w:t xml:space="preserve">A fotografia é opcional e pode ser indicada de duas formas: </w:t>
      </w:r>
      <w:r>
        <w:rPr>
          <w:b/>
        </w:rPr>
        <w:t>Escolher ficheiro</w:t>
      </w:r>
      <w:r>
        <w:t xml:space="preserve"> (JPEG, PNG, WEBP ou GIF, até 2 MB) ou o endereço (URL) de uma imagem. Se forem indicadas as duas, o ficheiro tem prioridade.</w:t>
      </w:r>
    </w:p>
    <w:p w14:paraId="7E4E8B78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4.</w:t>
      </w:r>
      <w:r>
        <w:tab/>
        <w:t xml:space="preserve">Clicar em </w:t>
      </w:r>
      <w:r>
        <w:rPr>
          <w:b/>
        </w:rPr>
        <w:t>Criar produto</w:t>
      </w:r>
      <w:r>
        <w:t>.</w:t>
      </w:r>
    </w:p>
    <w:p w14:paraId="26496A50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5.</w:t>
      </w:r>
      <w:r>
        <w:tab/>
        <w:t>Para repor stock, escr</w:t>
      </w:r>
      <w:r>
        <w:t xml:space="preserve">ever a quantidade no campo da coluna </w:t>
      </w:r>
      <w:r>
        <w:rPr>
          <w:b/>
        </w:rPr>
        <w:t>Repor stock</w:t>
      </w:r>
      <w:r>
        <w:t xml:space="preserve"> da linha do produto e clicar em </w:t>
      </w:r>
      <w:r>
        <w:rPr>
          <w:b/>
        </w:rPr>
        <w:t>Repor</w:t>
      </w:r>
      <w:r>
        <w:t>. A quantidade é somada ao stock atual.</w:t>
      </w:r>
    </w:p>
    <w:p w14:paraId="6980524E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6.</w:t>
      </w:r>
      <w:r>
        <w:tab/>
        <w:t xml:space="preserve">Para remover, clicar em </w:t>
      </w:r>
      <w:r>
        <w:rPr>
          <w:b/>
        </w:rPr>
        <w:t>Remover</w:t>
      </w:r>
      <w:r>
        <w:t xml:space="preserve"> e confirmar.</w:t>
      </w:r>
    </w:p>
    <w:p w14:paraId="7AE272F8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23CC0A" wp14:editId="5F575793">
            <wp:extent cx="4937142" cy="539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produ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142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7EDD" w14:textId="77777777" w:rsidR="002332D2" w:rsidRDefault="00B253EC">
      <w:pPr>
        <w:jc w:val="center"/>
      </w:pPr>
      <w:r>
        <w:rPr>
          <w:i/>
        </w:rPr>
        <w:t>Figura 4: Gestão de produtos com reposição de stock</w:t>
      </w:r>
    </w:p>
    <w:p w14:paraId="234CDE58" w14:textId="77777777" w:rsidR="002332D2" w:rsidRDefault="00B253EC">
      <w:pPr>
        <w:pStyle w:val="Heading2"/>
      </w:pPr>
      <w:bookmarkStart w:id="7" w:name="_Toc244119022"/>
      <w:r>
        <w:t>3.5 Gestão de campanhas</w:t>
      </w:r>
      <w:bookmarkEnd w:id="7"/>
    </w:p>
    <w:p w14:paraId="56FAABB0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A</w:t>
      </w:r>
      <w:r>
        <w:t xml:space="preserve">brir o menu </w:t>
      </w:r>
      <w:r>
        <w:rPr>
          <w:b/>
        </w:rPr>
        <w:t>Campanhas</w:t>
      </w:r>
      <w:r>
        <w:t>.</w:t>
      </w:r>
    </w:p>
    <w:p w14:paraId="699950FB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Indicar o nome e as datas de início e de fim. Exemplo: "Campanha 2026/2027", de 01/10/2026 a 30/06/2027. A data de fim não pode ser anterior à de início.</w:t>
      </w:r>
    </w:p>
    <w:p w14:paraId="39C4A96A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Criar campanha</w:t>
      </w:r>
      <w:r>
        <w:t xml:space="preserve">. A campanha fica no estado </w:t>
      </w:r>
      <w:r>
        <w:rPr>
          <w:b/>
        </w:rPr>
        <w:t>Aberta</w:t>
      </w:r>
      <w:r>
        <w:t>.</w:t>
      </w:r>
    </w:p>
    <w:p w14:paraId="48A4277E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4.</w:t>
      </w:r>
      <w:r>
        <w:tab/>
        <w:t xml:space="preserve">Usar </w:t>
      </w:r>
      <w:r>
        <w:rPr>
          <w:b/>
        </w:rPr>
        <w:t>Fechar</w:t>
      </w:r>
      <w:r>
        <w:t xml:space="preserve"> e </w:t>
      </w:r>
      <w:r>
        <w:rPr>
          <w:b/>
        </w:rPr>
        <w:t>Reabrir</w:t>
      </w:r>
      <w:r>
        <w:t xml:space="preserve"> para mudar o estado. Uma campanha fechada não aceita novos cultivos.</w:t>
      </w:r>
    </w:p>
    <w:p w14:paraId="5C8BDA66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C7883B" wp14:editId="65C21380">
            <wp:extent cx="5220000" cy="3401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campanh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5BC9" w14:textId="77777777" w:rsidR="002332D2" w:rsidRDefault="00B253EC">
      <w:pPr>
        <w:jc w:val="center"/>
      </w:pPr>
      <w:r>
        <w:rPr>
          <w:i/>
        </w:rPr>
        <w:t>Figura 5: Gestão de campanhas</w:t>
      </w:r>
    </w:p>
    <w:p w14:paraId="323C1AF7" w14:textId="77777777" w:rsidR="002332D2" w:rsidRDefault="00B253EC">
      <w:pPr>
        <w:pStyle w:val="Heading2"/>
      </w:pPr>
      <w:bookmarkStart w:id="8" w:name="_Toc244119023"/>
      <w:r>
        <w:t>3.6 Gestão de cultivos</w:t>
      </w:r>
      <w:bookmarkEnd w:id="8"/>
    </w:p>
    <w:p w14:paraId="46E353C4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Abrir o menu </w:t>
      </w:r>
      <w:r>
        <w:rPr>
          <w:b/>
        </w:rPr>
        <w:t>Cultivos</w:t>
      </w:r>
      <w:r>
        <w:t>.</w:t>
      </w:r>
    </w:p>
    <w:p w14:paraId="1A115E79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Escolher a campanha e indicar cultura, var</w:t>
      </w:r>
      <w:r>
        <w:t>iedade, hectares e data de plantio. Exemplo: "Feijão nhemba", variedade "Macia", 8 ha, plantio a 15/11/2026. Só é possível registar cultivos em campanhas abertas.</w:t>
      </w:r>
    </w:p>
    <w:p w14:paraId="2761FA63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Registar cultivo</w:t>
      </w:r>
      <w:r>
        <w:t>.</w:t>
      </w:r>
    </w:p>
    <w:p w14:paraId="74CF64CE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Um cultivo com colheitas associadas não pode ser removido.</w:t>
      </w:r>
    </w:p>
    <w:p w14:paraId="535B1F8E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1730E0F" wp14:editId="15EF3942">
            <wp:extent cx="5220000" cy="34011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cult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A01" w14:textId="77777777" w:rsidR="002332D2" w:rsidRDefault="00B253EC">
      <w:pPr>
        <w:jc w:val="center"/>
      </w:pPr>
      <w:r>
        <w:rPr>
          <w:i/>
        </w:rPr>
        <w:t>Figura 6: Registo de cultivos</w:t>
      </w:r>
    </w:p>
    <w:p w14:paraId="64135606" w14:textId="77777777" w:rsidR="002332D2" w:rsidRDefault="00B253EC">
      <w:pPr>
        <w:pStyle w:val="Heading2"/>
      </w:pPr>
      <w:bookmarkStart w:id="9" w:name="_Toc244119024"/>
      <w:r>
        <w:t>3.7 Gestão de colheitas</w:t>
      </w:r>
      <w:bookmarkEnd w:id="9"/>
    </w:p>
    <w:p w14:paraId="54D7FFF7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Abrir o menu </w:t>
      </w:r>
      <w:r>
        <w:rPr>
          <w:b/>
        </w:rPr>
        <w:t>Colheitas</w:t>
      </w:r>
      <w:r>
        <w:t>.</w:t>
      </w:r>
    </w:p>
    <w:p w14:paraId="7D83941F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Escolher o cultivo e indicar a data, a quantidade em kg e o preço por kg. Exemplo: 3200 kg a 22 MT/kg, a 20/03/2027.</w:t>
      </w:r>
    </w:p>
    <w:p w14:paraId="3BD670F5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Registar colheita</w:t>
      </w:r>
      <w:r>
        <w:t>. O sistema calcula o v</w:t>
      </w:r>
      <w:r>
        <w:t>alor total (quantidade × preço por kg); no exemplo, 3200 × 22 = 70.400,00 MT.</w:t>
      </w:r>
    </w:p>
    <w:p w14:paraId="2CB83F0C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5744A5B" wp14:editId="2955536F">
            <wp:extent cx="5220000" cy="36091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colhei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0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733F" w14:textId="77777777" w:rsidR="002332D2" w:rsidRDefault="00B253EC">
      <w:pPr>
        <w:jc w:val="center"/>
      </w:pPr>
      <w:r>
        <w:rPr>
          <w:i/>
        </w:rPr>
        <w:t>Figura 7: Registo de colheitas com valor total calculado</w:t>
      </w:r>
    </w:p>
    <w:p w14:paraId="3CED0118" w14:textId="77777777" w:rsidR="002332D2" w:rsidRDefault="00B253EC">
      <w:pPr>
        <w:pStyle w:val="Heading2"/>
      </w:pPr>
      <w:bookmarkStart w:id="10" w:name="_Toc244119025"/>
      <w:r>
        <w:t>3.8 Remover registos</w:t>
      </w:r>
      <w:bookmarkEnd w:id="10"/>
    </w:p>
    <w:p w14:paraId="6B4FBAF3" w14:textId="77777777" w:rsidR="002332D2" w:rsidRDefault="00B253EC">
      <w:r>
        <w:t xml:space="preserve">Todas as remoções (fornecedores, produtos, campanhas, cultivos, colheitas e o ficheiro de estado) abrem primeiro uma página de confirmação. Só depois de clicar em </w:t>
      </w:r>
      <w:r>
        <w:rPr>
          <w:b/>
        </w:rPr>
        <w:t>Confirmar</w:t>
      </w:r>
      <w:r>
        <w:t xml:space="preserve"> o registo é removido; </w:t>
      </w:r>
      <w:r>
        <w:rPr>
          <w:b/>
        </w:rPr>
        <w:t>Cancelar</w:t>
      </w:r>
      <w:r>
        <w:t xml:space="preserve"> volta à página anterior sem alterar nada.</w:t>
      </w:r>
    </w:p>
    <w:p w14:paraId="6CC3F62F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96EA303" wp14:editId="34709430">
            <wp:extent cx="5220000" cy="326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a_confirm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574B" w14:textId="77777777" w:rsidR="002332D2" w:rsidRDefault="00B253EC">
      <w:pPr>
        <w:jc w:val="center"/>
      </w:pPr>
      <w:r>
        <w:rPr>
          <w:i/>
        </w:rPr>
        <w:t>Figura 8</w:t>
      </w:r>
      <w:r>
        <w:rPr>
          <w:i/>
        </w:rPr>
        <w:t>: Página de confirmação de uma remoção</w:t>
      </w:r>
    </w:p>
    <w:p w14:paraId="04C9B995" w14:textId="77777777" w:rsidR="002332D2" w:rsidRDefault="00B253EC">
      <w:r>
        <w:lastRenderedPageBreak/>
        <w:t>Se a remoção violar uma regra do sistema, aparece um aviso e nada é removido. Por exemplo, a Campanha 2026/2027 já tem um cultivo, por isso não pode ser removida.</w:t>
      </w:r>
    </w:p>
    <w:p w14:paraId="49E13ABB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DF1D711" wp14:editId="21D49B04">
            <wp:extent cx="5220000" cy="34011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aviso_campan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B36" w14:textId="77777777" w:rsidR="002332D2" w:rsidRDefault="00B253EC">
      <w:pPr>
        <w:jc w:val="center"/>
      </w:pPr>
      <w:r>
        <w:rPr>
          <w:i/>
        </w:rPr>
        <w:t>Figura 9: Aviso ao tentar remover uma campanha com c</w:t>
      </w:r>
      <w:r>
        <w:rPr>
          <w:i/>
        </w:rPr>
        <w:t>ultivos</w:t>
      </w:r>
    </w:p>
    <w:p w14:paraId="1B303A4F" w14:textId="77777777" w:rsidR="002332D2" w:rsidRDefault="00B253EC">
      <w:pPr>
        <w:pStyle w:val="Heading2"/>
      </w:pPr>
      <w:bookmarkStart w:id="11" w:name="_Toc244119026"/>
      <w:r>
        <w:t>3.9 Listagens</w:t>
      </w:r>
      <w:bookmarkEnd w:id="11"/>
    </w:p>
    <w:p w14:paraId="2439AD8F" w14:textId="77777777" w:rsidR="002332D2" w:rsidRDefault="00B253EC">
      <w:r>
        <w:t xml:space="preserve">O menu </w:t>
      </w:r>
      <w:r>
        <w:rPr>
          <w:b/>
        </w:rPr>
        <w:t>Listagens</w:t>
      </w:r>
      <w:r>
        <w:t xml:space="preserve"> tem cinco separadores: Produtos, Fornecedores, Clientes, Armazém (apenas produtos com stock maior que zero) e Compras detalhadas. Por baixo dos separadores estão os botões de ordenação disponíveis em cada listagem: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2332D2" w14:paraId="5F901F85" w14:textId="77777777">
        <w:trPr>
          <w:tblHeader/>
          <w:jc w:val="center"/>
        </w:trPr>
        <w:tc>
          <w:tcPr>
            <w:tcW w:w="3402" w:type="dxa"/>
            <w:shd w:val="clear" w:color="auto" w:fill="E2EFDA"/>
          </w:tcPr>
          <w:p w14:paraId="53C41E04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Listagem</w:t>
            </w:r>
          </w:p>
        </w:tc>
        <w:tc>
          <w:tcPr>
            <w:tcW w:w="5669" w:type="dxa"/>
            <w:shd w:val="clear" w:color="auto" w:fill="E2EFDA"/>
          </w:tcPr>
          <w:p w14:paraId="25C05BD7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Ordenação disponível</w:t>
            </w:r>
          </w:p>
        </w:tc>
      </w:tr>
      <w:tr w:rsidR="002332D2" w14:paraId="0E86FC7A" w14:textId="77777777">
        <w:trPr>
          <w:jc w:val="center"/>
        </w:trPr>
        <w:tc>
          <w:tcPr>
            <w:tcW w:w="3402" w:type="dxa"/>
          </w:tcPr>
          <w:p w14:paraId="3716180B" w14:textId="77777777" w:rsidR="002332D2" w:rsidRDefault="00B253EC">
            <w:pPr>
              <w:spacing w:before="40" w:after="40" w:line="240" w:lineRule="auto"/>
              <w:jc w:val="left"/>
            </w:pPr>
            <w:r>
              <w:t xml:space="preserve">Produtos </w:t>
            </w:r>
            <w:r>
              <w:t>e Armazém</w:t>
            </w:r>
          </w:p>
        </w:tc>
        <w:tc>
          <w:tcPr>
            <w:tcW w:w="5669" w:type="dxa"/>
          </w:tcPr>
          <w:p w14:paraId="65A538F5" w14:textId="77777777" w:rsidR="002332D2" w:rsidRDefault="00B253EC">
            <w:pPr>
              <w:spacing w:before="40" w:after="40" w:line="240" w:lineRule="auto"/>
              <w:jc w:val="left"/>
            </w:pPr>
            <w:r>
              <w:t>Nome, Preço, Stock, Validade (data)</w:t>
            </w:r>
          </w:p>
        </w:tc>
      </w:tr>
      <w:tr w:rsidR="002332D2" w14:paraId="6EDA9D04" w14:textId="77777777">
        <w:trPr>
          <w:jc w:val="center"/>
        </w:trPr>
        <w:tc>
          <w:tcPr>
            <w:tcW w:w="3402" w:type="dxa"/>
          </w:tcPr>
          <w:p w14:paraId="6B909641" w14:textId="77777777" w:rsidR="002332D2" w:rsidRDefault="00B253EC">
            <w:pPr>
              <w:spacing w:before="40" w:after="40" w:line="240" w:lineRule="auto"/>
              <w:jc w:val="left"/>
            </w:pPr>
            <w:r>
              <w:t>Fornecedores e Clientes</w:t>
            </w:r>
          </w:p>
        </w:tc>
        <w:tc>
          <w:tcPr>
            <w:tcW w:w="5669" w:type="dxa"/>
          </w:tcPr>
          <w:p w14:paraId="24E135D3" w14:textId="77777777" w:rsidR="002332D2" w:rsidRDefault="00B253EC">
            <w:pPr>
              <w:spacing w:before="40" w:after="40" w:line="240" w:lineRule="auto"/>
              <w:jc w:val="left"/>
            </w:pPr>
            <w:r>
              <w:t>Registo (ID), Nome</w:t>
            </w:r>
          </w:p>
        </w:tc>
      </w:tr>
      <w:tr w:rsidR="002332D2" w14:paraId="46F5FDC0" w14:textId="77777777">
        <w:trPr>
          <w:jc w:val="center"/>
        </w:trPr>
        <w:tc>
          <w:tcPr>
            <w:tcW w:w="3402" w:type="dxa"/>
          </w:tcPr>
          <w:p w14:paraId="53C69997" w14:textId="77777777" w:rsidR="002332D2" w:rsidRDefault="00B253EC">
            <w:pPr>
              <w:spacing w:before="40" w:after="40" w:line="240" w:lineRule="auto"/>
              <w:jc w:val="left"/>
            </w:pPr>
            <w:r>
              <w:t>Compras detalhadas</w:t>
            </w:r>
          </w:p>
        </w:tc>
        <w:tc>
          <w:tcPr>
            <w:tcW w:w="5669" w:type="dxa"/>
          </w:tcPr>
          <w:p w14:paraId="04FF0881" w14:textId="77777777" w:rsidR="002332D2" w:rsidRDefault="00B253EC">
            <w:pPr>
              <w:spacing w:before="40" w:after="40" w:line="240" w:lineRule="auto"/>
              <w:jc w:val="left"/>
            </w:pPr>
            <w:r>
              <w:t>Data (mais recentes primeiro), Valor (maior primeiro)</w:t>
            </w:r>
          </w:p>
        </w:tc>
      </w:tr>
    </w:tbl>
    <w:p w14:paraId="66149420" w14:textId="77777777" w:rsidR="002332D2" w:rsidRDefault="002332D2">
      <w:pPr>
        <w:spacing w:after="0"/>
      </w:pPr>
    </w:p>
    <w:p w14:paraId="3E83869D" w14:textId="77777777" w:rsidR="002332D2" w:rsidRDefault="00B253EC">
      <w:r>
        <w:t xml:space="preserve">Na listagem de clientes o administrador pode ainda </w:t>
      </w:r>
      <w:r>
        <w:rPr>
          <w:b/>
        </w:rPr>
        <w:t>Desativar</w:t>
      </w:r>
      <w:r>
        <w:t xml:space="preserve"> ou </w:t>
      </w:r>
      <w:r>
        <w:rPr>
          <w:b/>
        </w:rPr>
        <w:t>Ativar</w:t>
      </w:r>
      <w:r>
        <w:t xml:space="preserve"> a conta de um clien</w:t>
      </w:r>
      <w:r>
        <w:t>te; um cliente desativado não consegue entrar.</w:t>
      </w:r>
    </w:p>
    <w:p w14:paraId="56CFF998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44BBB3F" wp14:editId="185B5514">
            <wp:extent cx="5220000" cy="32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listagem_pre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1DC8" w14:textId="77777777" w:rsidR="002332D2" w:rsidRDefault="00B253EC">
      <w:pPr>
        <w:jc w:val="center"/>
      </w:pPr>
      <w:r>
        <w:rPr>
          <w:i/>
        </w:rPr>
        <w:t>Figura 10: Listagem de produtos ordenada por preço</w:t>
      </w:r>
    </w:p>
    <w:p w14:paraId="3D2E21CD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2DB970B" wp14:editId="3D3E2C01">
            <wp:extent cx="5220000" cy="32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armaz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C64" w14:textId="77777777" w:rsidR="002332D2" w:rsidRDefault="00B253EC">
      <w:pPr>
        <w:jc w:val="center"/>
      </w:pPr>
      <w:r>
        <w:rPr>
          <w:i/>
        </w:rPr>
        <w:t>Figura 11: Produtos em armazém (stock maior que zero)</w:t>
      </w:r>
    </w:p>
    <w:p w14:paraId="27BDA6C8" w14:textId="77777777" w:rsidR="002332D2" w:rsidRDefault="00B253EC">
      <w:pPr>
        <w:pStyle w:val="Heading2"/>
      </w:pPr>
      <w:bookmarkStart w:id="12" w:name="_Toc244119027"/>
      <w:r>
        <w:t>3.10 Compras detalhadas</w:t>
      </w:r>
      <w:bookmarkEnd w:id="12"/>
    </w:p>
    <w:p w14:paraId="31B400F4" w14:textId="77777777" w:rsidR="002332D2" w:rsidRDefault="00B253EC">
      <w:r>
        <w:t xml:space="preserve">No separador </w:t>
      </w:r>
      <w:r>
        <w:rPr>
          <w:b/>
        </w:rPr>
        <w:t>Compras detalhadas</w:t>
      </w:r>
      <w:r>
        <w:t xml:space="preserve"> cada compra mostra o número da factura, a data, o cliente com endereço e telefone, os produtos com quantidades, valor unitário e subtotal, o IVA e o total. O botão </w:t>
      </w:r>
      <w:r>
        <w:rPr>
          <w:b/>
        </w:rPr>
        <w:t>Ver factura</w:t>
      </w:r>
      <w:r>
        <w:t xml:space="preserve"> abre a factura completa, que pode ser impressa.</w:t>
      </w:r>
    </w:p>
    <w:p w14:paraId="61955041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52B063F" wp14:editId="2E9B6E3D">
            <wp:extent cx="5220000" cy="43228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compr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2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AF9F" w14:textId="77777777" w:rsidR="002332D2" w:rsidRDefault="00B253EC">
      <w:pPr>
        <w:jc w:val="center"/>
      </w:pPr>
      <w:r>
        <w:rPr>
          <w:i/>
        </w:rPr>
        <w:t>Figura 12: Compras detalhadas</w:t>
      </w:r>
    </w:p>
    <w:p w14:paraId="584230B7" w14:textId="77777777" w:rsidR="002332D2" w:rsidRDefault="00B253EC">
      <w:pPr>
        <w:pStyle w:val="Heading2"/>
      </w:pPr>
      <w:bookmarkStart w:id="13" w:name="_Toc244119028"/>
      <w:r>
        <w:t>3.11 Relatórios</w:t>
      </w:r>
      <w:bookmarkEnd w:id="13"/>
    </w:p>
    <w:p w14:paraId="7E53C108" w14:textId="77777777" w:rsidR="002332D2" w:rsidRDefault="00B253EC">
      <w:r>
        <w:t xml:space="preserve">O menu </w:t>
      </w:r>
      <w:r>
        <w:rPr>
          <w:b/>
        </w:rPr>
        <w:t>Relatórios</w:t>
      </w:r>
      <w:r>
        <w:t xml:space="preserve"> apresenta quatro relatórios:</w:t>
      </w:r>
    </w:p>
    <w:p w14:paraId="6E2146F7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  <w:t>Clientes ordenados por nome (ordem crescente);</w:t>
      </w:r>
    </w:p>
    <w:p w14:paraId="0DAC63B3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  <w:t>Clientes que compraram, ordenados por volume (total gasto, do maior para o menor);</w:t>
      </w:r>
    </w:p>
    <w:p w14:paraId="29798825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  <w:t>Clientes mais assíduos, ranking pelo número de compras;</w:t>
      </w:r>
    </w:p>
    <w:p w14:paraId="3668BD2C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  <w:t>Clientes sem compras (relatório extra).</w:t>
      </w:r>
    </w:p>
    <w:p w14:paraId="6B2E10A1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E0DB5A" wp14:editId="1C4BC039">
            <wp:extent cx="3931740" cy="53999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relato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1740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F3E9" w14:textId="77777777" w:rsidR="002332D2" w:rsidRDefault="00B253EC">
      <w:pPr>
        <w:jc w:val="center"/>
      </w:pPr>
      <w:r>
        <w:rPr>
          <w:i/>
        </w:rPr>
        <w:t>Figura 13: Relatórios de clientes</w:t>
      </w:r>
    </w:p>
    <w:p w14:paraId="13DA2291" w14:textId="77777777" w:rsidR="002332D2" w:rsidRDefault="00B253EC">
      <w:pPr>
        <w:pStyle w:val="Heading2"/>
      </w:pPr>
      <w:bookmarkStart w:id="14" w:name="_Toc244119029"/>
      <w:r>
        <w:t>3.12 Persistência</w:t>
      </w:r>
      <w:bookmarkEnd w:id="14"/>
    </w:p>
    <w:p w14:paraId="326CBDE3" w14:textId="77777777" w:rsidR="002332D2" w:rsidRDefault="00B253EC">
      <w:r>
        <w:t xml:space="preserve">Os dados vivem em memória e são gravados no ficheiro </w:t>
      </w:r>
      <w:r>
        <w:rPr>
          <w:b/>
        </w:rPr>
        <w:t>agrogest.ser</w:t>
      </w:r>
      <w:r>
        <w:t xml:space="preserve"> (pasta data do Tomcat). A gravação é automática quando o Tomcat é encerrado e o estado é restaurado no arranque seguinte. A escrita é atómica: o estado é escrito num ficheiro temporário que só depois substitui o anterior. No menu </w:t>
      </w:r>
      <w:r>
        <w:rPr>
          <w:b/>
        </w:rPr>
        <w:t>Persistência</w:t>
      </w:r>
      <w:r>
        <w:t xml:space="preserve"> é possível:</w:t>
      </w:r>
    </w:p>
    <w:p w14:paraId="10BD8390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Gravar agora</w:t>
      </w:r>
      <w:r>
        <w:t>: grava imediatamente o estado atual;</w:t>
      </w:r>
    </w:p>
    <w:p w14:paraId="516CD379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Eliminar ficheiro</w:t>
      </w:r>
      <w:r>
        <w:t>: apaga a cópia gravada em disco, depois de confirmar (os dados em memória mantêm-se e voltam a ser gravados quando o Tomcat for encerrado).</w:t>
      </w:r>
    </w:p>
    <w:p w14:paraId="56F9B095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1A0AD9" wp14:editId="7F1EECE3">
            <wp:extent cx="5220000" cy="32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persistenc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25FC" w14:textId="77777777" w:rsidR="002332D2" w:rsidRDefault="00B253EC">
      <w:pPr>
        <w:jc w:val="center"/>
      </w:pPr>
      <w:r>
        <w:rPr>
          <w:i/>
        </w:rPr>
        <w:t>Figura 14: Página de persistência</w:t>
      </w:r>
    </w:p>
    <w:p w14:paraId="21D616EE" w14:textId="77777777" w:rsidR="002332D2" w:rsidRDefault="00B253EC">
      <w:pPr>
        <w:pStyle w:val="Heading1"/>
      </w:pPr>
      <w:bookmarkStart w:id="15" w:name="_Toc244119030"/>
      <w:r>
        <w:t>4. Módul</w:t>
      </w:r>
      <w:r>
        <w:t>o Cliente</w:t>
      </w:r>
      <w:bookmarkEnd w:id="15"/>
    </w:p>
    <w:p w14:paraId="2D3A6EE5" w14:textId="77777777" w:rsidR="002332D2" w:rsidRDefault="00B253EC">
      <w:pPr>
        <w:pStyle w:val="Heading2"/>
      </w:pPr>
      <w:bookmarkStart w:id="16" w:name="_Toc244119031"/>
      <w:r>
        <w:t>4.1 Registo</w:t>
      </w:r>
      <w:bookmarkEnd w:id="16"/>
    </w:p>
    <w:p w14:paraId="35BD1724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No ecrã de entrada, clicar em </w:t>
      </w:r>
      <w:r>
        <w:rPr>
          <w:b/>
        </w:rPr>
        <w:t>Registe-se aqui</w:t>
      </w:r>
      <w:r>
        <w:t>.</w:t>
      </w:r>
    </w:p>
    <w:p w14:paraId="322D92A6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Preencher nome, email, palavra-passe, telefone e endereço. Exemplo: João Silva, joao@teste.mz, 1234, +258 84 777 8899, Av. Eduardo Mondlane, Nampula.</w:t>
      </w:r>
    </w:p>
    <w:p w14:paraId="195FCA97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Registar</w:t>
      </w:r>
      <w:r>
        <w:t xml:space="preserve">. O </w:t>
      </w:r>
      <w:r>
        <w:t>email tem de ser único: se já existir, o sistema avisa.</w:t>
      </w:r>
    </w:p>
    <w:p w14:paraId="0AEBC5FF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4.</w:t>
      </w:r>
      <w:r>
        <w:tab/>
        <w:t>Entrar com o email e a palavra-passe escolhidos.</w:t>
      </w:r>
    </w:p>
    <w:p w14:paraId="12177186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072BA4C" wp14:editId="2C61DCF0">
            <wp:extent cx="5220000" cy="36703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regis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E9C3" w14:textId="77777777" w:rsidR="002332D2" w:rsidRDefault="00B253EC">
      <w:pPr>
        <w:jc w:val="center"/>
      </w:pPr>
      <w:r>
        <w:rPr>
          <w:i/>
        </w:rPr>
        <w:t>Figura 15: Auto-registo de cliente</w:t>
      </w:r>
    </w:p>
    <w:p w14:paraId="2896ADA4" w14:textId="77777777" w:rsidR="002332D2" w:rsidRDefault="00B253EC">
      <w:pPr>
        <w:pStyle w:val="Heading2"/>
      </w:pPr>
      <w:bookmarkStart w:id="17" w:name="_Toc244119032"/>
      <w:r>
        <w:t>4.2 Catálogo</w:t>
      </w:r>
      <w:bookmarkEnd w:id="17"/>
    </w:p>
    <w:p w14:paraId="37903137" w14:textId="77777777" w:rsidR="002332D2" w:rsidRDefault="00B253EC">
      <w:r>
        <w:t>Depois de entrar, o cliente vê o catálogo com nome, descrição, fotografia, preço, validade, quanti</w:t>
      </w:r>
      <w:r>
        <w:t xml:space="preserve">dade disponível, fornecedor e categoria de cada produto. Para filtrar, escolher a categoria na lista (Todas, SEMENTE, FERTILIZANTE, MAQUINARIA, FERRAMENTA) e clicar em </w:t>
      </w:r>
      <w:r>
        <w:rPr>
          <w:b/>
        </w:rPr>
        <w:t>Filtrar</w:t>
      </w:r>
      <w:r>
        <w:t>. No topo, dois cartões mostram o número de produtos apresentados e o número de i</w:t>
      </w:r>
      <w:r>
        <w:t>tens no carrinho (clicar no cartão Carrinho abre o carrinho).</w:t>
      </w:r>
    </w:p>
    <w:p w14:paraId="31BCCD25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>Escrever a quantidade no campo do produto (por exemplo, 3 kg de Milho).</w:t>
      </w:r>
    </w:p>
    <w:p w14:paraId="3316C6D4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 xml:space="preserve">Clicar em </w:t>
      </w:r>
      <w:r>
        <w:rPr>
          <w:b/>
        </w:rPr>
        <w:t>Adicionar</w:t>
      </w:r>
      <w:r>
        <w:t xml:space="preserve">. O número de itens aparece junto de </w:t>
      </w:r>
      <w:r>
        <w:rPr>
          <w:b/>
        </w:rPr>
        <w:t>Carrinho</w:t>
      </w:r>
      <w:r>
        <w:t xml:space="preserve"> no menu.</w:t>
      </w:r>
    </w:p>
    <w:p w14:paraId="0BD68A50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>Repetir para outros produtos (por exemp</w:t>
      </w:r>
      <w:r>
        <w:t>lo, 1 saco de Adubo NPK 12-24-12).</w:t>
      </w:r>
    </w:p>
    <w:p w14:paraId="4084C3A1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65A92C" wp14:editId="7417C97C">
            <wp:extent cx="5220000" cy="53015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catalog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C38A" w14:textId="77777777" w:rsidR="002332D2" w:rsidRDefault="00B253EC">
      <w:pPr>
        <w:jc w:val="center"/>
      </w:pPr>
      <w:r>
        <w:rPr>
          <w:i/>
        </w:rPr>
        <w:t>Figura 16: Catálogo de produtos</w:t>
      </w:r>
    </w:p>
    <w:p w14:paraId="1BC76CFC" w14:textId="77777777" w:rsidR="002332D2" w:rsidRDefault="00B253EC">
      <w:pPr>
        <w:pStyle w:val="Heading2"/>
      </w:pPr>
      <w:bookmarkStart w:id="18" w:name="_Toc244119033"/>
      <w:r>
        <w:t>4.3 Carrinho</w:t>
      </w:r>
      <w:bookmarkEnd w:id="18"/>
    </w:p>
    <w:p w14:paraId="4CACCFF2" w14:textId="77777777" w:rsidR="002332D2" w:rsidRDefault="00B253EC">
      <w:r>
        <w:t xml:space="preserve">No menu </w:t>
      </w:r>
      <w:r>
        <w:rPr>
          <w:b/>
        </w:rPr>
        <w:t>Carrinho</w:t>
      </w:r>
      <w:r>
        <w:t xml:space="preserve"> o cliente vê as linhas com preço unitário, quantidade e subtotal, e o total sem IVA. O carrinho fica guardado na sessão enquanto o cliente navega.</w:t>
      </w:r>
    </w:p>
    <w:p w14:paraId="1CB24CEF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Atualiza</w:t>
      </w:r>
      <w:r>
        <w:rPr>
          <w:b/>
        </w:rPr>
        <w:t>r</w:t>
      </w:r>
      <w:r>
        <w:t>: mudar a quantidade e clicar em Atualizar;</w:t>
      </w:r>
    </w:p>
    <w:p w14:paraId="7F3E3461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Remover</w:t>
      </w:r>
      <w:r>
        <w:t>: retira a linha do carrinho;</w:t>
      </w:r>
    </w:p>
    <w:p w14:paraId="106C58FD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Esvaziar carrinho</w:t>
      </w:r>
      <w:r>
        <w:t>: remove todas as linhas;</w:t>
      </w:r>
    </w:p>
    <w:p w14:paraId="279E9D2E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Continuar a comprar</w:t>
      </w:r>
      <w:r>
        <w:t>: volta ao catálogo;</w:t>
      </w:r>
    </w:p>
    <w:p w14:paraId="0B00BB31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•</w:t>
      </w:r>
      <w:r>
        <w:tab/>
      </w:r>
      <w:r>
        <w:rPr>
          <w:b/>
        </w:rPr>
        <w:t>Finalizar compra</w:t>
      </w:r>
      <w:r>
        <w:t>: segue para a confirmação.</w:t>
      </w:r>
    </w:p>
    <w:p w14:paraId="3619F33C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998558" wp14:editId="4F9D5F01">
            <wp:extent cx="5220000" cy="3588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carrinh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13A0" w14:textId="77777777" w:rsidR="002332D2" w:rsidRDefault="00B253EC">
      <w:pPr>
        <w:jc w:val="center"/>
      </w:pPr>
      <w:r>
        <w:rPr>
          <w:i/>
        </w:rPr>
        <w:t>Figura 17: Carrinho de compras</w:t>
      </w:r>
    </w:p>
    <w:p w14:paraId="1E1E97E6" w14:textId="77777777" w:rsidR="002332D2" w:rsidRDefault="00B253EC">
      <w:r>
        <w:t xml:space="preserve">Se a </w:t>
      </w:r>
      <w:r>
        <w:t>quantidade pedida for maior do que o stock disponível, o sistema avisa da indisponibilidade, indica a quantidade disponível e não altera o carrinho.</w:t>
      </w:r>
    </w:p>
    <w:p w14:paraId="16B623EE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35281A1" wp14:editId="6F43D647">
            <wp:extent cx="5220000" cy="358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stock_insufic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1EFA" w14:textId="77777777" w:rsidR="002332D2" w:rsidRDefault="00B253EC">
      <w:pPr>
        <w:jc w:val="center"/>
      </w:pPr>
      <w:r>
        <w:rPr>
          <w:i/>
        </w:rPr>
        <w:t>Figura 18: Aviso de stock insuficiente</w:t>
      </w:r>
    </w:p>
    <w:p w14:paraId="14EA3B88" w14:textId="77777777" w:rsidR="002332D2" w:rsidRDefault="00B253EC">
      <w:pPr>
        <w:pStyle w:val="Heading2"/>
      </w:pPr>
      <w:bookmarkStart w:id="19" w:name="_Toc244119034"/>
      <w:r>
        <w:lastRenderedPageBreak/>
        <w:t>4.4 Finalizar compra</w:t>
      </w:r>
      <w:bookmarkEnd w:id="19"/>
    </w:p>
    <w:p w14:paraId="78FA9AA8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1.</w:t>
      </w:r>
      <w:r>
        <w:tab/>
        <w:t xml:space="preserve">Clicar em </w:t>
      </w:r>
      <w:r>
        <w:rPr>
          <w:b/>
        </w:rPr>
        <w:t>Finalizar compra</w:t>
      </w:r>
      <w:r>
        <w:t xml:space="preserve"> no carrinho.</w:t>
      </w:r>
    </w:p>
    <w:p w14:paraId="410C1F75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2.</w:t>
      </w:r>
      <w:r>
        <w:tab/>
        <w:t>Verificar o resumo: dados do cliente, itens, subtotal, IVA (16%) e total.</w:t>
      </w:r>
    </w:p>
    <w:p w14:paraId="091FB23C" w14:textId="77777777" w:rsidR="002332D2" w:rsidRDefault="00B253EC">
      <w:pPr>
        <w:tabs>
          <w:tab w:val="left" w:pos="567"/>
        </w:tabs>
        <w:spacing w:after="60"/>
        <w:ind w:left="567" w:hanging="340"/>
      </w:pPr>
      <w:r>
        <w:t>3.</w:t>
      </w:r>
      <w:r>
        <w:tab/>
        <w:t xml:space="preserve">Clicar em </w:t>
      </w:r>
      <w:r>
        <w:rPr>
          <w:b/>
        </w:rPr>
        <w:t>Confirmar compra</w:t>
      </w:r>
      <w:r>
        <w:t>.</w:t>
      </w:r>
    </w:p>
    <w:p w14:paraId="20055C66" w14:textId="77777777" w:rsidR="002332D2" w:rsidRDefault="00B253EC">
      <w:r>
        <w:t xml:space="preserve">Ao confirmar, o sistema volta a verificar o stock de todos os itens. Se todos estiverem disponíveis, desconta o stock de todos de uma </w:t>
      </w:r>
      <w:r>
        <w:t>só vez e emite a factura; se algum faltar, nenhum stock é descontado e o sistema avisa qual o produto indisponível.</w:t>
      </w:r>
    </w:p>
    <w:p w14:paraId="08B67C2A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8804500" wp14:editId="0BE3D75C">
            <wp:extent cx="5220000" cy="33807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_confirm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1931" w14:textId="77777777" w:rsidR="002332D2" w:rsidRDefault="00B253EC">
      <w:pPr>
        <w:jc w:val="center"/>
      </w:pPr>
      <w:r>
        <w:rPr>
          <w:i/>
        </w:rPr>
        <w:t>Figura 19: Confirmação da compra</w:t>
      </w:r>
    </w:p>
    <w:p w14:paraId="59C16702" w14:textId="77777777" w:rsidR="002332D2" w:rsidRDefault="00B253EC">
      <w:pPr>
        <w:pStyle w:val="Heading2"/>
      </w:pPr>
      <w:bookmarkStart w:id="20" w:name="_Toc244119035"/>
      <w:r>
        <w:t>4.5 Factura e impressão</w:t>
      </w:r>
      <w:bookmarkEnd w:id="20"/>
    </w:p>
    <w:p w14:paraId="6B999B61" w14:textId="77777777" w:rsidR="002332D2" w:rsidRDefault="00B253EC">
      <w:r>
        <w:t>A factura tem número sequencial (FT-2026-1, FT-2026-2, ...), data, dados do clien</w:t>
      </w:r>
      <w:r>
        <w:t xml:space="preserve">te, itens, subtotal, IVA de 16% e total. No exemplo, a compra do João Silva gerou a factura </w:t>
      </w:r>
      <w:r>
        <w:rPr>
          <w:b/>
        </w:rPr>
        <w:t>FT-2026-5</w:t>
      </w:r>
      <w:r>
        <w:t xml:space="preserve">. Para imprimir, usar </w:t>
      </w:r>
      <w:r>
        <w:rPr>
          <w:b/>
        </w:rPr>
        <w:t>Ctrl+P</w:t>
      </w:r>
      <w:r>
        <w:t xml:space="preserve"> (ou Imprimir no menu do navegador): na versão impressa o menu e os botões não aparecem e a factura sai a preto e branco em A4.</w:t>
      </w:r>
      <w:r>
        <w:t xml:space="preserve"> Para guardar em PDF, escolher *Guardar como PDF* na janela de impressão.</w:t>
      </w:r>
    </w:p>
    <w:p w14:paraId="7EEAC867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C9AD67" wp14:editId="5A0E1F1C">
            <wp:extent cx="5220000" cy="45307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_factur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3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47A" w14:textId="77777777" w:rsidR="002332D2" w:rsidRDefault="00B253EC">
      <w:pPr>
        <w:jc w:val="center"/>
      </w:pPr>
      <w:r>
        <w:rPr>
          <w:i/>
        </w:rPr>
        <w:t>Figura 20: Factura emitida</w:t>
      </w:r>
    </w:p>
    <w:p w14:paraId="607945F0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ACC5514" wp14:editId="3BE8CD49">
            <wp:extent cx="5220000" cy="3262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_factura_impress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FC2E" w14:textId="77777777" w:rsidR="002332D2" w:rsidRDefault="00B253EC">
      <w:pPr>
        <w:jc w:val="center"/>
      </w:pPr>
      <w:r>
        <w:rPr>
          <w:i/>
        </w:rPr>
        <w:t>Figura 21: Factura na versão de impressão</w:t>
      </w:r>
    </w:p>
    <w:p w14:paraId="00E32B16" w14:textId="77777777" w:rsidR="002332D2" w:rsidRDefault="00B253EC">
      <w:pPr>
        <w:pStyle w:val="Heading2"/>
      </w:pPr>
      <w:bookmarkStart w:id="21" w:name="_Toc244119036"/>
      <w:r>
        <w:lastRenderedPageBreak/>
        <w:t>4.6 Minhas compras</w:t>
      </w:r>
      <w:bookmarkEnd w:id="21"/>
    </w:p>
    <w:p w14:paraId="25F88B37" w14:textId="77777777" w:rsidR="002332D2" w:rsidRDefault="00B253EC">
      <w:r>
        <w:t xml:space="preserve">O menu </w:t>
      </w:r>
      <w:r>
        <w:rPr>
          <w:b/>
        </w:rPr>
        <w:t>Minhas compras</w:t>
      </w:r>
      <w:r>
        <w:t xml:space="preserve"> mostra o histórico de todas as compras do cliente, com o número da f</w:t>
      </w:r>
      <w:r>
        <w:t xml:space="preserve">actura, data, número de itens e total. No topo, três cartões resumem o número de compras, o número de artigos comprados e o total gasto (com IVA). O botão </w:t>
      </w:r>
      <w:r>
        <w:rPr>
          <w:b/>
        </w:rPr>
        <w:t>Ver factura</w:t>
      </w:r>
      <w:r>
        <w:t xml:space="preserve"> abre cada factura. Um cliente só consegue ver as suas próprias facturas.</w:t>
      </w:r>
    </w:p>
    <w:p w14:paraId="4B017481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D184E72" wp14:editId="58865EF4">
            <wp:extent cx="5220000" cy="3588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minhas_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4EB2" w14:textId="77777777" w:rsidR="002332D2" w:rsidRDefault="00B253EC">
      <w:pPr>
        <w:jc w:val="center"/>
      </w:pPr>
      <w:r>
        <w:rPr>
          <w:i/>
        </w:rPr>
        <w:t>Figura 22: His</w:t>
      </w:r>
      <w:r>
        <w:rPr>
          <w:i/>
        </w:rPr>
        <w:t>tórico de compras do cliente</w:t>
      </w:r>
    </w:p>
    <w:p w14:paraId="3EDACBF2" w14:textId="77777777" w:rsidR="002332D2" w:rsidRDefault="00B253EC">
      <w:pPr>
        <w:pStyle w:val="Heading1"/>
      </w:pPr>
      <w:bookmarkStart w:id="22" w:name="_Toc244119037"/>
      <w:r>
        <w:t>5. Regras e mensagens do sistema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2332D2" w14:paraId="7E2A154E" w14:textId="77777777">
        <w:trPr>
          <w:tblHeader/>
          <w:jc w:val="center"/>
        </w:trPr>
        <w:tc>
          <w:tcPr>
            <w:tcW w:w="4252" w:type="dxa"/>
            <w:shd w:val="clear" w:color="auto" w:fill="E2EFDA"/>
          </w:tcPr>
          <w:p w14:paraId="6ACECF1D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Situação</w:t>
            </w:r>
          </w:p>
        </w:tc>
        <w:tc>
          <w:tcPr>
            <w:tcW w:w="4819" w:type="dxa"/>
            <w:shd w:val="clear" w:color="auto" w:fill="E2EFDA"/>
          </w:tcPr>
          <w:p w14:paraId="1AEC8153" w14:textId="77777777" w:rsidR="002332D2" w:rsidRDefault="00B253EC">
            <w:pPr>
              <w:spacing w:before="40" w:after="40" w:line="240" w:lineRule="auto"/>
              <w:jc w:val="left"/>
            </w:pPr>
            <w:r>
              <w:rPr>
                <w:b/>
              </w:rPr>
              <w:t>Comportamento do sistema</w:t>
            </w:r>
          </w:p>
        </w:tc>
      </w:tr>
      <w:tr w:rsidR="002332D2" w14:paraId="3C7C3E73" w14:textId="77777777">
        <w:trPr>
          <w:jc w:val="center"/>
        </w:trPr>
        <w:tc>
          <w:tcPr>
            <w:tcW w:w="4252" w:type="dxa"/>
          </w:tcPr>
          <w:p w14:paraId="2F804E78" w14:textId="77777777" w:rsidR="002332D2" w:rsidRDefault="00B253EC">
            <w:pPr>
              <w:spacing w:before="40" w:after="40" w:line="240" w:lineRule="auto"/>
              <w:jc w:val="left"/>
            </w:pPr>
            <w:r>
              <w:t>Quantidade maior do que o stock</w:t>
            </w:r>
          </w:p>
        </w:tc>
        <w:tc>
          <w:tcPr>
            <w:tcW w:w="4819" w:type="dxa"/>
          </w:tcPr>
          <w:p w14:paraId="684F1241" w14:textId="77777777" w:rsidR="002332D2" w:rsidRDefault="00B253EC">
            <w:pPr>
              <w:spacing w:before="40" w:after="40" w:line="240" w:lineRule="auto"/>
              <w:jc w:val="left"/>
            </w:pPr>
            <w:r>
              <w:t>Aviso "Stock insuficiente" no carrinho ou "Indisponível" na compra</w:t>
            </w:r>
          </w:p>
        </w:tc>
      </w:tr>
      <w:tr w:rsidR="002332D2" w14:paraId="7DB5C155" w14:textId="77777777">
        <w:trPr>
          <w:jc w:val="center"/>
        </w:trPr>
        <w:tc>
          <w:tcPr>
            <w:tcW w:w="4252" w:type="dxa"/>
          </w:tcPr>
          <w:p w14:paraId="05749EC4" w14:textId="77777777" w:rsidR="002332D2" w:rsidRDefault="00B253EC">
            <w:pPr>
              <w:spacing w:before="40" w:after="40" w:line="240" w:lineRule="auto"/>
              <w:jc w:val="left"/>
            </w:pPr>
            <w:r>
              <w:t>Produto removido entretanto</w:t>
            </w:r>
          </w:p>
        </w:tc>
        <w:tc>
          <w:tcPr>
            <w:tcW w:w="4819" w:type="dxa"/>
          </w:tcPr>
          <w:p w14:paraId="65FB88A3" w14:textId="77777777" w:rsidR="002332D2" w:rsidRDefault="00B253EC">
            <w:pPr>
              <w:spacing w:before="40" w:after="40" w:line="240" w:lineRule="auto"/>
              <w:jc w:val="left"/>
            </w:pPr>
            <w:r>
              <w:t xml:space="preserve">Aviso de que o produto já </w:t>
            </w:r>
            <w:r>
              <w:t>não existe; a compra não é feita</w:t>
            </w:r>
          </w:p>
        </w:tc>
      </w:tr>
      <w:tr w:rsidR="002332D2" w14:paraId="50C8C817" w14:textId="77777777">
        <w:trPr>
          <w:jc w:val="center"/>
        </w:trPr>
        <w:tc>
          <w:tcPr>
            <w:tcW w:w="4252" w:type="dxa"/>
          </w:tcPr>
          <w:p w14:paraId="40C6DE34" w14:textId="77777777" w:rsidR="002332D2" w:rsidRDefault="00B253EC">
            <w:pPr>
              <w:spacing w:before="40" w:after="40" w:line="240" w:lineRule="auto"/>
              <w:jc w:val="left"/>
            </w:pPr>
            <w:r>
              <w:t>Cliente tenta abrir /admin/...</w:t>
            </w:r>
          </w:p>
        </w:tc>
        <w:tc>
          <w:tcPr>
            <w:tcW w:w="4819" w:type="dxa"/>
          </w:tcPr>
          <w:p w14:paraId="28474257" w14:textId="77777777" w:rsidR="002332D2" w:rsidRDefault="00B253EC">
            <w:pPr>
              <w:spacing w:before="40" w:after="40" w:line="240" w:lineRule="auto"/>
              <w:jc w:val="left"/>
            </w:pPr>
            <w:r>
              <w:t>Página 403 - Acesso negado</w:t>
            </w:r>
          </w:p>
        </w:tc>
      </w:tr>
      <w:tr w:rsidR="002332D2" w14:paraId="081B550B" w14:textId="77777777">
        <w:trPr>
          <w:jc w:val="center"/>
        </w:trPr>
        <w:tc>
          <w:tcPr>
            <w:tcW w:w="4252" w:type="dxa"/>
          </w:tcPr>
          <w:p w14:paraId="41B0F4F2" w14:textId="77777777" w:rsidR="002332D2" w:rsidRDefault="00B253EC">
            <w:pPr>
              <w:spacing w:before="40" w:after="40" w:line="240" w:lineRule="auto"/>
              <w:jc w:val="left"/>
            </w:pPr>
            <w:r>
              <w:t>Abrir catálogo, carrinho, compra, factura ou histórico sem sessão</w:t>
            </w:r>
          </w:p>
        </w:tc>
        <w:tc>
          <w:tcPr>
            <w:tcW w:w="4819" w:type="dxa"/>
          </w:tcPr>
          <w:p w14:paraId="3CB1B28B" w14:textId="77777777" w:rsidR="002332D2" w:rsidRDefault="00B253EC">
            <w:pPr>
              <w:spacing w:before="40" w:after="40" w:line="240" w:lineRule="auto"/>
              <w:jc w:val="left"/>
            </w:pPr>
            <w:r>
              <w:t>Redireciona para o ecrã de entrada</w:t>
            </w:r>
          </w:p>
        </w:tc>
      </w:tr>
      <w:tr w:rsidR="002332D2" w14:paraId="217D5C5C" w14:textId="77777777">
        <w:trPr>
          <w:jc w:val="center"/>
        </w:trPr>
        <w:tc>
          <w:tcPr>
            <w:tcW w:w="4252" w:type="dxa"/>
          </w:tcPr>
          <w:p w14:paraId="1B9A329B" w14:textId="77777777" w:rsidR="002332D2" w:rsidRDefault="00B253EC">
            <w:pPr>
              <w:spacing w:before="40" w:after="40" w:line="240" w:lineRule="auto"/>
              <w:jc w:val="left"/>
            </w:pPr>
            <w:r>
              <w:t>Cliente tenta abrir a factura de outro cliente</w:t>
            </w:r>
          </w:p>
        </w:tc>
        <w:tc>
          <w:tcPr>
            <w:tcW w:w="4819" w:type="dxa"/>
          </w:tcPr>
          <w:p w14:paraId="05943336" w14:textId="77777777" w:rsidR="002332D2" w:rsidRDefault="00B253EC">
            <w:pPr>
              <w:spacing w:before="40" w:after="40" w:line="240" w:lineRule="auto"/>
              <w:jc w:val="left"/>
            </w:pPr>
            <w:r>
              <w:t xml:space="preserve">Página 403 - </w:t>
            </w:r>
            <w:r>
              <w:t>Acesso negado</w:t>
            </w:r>
          </w:p>
        </w:tc>
      </w:tr>
      <w:tr w:rsidR="002332D2" w14:paraId="736181D8" w14:textId="77777777">
        <w:trPr>
          <w:jc w:val="center"/>
        </w:trPr>
        <w:tc>
          <w:tcPr>
            <w:tcW w:w="4252" w:type="dxa"/>
          </w:tcPr>
          <w:p w14:paraId="614D02AC" w14:textId="77777777" w:rsidR="002332D2" w:rsidRDefault="00B253EC">
            <w:pPr>
              <w:spacing w:before="40" w:after="40" w:line="240" w:lineRule="auto"/>
              <w:jc w:val="left"/>
            </w:pPr>
            <w:r>
              <w:t>Email já registado</w:t>
            </w:r>
          </w:p>
        </w:tc>
        <w:tc>
          <w:tcPr>
            <w:tcW w:w="4819" w:type="dxa"/>
          </w:tcPr>
          <w:p w14:paraId="626C64BD" w14:textId="77777777" w:rsidR="002332D2" w:rsidRDefault="00B253EC">
            <w:pPr>
              <w:spacing w:before="40" w:after="40" w:line="240" w:lineRule="auto"/>
              <w:jc w:val="left"/>
            </w:pPr>
            <w:r>
              <w:t>Aviso "Já existe uma conta registada com este email"</w:t>
            </w:r>
          </w:p>
        </w:tc>
      </w:tr>
      <w:tr w:rsidR="002332D2" w14:paraId="685661D3" w14:textId="77777777">
        <w:trPr>
          <w:jc w:val="center"/>
        </w:trPr>
        <w:tc>
          <w:tcPr>
            <w:tcW w:w="4252" w:type="dxa"/>
          </w:tcPr>
          <w:p w14:paraId="7EBF3DD7" w14:textId="77777777" w:rsidR="002332D2" w:rsidRDefault="00B253EC">
            <w:pPr>
              <w:spacing w:before="40" w:after="40" w:line="240" w:lineRule="auto"/>
              <w:jc w:val="left"/>
            </w:pPr>
            <w:r>
              <w:t xml:space="preserve">Remover campanha com cultivos, cultivo com colheitas ou fornecedor com </w:t>
            </w:r>
            <w:r>
              <w:lastRenderedPageBreak/>
              <w:t>produtos</w:t>
            </w:r>
          </w:p>
        </w:tc>
        <w:tc>
          <w:tcPr>
            <w:tcW w:w="4819" w:type="dxa"/>
          </w:tcPr>
          <w:p w14:paraId="09B46369" w14:textId="77777777" w:rsidR="002332D2" w:rsidRDefault="00B253EC">
            <w:pPr>
              <w:spacing w:before="40" w:after="40" w:line="240" w:lineRule="auto"/>
              <w:jc w:val="left"/>
            </w:pPr>
            <w:r>
              <w:lastRenderedPageBreak/>
              <w:t>Aviso e a remoção não é feita</w:t>
            </w:r>
          </w:p>
        </w:tc>
      </w:tr>
      <w:tr w:rsidR="002332D2" w14:paraId="160267BB" w14:textId="77777777">
        <w:trPr>
          <w:jc w:val="center"/>
        </w:trPr>
        <w:tc>
          <w:tcPr>
            <w:tcW w:w="4252" w:type="dxa"/>
          </w:tcPr>
          <w:p w14:paraId="54F3BBB6" w14:textId="77777777" w:rsidR="002332D2" w:rsidRDefault="00B253EC">
            <w:pPr>
              <w:spacing w:before="40" w:after="40" w:line="240" w:lineRule="auto"/>
              <w:jc w:val="left"/>
            </w:pPr>
            <w:r>
              <w:t>Data de fim anterior à de início</w:t>
            </w:r>
          </w:p>
        </w:tc>
        <w:tc>
          <w:tcPr>
            <w:tcW w:w="4819" w:type="dxa"/>
          </w:tcPr>
          <w:p w14:paraId="257509B7" w14:textId="77777777" w:rsidR="002332D2" w:rsidRDefault="00B253EC">
            <w:pPr>
              <w:spacing w:before="40" w:after="40" w:line="240" w:lineRule="auto"/>
              <w:jc w:val="left"/>
            </w:pPr>
            <w:r>
              <w:t xml:space="preserve">Aviso e a </w:t>
            </w:r>
            <w:r>
              <w:t>campanha não é criada</w:t>
            </w:r>
          </w:p>
        </w:tc>
      </w:tr>
      <w:tr w:rsidR="002332D2" w14:paraId="4F0F3409" w14:textId="77777777">
        <w:trPr>
          <w:jc w:val="center"/>
        </w:trPr>
        <w:tc>
          <w:tcPr>
            <w:tcW w:w="4252" w:type="dxa"/>
          </w:tcPr>
          <w:p w14:paraId="755237E3" w14:textId="77777777" w:rsidR="002332D2" w:rsidRDefault="00B253EC">
            <w:pPr>
              <w:spacing w:before="40" w:after="40" w:line="240" w:lineRule="auto"/>
              <w:jc w:val="left"/>
            </w:pPr>
            <w:r>
              <w:t>Campos obrigatórios vazios ou valores inválidos</w:t>
            </w:r>
          </w:p>
        </w:tc>
        <w:tc>
          <w:tcPr>
            <w:tcW w:w="4819" w:type="dxa"/>
          </w:tcPr>
          <w:p w14:paraId="6E370030" w14:textId="77777777" w:rsidR="002332D2" w:rsidRDefault="00B253EC">
            <w:pPr>
              <w:spacing w:before="40" w:after="40" w:line="240" w:lineRule="auto"/>
              <w:jc w:val="left"/>
            </w:pPr>
            <w:r>
              <w:t>Aviso com o nome do campo</w:t>
            </w:r>
          </w:p>
        </w:tc>
      </w:tr>
    </w:tbl>
    <w:p w14:paraId="154C2E30" w14:textId="77777777" w:rsidR="002332D2" w:rsidRDefault="002332D2">
      <w:pPr>
        <w:spacing w:after="0"/>
      </w:pPr>
    </w:p>
    <w:p w14:paraId="2694B703" w14:textId="77777777" w:rsidR="002332D2" w:rsidRDefault="00B253EC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5F59414" wp14:editId="293E8A26">
            <wp:extent cx="5220000" cy="3262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_4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C42F" w14:textId="77777777" w:rsidR="002332D2" w:rsidRDefault="00B253EC">
      <w:pPr>
        <w:jc w:val="center"/>
      </w:pPr>
      <w:r>
        <w:rPr>
          <w:i/>
        </w:rPr>
        <w:t>Figura 23: Cliente a tentar aceder a uma página do administrador</w:t>
      </w:r>
    </w:p>
    <w:p w14:paraId="069C0D9A" w14:textId="77777777" w:rsidR="002332D2" w:rsidRDefault="00B253EC">
      <w:pPr>
        <w:pStyle w:val="Heading1"/>
      </w:pPr>
      <w:bookmarkStart w:id="23" w:name="_Toc244119038"/>
      <w:r>
        <w:t>6. Terminar sessão</w:t>
      </w:r>
      <w:bookmarkEnd w:id="23"/>
    </w:p>
    <w:p w14:paraId="2BC28E36" w14:textId="77777777" w:rsidR="002332D2" w:rsidRDefault="00B253EC">
      <w:r>
        <w:t xml:space="preserve">Clicar em </w:t>
      </w:r>
      <w:r>
        <w:rPr>
          <w:b/>
        </w:rPr>
        <w:t>Sair</w:t>
      </w:r>
      <w:r>
        <w:t xml:space="preserve"> no canto superior direito. A sessão é terminada e o carr</w:t>
      </w:r>
      <w:r>
        <w:t>inho é descartado. As páginas protegidas deixam de estar acessíveis até nova entrada.</w:t>
      </w:r>
    </w:p>
    <w:sectPr w:rsidR="002332D2" w:rsidSect="00034616">
      <w:footerReference w:type="default" r:id="rId3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D1BAC" w14:textId="77777777" w:rsidR="00000000" w:rsidRDefault="00B253EC">
      <w:pPr>
        <w:spacing w:after="0" w:line="240" w:lineRule="auto"/>
      </w:pPr>
      <w:r>
        <w:separator/>
      </w:r>
    </w:p>
  </w:endnote>
  <w:endnote w:type="continuationSeparator" w:id="0">
    <w:p w14:paraId="40908013" w14:textId="77777777" w:rsidR="00000000" w:rsidRDefault="00B2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8FE95" w14:textId="77777777" w:rsidR="002332D2" w:rsidRDefault="00B253E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6A733" w14:textId="77777777" w:rsidR="00000000" w:rsidRDefault="00B253EC">
      <w:pPr>
        <w:spacing w:after="0" w:line="240" w:lineRule="auto"/>
      </w:pPr>
      <w:r>
        <w:separator/>
      </w:r>
    </w:p>
  </w:footnote>
  <w:footnote w:type="continuationSeparator" w:id="0">
    <w:p w14:paraId="0DF921D5" w14:textId="77777777" w:rsidR="00000000" w:rsidRDefault="00B25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2D2"/>
    <w:rsid w:val="00293E8C"/>
    <w:rsid w:val="0029639D"/>
    <w:rsid w:val="00326F90"/>
    <w:rsid w:val="00AA1D8D"/>
    <w:rsid w:val="00B253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82456"/>
  <w14:defaultImageDpi w14:val="300"/>
  <w15:docId w15:val="{DD22A5A4-493A-4088-B3F1-27EC591A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/>
      <w:jc w:val="left"/>
    </w:pPr>
  </w:style>
  <w:style w:type="paragraph" w:customStyle="1" w:styleId="TOC21">
    <w:name w:val="TOC 21"/>
    <w:basedOn w:val="Normal"/>
    <w:pPr>
      <w:spacing w:after="0"/>
      <w:ind w:left="425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293E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3E8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93E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1960</Words>
  <Characters>10387</Characters>
  <Application>Microsoft Office Word</Application>
  <DocSecurity>0</DocSecurity>
  <Lines>302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Sweet</cp:lastModifiedBy>
  <cp:revision>3</cp:revision>
  <cp:lastPrinted>2026-10-28T20:29:00Z</cp:lastPrinted>
  <dcterms:created xsi:type="dcterms:W3CDTF">2013-12-23T23:15:00Z</dcterms:created>
  <dcterms:modified xsi:type="dcterms:W3CDTF">2026-10-28T20:29:00Z</dcterms:modified>
  <cp:category/>
</cp:coreProperties>
</file>