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Minha análise sobre o dashboard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Nível de energia por idade</w:t>
        <w:br w:type="textWrapping"/>
      </w:r>
      <w:r w:rsidDel="00000000" w:rsidR="00000000" w:rsidRPr="00000000">
        <w:rPr>
          <w:rtl w:val="0"/>
        </w:rPr>
        <w:t xml:space="preserve">Dá para ver que o nível de energia vai subindo a partir dos 20 anos, chega no auge lá pelos 40-50 anos e depois começa a cair aos poucos. Isso mostra que na meia-idade tem mais disposição, mas conforme a idade vai chegando, a energia vai diminuindo bastante.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Estresse mental por idade</w:t>
        <w:br w:type="textWrapping"/>
      </w:r>
      <w:r w:rsidDel="00000000" w:rsidR="00000000" w:rsidRPr="00000000">
        <w:rPr>
          <w:rtl w:val="0"/>
        </w:rPr>
        <w:t xml:space="preserve">O estresse mental segue quase o mesmo caminho. Ele é mais forte entre os 30 e 55 anos, com o pico por volta dos 40. Isso provavelmente tem a ver com a fase da vida em que as responsabilidades são maiores, como trabalho, família e outras pressões do dia a dia.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respiratórios por sexo</w:t>
        <w:br w:type="textWrapping"/>
      </w:r>
      <w:r w:rsidDel="00000000" w:rsidR="00000000" w:rsidRPr="00000000">
        <w:rPr>
          <w:rtl w:val="0"/>
        </w:rPr>
        <w:t xml:space="preserve">O gráfico de pizza mostra que os problemas respiratórios são bem divididos: 38% em mulheres, 35% em homens e 27% em outros. Ou seja, não é algo exclusivo de um gênero, afeta todo mundo quase de forma parecida.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Doenças pulmonares por sexo</w:t>
        <w:br w:type="textWrapping"/>
      </w:r>
      <w:r w:rsidDel="00000000" w:rsidR="00000000" w:rsidRPr="00000000">
        <w:rPr>
          <w:rtl w:val="0"/>
        </w:rPr>
        <w:t xml:space="preserve"> Aqui as mulheres aparecem um pouco mais, seguidas pelos homens, e o grupo “outro” tem menos casos. Pode ser que elas tenham uma chance maior de desenvolver problemas pulmonares ou talvez procurem mais atendimento médico, o que faz o número ser um pouco maior.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Minha conclusão:</w:t>
        <w:br w:type="textWrapping"/>
      </w:r>
      <w:r w:rsidDel="00000000" w:rsidR="00000000" w:rsidRPr="00000000">
        <w:rPr>
          <w:rtl w:val="0"/>
        </w:rPr>
        <w:t xml:space="preserve"> No geral, os gráficos mostram que a meia-idade é o período em que a saúde respiratória e mental merece mais atenção, já que o estresse está no pico e a energia começa a variar. Também dá para perceber que mulheres têm um impacto um pouco maior nas doenças pulmonares. Essas informações ajudam o pneumologista a focar mais em campanhas de prevenção para quem tem entre 30 e 55 anos e reforçar o cuidado com a saúde mental e respiratória, principalmente para o público feminino.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