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d35u6p6iphn" w:id="0"/>
      <w:bookmarkEnd w:id="0"/>
      <w:r w:rsidDel="00000000" w:rsidR="00000000" w:rsidRPr="00000000">
        <w:rPr>
          <w:rtl w:val="0"/>
        </w:rPr>
        <w:t xml:space="preserve">Documentação das Consultas SQL - Sistema da Concessionária VelozCar.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color w:val="000000"/>
        </w:rPr>
      </w:pPr>
      <w:bookmarkStart w:colFirst="0" w:colLast="0" w:name="_b6h69brstcri" w:id="1"/>
      <w:bookmarkEnd w:id="1"/>
      <w:r w:rsidDel="00000000" w:rsidR="00000000" w:rsidRPr="00000000">
        <w:rPr>
          <w:color w:val="000000"/>
          <w:rtl w:val="0"/>
        </w:rPr>
        <w:t xml:space="preserve">1. Consulta: SELECT * FROM cliente;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Esta consulta retorna todos os clientes cadastrados na base de dados. A partir dela é possível verificar a quantidade de clientes, analisar padrões de cadastro e identificar se há dados incompletos ou inconsistentes.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Insight: garante que o sistema tenha um registro completo de clientes, possibilitando estratégias de marketing e fidelização.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color w:val="000000"/>
        </w:rPr>
      </w:pPr>
      <w:bookmarkStart w:colFirst="0" w:colLast="0" w:name="_qnsk1ad2556h" w:id="2"/>
      <w:bookmarkEnd w:id="2"/>
      <w:r w:rsidDel="00000000" w:rsidR="00000000" w:rsidRPr="00000000">
        <w:rPr>
          <w:color w:val="000000"/>
          <w:rtl w:val="0"/>
        </w:rPr>
        <w:t xml:space="preserve">2. Consulta: SELECT * FROM funcionario;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Retorna a lista completa de funcionários cadastrados. Permite checar dados de identificação e manter o controle de quem está ativo no sistema.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Insight: útil para controle de equipe, definição de escala e treinamento.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color w:val="000000"/>
        </w:rPr>
      </w:pPr>
      <w:bookmarkStart w:colFirst="0" w:colLast="0" w:name="_q90zbcddxk9c" w:id="3"/>
      <w:bookmarkEnd w:id="3"/>
      <w:r w:rsidDel="00000000" w:rsidR="00000000" w:rsidRPr="00000000">
        <w:rPr>
          <w:color w:val="000000"/>
          <w:rtl w:val="0"/>
        </w:rPr>
        <w:t xml:space="preserve">3. Consulta: SELECT * FROM veiculos;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Mostra todos os veículos cadastrados na frota da concessionária. É possível identificar quais modelos estão disponíveis e analisar o mix de veículos.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Insight: ajuda na gestão da frota e no planejamento de novas aquisições.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color w:val="000000"/>
        </w:rPr>
      </w:pPr>
      <w:bookmarkStart w:colFirst="0" w:colLast="0" w:name="_nkpf7qofw5o9" w:id="4"/>
      <w:bookmarkEnd w:id="4"/>
      <w:r w:rsidDel="00000000" w:rsidR="00000000" w:rsidRPr="00000000">
        <w:rPr>
          <w:color w:val="000000"/>
          <w:rtl w:val="0"/>
        </w:rPr>
        <w:t xml:space="preserve">4. Consulta: SELECT * FROM manutencao;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Exibe os registros de manutenção realizados em cada veículo. Permite verificar histórico de serviços e custos associados.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Insight: contribui para a manutenção preventiva, evitando falhas e otimizando custos.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color w:val="000000"/>
        </w:rPr>
      </w:pPr>
      <w:bookmarkStart w:colFirst="0" w:colLast="0" w:name="_1dukppzgwksj" w:id="5"/>
      <w:bookmarkEnd w:id="5"/>
      <w:r w:rsidDel="00000000" w:rsidR="00000000" w:rsidRPr="00000000">
        <w:rPr>
          <w:color w:val="000000"/>
          <w:rtl w:val="0"/>
        </w:rPr>
        <w:t xml:space="preserve">5. Consulta: SELECT * FROM aluguel;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Retorna os contratos de aluguel realizados. Ajuda a identificar quais veículos estão alugados, por quem e por quanto tempo.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Insight: permite controlar disponibilidade da frota e prever receitas futuras.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color w:val="000000"/>
        </w:rPr>
      </w:pPr>
      <w:bookmarkStart w:colFirst="0" w:colLast="0" w:name="_3ixl6x2u715a" w:id="6"/>
      <w:bookmarkEnd w:id="6"/>
      <w:r w:rsidDel="00000000" w:rsidR="00000000" w:rsidRPr="00000000">
        <w:rPr>
          <w:color w:val="000000"/>
          <w:rtl w:val="0"/>
        </w:rPr>
        <w:t xml:space="preserve">6. Consulta: SELECT * FROM pagamento;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Exibe os pagamentos efetuados ou pendentes relacionados aos aluguéis. Serve para monitorar o fluxo de caixa e identificar inadimplência.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Insight: fundamental para o setor financeiro acompanhar recebimentos e agir em caso de atraso.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color w:val="000000"/>
        </w:rPr>
      </w:pPr>
      <w:bookmarkStart w:colFirst="0" w:colLast="0" w:name="_nbt35kinhcgc" w:id="7"/>
      <w:bookmarkEnd w:id="7"/>
      <w:r w:rsidDel="00000000" w:rsidR="00000000" w:rsidRPr="00000000">
        <w:rPr>
          <w:color w:val="000000"/>
          <w:rtl w:val="0"/>
        </w:rPr>
        <w:t xml:space="preserve">7. Atualizações (UPDATE)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 consultas de atualização servem para alterar o status de um aluguel e de um pagamento. Isso mantém o sistema atualizado em relação à situação real dos contratos e recebimentos.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Insight: manter dados atualizados reduz falhas de gestão e melhora a experiência do cliente.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color w:val="000000"/>
        </w:rPr>
      </w:pPr>
      <w:bookmarkStart w:colFirst="0" w:colLast="0" w:name="_t46l762v5yza" w:id="8"/>
      <w:bookmarkEnd w:id="8"/>
      <w:r w:rsidDel="00000000" w:rsidR="00000000" w:rsidRPr="00000000">
        <w:rPr>
          <w:color w:val="000000"/>
          <w:rtl w:val="0"/>
        </w:rPr>
        <w:t xml:space="preserve">8. Contagem de clientes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Retorna o número total de clientes cadastrados.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Insight: permite acompanhar o crescimento da base de clientes e avaliar impacto de campanhas.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color w:val="000000"/>
        </w:rPr>
      </w:pPr>
      <w:bookmarkStart w:colFirst="0" w:colLast="0" w:name="_offbt47ot9ej" w:id="9"/>
      <w:bookmarkEnd w:id="9"/>
      <w:r w:rsidDel="00000000" w:rsidR="00000000" w:rsidRPr="00000000">
        <w:rPr>
          <w:color w:val="000000"/>
          <w:rtl w:val="0"/>
        </w:rPr>
        <w:t xml:space="preserve">9. Maior ID de funcionário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Indica o funcionário com maior número de ID, geralmente o último cadastrado.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Insight: ajuda no controle de cadastros recentes ou auditorias de inclusão de funcionários.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>
          <w:color w:val="000000"/>
        </w:rPr>
      </w:pPr>
      <w:bookmarkStart w:colFirst="0" w:colLast="0" w:name="_5bpiovatornd" w:id="10"/>
      <w:bookmarkEnd w:id="10"/>
      <w:r w:rsidDel="00000000" w:rsidR="00000000" w:rsidRPr="00000000">
        <w:rPr>
          <w:color w:val="000000"/>
          <w:rtl w:val="0"/>
        </w:rPr>
        <w:t xml:space="preserve">10. Média dos valores de pagamento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Calcula a média dos valores pagos.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Insight: útil para entender o ticket médio dos aluguéis e prever faturamento futuro.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>
          <w:color w:val="000000"/>
        </w:rPr>
      </w:pPr>
      <w:bookmarkStart w:colFirst="0" w:colLast="0" w:name="_34n26zf9xedd" w:id="11"/>
      <w:bookmarkEnd w:id="11"/>
      <w:r w:rsidDel="00000000" w:rsidR="00000000" w:rsidRPr="00000000">
        <w:rPr>
          <w:color w:val="000000"/>
          <w:rtl w:val="0"/>
        </w:rPr>
        <w:t xml:space="preserve">11. Soma do caixa (faturamento)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Soma o valor total arrecadado com os aluguéis.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Insight: importante para análise financeira e projeção de receita mensal/anual.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color w:val="000000"/>
        </w:rPr>
      </w:pPr>
      <w:bookmarkStart w:colFirst="0" w:colLast="0" w:name="_hrfdjawjnz52" w:id="12"/>
      <w:bookmarkEnd w:id="12"/>
      <w:r w:rsidDel="00000000" w:rsidR="00000000" w:rsidRPr="00000000">
        <w:rPr>
          <w:color w:val="000000"/>
          <w:rtl w:val="0"/>
        </w:rPr>
        <w:t xml:space="preserve">12. Menor ID de manutenção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Retorna o primeiro registro de manutenção realizado no sistema.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Insight: pode ser usado para auditoria histórica e avaliação da vida útil dos veículos.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>
          <w:color w:val="000000"/>
        </w:rPr>
      </w:pPr>
      <w:bookmarkStart w:colFirst="0" w:colLast="0" w:name="_57gas7168au0" w:id="13"/>
      <w:bookmarkEnd w:id="13"/>
      <w:r w:rsidDel="00000000" w:rsidR="00000000" w:rsidRPr="00000000">
        <w:rPr>
          <w:color w:val="000000"/>
          <w:rtl w:val="0"/>
        </w:rPr>
        <w:t xml:space="preserve">13. Agrupamento por cor de veículos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Conta quantos veículos existem de cada cor cadastrada.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Insight: útil para entender o mix de cores mais procuradas e ajustar compras futuras.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>
          <w:color w:val="000000"/>
        </w:rPr>
      </w:pPr>
      <w:bookmarkStart w:colFirst="0" w:colLast="0" w:name="_jw7b0l3ahq9t" w:id="14"/>
      <w:bookmarkEnd w:id="14"/>
      <w:r w:rsidDel="00000000" w:rsidR="00000000" w:rsidRPr="00000000">
        <w:rPr>
          <w:color w:val="000000"/>
          <w:rtl w:val="0"/>
        </w:rPr>
        <w:t xml:space="preserve">14. Join de Aluguel + Cliente + Pagamento (Atrasados)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Retorna a lista de aluguéis com status atrasado, junto com os nomes dos clientes e situação de pagamento.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Insight: facilita o contato proativo com clientes inadimplentes e reduz perdas financeiras.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>
          <w:color w:val="000000"/>
        </w:rPr>
      </w:pPr>
      <w:bookmarkStart w:colFirst="0" w:colLast="0" w:name="_qr9ftl5ldute" w:id="15"/>
      <w:bookmarkEnd w:id="15"/>
      <w:r w:rsidDel="00000000" w:rsidR="00000000" w:rsidRPr="00000000">
        <w:rPr>
          <w:color w:val="000000"/>
          <w:rtl w:val="0"/>
        </w:rPr>
        <w:t xml:space="preserve">15. Join de Veículos + Manutenção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Mostra cada veículo, sua placa, quantidade de manutenções e custo total de serviços realizados.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Insight: ajuda a identificar veículos com manutenção muito cara, suportando decisões de venda, substituição ou reforço da manutenção preventiva.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